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AA2" w:rsidRPr="00DE5B2E" w:rsidRDefault="00EF643F" w:rsidP="00962AA2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Zakrzew 15</w:t>
      </w:r>
      <w:r w:rsidR="00962AA2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2</w:t>
      </w:r>
      <w:r w:rsidR="00962AA2" w:rsidRPr="00DE5B2E">
        <w:rPr>
          <w:b/>
          <w:sz w:val="24"/>
          <w:szCs w:val="24"/>
        </w:rPr>
        <w:t>.20</w:t>
      </w:r>
      <w:r w:rsidR="00962AA2">
        <w:rPr>
          <w:b/>
          <w:sz w:val="24"/>
          <w:szCs w:val="24"/>
        </w:rPr>
        <w:t>22</w:t>
      </w:r>
      <w:r w:rsidR="00962AA2" w:rsidRPr="00DE5B2E">
        <w:rPr>
          <w:b/>
          <w:sz w:val="24"/>
          <w:szCs w:val="24"/>
        </w:rPr>
        <w:t>r.</w:t>
      </w:r>
    </w:p>
    <w:p w:rsidR="00962AA2" w:rsidRPr="00DE5B2E" w:rsidRDefault="00962AA2" w:rsidP="00962AA2">
      <w:pPr>
        <w:spacing w:after="0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Gmina Zakrzew</w:t>
      </w:r>
    </w:p>
    <w:p w:rsidR="00962AA2" w:rsidRPr="00DE5B2E" w:rsidRDefault="00962AA2" w:rsidP="00962AA2">
      <w:pPr>
        <w:spacing w:after="0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Zakrzew 51</w:t>
      </w:r>
    </w:p>
    <w:p w:rsidR="00962AA2" w:rsidRPr="00DE5B2E" w:rsidRDefault="00962AA2" w:rsidP="00962AA2">
      <w:pPr>
        <w:spacing w:after="0"/>
        <w:jc w:val="both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26-652 Zakrzew</w:t>
      </w:r>
    </w:p>
    <w:p w:rsidR="00962AA2" w:rsidRDefault="00FC7B43" w:rsidP="00962AA2">
      <w:pPr>
        <w:spacing w:after="0"/>
        <w:jc w:val="both"/>
        <w:rPr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z</w:t>
      </w:r>
      <w:r w:rsidRPr="00FF2D03">
        <w:rPr>
          <w:sz w:val="24"/>
          <w:szCs w:val="24"/>
        </w:rPr>
        <w:t>nak sprawy</w:t>
      </w:r>
      <w:r>
        <w:rPr>
          <w:b/>
          <w:sz w:val="24"/>
          <w:szCs w:val="24"/>
        </w:rPr>
        <w:t>:  ZP.271.1.</w:t>
      </w:r>
      <w:r w:rsidR="00EF643F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.2022</w:t>
      </w:r>
    </w:p>
    <w:p w:rsidR="00FC7B43" w:rsidRDefault="00FC7B43" w:rsidP="00FC7B43">
      <w:pPr>
        <w:spacing w:after="0"/>
        <w:jc w:val="center"/>
        <w:rPr>
          <w:b/>
          <w:sz w:val="24"/>
          <w:szCs w:val="24"/>
        </w:rPr>
      </w:pPr>
    </w:p>
    <w:p w:rsidR="00FC7B43" w:rsidRDefault="00E4718B" w:rsidP="00FC7B4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Wykonawcy</w:t>
      </w:r>
    </w:p>
    <w:p w:rsidR="00962AA2" w:rsidRDefault="00962AA2" w:rsidP="00962AA2">
      <w:pPr>
        <w:spacing w:after="0"/>
        <w:jc w:val="both"/>
        <w:rPr>
          <w:rFonts w:ascii="Calibri" w:eastAsia="Calibri" w:hAnsi="Calibri" w:cs="Calibri"/>
          <w:iCs/>
          <w:color w:val="000000"/>
          <w:sz w:val="24"/>
          <w:szCs w:val="24"/>
        </w:rPr>
      </w:pPr>
    </w:p>
    <w:p w:rsidR="00764BAD" w:rsidRDefault="00962AA2" w:rsidP="00EF643F">
      <w:pPr>
        <w:spacing w:after="0"/>
        <w:jc w:val="both"/>
        <w:rPr>
          <w:rFonts w:ascii="Calibri" w:eastAsia="Calibri" w:hAnsi="Calibri" w:cs="Calibri"/>
          <w:iCs/>
          <w:color w:val="000000"/>
          <w:sz w:val="24"/>
          <w:szCs w:val="24"/>
        </w:rPr>
      </w:pPr>
      <w:r w:rsidRPr="00FF2D03">
        <w:rPr>
          <w:rFonts w:ascii="Calibri" w:eastAsia="Calibri" w:hAnsi="Calibri" w:cs="Calibri"/>
          <w:iCs/>
          <w:color w:val="000000"/>
          <w:sz w:val="24"/>
          <w:szCs w:val="24"/>
        </w:rPr>
        <w:t xml:space="preserve">Nazwa postępowania: </w:t>
      </w:r>
      <w:r w:rsidR="00EF643F" w:rsidRPr="00A63CDE">
        <w:rPr>
          <w:rFonts w:cs="Calibri"/>
          <w:b/>
          <w:sz w:val="24"/>
          <w:szCs w:val="24"/>
        </w:rPr>
        <w:t>Bieżące utrzymanie dróg gminnych na terenie Gminy Zakrzew  w 2022r</w:t>
      </w:r>
    </w:p>
    <w:p w:rsidR="00EF643F" w:rsidRDefault="00EF643F" w:rsidP="00EF643F">
      <w:pPr>
        <w:spacing w:after="0"/>
        <w:jc w:val="both"/>
        <w:rPr>
          <w:rFonts w:ascii="Calibri" w:eastAsia="Calibri" w:hAnsi="Calibri" w:cs="Calibri"/>
          <w:iCs/>
          <w:color w:val="000000"/>
          <w:sz w:val="24"/>
          <w:szCs w:val="24"/>
        </w:rPr>
      </w:pPr>
    </w:p>
    <w:p w:rsidR="00764BAD" w:rsidRPr="00205FE0" w:rsidRDefault="00764BAD" w:rsidP="00EF643F">
      <w:pPr>
        <w:jc w:val="both"/>
        <w:rPr>
          <w:b/>
        </w:rPr>
      </w:pPr>
      <w:r w:rsidRPr="00205FE0">
        <w:rPr>
          <w:rFonts w:cs="Calibri"/>
          <w:b/>
          <w:color w:val="000000"/>
        </w:rPr>
        <w:t>Zamawiający d</w:t>
      </w:r>
      <w:r w:rsidRPr="00205FE0">
        <w:rPr>
          <w:b/>
        </w:rPr>
        <w:t>ziałając na podstawie art. 284 ust. 6 ustawy z dnia 11 września 2019r. Prawo zamówień publicznych Zamawiający ud</w:t>
      </w:r>
      <w:r w:rsidR="00E4718B" w:rsidRPr="00205FE0">
        <w:rPr>
          <w:b/>
        </w:rPr>
        <w:t>ostępnia  treść  zapytań wraz z </w:t>
      </w:r>
      <w:r w:rsidRPr="00205FE0">
        <w:rPr>
          <w:b/>
        </w:rPr>
        <w:t xml:space="preserve">wyjaśnieniami.    </w:t>
      </w:r>
    </w:p>
    <w:p w:rsidR="00156F37" w:rsidRPr="00205FE0" w:rsidRDefault="00156F37" w:rsidP="00156F37">
      <w:pPr>
        <w:jc w:val="both"/>
        <w:rPr>
          <w:b/>
        </w:rPr>
      </w:pPr>
      <w:r w:rsidRPr="00205FE0">
        <w:rPr>
          <w:b/>
        </w:rPr>
        <w:t xml:space="preserve">Pytanie nr 1 </w:t>
      </w:r>
    </w:p>
    <w:p w:rsidR="00156F37" w:rsidRPr="00205FE0" w:rsidRDefault="00156F37" w:rsidP="00156F37">
      <w:pPr>
        <w:jc w:val="both"/>
      </w:pPr>
      <w:r w:rsidRPr="00205FE0">
        <w:t>Zwraca</w:t>
      </w:r>
      <w:r w:rsidRPr="00205FE0">
        <w:t>m</w:t>
      </w:r>
      <w:r w:rsidRPr="00205FE0">
        <w:t xml:space="preserve"> się do Zamawiającego z prośbą o wyjaśnienie pozycji z przedmiarze robót a mianowicie pozycji nr 9 i 10.</w:t>
      </w:r>
      <w:bookmarkStart w:id="0" w:name="_GoBack"/>
    </w:p>
    <w:p w:rsidR="00156F37" w:rsidRPr="00205FE0" w:rsidRDefault="00156F37" w:rsidP="00156F37">
      <w:pPr>
        <w:jc w:val="both"/>
      </w:pPr>
      <w:r w:rsidRPr="00205FE0">
        <w:t>P</w:t>
      </w:r>
      <w:r w:rsidRPr="00205FE0">
        <w:t xml:space="preserve">roszę o informację jaką należy </w:t>
      </w:r>
      <w:bookmarkEnd w:id="0"/>
      <w:r w:rsidRPr="00205FE0">
        <w:t>przyjąć szerokość poboczy do umocnienia, aby poprawnie skalkulować koszty - pozycja nr 9 z przedmiaru,</w:t>
      </w:r>
    </w:p>
    <w:p w:rsidR="00156F37" w:rsidRPr="00205FE0" w:rsidRDefault="00156F37" w:rsidP="00156F37">
      <w:pPr>
        <w:jc w:val="both"/>
      </w:pPr>
      <w:r w:rsidRPr="00205FE0">
        <w:t>oraz proszę o wyjaśnienie pozycji nr 10 w przedmiarze: "Zakup i rozłożenie kruszywa drogowego 0-31,5 (bez transportu)" czy Zamawiający sam odbierze kruszywo od Wykonawcy bez względu na odległość od Gminy i po czyjej stronie jest rozłożenie kruszywa</w:t>
      </w:r>
    </w:p>
    <w:p w:rsidR="00156F37" w:rsidRPr="00205FE0" w:rsidRDefault="00156F37" w:rsidP="00156F37">
      <w:pPr>
        <w:jc w:val="both"/>
      </w:pPr>
      <w:r w:rsidRPr="00205FE0">
        <w:rPr>
          <w:b/>
        </w:rPr>
        <w:t xml:space="preserve">Odpowiedź: </w:t>
      </w:r>
      <w:r w:rsidRPr="00205FE0">
        <w:t>S</w:t>
      </w:r>
      <w:r w:rsidRPr="00205FE0">
        <w:t>zerokość poboczy na drogach gminnych jest zmienna i wacha się od ok. 0,6m do 1,0m.  Zamawiający sam odbierze kruszywo, natomiast po stronie wykonawcy jest jego rozłożenie.</w:t>
      </w:r>
    </w:p>
    <w:p w:rsidR="00156F37" w:rsidRPr="00205FE0" w:rsidRDefault="00156F37" w:rsidP="00156F37">
      <w:pPr>
        <w:jc w:val="both"/>
        <w:rPr>
          <w:b/>
        </w:rPr>
      </w:pPr>
      <w:r w:rsidRPr="00205FE0">
        <w:rPr>
          <w:b/>
        </w:rPr>
        <w:t>Pytanie nr 2</w:t>
      </w:r>
    </w:p>
    <w:p w:rsidR="00156F37" w:rsidRPr="00205FE0" w:rsidRDefault="00156F37" w:rsidP="00156F37">
      <w:r w:rsidRPr="00205FE0">
        <w:t>W</w:t>
      </w:r>
      <w:r w:rsidRPr="00205FE0">
        <w:t xml:space="preserve"> przedmiarze robót inwestycji pt. "Bieżące utrzymanie dróg na terenie Gminy Zakrzew w 2022r" w</w:t>
      </w:r>
      <w:r w:rsidRPr="00205FE0">
        <w:t> </w:t>
      </w:r>
      <w:r w:rsidRPr="00205FE0">
        <w:t xml:space="preserve"> pozycji 1 i 2 jednostką miary jest "godzina pracy". Czy mogliby Państwo podać obszar wykonania robót np. w m2?</w:t>
      </w:r>
      <w:r w:rsidRPr="00205FE0">
        <w:br/>
      </w:r>
    </w:p>
    <w:p w:rsidR="00156F37" w:rsidRPr="00205FE0" w:rsidRDefault="00156F37" w:rsidP="00156F37">
      <w:r w:rsidRPr="00205FE0">
        <w:rPr>
          <w:b/>
        </w:rPr>
        <w:t>Odpowiedź:</w:t>
      </w:r>
      <w:r w:rsidRPr="00205FE0">
        <w:t xml:space="preserve"> Zamawiający nie posiada takich danych. </w:t>
      </w:r>
    </w:p>
    <w:p w:rsidR="00156F37" w:rsidRPr="00205FE0" w:rsidRDefault="00156F37" w:rsidP="00156F37">
      <w:pPr>
        <w:rPr>
          <w:b/>
        </w:rPr>
      </w:pPr>
      <w:r w:rsidRPr="00205FE0">
        <w:rPr>
          <w:b/>
        </w:rPr>
        <w:t xml:space="preserve">Pytanie nr 3 </w:t>
      </w:r>
    </w:p>
    <w:p w:rsidR="00156F37" w:rsidRPr="00205FE0" w:rsidRDefault="00156F37" w:rsidP="00156F37">
      <w:pPr>
        <w:jc w:val="both"/>
        <w:rPr>
          <w:b/>
        </w:rPr>
      </w:pPr>
      <w:r w:rsidRPr="00205FE0">
        <w:t>W pozycji numer 9 "Umocnienie poboczy kruszywem drogowym 0/31,5" jednostką są metry bieżące. Czy moglibyśmy prosić o podanie grubości kruszywa?</w:t>
      </w:r>
    </w:p>
    <w:p w:rsidR="00156F37" w:rsidRPr="00EF643F" w:rsidRDefault="00156F37" w:rsidP="00156F3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Odpowiedź: </w:t>
      </w:r>
      <w:r w:rsidR="00EF643F" w:rsidRPr="00EF643F">
        <w:rPr>
          <w:sz w:val="24"/>
          <w:szCs w:val="24"/>
        </w:rPr>
        <w:t>Grubość  kruszywa (głębokość) jest zmienna.</w:t>
      </w:r>
    </w:p>
    <w:p w:rsidR="00EF643F" w:rsidRDefault="00EF643F" w:rsidP="00A35E90">
      <w:pPr>
        <w:autoSpaceDE w:val="0"/>
        <w:spacing w:after="120"/>
        <w:ind w:left="5664"/>
        <w:jc w:val="both"/>
        <w:rPr>
          <w:rFonts w:cs="Calibri"/>
          <w:b/>
          <w:color w:val="000000"/>
          <w:sz w:val="24"/>
          <w:szCs w:val="24"/>
        </w:rPr>
      </w:pPr>
    </w:p>
    <w:p w:rsidR="00A35E90" w:rsidRPr="00A35E90" w:rsidRDefault="00A35E90" w:rsidP="00A35E90">
      <w:pPr>
        <w:autoSpaceDE w:val="0"/>
        <w:spacing w:after="120"/>
        <w:ind w:left="5664"/>
        <w:jc w:val="both"/>
        <w:rPr>
          <w:rFonts w:cs="Calibri"/>
          <w:b/>
          <w:color w:val="000000"/>
          <w:sz w:val="24"/>
          <w:szCs w:val="24"/>
        </w:rPr>
      </w:pPr>
      <w:r w:rsidRPr="00A35E90">
        <w:rPr>
          <w:rFonts w:cs="Calibri"/>
          <w:b/>
          <w:color w:val="000000"/>
          <w:sz w:val="24"/>
          <w:szCs w:val="24"/>
        </w:rPr>
        <w:t xml:space="preserve">Zatwierdził: </w:t>
      </w:r>
    </w:p>
    <w:p w:rsidR="00A35E90" w:rsidRPr="00A35E90" w:rsidRDefault="00A35E90" w:rsidP="00A35E90">
      <w:pPr>
        <w:autoSpaceDE w:val="0"/>
        <w:spacing w:after="0"/>
        <w:ind w:left="5664"/>
        <w:jc w:val="both"/>
        <w:rPr>
          <w:rFonts w:cs="Calibri"/>
          <w:b/>
          <w:color w:val="000000"/>
          <w:sz w:val="24"/>
          <w:szCs w:val="24"/>
        </w:rPr>
      </w:pPr>
      <w:r w:rsidRPr="00A35E90">
        <w:rPr>
          <w:rFonts w:cs="Calibri"/>
          <w:b/>
          <w:color w:val="000000"/>
          <w:sz w:val="24"/>
          <w:szCs w:val="24"/>
        </w:rPr>
        <w:t xml:space="preserve">Leszek Margas </w:t>
      </w:r>
    </w:p>
    <w:p w:rsidR="00A35E90" w:rsidRPr="00E316A7" w:rsidRDefault="00A35E90" w:rsidP="00A35E90">
      <w:pPr>
        <w:autoSpaceDE w:val="0"/>
        <w:spacing w:after="0"/>
        <w:ind w:left="5664"/>
        <w:jc w:val="both"/>
        <w:rPr>
          <w:rFonts w:cs="Calibri"/>
          <w:color w:val="000000"/>
          <w:sz w:val="24"/>
          <w:szCs w:val="24"/>
        </w:rPr>
      </w:pPr>
      <w:r w:rsidRPr="00A35E90">
        <w:rPr>
          <w:rFonts w:cs="Calibri"/>
          <w:b/>
          <w:color w:val="000000"/>
          <w:sz w:val="24"/>
          <w:szCs w:val="24"/>
        </w:rPr>
        <w:t>Wójt Gminy Zakrzew</w:t>
      </w:r>
    </w:p>
    <w:sectPr w:rsidR="00A35E90" w:rsidRPr="00E316A7" w:rsidSect="005F4B6F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44A" w:rsidRDefault="002A544A" w:rsidP="00962AA2">
      <w:pPr>
        <w:spacing w:after="0" w:line="240" w:lineRule="auto"/>
      </w:pPr>
      <w:r>
        <w:separator/>
      </w:r>
    </w:p>
  </w:endnote>
  <w:endnote w:type="continuationSeparator" w:id="0">
    <w:p w:rsidR="002A544A" w:rsidRDefault="002A544A" w:rsidP="00962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44A" w:rsidRDefault="002A544A" w:rsidP="00962AA2">
      <w:pPr>
        <w:spacing w:after="0" w:line="240" w:lineRule="auto"/>
      </w:pPr>
      <w:r>
        <w:separator/>
      </w:r>
    </w:p>
  </w:footnote>
  <w:footnote w:type="continuationSeparator" w:id="0">
    <w:p w:rsidR="002A544A" w:rsidRDefault="002A544A" w:rsidP="00962A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47A16"/>
    <w:multiLevelType w:val="hybridMultilevel"/>
    <w:tmpl w:val="DA00D806"/>
    <w:lvl w:ilvl="0" w:tplc="0415000F">
      <w:start w:val="1"/>
      <w:numFmt w:val="decimal"/>
      <w:lvlText w:val="%1."/>
      <w:lvlJc w:val="left"/>
      <w:pPr>
        <w:ind w:left="683" w:hanging="360"/>
      </w:p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1" w15:restartNumberingAfterBreak="0">
    <w:nsid w:val="274122B4"/>
    <w:multiLevelType w:val="hybridMultilevel"/>
    <w:tmpl w:val="CA7A5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0629B6"/>
    <w:multiLevelType w:val="hybridMultilevel"/>
    <w:tmpl w:val="01CC59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43EFC"/>
    <w:multiLevelType w:val="hybridMultilevel"/>
    <w:tmpl w:val="2E388C48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0544D6"/>
    <w:multiLevelType w:val="hybridMultilevel"/>
    <w:tmpl w:val="D0107FFA"/>
    <w:lvl w:ilvl="0" w:tplc="FC701CB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070506"/>
    <w:multiLevelType w:val="hybridMultilevel"/>
    <w:tmpl w:val="EB4E9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8199F"/>
    <w:multiLevelType w:val="hybridMultilevel"/>
    <w:tmpl w:val="1C5A1DC8"/>
    <w:lvl w:ilvl="0" w:tplc="2A9633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9413D8"/>
    <w:multiLevelType w:val="hybridMultilevel"/>
    <w:tmpl w:val="FF02AEA4"/>
    <w:lvl w:ilvl="0" w:tplc="0415000F">
      <w:start w:val="1"/>
      <w:numFmt w:val="decimal"/>
      <w:lvlText w:val="%1."/>
      <w:lvlJc w:val="left"/>
      <w:pPr>
        <w:ind w:left="636" w:hanging="360"/>
      </w:pPr>
    </w:lvl>
    <w:lvl w:ilvl="1" w:tplc="04150019" w:tentative="1">
      <w:start w:val="1"/>
      <w:numFmt w:val="lowerLetter"/>
      <w:lvlText w:val="%2."/>
      <w:lvlJc w:val="left"/>
      <w:pPr>
        <w:ind w:left="1356" w:hanging="360"/>
      </w:pPr>
    </w:lvl>
    <w:lvl w:ilvl="2" w:tplc="0415001B" w:tentative="1">
      <w:start w:val="1"/>
      <w:numFmt w:val="lowerRoman"/>
      <w:lvlText w:val="%3."/>
      <w:lvlJc w:val="right"/>
      <w:pPr>
        <w:ind w:left="2076" w:hanging="180"/>
      </w:pPr>
    </w:lvl>
    <w:lvl w:ilvl="3" w:tplc="0415000F" w:tentative="1">
      <w:start w:val="1"/>
      <w:numFmt w:val="decimal"/>
      <w:lvlText w:val="%4."/>
      <w:lvlJc w:val="left"/>
      <w:pPr>
        <w:ind w:left="2796" w:hanging="360"/>
      </w:pPr>
    </w:lvl>
    <w:lvl w:ilvl="4" w:tplc="04150019" w:tentative="1">
      <w:start w:val="1"/>
      <w:numFmt w:val="lowerLetter"/>
      <w:lvlText w:val="%5."/>
      <w:lvlJc w:val="left"/>
      <w:pPr>
        <w:ind w:left="3516" w:hanging="360"/>
      </w:pPr>
    </w:lvl>
    <w:lvl w:ilvl="5" w:tplc="0415001B" w:tentative="1">
      <w:start w:val="1"/>
      <w:numFmt w:val="lowerRoman"/>
      <w:lvlText w:val="%6."/>
      <w:lvlJc w:val="right"/>
      <w:pPr>
        <w:ind w:left="4236" w:hanging="180"/>
      </w:pPr>
    </w:lvl>
    <w:lvl w:ilvl="6" w:tplc="0415000F" w:tentative="1">
      <w:start w:val="1"/>
      <w:numFmt w:val="decimal"/>
      <w:lvlText w:val="%7."/>
      <w:lvlJc w:val="left"/>
      <w:pPr>
        <w:ind w:left="4956" w:hanging="360"/>
      </w:pPr>
    </w:lvl>
    <w:lvl w:ilvl="7" w:tplc="04150019" w:tentative="1">
      <w:start w:val="1"/>
      <w:numFmt w:val="lowerLetter"/>
      <w:lvlText w:val="%8."/>
      <w:lvlJc w:val="left"/>
      <w:pPr>
        <w:ind w:left="5676" w:hanging="360"/>
      </w:pPr>
    </w:lvl>
    <w:lvl w:ilvl="8" w:tplc="0415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8" w15:restartNumberingAfterBreak="0">
    <w:nsid w:val="7B1E7AC3"/>
    <w:multiLevelType w:val="hybridMultilevel"/>
    <w:tmpl w:val="0DE6AA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CE6"/>
    <w:rsid w:val="00021DF9"/>
    <w:rsid w:val="00053BC6"/>
    <w:rsid w:val="000C63D8"/>
    <w:rsid w:val="000E0339"/>
    <w:rsid w:val="00156F37"/>
    <w:rsid w:val="001A12FA"/>
    <w:rsid w:val="00205FE0"/>
    <w:rsid w:val="00257023"/>
    <w:rsid w:val="002A544A"/>
    <w:rsid w:val="0030311A"/>
    <w:rsid w:val="00344151"/>
    <w:rsid w:val="003810D5"/>
    <w:rsid w:val="00422110"/>
    <w:rsid w:val="00531FE6"/>
    <w:rsid w:val="005438C3"/>
    <w:rsid w:val="005B4F6E"/>
    <w:rsid w:val="005D26A1"/>
    <w:rsid w:val="005E67F1"/>
    <w:rsid w:val="005F0568"/>
    <w:rsid w:val="005F4B6F"/>
    <w:rsid w:val="0065160F"/>
    <w:rsid w:val="00694128"/>
    <w:rsid w:val="00764BAD"/>
    <w:rsid w:val="007B561D"/>
    <w:rsid w:val="007C291B"/>
    <w:rsid w:val="007D579E"/>
    <w:rsid w:val="008A6CEF"/>
    <w:rsid w:val="00962AA2"/>
    <w:rsid w:val="00A35E90"/>
    <w:rsid w:val="00A448F1"/>
    <w:rsid w:val="00A54CE6"/>
    <w:rsid w:val="00A6150A"/>
    <w:rsid w:val="00AE66F7"/>
    <w:rsid w:val="00B65708"/>
    <w:rsid w:val="00C40553"/>
    <w:rsid w:val="00CE2733"/>
    <w:rsid w:val="00D16D0E"/>
    <w:rsid w:val="00DD1ACE"/>
    <w:rsid w:val="00DF3BDD"/>
    <w:rsid w:val="00E303D1"/>
    <w:rsid w:val="00E4718B"/>
    <w:rsid w:val="00EF643F"/>
    <w:rsid w:val="00F760F8"/>
    <w:rsid w:val="00F9309F"/>
    <w:rsid w:val="00F94358"/>
    <w:rsid w:val="00FC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9116E2-9D37-400D-ACCC-225288AA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2AA2"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2AA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2AA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2AA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1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FE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64BA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4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4BAD"/>
  </w:style>
  <w:style w:type="paragraph" w:styleId="Stopka">
    <w:name w:val="footer"/>
    <w:basedOn w:val="Normalny"/>
    <w:link w:val="StopkaZnak"/>
    <w:uiPriority w:val="99"/>
    <w:unhideWhenUsed/>
    <w:rsid w:val="00764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4BAD"/>
  </w:style>
  <w:style w:type="paragraph" w:styleId="NormalnyWeb">
    <w:name w:val="Normal (Web)"/>
    <w:basedOn w:val="Normalny"/>
    <w:uiPriority w:val="99"/>
    <w:semiHidden/>
    <w:unhideWhenUsed/>
    <w:rsid w:val="00156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6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26</cp:revision>
  <cp:lastPrinted>2022-02-15T13:01:00Z</cp:lastPrinted>
  <dcterms:created xsi:type="dcterms:W3CDTF">2022-01-27T10:25:00Z</dcterms:created>
  <dcterms:modified xsi:type="dcterms:W3CDTF">2022-02-15T13:01:00Z</dcterms:modified>
</cp:coreProperties>
</file>