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45465F">
        <w:rPr>
          <w:b/>
        </w:rPr>
        <w:t>Zakrzew, dnia 14</w:t>
      </w:r>
      <w:r w:rsidR="00EF18DB">
        <w:rPr>
          <w:b/>
        </w:rPr>
        <w:t>.10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45465F">
        <w:t>1</w:t>
      </w:r>
      <w:r w:rsidR="00E41308">
        <w:t>c</w:t>
      </w:r>
      <w:r w:rsidR="00967603">
        <w:t>.</w:t>
      </w:r>
      <w:r w:rsidR="0045465F">
        <w:t>Z.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 w:rsidR="00EF18DB">
        <w:rPr>
          <w:rFonts w:ascii="Calibri" w:hAnsi="Calibri"/>
          <w:b/>
          <w:sz w:val="20"/>
          <w:szCs w:val="20"/>
        </w:rPr>
        <w:t xml:space="preserve"> ustaleniu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45465F">
        <w:rPr>
          <w:rFonts w:ascii="Calibri" w:hAnsi="Calibri"/>
          <w:b/>
          <w:sz w:val="20"/>
          <w:szCs w:val="20"/>
        </w:rPr>
        <w:t>14</w:t>
      </w:r>
      <w:r w:rsidR="00EF18DB">
        <w:rPr>
          <w:rFonts w:ascii="Calibri" w:hAnsi="Calibri"/>
          <w:b/>
          <w:sz w:val="20"/>
          <w:szCs w:val="20"/>
        </w:rPr>
        <w:t>.10</w:t>
      </w:r>
      <w:r w:rsidR="008D4A03"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A85C28" w:rsidRDefault="0045465F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ROZBUDOWIE ISTNIEJACEGO BUDYNKU PUBLICZNEJ SZKOŁY PODSTAWOWEJ  </w:t>
      </w:r>
    </w:p>
    <w:p w:rsidR="00EF18DB" w:rsidRPr="00EF18DB" w:rsidRDefault="00EF18DB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projektowana lokalizacj</w:t>
      </w:r>
      <w:r w:rsidR="0045465F">
        <w:rPr>
          <w:rFonts w:ascii="Arial" w:hAnsi="Arial" w:cs="Arial"/>
          <w:b/>
          <w:sz w:val="20"/>
          <w:szCs w:val="20"/>
        </w:rPr>
        <w:t>a na dział</w:t>
      </w:r>
      <w:r w:rsidR="005D77BE">
        <w:rPr>
          <w:rFonts w:ascii="Arial" w:hAnsi="Arial" w:cs="Arial"/>
          <w:b/>
          <w:sz w:val="20"/>
          <w:szCs w:val="20"/>
        </w:rPr>
        <w:t>k</w:t>
      </w:r>
      <w:r w:rsidR="0045465F">
        <w:rPr>
          <w:rFonts w:ascii="Arial" w:hAnsi="Arial" w:cs="Arial"/>
          <w:b/>
          <w:sz w:val="20"/>
          <w:szCs w:val="20"/>
        </w:rPr>
        <w:t>ach</w:t>
      </w:r>
      <w:r w:rsidR="005D77BE">
        <w:rPr>
          <w:rFonts w:ascii="Arial" w:hAnsi="Arial" w:cs="Arial"/>
          <w:b/>
          <w:sz w:val="20"/>
          <w:szCs w:val="20"/>
        </w:rPr>
        <w:t xml:space="preserve"> o nr ew. </w:t>
      </w:r>
      <w:r w:rsidR="0045465F">
        <w:rPr>
          <w:rFonts w:ascii="Arial" w:hAnsi="Arial" w:cs="Arial"/>
          <w:b/>
          <w:sz w:val="20"/>
          <w:szCs w:val="20"/>
        </w:rPr>
        <w:t>162/1,163/5,163/3,164</w:t>
      </w:r>
      <w:r w:rsidR="00212931">
        <w:rPr>
          <w:rFonts w:ascii="Arial" w:hAnsi="Arial" w:cs="Arial"/>
          <w:b/>
          <w:sz w:val="20"/>
          <w:szCs w:val="20"/>
        </w:rPr>
        <w:t xml:space="preserve"> </w:t>
      </w:r>
      <w:r w:rsidR="0045465F">
        <w:rPr>
          <w:rFonts w:ascii="Arial" w:hAnsi="Arial" w:cs="Arial"/>
          <w:b/>
          <w:sz w:val="20"/>
          <w:szCs w:val="20"/>
        </w:rPr>
        <w:t xml:space="preserve"> w miejscowości Wola Taczowska </w:t>
      </w:r>
      <w:r>
        <w:rPr>
          <w:rFonts w:ascii="Arial" w:hAnsi="Arial" w:cs="Arial"/>
          <w:b/>
          <w:sz w:val="20"/>
          <w:szCs w:val="20"/>
        </w:rPr>
        <w:t xml:space="preserve">w gminie Zakrzew </w:t>
      </w: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45465F">
        <w:rPr>
          <w:rFonts w:ascii="Arial" w:hAnsi="Arial" w:cs="Arial"/>
          <w:b/>
          <w:sz w:val="20"/>
          <w:szCs w:val="20"/>
        </w:rPr>
        <w:t>: GMINA ZAKRZEW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45465F">
        <w:rPr>
          <w:rFonts w:ascii="Arial" w:hAnsi="Arial" w:cs="Arial"/>
          <w:sz w:val="20"/>
          <w:szCs w:val="20"/>
        </w:rPr>
        <w:t xml:space="preserve"> w dniu 03.11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16758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2931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605C2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5465F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D77BE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7D598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EF18DB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2021-11-03T09:59:00Z</cp:lastPrinted>
  <dcterms:created xsi:type="dcterms:W3CDTF">2021-11-04T08:27:00Z</dcterms:created>
  <dcterms:modified xsi:type="dcterms:W3CDTF">2021-11-04T08:27:00Z</dcterms:modified>
</cp:coreProperties>
</file>