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0A13A5">
        <w:rPr>
          <w:b/>
        </w:rPr>
        <w:t>23</w:t>
      </w:r>
      <w:r w:rsidR="001C3F00">
        <w:rPr>
          <w:b/>
        </w:rPr>
        <w:t>.11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1C3F00">
        <w:t>5</w:t>
      </w:r>
      <w:r w:rsidR="00725E35">
        <w:t>6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610741" w:rsidRPr="006B3A1A" w:rsidRDefault="00610741" w:rsidP="0061074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21.11.2022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610741" w:rsidRPr="00725E35" w:rsidRDefault="00610741" w:rsidP="00610741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Gminy Zakrzew</w:t>
      </w:r>
    </w:p>
    <w:p w:rsidR="00610741" w:rsidRPr="00851C06" w:rsidRDefault="00610741" w:rsidP="00610741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610741" w:rsidRDefault="00610741" w:rsidP="00610741">
      <w:pPr>
        <w:pStyle w:val="Tekstpodstawowywcity"/>
        <w:ind w:firstLine="0"/>
        <w:rPr>
          <w:sz w:val="22"/>
        </w:rPr>
      </w:pPr>
      <w:r w:rsidRPr="00851C06">
        <w:rPr>
          <w:sz w:val="22"/>
        </w:rPr>
        <w:t>dla inwestycji polegającej na:</w:t>
      </w:r>
    </w:p>
    <w:p w:rsidR="00610741" w:rsidRPr="00851C06" w:rsidRDefault="00610741" w:rsidP="00610741">
      <w:pPr>
        <w:pStyle w:val="Tekstpodstawowywcity"/>
        <w:ind w:firstLine="0"/>
        <w:rPr>
          <w:sz w:val="22"/>
          <w:lang w:val="pl-PL"/>
        </w:rPr>
      </w:pPr>
    </w:p>
    <w:p w:rsidR="00725E35" w:rsidRDefault="00725E35" w:rsidP="00725E35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BUDOWIE STACJI ŁADOWANIA AUTOBUSÓW ELEKTRYCZNYCH</w:t>
      </w:r>
    </w:p>
    <w:p w:rsidR="00725E35" w:rsidRPr="00210DC2" w:rsidRDefault="00725E35" w:rsidP="00725E35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>Z PUNKTEM ŁADOWANIA</w:t>
      </w:r>
    </w:p>
    <w:p w:rsidR="00725E35" w:rsidRPr="00D65F5E" w:rsidRDefault="00725E35" w:rsidP="00725E35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8A29EF">
        <w:rPr>
          <w:b/>
          <w:lang w:val="pl-PL"/>
        </w:rPr>
        <w:t xml:space="preserve">.  </w:t>
      </w:r>
      <w:r>
        <w:rPr>
          <w:b/>
          <w:lang w:val="pl-PL"/>
        </w:rPr>
        <w:t>6</w:t>
      </w:r>
      <w:r w:rsidR="00DE58C3">
        <w:rPr>
          <w:b/>
          <w:lang w:val="pl-PL"/>
        </w:rPr>
        <w:t>7</w:t>
      </w:r>
      <w:bookmarkStart w:id="0" w:name="_GoBack"/>
      <w:bookmarkEnd w:id="0"/>
      <w:r>
        <w:rPr>
          <w:b/>
          <w:lang w:val="pl-PL"/>
        </w:rPr>
        <w:br/>
      </w:r>
      <w:r>
        <w:rPr>
          <w:lang w:val="pl-PL"/>
        </w:rPr>
        <w:t xml:space="preserve">obręb 0030 Dąbrówka Nagórna Kolonia, w miejscowości </w:t>
      </w:r>
      <w:r w:rsidRPr="008B4E11">
        <w:rPr>
          <w:b/>
          <w:lang w:val="pl-PL"/>
        </w:rPr>
        <w:t>Dąbrówka Nagórna,</w:t>
      </w:r>
      <w:r>
        <w:rPr>
          <w:b/>
          <w:lang w:val="pl-PL"/>
        </w:rPr>
        <w:br/>
      </w:r>
      <w:r>
        <w:rPr>
          <w:lang w:val="pl-PL"/>
        </w:rPr>
        <w:t xml:space="preserve">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>
        <w:rPr>
          <w:sz w:val="20"/>
          <w:szCs w:val="20"/>
        </w:rPr>
        <w:t>14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14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23.11.2022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23.11.2022 do dnia 07.12.2022  można zapoznać się </w:t>
      </w:r>
      <w:r>
        <w:rPr>
          <w:sz w:val="20"/>
          <w:szCs w:val="20"/>
        </w:rPr>
        <w:br/>
        <w:t xml:space="preserve">z wnioskiem , składać uwagi i zastrzeżenia w siedzibie organu pokój nr 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siedzibie organu i w BIP w dniu  23.11.2022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93C87"/>
    <w:rsid w:val="003A3F58"/>
    <w:rsid w:val="003A798C"/>
    <w:rsid w:val="003B5057"/>
    <w:rsid w:val="003C00E4"/>
    <w:rsid w:val="003C5238"/>
    <w:rsid w:val="003D0419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F24EB"/>
    <w:rsid w:val="005F5E31"/>
    <w:rsid w:val="006004CC"/>
    <w:rsid w:val="00600E1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25E35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E58C3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FBD9B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3</cp:revision>
  <cp:lastPrinted>2022-11-25T11:56:00Z</cp:lastPrinted>
  <dcterms:created xsi:type="dcterms:W3CDTF">2022-11-23T11:35:00Z</dcterms:created>
  <dcterms:modified xsi:type="dcterms:W3CDTF">2022-11-25T11:56:00Z</dcterms:modified>
</cp:coreProperties>
</file>