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DC391" w14:textId="77777777" w:rsidR="005907AD" w:rsidRDefault="005907AD" w:rsidP="003439BC">
      <w:pPr>
        <w:jc w:val="right"/>
        <w:rPr>
          <w:b/>
        </w:rPr>
      </w:pPr>
    </w:p>
    <w:p w14:paraId="68044EBD" w14:textId="51FD5B58"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8F18C7">
        <w:rPr>
          <w:b/>
        </w:rPr>
        <w:t>24.08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14:paraId="084DAA4B" w14:textId="7D3EAE77"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C43528">
        <w:t>4</w:t>
      </w:r>
      <w:r w:rsidR="00CD454A">
        <w:t>0</w:t>
      </w:r>
      <w:r w:rsidR="00436CD5">
        <w:t>c</w:t>
      </w:r>
      <w:r w:rsidR="008456D2">
        <w:t>.1a</w:t>
      </w:r>
      <w:r w:rsidR="006B3A1A">
        <w:t>.2022</w:t>
      </w:r>
    </w:p>
    <w:p w14:paraId="268AAC81" w14:textId="77777777" w:rsidR="003439BC" w:rsidRDefault="003439BC" w:rsidP="003439BC"/>
    <w:p w14:paraId="31089F9D" w14:textId="0C84336B"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  <w:r w:rsidR="009D53D9">
        <w:rPr>
          <w:b/>
        </w:rPr>
        <w:t>/ ZAWIADOMIENIE</w:t>
      </w:r>
    </w:p>
    <w:p w14:paraId="32E02034" w14:textId="77777777"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14:paraId="5B404062" w14:textId="77777777" w:rsidR="003B5057" w:rsidRPr="00D35DE4" w:rsidRDefault="003B5057" w:rsidP="003B5057">
      <w:pPr>
        <w:pStyle w:val="Bezodstpw"/>
        <w:jc w:val="both"/>
      </w:pPr>
    </w:p>
    <w:p w14:paraId="4AF2D31B" w14:textId="77777777"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14:paraId="6099950A" w14:textId="77777777" w:rsidR="00393C87" w:rsidRDefault="00393C87" w:rsidP="00A63F79">
      <w:pPr>
        <w:spacing w:after="0" w:line="240" w:lineRule="auto"/>
      </w:pPr>
    </w:p>
    <w:p w14:paraId="7EF77F7D" w14:textId="34BE1A9B" w:rsidR="006744CB" w:rsidRPr="006B3A1A" w:rsidRDefault="006744CB" w:rsidP="006744C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bookmarkStart w:id="0" w:name="_Hlk112235203"/>
      <w:r w:rsidRPr="001A06D8">
        <w:t>zawiadamia, że   na wni</w:t>
      </w:r>
      <w:r>
        <w:t xml:space="preserve">osek złożony  w dniu </w:t>
      </w:r>
      <w:r w:rsidR="00CD454A">
        <w:t>28.07</w:t>
      </w:r>
      <w:r>
        <w:t xml:space="preserve">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14:paraId="04086558" w14:textId="1CB6B2BB" w:rsidR="00C43528" w:rsidRDefault="006744CB" w:rsidP="00CD454A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 w:rsidR="00CD454A">
        <w:rPr>
          <w:rFonts w:ascii="Arial" w:hAnsi="Arial" w:cs="Arial"/>
          <w:iCs/>
          <w:sz w:val="22"/>
          <w:lang w:val="pl-PL"/>
        </w:rPr>
        <w:t>Skarb Państwa – Generalny Dyrektor Dróg Krajowych i Autostrad</w:t>
      </w:r>
    </w:p>
    <w:p w14:paraId="27F36C7A" w14:textId="2CF4E2C8" w:rsidR="00CD454A" w:rsidRPr="00D362F5" w:rsidRDefault="00CD454A" w:rsidP="00CD454A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>
        <w:rPr>
          <w:rFonts w:ascii="Arial" w:hAnsi="Arial" w:cs="Arial"/>
          <w:iCs/>
          <w:sz w:val="22"/>
          <w:lang w:val="pl-PL"/>
        </w:rPr>
        <w:t xml:space="preserve">reprezentowany przez APAGA Pracownia Projektowa Architektury Ewa </w:t>
      </w:r>
      <w:proofErr w:type="spellStart"/>
      <w:r>
        <w:rPr>
          <w:rFonts w:ascii="Arial" w:hAnsi="Arial" w:cs="Arial"/>
          <w:iCs/>
          <w:sz w:val="22"/>
          <w:lang w:val="pl-PL"/>
        </w:rPr>
        <w:t>Ałaszewska</w:t>
      </w:r>
      <w:proofErr w:type="spellEnd"/>
    </w:p>
    <w:p w14:paraId="5543C1A0" w14:textId="77777777" w:rsidR="006744CB" w:rsidRPr="00851C06" w:rsidRDefault="006744CB" w:rsidP="006744CB">
      <w:pPr>
        <w:pStyle w:val="Tekstpodstawowywcity"/>
        <w:ind w:firstLine="0"/>
        <w:jc w:val="center"/>
        <w:rPr>
          <w:b/>
          <w:sz w:val="22"/>
          <w:lang w:val="pl-PL"/>
        </w:rPr>
      </w:pPr>
    </w:p>
    <w:p w14:paraId="2368057F" w14:textId="77777777" w:rsidR="006744CB" w:rsidRDefault="006744CB" w:rsidP="006744CB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14:paraId="68A7A1F7" w14:textId="77777777" w:rsidR="006744CB" w:rsidRPr="00851C06" w:rsidRDefault="006744CB" w:rsidP="006744CB">
      <w:pPr>
        <w:pStyle w:val="Tekstpodstawowywcity"/>
        <w:ind w:firstLine="0"/>
        <w:rPr>
          <w:sz w:val="22"/>
          <w:lang w:val="pl-PL"/>
        </w:rPr>
      </w:pPr>
    </w:p>
    <w:p w14:paraId="05253E34" w14:textId="00670C1E" w:rsidR="00C43528" w:rsidRDefault="00CD454A" w:rsidP="00CD454A">
      <w:pPr>
        <w:pStyle w:val="Tekstpodstawowywcity"/>
        <w:ind w:firstLine="0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>PRZEBUDOWIE DROGI PUBLICZNEJ</w:t>
      </w:r>
      <w:r w:rsidR="00A868A2">
        <w:rPr>
          <w:rFonts w:cs="Arial"/>
          <w:b/>
          <w:lang w:val="pl-PL"/>
        </w:rPr>
        <w:t xml:space="preserve"> POLEGAJĄCEJ NA PRZEBUDOWIE</w:t>
      </w:r>
    </w:p>
    <w:p w14:paraId="0C488D8E" w14:textId="78C6D91C" w:rsidR="00A868A2" w:rsidRDefault="00A868A2" w:rsidP="00CD454A">
      <w:pPr>
        <w:pStyle w:val="Tekstpodstawowywcity"/>
        <w:ind w:firstLine="0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 xml:space="preserve">MIEJSCA OBSŁUGI PODRÓŻNYCH ZAKRZEW WSCHÓD </w:t>
      </w:r>
    </w:p>
    <w:p w14:paraId="7F84098B" w14:textId="7D994EF3" w:rsidR="00A868A2" w:rsidRDefault="00A868A2" w:rsidP="00CD454A">
      <w:pPr>
        <w:pStyle w:val="Tekstpodstawowywcity"/>
        <w:ind w:firstLine="0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>WRAZ ZE ZMIANĄ JEGO KATEGORII Z I DO II OBEJMUJĄCA</w:t>
      </w:r>
    </w:p>
    <w:p w14:paraId="7D76C38D" w14:textId="3675F33E" w:rsidR="00A868A2" w:rsidRDefault="00A868A2" w:rsidP="00CD454A">
      <w:pPr>
        <w:pStyle w:val="Tekstpodstawowywcity"/>
        <w:ind w:firstLine="0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>BUDOWĘ STACJI PALIW, ROZBUDOWĘ OCZYSZCZALNI ŚCIEKÓW,</w:t>
      </w:r>
    </w:p>
    <w:p w14:paraId="66016C7C" w14:textId="469D6BC5" w:rsidR="00A868A2" w:rsidRDefault="00A868A2" w:rsidP="00CD454A">
      <w:pPr>
        <w:pStyle w:val="Tekstpodstawowywcity"/>
        <w:ind w:firstLine="0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>BUDOWĘ RESTAURACJI WRAZ Z NIEZBĘDNĄ ARCHITEKTURĄ,</w:t>
      </w:r>
    </w:p>
    <w:p w14:paraId="203C35B7" w14:textId="0CA454D8" w:rsidR="00A868A2" w:rsidRDefault="00A868A2" w:rsidP="00CD454A">
      <w:pPr>
        <w:pStyle w:val="Tekstpodstawowywcity"/>
        <w:ind w:firstLine="0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>PRZEBUDOWĄ UKŁADU DROGOWEGO, OBIEKTAMI MAŁEJ ARCHITEKTURY</w:t>
      </w:r>
    </w:p>
    <w:p w14:paraId="1757A2AF" w14:textId="12C124A0" w:rsidR="00A868A2" w:rsidRDefault="00A868A2" w:rsidP="00CD454A">
      <w:pPr>
        <w:pStyle w:val="Tekstpodstawowywcity"/>
        <w:ind w:firstLine="0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>ORAZ URZĄDZENIAMI BUDOWLANYMI</w:t>
      </w:r>
    </w:p>
    <w:p w14:paraId="5082F61B" w14:textId="77777777" w:rsidR="00CF77D5" w:rsidRDefault="006744CB" w:rsidP="006744CB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działce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</w:t>
      </w:r>
      <w:r w:rsidR="00CF77D5">
        <w:rPr>
          <w:b/>
          <w:lang w:val="pl-PL"/>
        </w:rPr>
        <w:t xml:space="preserve">271, </w:t>
      </w:r>
      <w:r w:rsidR="00CF77D5" w:rsidRPr="00890900">
        <w:rPr>
          <w:lang w:val="pl-PL"/>
        </w:rPr>
        <w:t xml:space="preserve">obręb </w:t>
      </w:r>
      <w:r w:rsidR="00CF77D5">
        <w:rPr>
          <w:lang w:val="pl-PL"/>
        </w:rPr>
        <w:t>0039 Wola Taczowska</w:t>
      </w:r>
    </w:p>
    <w:p w14:paraId="34A9EC75" w14:textId="4393CC7F" w:rsidR="006744CB" w:rsidRPr="008A29EF" w:rsidRDefault="00CF77D5" w:rsidP="006744CB">
      <w:pPr>
        <w:pStyle w:val="Tekstpodstawowywcity"/>
        <w:ind w:firstLine="0"/>
        <w:jc w:val="center"/>
      </w:pPr>
      <w:r>
        <w:rPr>
          <w:bCs/>
          <w:lang w:val="pl-PL"/>
        </w:rPr>
        <w:t xml:space="preserve"> oraz na fragmencie dz. nr ew. 469</w:t>
      </w:r>
      <w:r>
        <w:rPr>
          <w:lang w:val="pl-PL"/>
        </w:rPr>
        <w:t>, obręb 0040 Taczów,</w:t>
      </w:r>
      <w:r w:rsidR="006744CB">
        <w:rPr>
          <w:b/>
          <w:lang w:val="pl-PL"/>
        </w:rPr>
        <w:br/>
      </w:r>
      <w:r w:rsidR="006744CB" w:rsidRPr="00593F07">
        <w:rPr>
          <w:lang w:val="pl-PL"/>
        </w:rPr>
        <w:t xml:space="preserve">w miejscowości </w:t>
      </w:r>
      <w:r>
        <w:rPr>
          <w:b/>
          <w:lang w:val="pl-PL"/>
        </w:rPr>
        <w:t>Wola Taczowska</w:t>
      </w:r>
      <w:r w:rsidR="006744CB" w:rsidRPr="00890900">
        <w:rPr>
          <w:lang w:val="pl-PL"/>
        </w:rPr>
        <w:t>,</w:t>
      </w:r>
      <w:r w:rsidR="006744CB" w:rsidRPr="008A29EF">
        <w:rPr>
          <w:lang w:val="pl-PL"/>
        </w:rPr>
        <w:t xml:space="preserve"> gmina </w:t>
      </w:r>
      <w:r w:rsidR="006744CB" w:rsidRPr="008A29EF">
        <w:rPr>
          <w:b/>
          <w:lang w:val="pl-PL"/>
        </w:rPr>
        <w:t>Zakrzew</w:t>
      </w:r>
      <w:r w:rsidR="006744CB" w:rsidRPr="008A29EF">
        <w:rPr>
          <w:lang w:val="pl-PL"/>
        </w:rPr>
        <w:t>;</w:t>
      </w:r>
    </w:p>
    <w:bookmarkEnd w:id="0"/>
    <w:p w14:paraId="75E1210A" w14:textId="77777777" w:rsidR="00C931A5" w:rsidRDefault="00C931A5" w:rsidP="00C931A5">
      <w:pPr>
        <w:pStyle w:val="Bezodstpw"/>
        <w:jc w:val="center"/>
      </w:pPr>
    </w:p>
    <w:p w14:paraId="58BD62FC" w14:textId="77777777" w:rsidR="00EC4BFA" w:rsidRDefault="00EC4BFA" w:rsidP="001A06D8">
      <w:pPr>
        <w:spacing w:after="0" w:line="240" w:lineRule="auto"/>
        <w:jc w:val="both"/>
        <w:rPr>
          <w:sz w:val="20"/>
          <w:szCs w:val="20"/>
        </w:rPr>
      </w:pPr>
    </w:p>
    <w:p w14:paraId="748B3C2E" w14:textId="57BBAD4D" w:rsid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14:paraId="10D9E36B" w14:textId="73BF4DD8" w:rsidR="00C43528" w:rsidRDefault="00C43528" w:rsidP="00162E29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>Zgodnie z art.</w:t>
      </w:r>
      <w:r>
        <w:rPr>
          <w:sz w:val="20"/>
          <w:szCs w:val="20"/>
        </w:rPr>
        <w:t>49</w:t>
      </w:r>
      <w:r w:rsidRPr="001A06D8">
        <w:rPr>
          <w:sz w:val="20"/>
          <w:szCs w:val="20"/>
        </w:rPr>
        <w:t xml:space="preserve"> § 1 kpa</w:t>
      </w:r>
      <w:r>
        <w:rPr>
          <w:sz w:val="20"/>
          <w:szCs w:val="20"/>
        </w:rPr>
        <w:t xml:space="preserve"> </w:t>
      </w:r>
      <w:r w:rsidR="009D53D9">
        <w:rPr>
          <w:sz w:val="20"/>
          <w:szCs w:val="20"/>
        </w:rPr>
        <w:t xml:space="preserve">liczba stron postępowania administracyjnego przekracza 10, zawiadomienie </w:t>
      </w:r>
      <w:r w:rsidR="009D53D9" w:rsidRPr="009D53D9">
        <w:rPr>
          <w:sz w:val="20"/>
          <w:szCs w:val="20"/>
        </w:rPr>
        <w:t>może nastąpić w formie publicznego obwieszczenia przez udostępnienie pisma w Biuletynie Informacji Publicznej na stronie podmiotowej właściwego organu administracji publicznej</w:t>
      </w:r>
      <w:r w:rsidR="00CF77D5">
        <w:rPr>
          <w:sz w:val="20"/>
          <w:szCs w:val="20"/>
        </w:rPr>
        <w:t xml:space="preserve"> oraz w miejscowości Taczów.</w:t>
      </w:r>
    </w:p>
    <w:p w14:paraId="1C909A5D" w14:textId="17116199" w:rsidR="00137CD5" w:rsidRDefault="00C43528" w:rsidP="00162E29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 </w:t>
      </w:r>
      <w:r w:rsidR="002F30FC"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8F18C7">
        <w:rPr>
          <w:sz w:val="20"/>
          <w:szCs w:val="20"/>
        </w:rPr>
        <w:t>25.08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14:paraId="727E99C1" w14:textId="2D042826"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8F18C7">
        <w:rPr>
          <w:sz w:val="20"/>
          <w:szCs w:val="20"/>
        </w:rPr>
        <w:t>25.08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8F18C7">
        <w:rPr>
          <w:sz w:val="20"/>
          <w:szCs w:val="20"/>
        </w:rPr>
        <w:t>08.09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14:paraId="7DDD7540" w14:textId="61218368"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8F18C7">
        <w:rPr>
          <w:sz w:val="20"/>
          <w:szCs w:val="20"/>
        </w:rPr>
        <w:t>25.08</w:t>
      </w:r>
      <w:r w:rsidR="008A737E">
        <w:rPr>
          <w:sz w:val="20"/>
          <w:szCs w:val="20"/>
        </w:rPr>
        <w:t>.2022</w:t>
      </w:r>
    </w:p>
    <w:p w14:paraId="33E80712" w14:textId="77777777" w:rsidR="00162E29" w:rsidRDefault="00162E29" w:rsidP="00162E29">
      <w:pPr>
        <w:spacing w:after="0" w:line="240" w:lineRule="auto"/>
        <w:jc w:val="both"/>
      </w:pPr>
    </w:p>
    <w:p w14:paraId="676409E4" w14:textId="77777777" w:rsidR="002F30FC" w:rsidRDefault="002F30FC" w:rsidP="003B5057">
      <w:pPr>
        <w:pStyle w:val="Bezodstpw"/>
        <w:jc w:val="both"/>
      </w:pPr>
    </w:p>
    <w:p w14:paraId="03DC4D31" w14:textId="77777777" w:rsidR="00600E1E" w:rsidRDefault="00600E1E" w:rsidP="003B5057">
      <w:pPr>
        <w:pStyle w:val="Bezodstpw"/>
        <w:jc w:val="both"/>
      </w:pPr>
    </w:p>
    <w:p w14:paraId="358A10B7" w14:textId="77777777"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14:paraId="0CB01400" w14:textId="77777777" w:rsidR="0057077B" w:rsidRDefault="0057077B" w:rsidP="003B5057">
      <w:pPr>
        <w:pStyle w:val="Bezodstpw"/>
        <w:jc w:val="both"/>
      </w:pPr>
    </w:p>
    <w:p w14:paraId="59FBFD78" w14:textId="77777777"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1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65299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744CB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80C8E"/>
    <w:rsid w:val="00890900"/>
    <w:rsid w:val="008969AD"/>
    <w:rsid w:val="00896C53"/>
    <w:rsid w:val="008A158E"/>
    <w:rsid w:val="008A19C0"/>
    <w:rsid w:val="008A29EF"/>
    <w:rsid w:val="008A737E"/>
    <w:rsid w:val="008B0B66"/>
    <w:rsid w:val="008C5C27"/>
    <w:rsid w:val="008C7E67"/>
    <w:rsid w:val="008E1DE1"/>
    <w:rsid w:val="008F18C7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D53D9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868A2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3528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54A"/>
    <w:rsid w:val="00CD4988"/>
    <w:rsid w:val="00CF77D5"/>
    <w:rsid w:val="00D117A8"/>
    <w:rsid w:val="00D137F3"/>
    <w:rsid w:val="00D211DC"/>
    <w:rsid w:val="00D35DE4"/>
    <w:rsid w:val="00D7061B"/>
    <w:rsid w:val="00D80F84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4BFA"/>
    <w:rsid w:val="00EC5292"/>
    <w:rsid w:val="00ED4465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604EA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Sluzbowy2</cp:lastModifiedBy>
  <cp:revision>2</cp:revision>
  <cp:lastPrinted>2022-08-24T12:21:00Z</cp:lastPrinted>
  <dcterms:created xsi:type="dcterms:W3CDTF">2022-08-24T12:21:00Z</dcterms:created>
  <dcterms:modified xsi:type="dcterms:W3CDTF">2022-08-24T12:21:00Z</dcterms:modified>
</cp:coreProperties>
</file>