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70D" w:rsidRDefault="00E60A9C" w:rsidP="00CF00E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OBWIESZCZENIE</w:t>
      </w:r>
    </w:p>
    <w:p w:rsidR="00E60A9C" w:rsidRDefault="00E60A9C" w:rsidP="00CF00E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Wójta Gminy Zakrzew</w:t>
      </w:r>
    </w:p>
    <w:p w:rsidR="00E60A9C" w:rsidRDefault="00752826" w:rsidP="00CF00E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  <w:r w:rsidR="00E6225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7</w:t>
      </w:r>
      <w:r w:rsidR="00E62253">
        <w:rPr>
          <w:b/>
          <w:sz w:val="28"/>
          <w:szCs w:val="28"/>
        </w:rPr>
        <w:t>.03</w:t>
      </w:r>
      <w:r w:rsidR="00E60A9C">
        <w:rPr>
          <w:b/>
          <w:sz w:val="28"/>
          <w:szCs w:val="28"/>
        </w:rPr>
        <w:t>.2014 r.</w:t>
      </w:r>
    </w:p>
    <w:p w:rsidR="00E60A9C" w:rsidRDefault="00E60A9C" w:rsidP="00E60A9C">
      <w:pPr>
        <w:spacing w:after="0" w:line="240" w:lineRule="auto"/>
        <w:jc w:val="center"/>
        <w:rPr>
          <w:b/>
          <w:sz w:val="28"/>
          <w:szCs w:val="28"/>
        </w:rPr>
      </w:pPr>
    </w:p>
    <w:p w:rsidR="00CF00E3" w:rsidRDefault="00CF00E3" w:rsidP="00E60A9C">
      <w:pPr>
        <w:spacing w:after="0" w:line="240" w:lineRule="auto"/>
        <w:jc w:val="center"/>
        <w:rPr>
          <w:b/>
          <w:sz w:val="28"/>
          <w:szCs w:val="28"/>
        </w:rPr>
      </w:pPr>
    </w:p>
    <w:p w:rsidR="00CF00E3" w:rsidRDefault="00CF00E3" w:rsidP="00E60A9C">
      <w:pPr>
        <w:spacing w:after="0" w:line="240" w:lineRule="auto"/>
        <w:jc w:val="center"/>
        <w:rPr>
          <w:b/>
          <w:sz w:val="28"/>
          <w:szCs w:val="28"/>
        </w:rPr>
      </w:pPr>
    </w:p>
    <w:p w:rsidR="00E60A9C" w:rsidRDefault="00E60A9C" w:rsidP="00CF00E3">
      <w:pPr>
        <w:spacing w:after="0" w:line="360" w:lineRule="auto"/>
        <w:jc w:val="both"/>
        <w:rPr>
          <w:sz w:val="24"/>
          <w:szCs w:val="24"/>
        </w:rPr>
      </w:pPr>
      <w:r w:rsidRPr="00E60A9C">
        <w:rPr>
          <w:sz w:val="24"/>
          <w:szCs w:val="24"/>
        </w:rPr>
        <w:tab/>
        <w:t xml:space="preserve">W związku z zarządzonymi na dzień </w:t>
      </w:r>
      <w:r>
        <w:rPr>
          <w:sz w:val="24"/>
          <w:szCs w:val="24"/>
        </w:rPr>
        <w:t xml:space="preserve">30.03.2014 r. wyborami uzupełniającymi do Rady Gminy w Zakrzewie, działając na podstawie art. </w:t>
      </w:r>
      <w:r w:rsidR="00E62253">
        <w:rPr>
          <w:sz w:val="24"/>
          <w:szCs w:val="24"/>
        </w:rPr>
        <w:t>32</w:t>
      </w:r>
      <w:r>
        <w:rPr>
          <w:sz w:val="24"/>
          <w:szCs w:val="24"/>
        </w:rPr>
        <w:t xml:space="preserve"> ustawy z dnia 16 lipca 1998 r. – Ordynacja wyborcza do rad gmin, rad powiatów i sejmików województw (Dz. U. z 2010r. Nr 176, </w:t>
      </w:r>
      <w:r w:rsidR="00E62253">
        <w:rPr>
          <w:sz w:val="24"/>
          <w:szCs w:val="24"/>
        </w:rPr>
        <w:br/>
      </w:r>
      <w:r>
        <w:rPr>
          <w:sz w:val="24"/>
          <w:szCs w:val="24"/>
        </w:rPr>
        <w:t xml:space="preserve">poz. 1190) podaję do wiadomości granice, numer </w:t>
      </w:r>
      <w:r w:rsidR="00E62253">
        <w:rPr>
          <w:sz w:val="24"/>
          <w:szCs w:val="24"/>
        </w:rPr>
        <w:t>obwodu głosowania oraz siedzibę obwodowej komisji wyborczej</w:t>
      </w:r>
      <w:r>
        <w:rPr>
          <w:sz w:val="24"/>
          <w:szCs w:val="24"/>
        </w:rPr>
        <w:t>, w któr</w:t>
      </w:r>
      <w:r w:rsidR="00E62253">
        <w:rPr>
          <w:sz w:val="24"/>
          <w:szCs w:val="24"/>
        </w:rPr>
        <w:t>ym</w:t>
      </w:r>
      <w:r>
        <w:rPr>
          <w:sz w:val="24"/>
          <w:szCs w:val="24"/>
        </w:rPr>
        <w:t xml:space="preserve"> zostan</w:t>
      </w:r>
      <w:r w:rsidR="00E62253">
        <w:rPr>
          <w:sz w:val="24"/>
          <w:szCs w:val="24"/>
        </w:rPr>
        <w:t>ie</w:t>
      </w:r>
      <w:r>
        <w:rPr>
          <w:sz w:val="24"/>
          <w:szCs w:val="24"/>
        </w:rPr>
        <w:t xml:space="preserve"> przeprowadzone</w:t>
      </w:r>
      <w:r w:rsidR="00E62253">
        <w:rPr>
          <w:sz w:val="24"/>
          <w:szCs w:val="24"/>
        </w:rPr>
        <w:t xml:space="preserve"> głosowanie w</w:t>
      </w:r>
      <w:r>
        <w:rPr>
          <w:sz w:val="24"/>
          <w:szCs w:val="24"/>
        </w:rPr>
        <w:t xml:space="preserve"> wybor</w:t>
      </w:r>
      <w:r w:rsidR="00E62253">
        <w:rPr>
          <w:sz w:val="24"/>
          <w:szCs w:val="24"/>
        </w:rPr>
        <w:t>ach</w:t>
      </w:r>
      <w:r>
        <w:rPr>
          <w:sz w:val="24"/>
          <w:szCs w:val="24"/>
        </w:rPr>
        <w:t xml:space="preserve"> uzupełniając</w:t>
      </w:r>
      <w:r w:rsidR="00E62253">
        <w:rPr>
          <w:sz w:val="24"/>
          <w:szCs w:val="24"/>
        </w:rPr>
        <w:t>ych</w:t>
      </w:r>
      <w:r>
        <w:rPr>
          <w:sz w:val="24"/>
          <w:szCs w:val="24"/>
        </w:rPr>
        <w:t>.</w:t>
      </w:r>
    </w:p>
    <w:p w:rsidR="00E60A9C" w:rsidRDefault="00E60A9C" w:rsidP="00CF00E3">
      <w:pPr>
        <w:spacing w:after="0"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Wyciąg z uchwały Rady Gminy </w:t>
      </w:r>
      <w:r w:rsidR="0097210E">
        <w:rPr>
          <w:b/>
          <w:sz w:val="24"/>
          <w:szCs w:val="24"/>
        </w:rPr>
        <w:t>w Zakrzewie</w:t>
      </w:r>
      <w:r w:rsidR="0097210E" w:rsidRPr="0097210E">
        <w:rPr>
          <w:sz w:val="26"/>
          <w:szCs w:val="26"/>
        </w:rPr>
        <w:t xml:space="preserve"> </w:t>
      </w:r>
      <w:r w:rsidR="0097210E" w:rsidRPr="0097210E">
        <w:rPr>
          <w:b/>
          <w:sz w:val="24"/>
          <w:szCs w:val="24"/>
        </w:rPr>
        <w:t xml:space="preserve">Nr IV/28/97 Rady Gminy w Zakrzewie </w:t>
      </w:r>
      <w:r w:rsidR="0097210E">
        <w:rPr>
          <w:b/>
          <w:sz w:val="24"/>
          <w:szCs w:val="24"/>
        </w:rPr>
        <w:br/>
      </w:r>
      <w:r w:rsidR="0097210E" w:rsidRPr="0097210E">
        <w:rPr>
          <w:b/>
          <w:sz w:val="24"/>
          <w:szCs w:val="24"/>
        </w:rPr>
        <w:t xml:space="preserve">z dnia 30.06.1997r. </w:t>
      </w:r>
      <w:r w:rsidR="0097210E">
        <w:rPr>
          <w:b/>
          <w:sz w:val="24"/>
          <w:szCs w:val="24"/>
        </w:rPr>
        <w:t>w sprawie</w:t>
      </w:r>
      <w:r w:rsidR="0097210E" w:rsidRPr="0097210E">
        <w:rPr>
          <w:b/>
          <w:sz w:val="24"/>
          <w:szCs w:val="24"/>
        </w:rPr>
        <w:t xml:space="preserve"> ustalenia granic, numerów obwodów głosowania oraz siedzib obwodowych komisji wyborczych oraz</w:t>
      </w:r>
      <w:r>
        <w:rPr>
          <w:b/>
          <w:sz w:val="24"/>
          <w:szCs w:val="24"/>
        </w:rPr>
        <w:t xml:space="preserve"> </w:t>
      </w:r>
      <w:r w:rsidR="0097210E">
        <w:rPr>
          <w:b/>
          <w:sz w:val="24"/>
          <w:szCs w:val="24"/>
        </w:rPr>
        <w:t xml:space="preserve">uchwałą </w:t>
      </w:r>
      <w:r w:rsidR="00E62253" w:rsidRPr="0097210E">
        <w:rPr>
          <w:b/>
          <w:sz w:val="24"/>
          <w:szCs w:val="24"/>
        </w:rPr>
        <w:t>Nr XXXIII/182/2009</w:t>
      </w:r>
      <w:r w:rsidR="00E62253" w:rsidRPr="001B0CFC">
        <w:rPr>
          <w:sz w:val="26"/>
          <w:szCs w:val="26"/>
        </w:rPr>
        <w:t xml:space="preserve"> </w:t>
      </w:r>
      <w:r>
        <w:rPr>
          <w:b/>
          <w:sz w:val="24"/>
          <w:szCs w:val="24"/>
        </w:rPr>
        <w:t xml:space="preserve"> z dnia </w:t>
      </w:r>
      <w:r w:rsidR="0097210E">
        <w:rPr>
          <w:b/>
          <w:sz w:val="24"/>
          <w:szCs w:val="24"/>
        </w:rPr>
        <w:br/>
      </w:r>
      <w:r w:rsidR="00E62253" w:rsidRPr="0097210E">
        <w:rPr>
          <w:b/>
          <w:sz w:val="24"/>
          <w:szCs w:val="24"/>
        </w:rPr>
        <w:t xml:space="preserve">23 marca 2009r. </w:t>
      </w:r>
      <w:r>
        <w:rPr>
          <w:b/>
          <w:sz w:val="24"/>
          <w:szCs w:val="24"/>
        </w:rPr>
        <w:t xml:space="preserve">r. </w:t>
      </w:r>
      <w:r w:rsidR="0097210E" w:rsidRPr="0097210E">
        <w:rPr>
          <w:b/>
          <w:sz w:val="24"/>
          <w:szCs w:val="24"/>
        </w:rPr>
        <w:t>w sprawie wprowadzenia zmian w podziale Gminy Zakrzew na obwody głosowania</w:t>
      </w:r>
      <w:r>
        <w:rPr>
          <w:b/>
          <w:sz w:val="24"/>
          <w:szCs w:val="24"/>
        </w:rPr>
        <w:t>:</w:t>
      </w:r>
    </w:p>
    <w:p w:rsidR="00E60A9C" w:rsidRDefault="00E60A9C" w:rsidP="00E60A9C">
      <w:pPr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1E0"/>
      </w:tblPr>
      <w:tblGrid>
        <w:gridCol w:w="2115"/>
        <w:gridCol w:w="4908"/>
        <w:gridCol w:w="2265"/>
      </w:tblGrid>
      <w:tr w:rsidR="00CF00E3" w:rsidRPr="00CE577E" w:rsidTr="005B1C80">
        <w:tc>
          <w:tcPr>
            <w:tcW w:w="2115" w:type="dxa"/>
          </w:tcPr>
          <w:p w:rsidR="00CF00E3" w:rsidRDefault="00CF00E3" w:rsidP="00E62253">
            <w:pPr>
              <w:jc w:val="center"/>
              <w:rPr>
                <w:rFonts w:asciiTheme="minorHAnsi" w:hAnsiTheme="minorHAnsi"/>
                <w:b/>
              </w:rPr>
            </w:pPr>
            <w:r w:rsidRPr="00CF00E3">
              <w:rPr>
                <w:rFonts w:asciiTheme="minorHAnsi" w:hAnsiTheme="minorHAnsi"/>
                <w:b/>
              </w:rPr>
              <w:t xml:space="preserve">Numer </w:t>
            </w:r>
          </w:p>
          <w:p w:rsidR="00E62253" w:rsidRPr="00CF00E3" w:rsidRDefault="00E62253" w:rsidP="00E622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obwodu</w:t>
            </w:r>
          </w:p>
        </w:tc>
        <w:tc>
          <w:tcPr>
            <w:tcW w:w="4908" w:type="dxa"/>
          </w:tcPr>
          <w:p w:rsidR="00CF00E3" w:rsidRDefault="00CF00E3" w:rsidP="00E62253">
            <w:pPr>
              <w:jc w:val="center"/>
              <w:rPr>
                <w:rFonts w:asciiTheme="minorHAnsi" w:hAnsiTheme="minorHAnsi"/>
                <w:b/>
              </w:rPr>
            </w:pPr>
            <w:r w:rsidRPr="00CF00E3">
              <w:rPr>
                <w:rFonts w:asciiTheme="minorHAnsi" w:hAnsiTheme="minorHAnsi"/>
                <w:b/>
              </w:rPr>
              <w:t xml:space="preserve">Granice </w:t>
            </w:r>
            <w:r w:rsidR="00E62253">
              <w:rPr>
                <w:rFonts w:asciiTheme="minorHAnsi" w:hAnsiTheme="minorHAnsi"/>
                <w:b/>
              </w:rPr>
              <w:t>obwodu</w:t>
            </w:r>
          </w:p>
          <w:p w:rsidR="00E62253" w:rsidRPr="00CF00E3" w:rsidRDefault="00E62253" w:rsidP="00E622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(Granice części obwodu)</w:t>
            </w:r>
          </w:p>
        </w:tc>
        <w:tc>
          <w:tcPr>
            <w:tcW w:w="2265" w:type="dxa"/>
          </w:tcPr>
          <w:p w:rsidR="00CF00E3" w:rsidRDefault="00E62253" w:rsidP="005B1C8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Siedziba </w:t>
            </w:r>
          </w:p>
          <w:p w:rsidR="00E62253" w:rsidRDefault="00E62253" w:rsidP="005B1C8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obwodowej komisji</w:t>
            </w:r>
          </w:p>
          <w:p w:rsidR="00E62253" w:rsidRPr="00CF00E3" w:rsidRDefault="00E62253" w:rsidP="005B1C8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wyborczej</w:t>
            </w:r>
          </w:p>
        </w:tc>
      </w:tr>
      <w:tr w:rsidR="00CF00E3" w:rsidRPr="00E94673" w:rsidTr="005B1C80">
        <w:tc>
          <w:tcPr>
            <w:tcW w:w="2115" w:type="dxa"/>
          </w:tcPr>
          <w:p w:rsidR="0097210E" w:rsidRDefault="0097210E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CF00E3" w:rsidRPr="00CF00E3" w:rsidRDefault="0097210E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3</w:t>
            </w:r>
            <w:r w:rsidR="00CF00E3" w:rsidRPr="00CF00E3"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</w:tc>
        <w:tc>
          <w:tcPr>
            <w:tcW w:w="4908" w:type="dxa"/>
          </w:tcPr>
          <w:p w:rsidR="0097210E" w:rsidRDefault="0097210E" w:rsidP="0097210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CF00E3" w:rsidRPr="00CF00E3" w:rsidRDefault="00CF00E3" w:rsidP="0097210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F00E3">
              <w:rPr>
                <w:rFonts w:asciiTheme="minorHAnsi" w:hAnsiTheme="minorHAnsi"/>
                <w:sz w:val="22"/>
                <w:szCs w:val="22"/>
              </w:rPr>
              <w:t>Sołectwo: Mleczków</w:t>
            </w:r>
          </w:p>
          <w:p w:rsidR="00CF00E3" w:rsidRPr="00CF00E3" w:rsidRDefault="00CF00E3" w:rsidP="005B1C8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5" w:type="dxa"/>
          </w:tcPr>
          <w:p w:rsidR="0097210E" w:rsidRDefault="0097210E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E62253" w:rsidRDefault="00E62253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Publiczna Szkoła Podstawowa </w:t>
            </w:r>
          </w:p>
          <w:p w:rsidR="00CF00E3" w:rsidRDefault="00E62253" w:rsidP="00E6225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 Cerekwi</w:t>
            </w:r>
          </w:p>
          <w:p w:rsidR="0097210E" w:rsidRDefault="0097210E" w:rsidP="00E6225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97210E" w:rsidRDefault="0097210E" w:rsidP="00E62253">
            <w:pPr>
              <w:jc w:val="center"/>
              <w:rPr>
                <w:b/>
                <w:sz w:val="24"/>
                <w:szCs w:val="24"/>
              </w:rPr>
            </w:pPr>
            <w:r w:rsidRPr="0097210E">
              <w:rPr>
                <w:b/>
                <w:sz w:val="24"/>
                <w:szCs w:val="24"/>
              </w:rPr>
              <w:t xml:space="preserve">lokal przystosowany </w:t>
            </w:r>
          </w:p>
          <w:p w:rsidR="0097210E" w:rsidRDefault="0097210E" w:rsidP="00E62253">
            <w:pPr>
              <w:jc w:val="center"/>
              <w:rPr>
                <w:b/>
                <w:sz w:val="24"/>
                <w:szCs w:val="24"/>
              </w:rPr>
            </w:pPr>
            <w:r w:rsidRPr="0097210E">
              <w:rPr>
                <w:b/>
                <w:sz w:val="24"/>
                <w:szCs w:val="24"/>
              </w:rPr>
              <w:t>dla wyborców niepełnosprawnych</w:t>
            </w:r>
          </w:p>
          <w:p w:rsidR="0097210E" w:rsidRPr="0097210E" w:rsidRDefault="0097210E" w:rsidP="00E6225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E62253" w:rsidP="00E60A9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Lokal obwodowej komisji wyborczej otwarty będzie w dniu 30.03.2014r. </w:t>
      </w:r>
      <w:r>
        <w:rPr>
          <w:b/>
          <w:sz w:val="24"/>
          <w:szCs w:val="24"/>
        </w:rPr>
        <w:br/>
        <w:t>w godz. 8.00 – 22.00.</w:t>
      </w: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CF00E3" w:rsidP="00CF00E3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Wójt</w:t>
      </w:r>
    </w:p>
    <w:p w:rsidR="00CF00E3" w:rsidRPr="00E60A9C" w:rsidRDefault="00CF00E3" w:rsidP="00CF00E3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/-/ Sławomir Białkowski</w:t>
      </w:r>
    </w:p>
    <w:sectPr w:rsidR="00CF00E3" w:rsidRPr="00E60A9C" w:rsidSect="00BE1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0A9C"/>
    <w:rsid w:val="00752826"/>
    <w:rsid w:val="007D54FC"/>
    <w:rsid w:val="0097210E"/>
    <w:rsid w:val="009A6DA3"/>
    <w:rsid w:val="00BE170D"/>
    <w:rsid w:val="00CF00E3"/>
    <w:rsid w:val="00E60A9C"/>
    <w:rsid w:val="00E62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17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0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0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3</cp:revision>
  <cp:lastPrinted>2014-03-10T09:43:00Z</cp:lastPrinted>
  <dcterms:created xsi:type="dcterms:W3CDTF">2014-03-10T09:45:00Z</dcterms:created>
  <dcterms:modified xsi:type="dcterms:W3CDTF">2014-03-10T10:40:00Z</dcterms:modified>
</cp:coreProperties>
</file>