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21E0" w:rsidRPr="00C721E0" w:rsidRDefault="00C721E0" w:rsidP="00C721E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nr 620435-N-2017 z dnia 2017-11-22 r. </w:t>
      </w:r>
    </w:p>
    <w:p w:rsidR="00C721E0" w:rsidRPr="00C721E0" w:rsidRDefault="00C721E0" w:rsidP="00C721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Zakrzew: Zakup sprzętu komputerowego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ZAMÓWIENIU - Dostawy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Zakrzew 51  , 26652   Zakrzew, woj. mazowieckie, państwo Polska, tel. 486 105 122, e-mail zakrzew@zakrzew.pl, faks 486 105 143.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www.zakrzew.pl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Adres strony internetowej pod którym można uzyskać dostęp do narzędzi i urządzeń lub formatów plików, które nie są ogólnie dostępne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Administracja samorządowa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C721E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http://zakrzew.bip.gmina.pl/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Ofertę należy złożyć w Urzędzie Gminy Zakrzew, w formie pisemnej pod rygorem nieważności. Ofertę można dostarczyć za pośrednictwem operatora pocztowego, osobiście lub przesyłką kurierską Adres: Urząd Gminy Zakrzew, Zakrzew 51, 26-652 Zakrzew, pok. 17 (sekretariat)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(URL)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Zakup sprzętu komputerowego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FEIT.271.1.36.2017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C721E0" w:rsidRPr="00C721E0" w:rsidRDefault="00C721E0" w:rsidP="00C721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Dostawy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II.4) Krótki opis przedmiotu zamówienia </w:t>
      </w:r>
      <w:r w:rsidRPr="00C721E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dostawa zestawów komputerowych i urządzenia wielofunkcyjnego do: a) Świetlica w Cerekwi, Cerekiew, ul. Radomska 90 – Zestaw komputerowy z programem antywirusowym – 3 szt. b) Świetlica w </w:t>
      </w:r>
      <w:proofErr w:type="spellStart"/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>Gulinku</w:t>
      </w:r>
      <w:proofErr w:type="spellEnd"/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>Gulinek</w:t>
      </w:r>
      <w:proofErr w:type="spellEnd"/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31b - Zestaw komputerowy z programem antywirusowym – 3 szt. c) Świetlica w Zatopolicach – Zestaw komputerowy z programem antywirusowym – 3 szt. d) Urząd Gminy w Zakrzewie, Zakrzew 51 - Urządzenie Wielofunkcyjne – 1 szt. Szczegółowy opis sprzętu zawiera specyfikacja techniczna stanowiąca załącznik nr 1 do SIWZ . W ramach dostawy wykonawca wykona podłączenie i uruchomienie sprzętu oraz instalację oprogramowania. Wymagany minimalny okres gwarancji 24 miesiące.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II.5) Główny kod CPV: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30200000-1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C721E0" w:rsidRPr="00C721E0" w:rsidTr="00C721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721E0" w:rsidRPr="00C721E0" w:rsidRDefault="00C721E0" w:rsidP="00C72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1E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C721E0" w:rsidRPr="00C721E0" w:rsidTr="00C721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721E0" w:rsidRPr="00C721E0" w:rsidRDefault="00C721E0" w:rsidP="00C72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1E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48000000-8</w:t>
            </w:r>
          </w:p>
        </w:tc>
      </w:tr>
    </w:tbl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C721E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zamawiający podaje informacje o wartości </w:t>
      </w:r>
      <w:r w:rsidRPr="00C721E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lastRenderedPageBreak/>
        <w:t>zamówienia)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pkt 6 i 7 lub w art. 134 ust. 6 pkt 3 ustawy </w:t>
      </w:r>
      <w:proofErr w:type="spellStart"/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 </w:t>
      </w:r>
      <w:r w:rsidRPr="00C721E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14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721E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III.1.3) Zdolność techniczna lub zawodowa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III.2.1) Podstawy wykluczenia określone w art. 24 ust. 1 ustawy </w:t>
      </w:r>
      <w:proofErr w:type="spellStart"/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III.2.2) Zamawiający przewiduje wykluczenie wykonawcy na podstawie art. 24 ust. 5 ustawy </w:t>
      </w:r>
      <w:proofErr w:type="spellStart"/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Zamawiający przewiduje następujące fakultatywne podstawy wykluczenia: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w terminie 3 dni od dnia zamieszczenia na stronie internetowej informacji, o której mowa w przepisie art. 86 ust. 5 ustawy </w:t>
      </w:r>
      <w:proofErr w:type="spellStart"/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przekazuje Zamawiającemu oświadczenie o przynależności lub braku przynależności do tej samej grupy kapitałowej, o której mowa w przepisie art. 24 ust. 1 pkt 23 ustawy </w:t>
      </w:r>
      <w:proofErr w:type="spellStart"/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(według wzoru stanowiącego załącznik nr 5 do SIWZ). Wraz ze złożeniem oświadczenia, Wykonawca może przedstawić dowody, że powiązania z innym wykonawcą nie prowadzą do zakłócenia konkurencji w postępowaniu o udzielenie zamówienia.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III.5.1) W ZAKRESIE SPEŁNIANIA WARUNKÓW UDZIAŁU W POSTĘPOWANIU: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III.5.2) W ZAKRESIE KRYTERIÓW SELEKCJI: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Wykonawca wraz z ofertą składa – aktualne na dzień składania ofert – oświadczenie w zakresie wskazanym przez zamawiającego w SIWZ oraz w ogłoszeniu o zamówieniu, zamieszczone w Biuletynie Zamówień Publicznych (dalej zwane BZP) stanowiące wstępne potwierdzenie, że Wykonawca: - nie podlega wykluczeniu Ww. oświadczenie wykonawca składa w formie pisemnej. Oświadczenie stanowi zał. nr 3 do SIWZ 2. W przypadku, gdy wykonawcy wspólnie ubiegają się o udzielenie zamówienia składają dokument ustanawiający pełnomocnika do reprezentowania ich w postępowaniu o udzielenie zamówienia albo reprezentowania w postępowaniu i zawarcia umowy w sprawie zamówienia publicznego. Dokument winien być złożony w formie oryginału lub notarialnie potwierdzonej kopii. 3. W przypadku wspólnego ubiegania się o udzielenie zamówienia przez wykonawców, oświadczenie z ust. 1, składa każdy z wykonawców wspólnie ubiegających się o zamówienie. 4. Oferta Wykonawcy (zgodnie ze wzorem załączonym do </w:t>
      </w:r>
      <w:proofErr w:type="spellStart"/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zał. nr 2) 5. Pełnomocnictwo, dla osoby podpisującej ofertę do podejmowania czynności i zobowiązań w imieniu wykonawcy (jeżeli reprezentuje go pełnomocnik) - oryginał lub kopia poświadczona notarialnie. 6. Pełnomocnictwo do reprezentowania w postępowaniu lub do reprezentowania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 postępowaniu i zawarcia umowy (w przypadku wykonawców wspólnie ubiegających się o udzielenie zamówienia) – oryginał lub kopia potwierdzona notarialnie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pkt III.3) - III.6)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postępowaniu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Informacje dodatkowe: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nie zamierza zawrzeć umowy ramowej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C721E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zakresie połączeń: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3"/>
        <w:gridCol w:w="1016"/>
      </w:tblGrid>
      <w:tr w:rsidR="00C721E0" w:rsidRPr="00C721E0" w:rsidTr="00C721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721E0" w:rsidRPr="00C721E0" w:rsidRDefault="00C721E0" w:rsidP="00C72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1E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721E0" w:rsidRPr="00C721E0" w:rsidRDefault="00C721E0" w:rsidP="00C72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1E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C721E0" w:rsidRPr="00C721E0" w:rsidTr="00C721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721E0" w:rsidRPr="00C721E0" w:rsidRDefault="00C721E0" w:rsidP="00C72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1E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721E0" w:rsidRPr="00C721E0" w:rsidRDefault="00C721E0" w:rsidP="00C72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1E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C721E0" w:rsidRPr="00C721E0" w:rsidTr="00C721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721E0" w:rsidRPr="00C721E0" w:rsidRDefault="00C721E0" w:rsidP="00C72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1E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rękojmi i gwarancji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721E0" w:rsidRPr="00C721E0" w:rsidRDefault="00C721E0" w:rsidP="00C72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21E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</w:t>
      </w:r>
      <w:proofErr w:type="spellStart"/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nieograniczony)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IV.3.2) Informacje na temat dialogu konkurencyjnego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Wykonawcy, którzy nie złożyli nowych postąpień, zostaną zakwalifikowani do następnego etapu: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ZMIANA UMOWY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istotne zmiany postanowień zawartej umowy w stosunku do treści oferty, na podstawie której dokonano wyboru wykonawcy: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 Zmiana postanowień zawartej umowy może nastąpić za zgoda obu stron wyrażona na piśmie pod rygorem nieważności takiej zmiany i może być dopuszczalna tylko w granicach unormowania art. 144 ust. 1 ustawy z dnia 29 stycznia 2004 r. Prawo zamówień publicznych. 2. Zamawiający dopuszcza dokonywanie istotnych zmian zawartej umowy w stosunku do treści oferty, na podstawie której dokonano wyboru Wykonawcy, w przypadku gdy konieczność dokonania takich zmian wynika z okoliczności, których nie można było przewidzieć w chwili zawarcia umowy, lub zmiany te są korzystne dla Zamawiającego. 3. Zmiana postanowień umowy wymaga formy pisemnej.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C721E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IV.6.2) Termin składania ofert lub wniosków o dopuszczenie do udziału w postępowaniu: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2017-11-30, godzina: 09:55,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POLSKI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IV.6.5) Przewiduje się unieważnienie postępowania o udzielenie zamówienia, jeżeli </w:t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środki służące sfinansowaniu zamówień na badania naukowe lub prace rozwojowe, które zamawiający zamierzał przeznaczyć na sfinansowanie całości lub części zamówienia, nie zostały mu przyznane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21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IV.6.6) Informacje dodatkowe: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21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721E0" w:rsidRPr="00C721E0" w:rsidRDefault="00C721E0" w:rsidP="00C721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21E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ZAŁĄCZNIK I - INFORMACJE DOTYCZĄCE OFERT CZĘŚCIOWYCH </w:t>
      </w: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21E0" w:rsidRPr="00C721E0" w:rsidRDefault="00C721E0" w:rsidP="00C72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21E0" w:rsidRPr="00C721E0" w:rsidRDefault="00C721E0" w:rsidP="00C721E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21E0" w:rsidRPr="00C721E0" w:rsidRDefault="00C721E0" w:rsidP="00C721E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C721E0" w:rsidRPr="00C721E0" w:rsidTr="00C721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21E0" w:rsidRPr="00C721E0" w:rsidRDefault="00C721E0" w:rsidP="00C721E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0C2907" w:rsidRDefault="00C721E0">
      <w:bookmarkStart w:id="0" w:name="_GoBack"/>
      <w:bookmarkEnd w:id="0"/>
    </w:p>
    <w:sectPr w:rsidR="000C29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1E0"/>
    <w:rsid w:val="00275800"/>
    <w:rsid w:val="00696AD1"/>
    <w:rsid w:val="007C67AF"/>
    <w:rsid w:val="00C7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6959E-C5E0-484E-85F4-21D97956D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8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0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7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5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18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909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2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71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71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68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5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9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31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13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48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46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71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9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0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53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10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4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60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826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1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1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68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24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3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1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01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30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74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67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0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5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69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2739</Words>
  <Characters>16439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Wojcieszak</dc:creator>
  <cp:keywords/>
  <dc:description/>
  <cp:lastModifiedBy>Katarzyna Wojcieszak</cp:lastModifiedBy>
  <cp:revision>1</cp:revision>
  <dcterms:created xsi:type="dcterms:W3CDTF">2017-11-22T13:55:00Z</dcterms:created>
  <dcterms:modified xsi:type="dcterms:W3CDTF">2017-11-22T13:57:00Z</dcterms:modified>
</cp:coreProperties>
</file>