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głoszenie nr 500001605-N-2017 z dnia 29-06-2017 r. </w:t>
      </w:r>
    </w:p>
    <w:p w:rsidR="003E7ECD" w:rsidRPr="003E7ECD" w:rsidRDefault="003E7ECD" w:rsidP="003E7E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537891-N-2017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23/06/2017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www.zakrzew.pl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E7ECD" w:rsidRPr="003E7ECD" w:rsidRDefault="003E7ECD" w:rsidP="003E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IV.5) ZMIANA UMOWY Przewiduje się istotne zmiany postanowień zawartej umowy w stosunku do treści oferty, na podstawie której dokonano wyboru wykonawcy: Tak Należy wskazać zakres, charakter zmian oraz warunki wprowadzenia zmian: 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dopuszcza dokonywanie istotnych zmian zawartej umowy w stosunku do treści oferty, na podstawie której dokonano wyboru Wykonawcy, w przypadku gdy konieczność dokonania takich zmian wynika z okoliczności, których nie można było przewidzieć w chwili zawarcia umowy, lub zmiany te są korzystane dla Zamawiającego. - w przypadku gdy niezbędne okaże się do prawidłowego zrealizowania zamówienia zakup dodatkowych elementów służących do instalacji Zamawiający przewiduje zwiększenie zakupu sprzętu na podstawie cen jednostkowych podanych w ofercie.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IV.5) ZMIANA UMOWY Przewiduje się istotne zmiany postanowień zawartej umowy w stosunku do treści oferty, na podstawie której dokonano wyboru wykonawcy: Tak Należy wskazać zakres, charakter zmian oraz warunki wprowadzenia zmian: 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dopuszcza dokonywanie istotnych zmian zawartej umowy w stosunku do treści oferty, na podstawie której dokonano wyboru Wykonawcy, w przypadku gdy konieczność dokonania takich zmian wynika z okoliczności, których nie można było przewidzieć w chwili zawarcia umowy, lub zmiany te są korzystne dla Zamawiającego. - w przypadku gdy niezbędne okaże się do prawidłowego zrealizowania zamówienia zakup dodatkowych elementów służących do instalacji Zamawiający przewiduje zwiększenie zakupu sprzętu na podstawie cen jednostkowych podanych w ofercie. 3. Zmawiający przewiduje zmianę wynagrodzenia w przypadku braku możliwości rozliczenia sprzętu z 0 % stawką podatku VAT zgodnie z art. 83 ust.1 pkt 26 ustawy o podatku od towarów i usług. W takiej sytuacji Wykonawca zastosuje obowiązująca stawkę VAT, cena netto zamówienia pozostanie bez zmian. 4. Zmiana postanowień umowy wymaga formy pisemnej.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2017-07-03,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E7E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3E7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2017-07-05,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</w:p>
    <w:p w:rsidR="00743E0E" w:rsidRDefault="00743E0E"/>
    <w:p w:rsidR="003E7ECD" w:rsidRDefault="003E7ECD"/>
    <w:p w:rsidR="003E7ECD" w:rsidRDefault="003E7ECD" w:rsidP="003E7ECD">
      <w:pPr>
        <w:ind w:left="6372"/>
      </w:pPr>
    </w:p>
    <w:p w:rsidR="003E7ECD" w:rsidRPr="003E7ECD" w:rsidRDefault="003E7ECD" w:rsidP="003E7ECD">
      <w:pPr>
        <w:spacing w:after="0"/>
        <w:ind w:left="6372"/>
        <w:rPr>
          <w:b/>
        </w:rPr>
      </w:pPr>
      <w:r w:rsidRPr="003E7ECD">
        <w:rPr>
          <w:b/>
        </w:rPr>
        <w:t>Podpisał:</w:t>
      </w:r>
    </w:p>
    <w:p w:rsidR="003E7ECD" w:rsidRPr="003E7ECD" w:rsidRDefault="003E7ECD" w:rsidP="003E7ECD">
      <w:pPr>
        <w:spacing w:after="0"/>
        <w:ind w:left="6372"/>
        <w:rPr>
          <w:b/>
        </w:rPr>
      </w:pPr>
      <w:r w:rsidRPr="003E7ECD">
        <w:rPr>
          <w:b/>
        </w:rPr>
        <w:t xml:space="preserve">Sławomir Białkowski </w:t>
      </w:r>
    </w:p>
    <w:p w:rsidR="003E7ECD" w:rsidRPr="003E7ECD" w:rsidRDefault="003E7ECD" w:rsidP="003E7ECD">
      <w:pPr>
        <w:spacing w:after="0"/>
        <w:ind w:left="6372"/>
        <w:rPr>
          <w:b/>
        </w:rPr>
      </w:pPr>
      <w:r w:rsidRPr="003E7ECD">
        <w:rPr>
          <w:b/>
        </w:rPr>
        <w:t>W</w:t>
      </w:r>
      <w:bookmarkStart w:id="0" w:name="_GoBack"/>
      <w:bookmarkEnd w:id="0"/>
      <w:r w:rsidRPr="003E7ECD">
        <w:rPr>
          <w:b/>
        </w:rPr>
        <w:t>ójt Gminy Zakrzew</w:t>
      </w:r>
    </w:p>
    <w:sectPr w:rsidR="003E7ECD" w:rsidRPr="003E7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ECD"/>
    <w:rsid w:val="003E7ECD"/>
    <w:rsid w:val="0074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2B2DB-00FD-49D2-90D8-5D9869B8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592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2017-06-29T11:35:00Z</dcterms:created>
  <dcterms:modified xsi:type="dcterms:W3CDTF">2017-06-29T11:37:00Z</dcterms:modified>
</cp:coreProperties>
</file>