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32E6" w:rsidRDefault="0015787E">
      <w:pPr>
        <w:pStyle w:val="Nagwek1"/>
        <w:rPr>
          <w:sz w:val="22"/>
          <w:szCs w:val="22"/>
        </w:rPr>
      </w:pPr>
      <w:r>
        <w:rPr>
          <w:sz w:val="22"/>
          <w:szCs w:val="22"/>
        </w:rPr>
        <w:t>Zakrzew 2013.12.04</w:t>
      </w:r>
    </w:p>
    <w:p w:rsidR="00803B33" w:rsidRDefault="00803B33" w:rsidP="00803B33"/>
    <w:p w:rsidR="00803B33" w:rsidRPr="00803B33" w:rsidRDefault="00803B33" w:rsidP="00803B33"/>
    <w:p w:rsidR="00D932E6" w:rsidRDefault="00E878A2">
      <w:pPr>
        <w:pStyle w:val="Nagwek2"/>
        <w:rPr>
          <w:sz w:val="22"/>
          <w:szCs w:val="22"/>
        </w:rPr>
      </w:pPr>
      <w:r>
        <w:rPr>
          <w:sz w:val="22"/>
          <w:szCs w:val="22"/>
        </w:rPr>
        <w:t>FEIT  6220. 4. 4.2013</w:t>
      </w:r>
    </w:p>
    <w:p w:rsidR="00803B33" w:rsidRDefault="00803B33" w:rsidP="00803B33"/>
    <w:p w:rsidR="00803B33" w:rsidRDefault="00803B33" w:rsidP="00803B33"/>
    <w:p w:rsidR="00803B33" w:rsidRPr="00803B33" w:rsidRDefault="00803B33" w:rsidP="00803B33"/>
    <w:p w:rsidR="00D932E6" w:rsidRPr="00412A1D" w:rsidRDefault="00D932E6">
      <w:pPr>
        <w:pStyle w:val="Nagwek3"/>
        <w:rPr>
          <w:sz w:val="22"/>
          <w:szCs w:val="22"/>
        </w:rPr>
      </w:pPr>
      <w:r w:rsidRPr="00412A1D">
        <w:rPr>
          <w:sz w:val="22"/>
          <w:szCs w:val="22"/>
        </w:rPr>
        <w:t xml:space="preserve">POSTANOWIENIE </w:t>
      </w:r>
    </w:p>
    <w:p w:rsidR="00D932E6" w:rsidRDefault="00D932E6">
      <w:pPr>
        <w:rPr>
          <w:sz w:val="22"/>
          <w:szCs w:val="22"/>
        </w:rPr>
      </w:pPr>
    </w:p>
    <w:p w:rsidR="00803B33" w:rsidRPr="00412A1D" w:rsidRDefault="00803B33">
      <w:pPr>
        <w:rPr>
          <w:sz w:val="22"/>
          <w:szCs w:val="22"/>
        </w:rPr>
      </w:pPr>
    </w:p>
    <w:p w:rsidR="00D932E6" w:rsidRPr="00412A1D" w:rsidRDefault="00D932E6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Na podstawie art. 123 § 1 ustawy z dnia 14.06.1960r kodeks postępowania administracyjn</w:t>
      </w:r>
      <w:r w:rsidR="0015787E">
        <w:rPr>
          <w:sz w:val="22"/>
          <w:szCs w:val="22"/>
        </w:rPr>
        <w:t xml:space="preserve">ego /Dz.U.z 2013 poz. 267 </w:t>
      </w:r>
      <w:r w:rsidR="00754072">
        <w:rPr>
          <w:sz w:val="22"/>
          <w:szCs w:val="22"/>
        </w:rPr>
        <w:t xml:space="preserve"> / , </w:t>
      </w:r>
      <w:r w:rsidRPr="00412A1D">
        <w:rPr>
          <w:sz w:val="22"/>
          <w:szCs w:val="22"/>
        </w:rPr>
        <w:t>art.</w:t>
      </w:r>
      <w:r w:rsidR="00754072">
        <w:rPr>
          <w:sz w:val="22"/>
          <w:szCs w:val="22"/>
        </w:rPr>
        <w:t xml:space="preserve">84 ust. 1 w związku z art. </w:t>
      </w:r>
      <w:r w:rsidRPr="00412A1D">
        <w:rPr>
          <w:sz w:val="22"/>
          <w:szCs w:val="22"/>
        </w:rPr>
        <w:t xml:space="preserve"> </w:t>
      </w:r>
      <w:r w:rsidR="00DD604F">
        <w:rPr>
          <w:sz w:val="22"/>
          <w:szCs w:val="22"/>
        </w:rPr>
        <w:t xml:space="preserve">63 ust.2 </w:t>
      </w:r>
      <w:r w:rsidR="00F95E0E" w:rsidRPr="00412A1D">
        <w:rPr>
          <w:sz w:val="22"/>
          <w:szCs w:val="22"/>
        </w:rPr>
        <w:t xml:space="preserve"> ustawy z dnia 3 października 2008 r o udostępnieniu informacji o środowisku i jego ochronie, udziale społeczeństwa w ochronie środowiska oraz ocenach oddziaływania na środowisko /Dz. U. Nr. 199 poz. 1227z 2008r / </w:t>
      </w:r>
    </w:p>
    <w:p w:rsidR="00D932E6" w:rsidRPr="00412A1D" w:rsidRDefault="00D932E6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Po zasięgnięciu opinii :</w:t>
      </w:r>
    </w:p>
    <w:p w:rsidR="00F26DAD" w:rsidRDefault="00F26DAD">
      <w:pPr>
        <w:numPr>
          <w:ilvl w:val="0"/>
          <w:numId w:val="1"/>
        </w:numPr>
        <w:jc w:val="both"/>
        <w:rPr>
          <w:sz w:val="22"/>
          <w:szCs w:val="22"/>
        </w:rPr>
      </w:pPr>
      <w:r w:rsidRPr="00412A1D">
        <w:rPr>
          <w:sz w:val="22"/>
          <w:szCs w:val="22"/>
        </w:rPr>
        <w:t>Regionalnego Dyrektora Ochrony Środowiska w Warszawie – Posta</w:t>
      </w:r>
      <w:r w:rsidR="0015787E">
        <w:rPr>
          <w:sz w:val="22"/>
          <w:szCs w:val="22"/>
        </w:rPr>
        <w:t>nowienie znak WOOŚ-II.4240.1218.2013.JC z dnia 18.10.2013</w:t>
      </w:r>
      <w:r w:rsidR="00512EFA">
        <w:rPr>
          <w:sz w:val="22"/>
          <w:szCs w:val="22"/>
        </w:rPr>
        <w:t xml:space="preserve">r </w:t>
      </w:r>
    </w:p>
    <w:p w:rsidR="0015787E" w:rsidRPr="00412A1D" w:rsidRDefault="0015787E">
      <w:pPr>
        <w:numPr>
          <w:ilvl w:val="0"/>
          <w:numId w:val="1"/>
        </w:num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Państwowego Powiatowego inspektora Sanitarnego w Radomiu – opinia znak ZNS.712-77/13 z dnia 05.09.2013 </w:t>
      </w:r>
    </w:p>
    <w:p w:rsidR="00B47DDD" w:rsidRDefault="00B47DDD">
      <w:pPr>
        <w:pStyle w:val="Nagwek3"/>
        <w:rPr>
          <w:b/>
          <w:sz w:val="22"/>
          <w:szCs w:val="22"/>
        </w:rPr>
      </w:pPr>
    </w:p>
    <w:p w:rsidR="00803B33" w:rsidRPr="00803B33" w:rsidRDefault="00803B33" w:rsidP="00803B33"/>
    <w:p w:rsidR="0081500A" w:rsidRPr="00412A1D" w:rsidRDefault="00D932E6">
      <w:pPr>
        <w:pStyle w:val="Nagwek3"/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POSTANAWIAM  </w:t>
      </w:r>
      <w:r w:rsidR="00FB1CB6">
        <w:rPr>
          <w:b/>
          <w:sz w:val="22"/>
          <w:szCs w:val="22"/>
        </w:rPr>
        <w:t xml:space="preserve">STWIERDZIĆ BRAK POTRZEBY PZREPROWADZENIA OCENY ODDZIAŁYWANIA NA ŚRODOWISKO </w:t>
      </w:r>
    </w:p>
    <w:p w:rsidR="0081500A" w:rsidRDefault="0081500A" w:rsidP="0081500A">
      <w:pPr>
        <w:rPr>
          <w:sz w:val="22"/>
          <w:szCs w:val="22"/>
        </w:rPr>
      </w:pPr>
    </w:p>
    <w:p w:rsidR="00803B33" w:rsidRPr="00412A1D" w:rsidRDefault="00803B33" w:rsidP="0081500A">
      <w:pPr>
        <w:rPr>
          <w:sz w:val="22"/>
          <w:szCs w:val="22"/>
        </w:rPr>
      </w:pPr>
    </w:p>
    <w:p w:rsidR="00D932E6" w:rsidRPr="00251CB1" w:rsidRDefault="00425C60" w:rsidP="0069645B">
      <w:pPr>
        <w:pStyle w:val="Nagwek3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Przedmiotowe przedsięwzięcie </w:t>
      </w:r>
      <w:r w:rsidR="00502226">
        <w:rPr>
          <w:sz w:val="22"/>
          <w:szCs w:val="22"/>
        </w:rPr>
        <w:t xml:space="preserve"> należy do przedsięwzięć mogących potencjalnie znacząco oddziaływać na środowisko, o którym mowa w art. 59 ust.1 pkt.2 ustawy ooś  oraz </w:t>
      </w:r>
      <w:r>
        <w:rPr>
          <w:sz w:val="22"/>
          <w:szCs w:val="22"/>
        </w:rPr>
        <w:t xml:space="preserve"> kwalifikuje się do grupy przedsięwzięć wymieniony w </w:t>
      </w:r>
      <w:r w:rsidR="00FB1CB6" w:rsidRPr="00251CB1">
        <w:rPr>
          <w:sz w:val="22"/>
          <w:szCs w:val="22"/>
        </w:rPr>
        <w:t xml:space="preserve"> </w:t>
      </w:r>
      <w:r w:rsidR="00251CB1" w:rsidRPr="00251CB1">
        <w:rPr>
          <w:sz w:val="22"/>
          <w:szCs w:val="22"/>
        </w:rPr>
        <w:t xml:space="preserve">§ 3 </w:t>
      </w:r>
      <w:r w:rsidR="0015787E">
        <w:rPr>
          <w:sz w:val="22"/>
          <w:szCs w:val="22"/>
        </w:rPr>
        <w:t>ust.1 pkt. 66  litera d</w:t>
      </w:r>
      <w:r w:rsidR="004C3BAE">
        <w:rPr>
          <w:sz w:val="22"/>
          <w:szCs w:val="22"/>
        </w:rPr>
        <w:t>)</w:t>
      </w:r>
      <w:r w:rsidR="0015787E">
        <w:rPr>
          <w:sz w:val="22"/>
          <w:szCs w:val="22"/>
        </w:rPr>
        <w:t xml:space="preserve"> oraz pkt. 88 lit. a</w:t>
      </w:r>
      <w:r w:rsidR="004C3BAE">
        <w:rPr>
          <w:sz w:val="22"/>
          <w:szCs w:val="22"/>
        </w:rPr>
        <w:t>)</w:t>
      </w:r>
      <w:r w:rsidR="0015787E">
        <w:rPr>
          <w:sz w:val="22"/>
          <w:szCs w:val="22"/>
        </w:rPr>
        <w:t xml:space="preserve"> </w:t>
      </w:r>
      <w:r w:rsidR="00502226">
        <w:rPr>
          <w:sz w:val="22"/>
          <w:szCs w:val="22"/>
        </w:rPr>
        <w:t xml:space="preserve"> </w:t>
      </w:r>
      <w:r w:rsidR="00251CB1" w:rsidRPr="00251CB1">
        <w:rPr>
          <w:sz w:val="22"/>
          <w:szCs w:val="22"/>
        </w:rPr>
        <w:t xml:space="preserve"> rozporządzenia </w:t>
      </w:r>
      <w:r w:rsidR="00502226">
        <w:rPr>
          <w:sz w:val="22"/>
          <w:szCs w:val="22"/>
        </w:rPr>
        <w:t>R</w:t>
      </w:r>
      <w:r w:rsidR="00251CB1">
        <w:rPr>
          <w:sz w:val="22"/>
          <w:szCs w:val="22"/>
        </w:rPr>
        <w:t xml:space="preserve">ady Ministrów z </w:t>
      </w:r>
      <w:r w:rsidR="00502226">
        <w:rPr>
          <w:sz w:val="22"/>
          <w:szCs w:val="22"/>
        </w:rPr>
        <w:t>dnia 09.11.2010</w:t>
      </w:r>
      <w:r w:rsidR="0069645B">
        <w:rPr>
          <w:sz w:val="22"/>
          <w:szCs w:val="22"/>
        </w:rPr>
        <w:t>r w sprawie okreś</w:t>
      </w:r>
      <w:r w:rsidR="00251CB1">
        <w:rPr>
          <w:sz w:val="22"/>
          <w:szCs w:val="22"/>
        </w:rPr>
        <w:t xml:space="preserve">lenia rodzajów przedsięwzięć </w:t>
      </w:r>
      <w:r w:rsidR="0069645B">
        <w:rPr>
          <w:sz w:val="22"/>
          <w:szCs w:val="22"/>
        </w:rPr>
        <w:t>mogących znacząc</w:t>
      </w:r>
      <w:r w:rsidR="00502226">
        <w:rPr>
          <w:sz w:val="22"/>
          <w:szCs w:val="22"/>
        </w:rPr>
        <w:t xml:space="preserve">o oddziaływać na środowisko </w:t>
      </w:r>
      <w:r w:rsidR="00075753">
        <w:rPr>
          <w:sz w:val="22"/>
          <w:szCs w:val="22"/>
        </w:rPr>
        <w:t xml:space="preserve"> /Dz.U</w:t>
      </w:r>
      <w:r w:rsidR="00502226">
        <w:rPr>
          <w:sz w:val="22"/>
          <w:szCs w:val="22"/>
        </w:rPr>
        <w:t>.nr.213 poz. 1397 z 2010</w:t>
      </w:r>
      <w:r w:rsidR="0069645B">
        <w:rPr>
          <w:sz w:val="22"/>
          <w:szCs w:val="22"/>
        </w:rPr>
        <w:t>r ze zmianami / polegającego n</w:t>
      </w:r>
      <w:r w:rsidR="00DC0C53">
        <w:rPr>
          <w:sz w:val="22"/>
          <w:szCs w:val="22"/>
        </w:rPr>
        <w:t>a</w:t>
      </w:r>
      <w:r w:rsidR="0015787E">
        <w:rPr>
          <w:sz w:val="22"/>
          <w:szCs w:val="22"/>
        </w:rPr>
        <w:t xml:space="preserve"> rozbudowie stawu rybnego nr 7 wraz z przebudową istniejących profili stawów i zmianą przebiegu rowu melioracyjnego R-2 z projektowana lokalizacja na działkach o nr ew. 393, 394, 395 i 396/1 w miejscowości Kozia Wola  obręb Gulinek </w:t>
      </w:r>
      <w:r w:rsidR="00DC0C53">
        <w:rPr>
          <w:sz w:val="22"/>
          <w:szCs w:val="22"/>
        </w:rPr>
        <w:t xml:space="preserve"> </w:t>
      </w:r>
      <w:r w:rsidR="004C3BAE">
        <w:rPr>
          <w:sz w:val="22"/>
          <w:szCs w:val="22"/>
        </w:rPr>
        <w:t xml:space="preserve"> </w:t>
      </w:r>
      <w:r w:rsidR="008C3062">
        <w:rPr>
          <w:sz w:val="22"/>
          <w:szCs w:val="22"/>
        </w:rPr>
        <w:t xml:space="preserve">, </w:t>
      </w:r>
      <w:r w:rsidR="00551AF1">
        <w:rPr>
          <w:sz w:val="22"/>
          <w:szCs w:val="22"/>
        </w:rPr>
        <w:t xml:space="preserve"> w gminie Zakrzew, woj. mazowieckie .</w:t>
      </w:r>
    </w:p>
    <w:p w:rsidR="00771DBB" w:rsidRDefault="00771DBB" w:rsidP="00771DBB">
      <w:pPr>
        <w:jc w:val="both"/>
        <w:rPr>
          <w:sz w:val="22"/>
          <w:szCs w:val="22"/>
        </w:rPr>
      </w:pPr>
    </w:p>
    <w:p w:rsidR="00803B33" w:rsidRPr="00412A1D" w:rsidRDefault="00803B33" w:rsidP="00771DBB">
      <w:pPr>
        <w:jc w:val="both"/>
        <w:rPr>
          <w:sz w:val="22"/>
          <w:szCs w:val="22"/>
        </w:rPr>
      </w:pPr>
    </w:p>
    <w:p w:rsidR="00D932E6" w:rsidRPr="00412A1D" w:rsidRDefault="00D932E6">
      <w:pPr>
        <w:pStyle w:val="Nagwek3"/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>UZASADNIENIE</w:t>
      </w:r>
    </w:p>
    <w:p w:rsidR="00D932E6" w:rsidRDefault="00D932E6">
      <w:pPr>
        <w:rPr>
          <w:sz w:val="22"/>
          <w:szCs w:val="22"/>
        </w:rPr>
      </w:pPr>
    </w:p>
    <w:p w:rsidR="00D932E6" w:rsidRPr="00412A1D" w:rsidRDefault="004C3BAE">
      <w:pPr>
        <w:pStyle w:val="Tekstpodstawowy"/>
        <w:ind w:firstLine="708"/>
        <w:rPr>
          <w:sz w:val="22"/>
          <w:szCs w:val="22"/>
        </w:rPr>
      </w:pPr>
      <w:r>
        <w:rPr>
          <w:sz w:val="22"/>
          <w:szCs w:val="22"/>
        </w:rPr>
        <w:t xml:space="preserve">Wnioskodawcy P. Elżbieta i Zbigniew Sułeccy </w:t>
      </w:r>
      <w:r w:rsidR="00551AF1">
        <w:rPr>
          <w:sz w:val="22"/>
          <w:szCs w:val="22"/>
        </w:rPr>
        <w:t xml:space="preserve"> </w:t>
      </w:r>
      <w:r w:rsidR="007D44F2">
        <w:rPr>
          <w:sz w:val="22"/>
          <w:szCs w:val="22"/>
        </w:rPr>
        <w:t xml:space="preserve"> </w:t>
      </w:r>
      <w:r w:rsidR="000746FB">
        <w:rPr>
          <w:sz w:val="22"/>
          <w:szCs w:val="22"/>
        </w:rPr>
        <w:t xml:space="preserve"> </w:t>
      </w:r>
      <w:r>
        <w:rPr>
          <w:sz w:val="22"/>
          <w:szCs w:val="22"/>
        </w:rPr>
        <w:t>zamierzą</w:t>
      </w:r>
      <w:r w:rsidR="00BE13FF" w:rsidRPr="00412A1D">
        <w:rPr>
          <w:sz w:val="22"/>
          <w:szCs w:val="22"/>
        </w:rPr>
        <w:t xml:space="preserve"> reali</w:t>
      </w:r>
      <w:r w:rsidR="000746FB">
        <w:rPr>
          <w:sz w:val="22"/>
          <w:szCs w:val="22"/>
        </w:rPr>
        <w:t>zować inwestycję , której rodzaj</w:t>
      </w:r>
      <w:r w:rsidR="00950632">
        <w:rPr>
          <w:sz w:val="22"/>
          <w:szCs w:val="22"/>
        </w:rPr>
        <w:t xml:space="preserve">, parametry techniczne oraz zasięg potencjalnego oddziaływania na środowisko przedmiotowej inwestycji </w:t>
      </w:r>
      <w:r w:rsidR="007D44F2">
        <w:rPr>
          <w:sz w:val="22"/>
          <w:szCs w:val="22"/>
        </w:rPr>
        <w:t xml:space="preserve"> zalicza</w:t>
      </w:r>
      <w:r w:rsidR="009D4B19">
        <w:rPr>
          <w:sz w:val="22"/>
          <w:szCs w:val="22"/>
        </w:rPr>
        <w:t xml:space="preserve"> ją </w:t>
      </w:r>
      <w:r w:rsidR="00950632">
        <w:rPr>
          <w:sz w:val="22"/>
          <w:szCs w:val="22"/>
        </w:rPr>
        <w:t xml:space="preserve"> do </w:t>
      </w:r>
      <w:r w:rsidR="007D44F2">
        <w:rPr>
          <w:sz w:val="22"/>
          <w:szCs w:val="22"/>
        </w:rPr>
        <w:t xml:space="preserve"> </w:t>
      </w:r>
      <w:r w:rsidR="00950632">
        <w:rPr>
          <w:sz w:val="22"/>
          <w:szCs w:val="22"/>
        </w:rPr>
        <w:t xml:space="preserve">grupy przedsięwzięć wymienionych w </w:t>
      </w:r>
      <w:r w:rsidR="00706B1C" w:rsidRPr="00412A1D">
        <w:rPr>
          <w:sz w:val="22"/>
          <w:szCs w:val="22"/>
        </w:rPr>
        <w:t xml:space="preserve"> </w:t>
      </w:r>
      <w:r w:rsidR="009D4B19">
        <w:rPr>
          <w:sz w:val="22"/>
          <w:szCs w:val="22"/>
        </w:rPr>
        <w:t xml:space="preserve"> </w:t>
      </w:r>
      <w:r w:rsidR="007D44F2">
        <w:rPr>
          <w:sz w:val="22"/>
          <w:szCs w:val="22"/>
        </w:rPr>
        <w:t xml:space="preserve">§ 3 </w:t>
      </w:r>
      <w:r>
        <w:rPr>
          <w:sz w:val="22"/>
          <w:szCs w:val="22"/>
        </w:rPr>
        <w:t xml:space="preserve">ust. 1 pkt. 66 litera d) oraz pkt.  88 lit. a) </w:t>
      </w:r>
      <w:r w:rsidR="00950632">
        <w:rPr>
          <w:sz w:val="22"/>
          <w:szCs w:val="22"/>
        </w:rPr>
        <w:t>r</w:t>
      </w:r>
      <w:r w:rsidR="00D932E6" w:rsidRPr="00412A1D">
        <w:rPr>
          <w:sz w:val="22"/>
          <w:szCs w:val="22"/>
        </w:rPr>
        <w:t>ozporządzenia</w:t>
      </w:r>
      <w:r w:rsidR="00950632">
        <w:rPr>
          <w:sz w:val="22"/>
          <w:szCs w:val="22"/>
        </w:rPr>
        <w:t xml:space="preserve"> Rady </w:t>
      </w:r>
      <w:r w:rsidR="009D4B19">
        <w:rPr>
          <w:sz w:val="22"/>
          <w:szCs w:val="22"/>
        </w:rPr>
        <w:t>Ministrów z dn. 9 listopada 2010  ( Dz.U.Nr.213, poz. 1397 z 2010</w:t>
      </w:r>
      <w:r w:rsidR="00950632">
        <w:rPr>
          <w:sz w:val="22"/>
          <w:szCs w:val="22"/>
        </w:rPr>
        <w:t xml:space="preserve"> ze </w:t>
      </w:r>
      <w:r w:rsidR="007D44F2">
        <w:rPr>
          <w:sz w:val="22"/>
          <w:szCs w:val="22"/>
        </w:rPr>
        <w:t>z</w:t>
      </w:r>
      <w:r w:rsidR="00950632">
        <w:rPr>
          <w:sz w:val="22"/>
          <w:szCs w:val="22"/>
        </w:rPr>
        <w:t>mianami</w:t>
      </w:r>
      <w:r w:rsidR="007D44F2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tj. budowle piętrzące wodę inne niz. Wymienione w § 2 ust. 1 pkt. 35 i 36 , na wysokość nie mniejsza niż 1.0m oraz gospodarowanie wodą w rolnictwie polegające na melioracji łąk, pastwisk lub nieużytków </w:t>
      </w:r>
    </w:p>
    <w:p w:rsidR="007A0F7D" w:rsidRPr="00412A1D" w:rsidRDefault="007A0F7D">
      <w:pPr>
        <w:pStyle w:val="Tekstpodstawowy"/>
        <w:ind w:firstLine="708"/>
        <w:rPr>
          <w:sz w:val="22"/>
          <w:szCs w:val="22"/>
        </w:rPr>
      </w:pPr>
      <w:r w:rsidRPr="00412A1D">
        <w:rPr>
          <w:sz w:val="22"/>
          <w:szCs w:val="22"/>
        </w:rPr>
        <w:t>Niezależnie o</w:t>
      </w:r>
      <w:r w:rsidR="00F15AE7" w:rsidRPr="00412A1D">
        <w:rPr>
          <w:sz w:val="22"/>
          <w:szCs w:val="22"/>
        </w:rPr>
        <w:t>d</w:t>
      </w:r>
      <w:r w:rsidRPr="00412A1D">
        <w:rPr>
          <w:sz w:val="22"/>
          <w:szCs w:val="22"/>
        </w:rPr>
        <w:t xml:space="preserve"> kwal</w:t>
      </w:r>
      <w:r w:rsidR="008B3B05" w:rsidRPr="00412A1D">
        <w:rPr>
          <w:sz w:val="22"/>
          <w:szCs w:val="22"/>
        </w:rPr>
        <w:t>ifikacji przyjętej przez urząd</w:t>
      </w:r>
      <w:r w:rsidR="00706B1C" w:rsidRPr="00412A1D">
        <w:rPr>
          <w:sz w:val="22"/>
          <w:szCs w:val="22"/>
        </w:rPr>
        <w:t xml:space="preserve"> stosownie do obowiązujących </w:t>
      </w:r>
      <w:r w:rsidR="00F15AE7" w:rsidRPr="00412A1D">
        <w:rPr>
          <w:sz w:val="22"/>
          <w:szCs w:val="22"/>
        </w:rPr>
        <w:t xml:space="preserve"> przepisów </w:t>
      </w:r>
      <w:r w:rsidRPr="00412A1D">
        <w:rPr>
          <w:sz w:val="22"/>
          <w:szCs w:val="22"/>
        </w:rPr>
        <w:t xml:space="preserve">  </w:t>
      </w:r>
      <w:r w:rsidR="00F15AE7" w:rsidRPr="00412A1D">
        <w:rPr>
          <w:sz w:val="22"/>
          <w:szCs w:val="22"/>
        </w:rPr>
        <w:t xml:space="preserve">organ wystąpił </w:t>
      </w:r>
      <w:r w:rsidR="008B3B05" w:rsidRPr="00412A1D">
        <w:rPr>
          <w:sz w:val="22"/>
          <w:szCs w:val="22"/>
        </w:rPr>
        <w:t xml:space="preserve">o opinie w/w sprawie </w:t>
      </w:r>
      <w:r w:rsidR="00E91EE4">
        <w:rPr>
          <w:sz w:val="22"/>
          <w:szCs w:val="22"/>
        </w:rPr>
        <w:t xml:space="preserve">do organu decydującego o </w:t>
      </w:r>
      <w:r w:rsidR="00F15AE7" w:rsidRPr="00412A1D">
        <w:rPr>
          <w:sz w:val="22"/>
          <w:szCs w:val="22"/>
        </w:rPr>
        <w:t xml:space="preserve"> zakresie </w:t>
      </w:r>
      <w:r w:rsidR="00E91EE4">
        <w:rPr>
          <w:sz w:val="22"/>
          <w:szCs w:val="22"/>
        </w:rPr>
        <w:t>korzystania ze  środowiska</w:t>
      </w:r>
      <w:r w:rsidR="00F15AE7" w:rsidRPr="00412A1D">
        <w:rPr>
          <w:sz w:val="22"/>
          <w:szCs w:val="22"/>
        </w:rPr>
        <w:t xml:space="preserve">  </w:t>
      </w:r>
      <w:r w:rsidR="008B3B05" w:rsidRPr="00412A1D">
        <w:rPr>
          <w:sz w:val="22"/>
          <w:szCs w:val="22"/>
        </w:rPr>
        <w:t>.</w:t>
      </w:r>
    </w:p>
    <w:p w:rsidR="00B01B78" w:rsidRPr="00412A1D" w:rsidRDefault="004C3BAE">
      <w:pPr>
        <w:pStyle w:val="Tekstpodstawowy"/>
        <w:ind w:firstLine="708"/>
        <w:rPr>
          <w:sz w:val="22"/>
          <w:szCs w:val="22"/>
        </w:rPr>
      </w:pPr>
      <w:r>
        <w:rPr>
          <w:sz w:val="22"/>
          <w:szCs w:val="22"/>
        </w:rPr>
        <w:t>Opinie organów upoważnionych</w:t>
      </w:r>
      <w:r w:rsidR="008B3B05" w:rsidRPr="00412A1D">
        <w:rPr>
          <w:sz w:val="22"/>
          <w:szCs w:val="22"/>
        </w:rPr>
        <w:t xml:space="preserve"> w z</w:t>
      </w:r>
      <w:r w:rsidR="00E91EE4">
        <w:rPr>
          <w:sz w:val="22"/>
          <w:szCs w:val="22"/>
        </w:rPr>
        <w:t xml:space="preserve">akresie </w:t>
      </w:r>
      <w:r w:rsidR="004149FC">
        <w:rPr>
          <w:sz w:val="22"/>
          <w:szCs w:val="22"/>
        </w:rPr>
        <w:t>ochrony środowiska  w Postanowieniu</w:t>
      </w:r>
      <w:r>
        <w:rPr>
          <w:sz w:val="22"/>
          <w:szCs w:val="22"/>
        </w:rPr>
        <w:t xml:space="preserve"> znak WOOŚ-II- 4240.1218</w:t>
      </w:r>
      <w:r w:rsidR="00E91EE4">
        <w:rPr>
          <w:sz w:val="22"/>
          <w:szCs w:val="22"/>
        </w:rPr>
        <w:t>.2011</w:t>
      </w:r>
      <w:r>
        <w:rPr>
          <w:sz w:val="22"/>
          <w:szCs w:val="22"/>
        </w:rPr>
        <w:t>3.JC z dnia 18.10.2013</w:t>
      </w:r>
      <w:r w:rsidR="004149FC">
        <w:rPr>
          <w:sz w:val="22"/>
          <w:szCs w:val="22"/>
        </w:rPr>
        <w:t xml:space="preserve">r </w:t>
      </w:r>
      <w:r w:rsidR="00E91EE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i </w:t>
      </w:r>
      <w:r w:rsidR="008B3B05" w:rsidRPr="00412A1D">
        <w:rPr>
          <w:sz w:val="22"/>
          <w:szCs w:val="22"/>
        </w:rPr>
        <w:t xml:space="preserve"> </w:t>
      </w:r>
      <w:r>
        <w:rPr>
          <w:sz w:val="22"/>
          <w:szCs w:val="22"/>
        </w:rPr>
        <w:t>w zakresie ochrony zdrowia  - opinia sanitarna znak ZNS.712-77/13 z dnia 05.09.2013r wykazały</w:t>
      </w:r>
      <w:r w:rsidR="004D6CF4">
        <w:rPr>
          <w:sz w:val="22"/>
          <w:szCs w:val="22"/>
        </w:rPr>
        <w:t xml:space="preserve"> </w:t>
      </w:r>
      <w:r w:rsidR="008B3B05" w:rsidRPr="00412A1D">
        <w:rPr>
          <w:sz w:val="22"/>
          <w:szCs w:val="22"/>
        </w:rPr>
        <w:t xml:space="preserve"> </w:t>
      </w:r>
      <w:r w:rsidR="004149FC">
        <w:rPr>
          <w:sz w:val="22"/>
          <w:szCs w:val="22"/>
        </w:rPr>
        <w:t>brak konieczności przeprowadzenia oce</w:t>
      </w:r>
      <w:r>
        <w:rPr>
          <w:sz w:val="22"/>
          <w:szCs w:val="22"/>
        </w:rPr>
        <w:t>ny oddziaływania na środowisko.</w:t>
      </w:r>
    </w:p>
    <w:p w:rsidR="004A1F14" w:rsidRDefault="000D21CE" w:rsidP="005952F2">
      <w:pPr>
        <w:pStyle w:val="Tekstpodstawowy"/>
        <w:ind w:firstLine="360"/>
        <w:rPr>
          <w:sz w:val="22"/>
          <w:szCs w:val="22"/>
        </w:rPr>
      </w:pPr>
      <w:r>
        <w:rPr>
          <w:sz w:val="22"/>
          <w:szCs w:val="22"/>
        </w:rPr>
        <w:t xml:space="preserve">Po przeprowadzeniu </w:t>
      </w:r>
      <w:r w:rsidR="00BA1F21">
        <w:rPr>
          <w:sz w:val="22"/>
          <w:szCs w:val="22"/>
        </w:rPr>
        <w:t xml:space="preserve">wnikliwej </w:t>
      </w:r>
      <w:r>
        <w:rPr>
          <w:sz w:val="22"/>
          <w:szCs w:val="22"/>
        </w:rPr>
        <w:t>analizy z</w:t>
      </w:r>
      <w:r w:rsidR="00BA1F21">
        <w:rPr>
          <w:sz w:val="22"/>
          <w:szCs w:val="22"/>
        </w:rPr>
        <w:t>ebranych dokumentów,</w:t>
      </w:r>
      <w:r>
        <w:rPr>
          <w:sz w:val="22"/>
          <w:szCs w:val="22"/>
        </w:rPr>
        <w:t xml:space="preserve"> </w:t>
      </w:r>
      <w:r w:rsidR="00BA1F21">
        <w:rPr>
          <w:sz w:val="22"/>
          <w:szCs w:val="22"/>
        </w:rPr>
        <w:t>uwzględniając</w:t>
      </w:r>
      <w:r>
        <w:rPr>
          <w:sz w:val="22"/>
          <w:szCs w:val="22"/>
        </w:rPr>
        <w:t xml:space="preserve"> </w:t>
      </w:r>
      <w:r w:rsidR="00BA1F21">
        <w:rPr>
          <w:sz w:val="22"/>
          <w:szCs w:val="22"/>
        </w:rPr>
        <w:t>łącznie uwarunkowania</w:t>
      </w:r>
      <w:r>
        <w:rPr>
          <w:sz w:val="22"/>
          <w:szCs w:val="22"/>
        </w:rPr>
        <w:t xml:space="preserve"> </w:t>
      </w:r>
      <w:r w:rsidR="00BA1F21">
        <w:rPr>
          <w:sz w:val="22"/>
          <w:szCs w:val="22"/>
        </w:rPr>
        <w:t>przedstawione</w:t>
      </w:r>
      <w:r>
        <w:rPr>
          <w:sz w:val="22"/>
          <w:szCs w:val="22"/>
        </w:rPr>
        <w:t xml:space="preserve"> w art. 63 ust.1 ustawy ooś </w:t>
      </w:r>
      <w:r w:rsidR="00BA1F21">
        <w:rPr>
          <w:sz w:val="22"/>
          <w:szCs w:val="22"/>
        </w:rPr>
        <w:t xml:space="preserve">, biorąc pod uwagę co następuje : </w:t>
      </w:r>
    </w:p>
    <w:p w:rsidR="005952F2" w:rsidRPr="00412A1D" w:rsidRDefault="005952F2" w:rsidP="005952F2">
      <w:pPr>
        <w:pStyle w:val="Tekstpodstawowy"/>
        <w:ind w:firstLine="360"/>
        <w:rPr>
          <w:sz w:val="22"/>
          <w:szCs w:val="22"/>
        </w:rPr>
      </w:pPr>
    </w:p>
    <w:p w:rsidR="007A0924" w:rsidRPr="00412A1D" w:rsidRDefault="007A0924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Rodzaj i charakterystyka przedsięwzięcia, </w:t>
      </w:r>
      <w:r w:rsidR="001F7FD0">
        <w:rPr>
          <w:b/>
          <w:sz w:val="22"/>
          <w:szCs w:val="22"/>
        </w:rPr>
        <w:t xml:space="preserve">z </w:t>
      </w:r>
      <w:r w:rsidRPr="00412A1D">
        <w:rPr>
          <w:b/>
          <w:sz w:val="22"/>
          <w:szCs w:val="22"/>
        </w:rPr>
        <w:t>uwzględnieniem :</w:t>
      </w:r>
    </w:p>
    <w:p w:rsidR="007A0924" w:rsidRPr="00412A1D" w:rsidRDefault="007A0924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Skali przedsięwzięcia i wielkości zajmowanego terenu oraz ich wzajemnych proporcji </w:t>
      </w:r>
    </w:p>
    <w:p w:rsidR="002A4EBA" w:rsidRDefault="004C3BAE" w:rsidP="002A4EBA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lastRenderedPageBreak/>
        <w:t>Planowane przedsięwzięcie</w:t>
      </w:r>
      <w:r w:rsidR="00317B4B">
        <w:rPr>
          <w:sz w:val="22"/>
          <w:szCs w:val="22"/>
        </w:rPr>
        <w:t xml:space="preserve"> polegać</w:t>
      </w:r>
      <w:r>
        <w:rPr>
          <w:sz w:val="22"/>
          <w:szCs w:val="22"/>
        </w:rPr>
        <w:t xml:space="preserve"> będzie na rozbudowie </w:t>
      </w:r>
      <w:r w:rsidR="00317B4B">
        <w:rPr>
          <w:sz w:val="22"/>
          <w:szCs w:val="22"/>
        </w:rPr>
        <w:t xml:space="preserve">stawu rybnego nr 7 wraz z przebudową istniejących profili stawów i zmianą przebiegu rowu melioracyjnego R-2 na nieruchomości położonej na działkach o nr ew. 393, 394, 395 i 396/1 w miejscowości Kozia Wola obręb Gulinek, gmina Zakrzew . Z przedłożonego wypisu z rejestru gruntów wynika, że ww. nieruchomości zajmują powierzchnie odpowiednio : działka  nr 393 – 1.02 ha ( grunty pod stawami ) , działka  nr 394 – 057 ha ( łąki trwałe i grunty pod rowami ), działka nr 395 – 036 ha ( łąki trwałe) i działka nr 396/1 – 0,08 ha ( łąki trwałe i grunty pod rowami ).  </w:t>
      </w:r>
    </w:p>
    <w:p w:rsidR="00317B4B" w:rsidRDefault="00317B4B" w:rsidP="002A4EBA">
      <w:pPr>
        <w:pStyle w:val="Tekstpodstawowy"/>
        <w:ind w:left="720"/>
        <w:rPr>
          <w:sz w:val="22"/>
          <w:szCs w:val="22"/>
        </w:rPr>
      </w:pPr>
    </w:p>
    <w:p w:rsidR="00317B4B" w:rsidRDefault="00317B4B" w:rsidP="002A4EBA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Istniejący staw rybny nr 7 o powierzchni około 0.75 ha zlokalizowany jest na działce nr ew. 393. W ramach rozbudowy zostanie on powiększony o 0,27 ha i zajmować będzie 100% powierzchni ww. działki. Ponadto, do stawu nr 7 zostaną podłączone działki o nr ew. 394,i 395 o łącznej powierzchni 0.93 ha, natomiast działka o nr ew. 396/1  zostanie przeznaczona na odcinek rowu R-2 ( równoważny dla odcinka likwidowanego ) . Łączna powierzchnia działek przeznaczonych w celu rozbudowy stawu nr 7 wyniesie 1,95 ha.  </w:t>
      </w:r>
    </w:p>
    <w:p w:rsidR="00DE7F71" w:rsidRDefault="00DE7F71" w:rsidP="002A4EBA">
      <w:pPr>
        <w:pStyle w:val="Tekstpodstawowy"/>
        <w:ind w:left="720"/>
        <w:rPr>
          <w:sz w:val="22"/>
          <w:szCs w:val="22"/>
        </w:rPr>
      </w:pPr>
    </w:p>
    <w:p w:rsidR="00DE7F71" w:rsidRDefault="00DE7F71" w:rsidP="002A4EBA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Przewiduje się , że napełnienie stawu nr 7 wynosić będzie od 1,1 m do 1,3 m . Podbór następować będzie z rowu R-2 budowlą wlotową tj. mnichem stalowym, natomiast odprowadzenie wody odbywać się będzie istniejąca budowla wylotową – mnichem stalowym do rowu R-2. </w:t>
      </w:r>
    </w:p>
    <w:p w:rsidR="00DE7F71" w:rsidRPr="00412A1D" w:rsidRDefault="00DE7F71" w:rsidP="002A4EBA">
      <w:pPr>
        <w:pStyle w:val="Tekstpodstawowy"/>
        <w:ind w:left="720"/>
        <w:rPr>
          <w:sz w:val="22"/>
          <w:szCs w:val="22"/>
        </w:rPr>
      </w:pPr>
    </w:p>
    <w:p w:rsidR="00BE7557" w:rsidRDefault="00DE7F71" w:rsidP="005D496F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>Uzupełnienie niedoboru wody następować będzie przy użyciu istniejącej pompowni i rurociągu dotychczas   dostarczającego wodę do stawu nr 7 ze stawu nr 5 .</w:t>
      </w:r>
    </w:p>
    <w:p w:rsidR="004C3BAE" w:rsidRDefault="004C3BAE" w:rsidP="005D496F">
      <w:pPr>
        <w:pStyle w:val="Tekstpodstawowy"/>
        <w:ind w:left="720"/>
        <w:rPr>
          <w:sz w:val="22"/>
          <w:szCs w:val="22"/>
        </w:rPr>
      </w:pPr>
    </w:p>
    <w:p w:rsidR="00DE7F71" w:rsidRDefault="00DE7F71" w:rsidP="005D496F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Przewidywany do rozbudowy obiekt będzie stawem rybnym, handlowym o wielkości produkcji nie przekraczającej 4 tony ryby z 1 ha użytkowanego stawu . Dotychczas, w istniejącym stawie nie była prowadzona zorganizowana hodowla ryb. </w:t>
      </w:r>
    </w:p>
    <w:p w:rsidR="004C3BAE" w:rsidRDefault="004C3BAE" w:rsidP="005D496F">
      <w:pPr>
        <w:pStyle w:val="Tekstpodstawowy"/>
        <w:ind w:left="720"/>
        <w:rPr>
          <w:sz w:val="22"/>
          <w:szCs w:val="22"/>
        </w:rPr>
      </w:pPr>
    </w:p>
    <w:p w:rsidR="00DE7F71" w:rsidRDefault="00DE7F71" w:rsidP="005D496F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Rów melioracyjny R-2 jest urządzeniem wodnym, wykonanym w ramach zadania inwestycyjnego melioracji szczegółowych i nie jest zaliczany do cieków naturalnych. Rów melioracyjny wyposażony jest w zastawki służące do piętrzenia wody w celu nawadniania użytków zielonych w dolnie rzeki Radomki. W ramach realizacji przedmiotowej inwestycji nie przewiduje się piętrzenia wody w rowie R-2. </w:t>
      </w:r>
    </w:p>
    <w:p w:rsidR="00DE7F71" w:rsidRDefault="00DE7F71" w:rsidP="005D496F">
      <w:pPr>
        <w:pStyle w:val="Tekstpodstawowy"/>
        <w:ind w:left="720"/>
        <w:rPr>
          <w:sz w:val="22"/>
          <w:szCs w:val="22"/>
        </w:rPr>
      </w:pPr>
    </w:p>
    <w:p w:rsidR="00DE7F71" w:rsidRDefault="00DE7F71" w:rsidP="005D496F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 xml:space="preserve">Zakres prac związany z planowanym przedsięwzięciem obejmować będzie : </w:t>
      </w:r>
    </w:p>
    <w:p w:rsidR="00DE7F71" w:rsidRDefault="00DE7F71" w:rsidP="001001C9">
      <w:pPr>
        <w:pStyle w:val="Tekstpodstawowy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 xml:space="preserve">udrożnienie istniejącego rowu melioracyjnego znajdującego się na działkach o nr ew. 391/6 i skierowanie wody tym odcinkiem rowu </w:t>
      </w:r>
      <w:r w:rsidR="001001C9">
        <w:rPr>
          <w:sz w:val="22"/>
          <w:szCs w:val="22"/>
        </w:rPr>
        <w:t>;</w:t>
      </w:r>
    </w:p>
    <w:p w:rsidR="001001C9" w:rsidRDefault="001001C9" w:rsidP="001001C9">
      <w:pPr>
        <w:pStyle w:val="Tekstpodstawowy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 xml:space="preserve">likwidacja dotychczasowego odcinka rowu R-2 prowadzącego wody przez staw nr 7; </w:t>
      </w:r>
    </w:p>
    <w:p w:rsidR="001001C9" w:rsidRDefault="001001C9" w:rsidP="001001C9">
      <w:pPr>
        <w:pStyle w:val="Tekstpodstawowy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likwidacja istniejącej grobli stawowej na granicy z działką o nr ew. 394 poprzez przemieszczenie mas ziemnych    w miejsce      grobli projektowanych;</w:t>
      </w:r>
    </w:p>
    <w:p w:rsidR="001001C9" w:rsidRDefault="001001C9" w:rsidP="001001C9">
      <w:pPr>
        <w:pStyle w:val="Tekstpodstawowy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pogłębienie niecki istniejącego stawu nr 7, wykonanie niecki w części rozbudowywanej oraz przemieszczenie mas ziemnych w miejsce grobli projektowanych;</w:t>
      </w:r>
    </w:p>
    <w:p w:rsidR="001001C9" w:rsidRDefault="001001C9" w:rsidP="001001C9">
      <w:pPr>
        <w:pStyle w:val="Tekstpodstawowy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formowanie grobli stawowych, zagęszczenie, skarpowanie, humusowanie, obsiew mieszankami traw ;</w:t>
      </w:r>
    </w:p>
    <w:p w:rsidR="001001C9" w:rsidRDefault="001001C9" w:rsidP="001001C9">
      <w:pPr>
        <w:pStyle w:val="Tekstpodstawowy"/>
        <w:numPr>
          <w:ilvl w:val="0"/>
          <w:numId w:val="19"/>
        </w:numPr>
        <w:rPr>
          <w:sz w:val="22"/>
          <w:szCs w:val="22"/>
        </w:rPr>
      </w:pPr>
      <w:r>
        <w:rPr>
          <w:sz w:val="22"/>
          <w:szCs w:val="22"/>
        </w:rPr>
        <w:t>wybudowanie budowli wlotowej – mnicha stalowego.</w:t>
      </w:r>
    </w:p>
    <w:p w:rsidR="00DE7F71" w:rsidRDefault="00DE7F71" w:rsidP="005D496F">
      <w:pPr>
        <w:pStyle w:val="Tekstpodstawowy"/>
        <w:ind w:left="720"/>
        <w:rPr>
          <w:sz w:val="22"/>
          <w:szCs w:val="22"/>
        </w:rPr>
      </w:pPr>
    </w:p>
    <w:p w:rsidR="003272C5" w:rsidRPr="00412A1D" w:rsidRDefault="0006185B" w:rsidP="001001C9">
      <w:pPr>
        <w:pStyle w:val="Tekstpodstawowy"/>
        <w:tabs>
          <w:tab w:val="left" w:pos="1680"/>
        </w:tabs>
        <w:ind w:left="720"/>
        <w:rPr>
          <w:sz w:val="22"/>
          <w:szCs w:val="22"/>
        </w:rPr>
      </w:pPr>
      <w:r>
        <w:rPr>
          <w:sz w:val="22"/>
          <w:szCs w:val="22"/>
        </w:rPr>
        <w:t xml:space="preserve">. </w:t>
      </w:r>
      <w:r w:rsidR="003F0106">
        <w:rPr>
          <w:sz w:val="22"/>
          <w:szCs w:val="22"/>
        </w:rPr>
        <w:tab/>
        <w:t xml:space="preserve">Z powyższego </w:t>
      </w:r>
      <w:r w:rsidR="001001C9">
        <w:rPr>
          <w:sz w:val="22"/>
          <w:szCs w:val="22"/>
        </w:rPr>
        <w:t xml:space="preserve"> opisu wynika, </w:t>
      </w:r>
      <w:r w:rsidR="003272C5" w:rsidRPr="00412A1D">
        <w:rPr>
          <w:sz w:val="22"/>
          <w:szCs w:val="22"/>
        </w:rPr>
        <w:t xml:space="preserve"> że skala przedsięwzięcia jak i</w:t>
      </w:r>
      <w:r w:rsidR="00DD04C3">
        <w:rPr>
          <w:sz w:val="22"/>
          <w:szCs w:val="22"/>
        </w:rPr>
        <w:t xml:space="preserve"> wielkość zajmowanego terenu nie są </w:t>
      </w:r>
      <w:r w:rsidR="003272C5" w:rsidRPr="00412A1D">
        <w:rPr>
          <w:sz w:val="22"/>
          <w:szCs w:val="22"/>
        </w:rPr>
        <w:t>z</w:t>
      </w:r>
      <w:r w:rsidR="003F4BCA">
        <w:rPr>
          <w:sz w:val="22"/>
          <w:szCs w:val="22"/>
        </w:rPr>
        <w:t>naczące</w:t>
      </w:r>
      <w:r w:rsidR="00E57B0B" w:rsidRPr="00412A1D">
        <w:rPr>
          <w:sz w:val="22"/>
          <w:szCs w:val="22"/>
        </w:rPr>
        <w:t xml:space="preserve">. </w:t>
      </w:r>
      <w:r w:rsidR="003272C5" w:rsidRPr="00412A1D">
        <w:rPr>
          <w:sz w:val="22"/>
          <w:szCs w:val="22"/>
        </w:rPr>
        <w:t xml:space="preserve"> </w:t>
      </w:r>
    </w:p>
    <w:p w:rsidR="006776D3" w:rsidRPr="00412A1D" w:rsidRDefault="006776D3" w:rsidP="002A4EBA">
      <w:pPr>
        <w:pStyle w:val="Tekstpodstawowy"/>
        <w:ind w:left="720"/>
        <w:rPr>
          <w:sz w:val="22"/>
          <w:szCs w:val="22"/>
        </w:rPr>
      </w:pPr>
    </w:p>
    <w:p w:rsidR="007A0924" w:rsidRPr="00412A1D" w:rsidRDefault="009A7F89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>p</w:t>
      </w:r>
      <w:r w:rsidR="00E57B0B" w:rsidRPr="00412A1D">
        <w:rPr>
          <w:sz w:val="22"/>
          <w:szCs w:val="22"/>
          <w:u w:val="single"/>
        </w:rPr>
        <w:t xml:space="preserve">owiązań z innymi przedsięwzięciami, w szczególności kumulowania się oddziaływań przedsięwzięć znajdujących się na obszarze, na który będzie oddziaływać przedsięwzięcie </w:t>
      </w:r>
    </w:p>
    <w:p w:rsidR="00E57B0B" w:rsidRPr="00412A1D" w:rsidRDefault="00E57B0B" w:rsidP="00E57B0B">
      <w:pPr>
        <w:pStyle w:val="Tekstpodstawowy"/>
        <w:ind w:left="720"/>
        <w:rPr>
          <w:sz w:val="22"/>
          <w:szCs w:val="22"/>
        </w:rPr>
      </w:pPr>
    </w:p>
    <w:p w:rsidR="00DD04C3" w:rsidRDefault="001001C9" w:rsidP="003F4BCA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>Z uwagi na charakter przedsięwzięcia,</w:t>
      </w:r>
      <w:r w:rsidR="00E739E9">
        <w:rPr>
          <w:sz w:val="22"/>
          <w:szCs w:val="22"/>
        </w:rPr>
        <w:t xml:space="preserve"> n</w:t>
      </w:r>
      <w:r w:rsidR="003F4BCA">
        <w:rPr>
          <w:sz w:val="22"/>
          <w:szCs w:val="22"/>
        </w:rPr>
        <w:t xml:space="preserve">ie przewiduje się kumulacji oddziaływań przedmiotowej inwestycji z innymi przedsięwzięciami </w:t>
      </w:r>
    </w:p>
    <w:p w:rsidR="00195707" w:rsidRPr="00412A1D" w:rsidRDefault="00195707" w:rsidP="00E57B0B">
      <w:pPr>
        <w:pStyle w:val="Tekstpodstawowy"/>
        <w:ind w:left="720"/>
        <w:rPr>
          <w:sz w:val="22"/>
          <w:szCs w:val="22"/>
        </w:rPr>
      </w:pPr>
    </w:p>
    <w:p w:rsidR="00E57B0B" w:rsidRPr="00412A1D" w:rsidRDefault="009A7F89" w:rsidP="007A0924">
      <w:pPr>
        <w:pStyle w:val="Tekstpodstawowy"/>
        <w:numPr>
          <w:ilvl w:val="0"/>
          <w:numId w:val="15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lastRenderedPageBreak/>
        <w:t xml:space="preserve">wykorzystania zasobów naturalnych </w:t>
      </w:r>
    </w:p>
    <w:p w:rsidR="009A7F89" w:rsidRPr="00412A1D" w:rsidRDefault="009A7F89" w:rsidP="009A7F89">
      <w:pPr>
        <w:pStyle w:val="Tekstpodstawowy"/>
        <w:ind w:left="720"/>
        <w:rPr>
          <w:sz w:val="22"/>
          <w:szCs w:val="22"/>
          <w:u w:val="single"/>
        </w:rPr>
      </w:pPr>
    </w:p>
    <w:p w:rsidR="001001C9" w:rsidRDefault="001001C9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Do realizacji przedsięwzięcia zostaną wykorzystywane paliwo do pracy maszyn oraz woda do pierwszego napełnienia stawów . napełnienie zostanie dokonane z wody dopływającej rowem melioracyjnym R-2.</w:t>
      </w:r>
    </w:p>
    <w:p w:rsidR="0053685B" w:rsidRDefault="00E739E9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Przewi</w:t>
      </w:r>
      <w:r w:rsidR="001001C9">
        <w:rPr>
          <w:sz w:val="22"/>
          <w:szCs w:val="22"/>
        </w:rPr>
        <w:t xml:space="preserve">dywana ilość wody potrzebnej do pierwszego napełniania stawów określa się na </w:t>
      </w:r>
      <w:r>
        <w:rPr>
          <w:sz w:val="22"/>
          <w:szCs w:val="22"/>
        </w:rPr>
        <w:t xml:space="preserve"> </w:t>
      </w:r>
      <w:r w:rsidR="001001C9">
        <w:rPr>
          <w:sz w:val="22"/>
          <w:szCs w:val="22"/>
        </w:rPr>
        <w:t xml:space="preserve">  20 000 m ³ , natomiast uzupełnienie pojemności stawów określa się w ilości od 0,50 l/s do 10 l/s </w:t>
      </w:r>
      <w:r>
        <w:rPr>
          <w:sz w:val="22"/>
          <w:szCs w:val="22"/>
        </w:rPr>
        <w:t xml:space="preserve"> </w:t>
      </w:r>
      <w:r w:rsidR="009A2697">
        <w:rPr>
          <w:sz w:val="22"/>
          <w:szCs w:val="22"/>
        </w:rPr>
        <w:t xml:space="preserve">. </w:t>
      </w:r>
    </w:p>
    <w:p w:rsidR="00AA6329" w:rsidRPr="00412A1D" w:rsidRDefault="00AA6329" w:rsidP="009A7F89">
      <w:pPr>
        <w:pStyle w:val="Tekstpodstawowy"/>
        <w:ind w:left="720"/>
        <w:rPr>
          <w:sz w:val="22"/>
          <w:szCs w:val="22"/>
        </w:rPr>
      </w:pPr>
    </w:p>
    <w:p w:rsidR="00E57B0B" w:rsidRPr="00412A1D" w:rsidRDefault="00A527B8" w:rsidP="007A0924">
      <w:pPr>
        <w:pStyle w:val="Tekstpodstawowy"/>
        <w:numPr>
          <w:ilvl w:val="0"/>
          <w:numId w:val="15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emisji i występowania innych uciążliwości </w:t>
      </w:r>
    </w:p>
    <w:p w:rsidR="00A527B8" w:rsidRPr="00412A1D" w:rsidRDefault="00A527B8" w:rsidP="00A527B8">
      <w:pPr>
        <w:pStyle w:val="Tekstpodstawowy"/>
        <w:rPr>
          <w:sz w:val="22"/>
          <w:szCs w:val="22"/>
          <w:u w:val="single"/>
        </w:rPr>
      </w:pPr>
    </w:p>
    <w:p w:rsidR="00DD04C3" w:rsidRDefault="00DD04C3" w:rsidP="00A527B8">
      <w:pPr>
        <w:pStyle w:val="Tekstpodstawowy"/>
        <w:ind w:left="720"/>
        <w:rPr>
          <w:sz w:val="22"/>
          <w:szCs w:val="22"/>
          <w:u w:val="single"/>
        </w:rPr>
      </w:pPr>
      <w:r w:rsidRPr="00DD04C3">
        <w:rPr>
          <w:sz w:val="22"/>
          <w:szCs w:val="22"/>
          <w:u w:val="single"/>
        </w:rPr>
        <w:t xml:space="preserve">Faza budowy </w:t>
      </w:r>
      <w:r w:rsidR="00D71768">
        <w:rPr>
          <w:sz w:val="22"/>
          <w:szCs w:val="22"/>
          <w:u w:val="single"/>
        </w:rPr>
        <w:t xml:space="preserve">i eksploatacji </w:t>
      </w:r>
      <w:r w:rsidRPr="00DD04C3">
        <w:rPr>
          <w:sz w:val="22"/>
          <w:szCs w:val="22"/>
          <w:u w:val="single"/>
        </w:rPr>
        <w:t>:</w:t>
      </w:r>
    </w:p>
    <w:p w:rsidR="007D2C3E" w:rsidRDefault="007D2C3E" w:rsidP="00A527B8">
      <w:pPr>
        <w:pStyle w:val="Tekstpodstawowy"/>
        <w:ind w:left="720"/>
        <w:rPr>
          <w:sz w:val="22"/>
          <w:szCs w:val="22"/>
          <w:u w:val="single"/>
        </w:rPr>
      </w:pPr>
    </w:p>
    <w:p w:rsidR="00763EFE" w:rsidRDefault="00763EFE" w:rsidP="00D71768">
      <w:pPr>
        <w:pStyle w:val="Tekstpodstawowy"/>
        <w:rPr>
          <w:sz w:val="22"/>
          <w:szCs w:val="22"/>
        </w:rPr>
      </w:pPr>
      <w:r w:rsidRPr="00763EFE">
        <w:rPr>
          <w:sz w:val="22"/>
          <w:szCs w:val="22"/>
        </w:rPr>
        <w:t>Na etapie realizacji i eksploatacji przedsięwzięcia oddziaływanie na</w:t>
      </w:r>
      <w:r>
        <w:rPr>
          <w:sz w:val="22"/>
          <w:szCs w:val="22"/>
        </w:rPr>
        <w:t xml:space="preserve"> środowisko wiązać się będzie głównie z emisja hałasu oraz niezorganizowaną emisją zanieczyszczeń do powietrza pochodzącą z pracy sprzętu ciężkiego i ruchu </w:t>
      </w:r>
      <w:r w:rsidR="00550E02">
        <w:rPr>
          <w:sz w:val="22"/>
          <w:szCs w:val="22"/>
        </w:rPr>
        <w:t>pojazdów transportujących urobek</w:t>
      </w:r>
      <w:r>
        <w:rPr>
          <w:sz w:val="22"/>
          <w:szCs w:val="22"/>
        </w:rPr>
        <w:t xml:space="preserve"> . </w:t>
      </w:r>
      <w:r w:rsidR="00550E02">
        <w:rPr>
          <w:sz w:val="22"/>
          <w:szCs w:val="22"/>
        </w:rPr>
        <w:t>Uciążliwości te będą miały charakter krótkotrwały i ustąpią po zakończeniu prac budowlanych .</w:t>
      </w:r>
    </w:p>
    <w:p w:rsidR="00550E02" w:rsidRDefault="00550E02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celu ograniczenia ww.  uciążliwości stosowany będzie sprzęt sprawnie technicznie, pracujący wyłącznie w godzinach od 6.00 do 18.00. Ponadto ograniczona zostanie do minimum jałowa praca silników używanych maszyn .</w:t>
      </w:r>
    </w:p>
    <w:p w:rsidR="00550E02" w:rsidRDefault="00550E02" w:rsidP="00A527B8">
      <w:pPr>
        <w:pStyle w:val="Tekstpodstawowy"/>
        <w:ind w:left="720"/>
        <w:rPr>
          <w:sz w:val="22"/>
          <w:szCs w:val="22"/>
        </w:rPr>
      </w:pPr>
    </w:p>
    <w:p w:rsidR="00550E02" w:rsidRDefault="00550E02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Grunt wydobyty z niecki wbudowany zostanie we wskazane odcinki projektowanych grobli stawowych. Projektowana budowla wlotowa – mnich z rur stalowych zostanie wykonana jako prefabrykat, w całości przygotowany poza terenem inwestycji . Przemieszczanie mas ziemnych odbywać się będzie przy użyciu koparki, spycharki i samochodów wywrotek. Jednostki te nie będą serwisowane ani naprawiane w miejscu prowadzenia robót, a jedynie w odległości 300 m od terenu robót, gdzie znajduje się zaplecze warsztatowo-socjalne Inwestora, co0 zminimalizuje ryzyko zanieczyszczenia środowiska wodno-gruntowego substancjami ropopochodnymi . </w:t>
      </w:r>
    </w:p>
    <w:p w:rsidR="00763EFE" w:rsidRDefault="00763EFE" w:rsidP="00A527B8">
      <w:pPr>
        <w:pStyle w:val="Tekstpodstawowy"/>
        <w:ind w:left="720"/>
        <w:rPr>
          <w:sz w:val="22"/>
          <w:szCs w:val="22"/>
        </w:rPr>
      </w:pPr>
    </w:p>
    <w:p w:rsidR="00D71768" w:rsidRDefault="00550E02" w:rsidP="00D71768">
      <w:pPr>
        <w:pStyle w:val="Tekstpodstawowy"/>
        <w:ind w:left="720"/>
        <w:rPr>
          <w:sz w:val="22"/>
          <w:szCs w:val="22"/>
        </w:rPr>
      </w:pPr>
      <w:r>
        <w:rPr>
          <w:sz w:val="22"/>
          <w:szCs w:val="22"/>
        </w:rPr>
        <w:t>Podczas realizacji</w:t>
      </w:r>
      <w:r w:rsidR="00D71768">
        <w:rPr>
          <w:sz w:val="22"/>
          <w:szCs w:val="22"/>
        </w:rPr>
        <w:t xml:space="preserve"> i eksploatacji </w:t>
      </w:r>
      <w:r>
        <w:rPr>
          <w:sz w:val="22"/>
          <w:szCs w:val="22"/>
        </w:rPr>
        <w:t xml:space="preserve"> przedsięwzięcia nie będą powstawały odpady .</w:t>
      </w:r>
      <w:r w:rsidR="002E0601">
        <w:rPr>
          <w:sz w:val="22"/>
          <w:szCs w:val="22"/>
        </w:rPr>
        <w:t xml:space="preserve"> </w:t>
      </w:r>
    </w:p>
    <w:p w:rsidR="00D71768" w:rsidRPr="00D71768" w:rsidRDefault="00D71768" w:rsidP="00D71768">
      <w:pPr>
        <w:pStyle w:val="Tekstpodstawowy"/>
        <w:ind w:left="720"/>
        <w:rPr>
          <w:sz w:val="22"/>
          <w:szCs w:val="22"/>
        </w:rPr>
      </w:pPr>
    </w:p>
    <w:p w:rsidR="00A527B8" w:rsidRPr="00412A1D" w:rsidRDefault="004742C6" w:rsidP="007A0924">
      <w:pPr>
        <w:pStyle w:val="Tekstpodstawowy"/>
        <w:numPr>
          <w:ilvl w:val="0"/>
          <w:numId w:val="15"/>
        </w:numPr>
        <w:rPr>
          <w:sz w:val="22"/>
          <w:szCs w:val="22"/>
        </w:rPr>
      </w:pPr>
      <w:r>
        <w:rPr>
          <w:sz w:val="22"/>
          <w:szCs w:val="22"/>
          <w:u w:val="single"/>
        </w:rPr>
        <w:t>r</w:t>
      </w:r>
      <w:r w:rsidR="00A049B5" w:rsidRPr="00412A1D">
        <w:rPr>
          <w:sz w:val="22"/>
          <w:szCs w:val="22"/>
          <w:u w:val="single"/>
        </w:rPr>
        <w:t>yzyka wystąpienia poważnej awarii, przy uwzględnieniu używanych substancji i stosowanych technologii</w:t>
      </w:r>
    </w:p>
    <w:p w:rsidR="00A049B5" w:rsidRPr="00412A1D" w:rsidRDefault="00A049B5" w:rsidP="00A049B5">
      <w:pPr>
        <w:pStyle w:val="Tekstpodstawowy"/>
        <w:ind w:left="720"/>
        <w:rPr>
          <w:sz w:val="22"/>
          <w:szCs w:val="22"/>
          <w:u w:val="single"/>
        </w:rPr>
      </w:pPr>
    </w:p>
    <w:p w:rsidR="00DD7C62" w:rsidRDefault="00DD7C62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Planowane przedsięwzięcie nie należy do przedsięwzięć stwarzających zagrożenie wystąpienia poważnej awarii .</w:t>
      </w:r>
    </w:p>
    <w:p w:rsidR="004A1F14" w:rsidRPr="00412A1D" w:rsidRDefault="00DD7C62" w:rsidP="00A049B5">
      <w:pPr>
        <w:pStyle w:val="Tekstpodstawowy"/>
        <w:ind w:left="720"/>
        <w:rPr>
          <w:sz w:val="22"/>
          <w:szCs w:val="22"/>
        </w:rPr>
      </w:pPr>
      <w:r w:rsidRPr="00412A1D">
        <w:rPr>
          <w:sz w:val="22"/>
          <w:szCs w:val="22"/>
        </w:rPr>
        <w:t xml:space="preserve"> </w:t>
      </w:r>
    </w:p>
    <w:p w:rsidR="007A0924" w:rsidRPr="00412A1D" w:rsidRDefault="004A1F14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t xml:space="preserve">Usytuowanie przedsięwzięcia, z uwzględnieniem możliwego zagrożenia dla środowiska , w szczególności przy istniejącym użytkowaniu terenu, zdolności samooczyszczania się środowiska i odnawiania się zasobów naturalnych, walorów przyrodniczych i krajobrazowych oraz uwarunkowań miejscowych planów zagospodarowania  -uwzględniające : </w:t>
      </w:r>
    </w:p>
    <w:p w:rsidR="004A1F14" w:rsidRPr="00412A1D" w:rsidRDefault="004A1F14" w:rsidP="004A1F14">
      <w:pPr>
        <w:pStyle w:val="Tekstpodstawowy"/>
        <w:ind w:left="720"/>
        <w:rPr>
          <w:b/>
          <w:sz w:val="22"/>
          <w:szCs w:val="22"/>
        </w:rPr>
      </w:pPr>
    </w:p>
    <w:p w:rsidR="002B6BBA" w:rsidRPr="00412A1D" w:rsidRDefault="00A313A2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wodno-błotne oraz inne obszary o płytkim zaleganiu wód podziemnych </w:t>
      </w:r>
    </w:p>
    <w:p w:rsidR="00A313A2" w:rsidRPr="00412A1D" w:rsidRDefault="00A313A2" w:rsidP="00A313A2">
      <w:pPr>
        <w:pStyle w:val="Tekstpodstawowy"/>
        <w:ind w:left="1080"/>
        <w:rPr>
          <w:sz w:val="22"/>
          <w:szCs w:val="22"/>
          <w:u w:val="single"/>
        </w:rPr>
      </w:pPr>
    </w:p>
    <w:p w:rsidR="008F2D46" w:rsidRDefault="009D0C1C" w:rsidP="00550E02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Przedsięwzięcie będzie realizowane </w:t>
      </w:r>
      <w:r w:rsidR="00DD7C62">
        <w:rPr>
          <w:sz w:val="22"/>
          <w:szCs w:val="22"/>
        </w:rPr>
        <w:t xml:space="preserve">w </w:t>
      </w:r>
      <w:r w:rsidR="00550E02">
        <w:rPr>
          <w:sz w:val="22"/>
          <w:szCs w:val="22"/>
        </w:rPr>
        <w:t xml:space="preserve">obszarze położonym pomiędzy rzeką Stara Rzeka i rzeka Bosak </w:t>
      </w:r>
      <w:r w:rsidR="00A35EA7">
        <w:rPr>
          <w:sz w:val="22"/>
          <w:szCs w:val="22"/>
        </w:rPr>
        <w:t xml:space="preserve">tj. na obszarze jednolitej części wód powierzchniowych ( JCWP) o nazwie Bosak SW0404 – PLRW200017252569 oraz jednolitej części wód powierzchniowych ( JCWP) o nazwie Stara rzeka SW0404-kod JCPW: PLRW200017252552. </w:t>
      </w:r>
      <w:r w:rsidR="00DD7C62">
        <w:rPr>
          <w:sz w:val="22"/>
          <w:szCs w:val="22"/>
        </w:rPr>
        <w:t xml:space="preserve">odległości 200 m od rzeki Bossak . </w:t>
      </w:r>
    </w:p>
    <w:p w:rsidR="00A35EA7" w:rsidRDefault="00A35EA7" w:rsidP="00550E02">
      <w:pPr>
        <w:pStyle w:val="Tekstpodstawowy"/>
        <w:rPr>
          <w:sz w:val="22"/>
          <w:szCs w:val="22"/>
        </w:rPr>
      </w:pPr>
    </w:p>
    <w:p w:rsidR="00A35EA7" w:rsidRDefault="00A35EA7" w:rsidP="00550E02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Wymienione JCW otrzymały status wód naturalnych w obszarze dorzecza Wisły i zostały zakwalifikowane do potoków nizinnych piaszczystych ( typ 17) . Ich stan oceniono odpowiednio jako dobry ( Bosak ) i zły ( Stara rzeka ). Uznano również, że ww. JCWP ten nie są zagrożone ryzykiem nieosiągnięcia do 2015r celów środowiskowych , tj. dobrego stanu wód.</w:t>
      </w:r>
    </w:p>
    <w:p w:rsidR="009D0C1C" w:rsidRPr="00412A1D" w:rsidRDefault="009D0C1C" w:rsidP="00A313A2">
      <w:pPr>
        <w:pStyle w:val="Tekstpodstawowy"/>
        <w:ind w:left="1080"/>
        <w:rPr>
          <w:sz w:val="22"/>
          <w:szCs w:val="22"/>
        </w:rPr>
      </w:pPr>
    </w:p>
    <w:p w:rsidR="002B6BBA" w:rsidRPr="00412A1D" w:rsidRDefault="008F2D4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wybrzeży 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</w:rPr>
      </w:pPr>
    </w:p>
    <w:p w:rsidR="008F2D46" w:rsidRPr="00412A1D" w:rsidRDefault="008F2D46" w:rsidP="00A35EA7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Przedmiotowe przedsięwzięcie leży poza obszarami wybrzeży .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</w:rPr>
      </w:pPr>
    </w:p>
    <w:p w:rsidR="002B6BBA" w:rsidRPr="00412A1D" w:rsidRDefault="002B6BBA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</w:t>
      </w:r>
      <w:r w:rsidR="008F2D46" w:rsidRPr="00412A1D">
        <w:rPr>
          <w:sz w:val="22"/>
          <w:szCs w:val="22"/>
          <w:u w:val="single"/>
        </w:rPr>
        <w:t xml:space="preserve">górskie i leśne </w:t>
      </w:r>
    </w:p>
    <w:p w:rsidR="009D0C1C" w:rsidRDefault="009D0C1C" w:rsidP="002B6BBA">
      <w:pPr>
        <w:pStyle w:val="Tekstpodstawowy"/>
        <w:ind w:left="1080"/>
        <w:rPr>
          <w:sz w:val="22"/>
          <w:szCs w:val="22"/>
        </w:rPr>
      </w:pPr>
    </w:p>
    <w:p w:rsidR="002B6BBA" w:rsidRDefault="008F2D46" w:rsidP="00A35EA7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Przedmiotowe przedsięwzięcie leży poza obszarami górskimi.</w:t>
      </w:r>
    </w:p>
    <w:p w:rsidR="009D0C1C" w:rsidRPr="00412A1D" w:rsidRDefault="009D0C1C" w:rsidP="002B6BBA">
      <w:pPr>
        <w:pStyle w:val="Tekstpodstawowy"/>
        <w:ind w:left="1080"/>
        <w:rPr>
          <w:sz w:val="22"/>
          <w:szCs w:val="22"/>
          <w:u w:val="single"/>
        </w:rPr>
      </w:pPr>
    </w:p>
    <w:p w:rsidR="002B6BBA" w:rsidRPr="00412A1D" w:rsidRDefault="008F2D4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objęte ochrona, w tym strefy ochronne ujęć wód i obszary ochronne zbiorników wód śródlądowych</w:t>
      </w:r>
    </w:p>
    <w:p w:rsidR="008F2D46" w:rsidRPr="00412A1D" w:rsidRDefault="008F2D46" w:rsidP="008F2D46">
      <w:pPr>
        <w:pStyle w:val="Tekstpodstawowy"/>
        <w:ind w:left="1080"/>
        <w:rPr>
          <w:sz w:val="22"/>
          <w:szCs w:val="22"/>
          <w:u w:val="single"/>
        </w:rPr>
      </w:pPr>
    </w:p>
    <w:p w:rsidR="009C1334" w:rsidRDefault="009D0C1C" w:rsidP="00A35EA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W rejonie inwestycji nie występują obszary objęte ochroną, w tym strefy ochronne ujęć wód i obszary ochronne zbiorników wód śródlądowych. </w:t>
      </w:r>
    </w:p>
    <w:p w:rsidR="009D0C1C" w:rsidRPr="00412A1D" w:rsidRDefault="009D0C1C" w:rsidP="008F2D46">
      <w:pPr>
        <w:pStyle w:val="Tekstpodstawowy"/>
        <w:ind w:left="1080"/>
        <w:rPr>
          <w:sz w:val="22"/>
          <w:szCs w:val="22"/>
        </w:rPr>
      </w:pPr>
    </w:p>
    <w:p w:rsidR="002B6BBA" w:rsidRPr="00412A1D" w:rsidRDefault="009C1334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wymagające specjalnej ochrony ze względu na występowanie gatunków roślin i zwierząt lub ich siedlisk przyrodniczych objętych ochroną, w tym obszary Natura 2000 oraz pozostałe formy ochrony przyrody</w:t>
      </w:r>
    </w:p>
    <w:p w:rsidR="009C1334" w:rsidRPr="00412A1D" w:rsidRDefault="009C1334" w:rsidP="009C1334">
      <w:pPr>
        <w:pStyle w:val="Tekstpodstawowy"/>
        <w:rPr>
          <w:sz w:val="22"/>
          <w:szCs w:val="22"/>
          <w:u w:val="single"/>
        </w:rPr>
      </w:pPr>
    </w:p>
    <w:p w:rsidR="00B6204B" w:rsidRDefault="00FF54C0" w:rsidP="00A35EA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Przedmiotowa inwestycja zlokalizowana jest poza formami ochrony przyrody, o których mowa w art. 6 ust.1 ustawy z dnia 16 kwietnia </w:t>
      </w:r>
      <w:r w:rsidR="00A35EA7">
        <w:rPr>
          <w:sz w:val="22"/>
          <w:szCs w:val="22"/>
        </w:rPr>
        <w:t>2004r o ochronie przyrody (Dz.Uz 2013 r poz. 627 ze zm. )</w:t>
      </w:r>
    </w:p>
    <w:p w:rsidR="00A35EA7" w:rsidRDefault="00A35EA7" w:rsidP="00A35EA7">
      <w:pPr>
        <w:pStyle w:val="Tekstpodstawowy"/>
        <w:rPr>
          <w:sz w:val="22"/>
          <w:szCs w:val="22"/>
        </w:rPr>
      </w:pPr>
    </w:p>
    <w:p w:rsidR="00B6204B" w:rsidRDefault="00B6204B" w:rsidP="00A35EA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Mając powyż</w:t>
      </w:r>
      <w:r w:rsidR="00A35EA7">
        <w:rPr>
          <w:sz w:val="22"/>
          <w:szCs w:val="22"/>
        </w:rPr>
        <w:t>sze na uwadze oraz</w:t>
      </w:r>
      <w:r>
        <w:rPr>
          <w:sz w:val="22"/>
          <w:szCs w:val="22"/>
        </w:rPr>
        <w:t xml:space="preserve"> wartości przyrodnicze </w:t>
      </w:r>
      <w:r w:rsidR="00A35EA7">
        <w:rPr>
          <w:sz w:val="22"/>
          <w:szCs w:val="22"/>
        </w:rPr>
        <w:t xml:space="preserve">terenu oraz jego </w:t>
      </w:r>
      <w:r>
        <w:rPr>
          <w:sz w:val="22"/>
          <w:szCs w:val="22"/>
        </w:rPr>
        <w:t xml:space="preserve"> dotychczasowy sposób zagospodarowania </w:t>
      </w:r>
      <w:r w:rsidR="00A35EA7">
        <w:rPr>
          <w:sz w:val="22"/>
          <w:szCs w:val="22"/>
        </w:rPr>
        <w:t xml:space="preserve"> i przekształcenia , skale , zakres i </w:t>
      </w:r>
      <w:r w:rsidR="00146D7B">
        <w:rPr>
          <w:sz w:val="22"/>
          <w:szCs w:val="22"/>
        </w:rPr>
        <w:t xml:space="preserve"> wielkość planowanej inwestycji  </w:t>
      </w:r>
      <w:r w:rsidR="00A35EA7">
        <w:rPr>
          <w:sz w:val="22"/>
          <w:szCs w:val="22"/>
        </w:rPr>
        <w:t>, lokalizację poza obszarami chronionymi stwierdza się , że realizacja przedsięwzięcia nie będzie miała znacząco negatywnego wpływu na elementy środowiska przyrodniczego tj. gatunki zwierząt, roślin i siedliska przyrodnicze</w:t>
      </w:r>
      <w:r w:rsidR="00146D7B">
        <w:rPr>
          <w:sz w:val="22"/>
          <w:szCs w:val="22"/>
        </w:rPr>
        <w:t>, a w szczególności nie wpłynie znacząco negatywnie</w:t>
      </w:r>
      <w:r w:rsidR="00A35EA7">
        <w:rPr>
          <w:sz w:val="22"/>
          <w:szCs w:val="22"/>
        </w:rPr>
        <w:t xml:space="preserve"> na cele ochrony obszarów NATURA </w:t>
      </w:r>
      <w:r w:rsidR="00146D7B">
        <w:rPr>
          <w:sz w:val="22"/>
          <w:szCs w:val="22"/>
        </w:rPr>
        <w:t xml:space="preserve"> 2000. </w:t>
      </w:r>
    </w:p>
    <w:p w:rsidR="00146D7B" w:rsidRDefault="00146D7B" w:rsidP="009C1334">
      <w:pPr>
        <w:pStyle w:val="Tekstpodstawowy"/>
        <w:ind w:left="1080"/>
        <w:rPr>
          <w:sz w:val="22"/>
          <w:szCs w:val="22"/>
        </w:rPr>
      </w:pPr>
    </w:p>
    <w:p w:rsidR="00146D7B" w:rsidRPr="00412A1D" w:rsidRDefault="00146D7B" w:rsidP="009C1334">
      <w:pPr>
        <w:pStyle w:val="Tekstpodstawowy"/>
        <w:ind w:left="1080"/>
        <w:rPr>
          <w:sz w:val="22"/>
          <w:szCs w:val="22"/>
        </w:rPr>
      </w:pPr>
    </w:p>
    <w:p w:rsidR="00D16FB6" w:rsidRPr="00412A1D" w:rsidRDefault="00D16FB6" w:rsidP="00D16FB6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Obszary, na których standardy jakości środowiska zostały przekroczone </w:t>
      </w:r>
    </w:p>
    <w:p w:rsidR="00A35EA7" w:rsidRDefault="00A35EA7" w:rsidP="00A35EA7">
      <w:pPr>
        <w:pStyle w:val="Tekstpodstawowy"/>
        <w:rPr>
          <w:sz w:val="22"/>
          <w:szCs w:val="22"/>
        </w:rPr>
      </w:pPr>
    </w:p>
    <w:p w:rsidR="00D16FB6" w:rsidRPr="00412A1D" w:rsidRDefault="005161F6" w:rsidP="00A35EA7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Z przedłożonej dokumentacji nie wynika, czy standardy jakości środowiska w miejs</w:t>
      </w:r>
      <w:r w:rsidR="006867C2">
        <w:rPr>
          <w:sz w:val="22"/>
          <w:szCs w:val="22"/>
        </w:rPr>
        <w:t>cu realizacji przedsięwzięcia zostały</w:t>
      </w:r>
      <w:r w:rsidRPr="00412A1D">
        <w:rPr>
          <w:sz w:val="22"/>
          <w:szCs w:val="22"/>
        </w:rPr>
        <w:t xml:space="preserve"> przekroczone</w:t>
      </w:r>
    </w:p>
    <w:p w:rsidR="005161F6" w:rsidRPr="00412A1D" w:rsidRDefault="005161F6" w:rsidP="00D16FB6">
      <w:pPr>
        <w:pStyle w:val="Tekstpodstawowy"/>
        <w:ind w:left="1080"/>
        <w:rPr>
          <w:sz w:val="22"/>
          <w:szCs w:val="22"/>
        </w:rPr>
      </w:pPr>
    </w:p>
    <w:p w:rsidR="009C1334" w:rsidRPr="00412A1D" w:rsidRDefault="005161F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Obszary o krajobrazie mającym znaczenie historyczne, kulturowe lub archeologiczne</w:t>
      </w:r>
    </w:p>
    <w:p w:rsidR="00A35EA7" w:rsidRDefault="00A35EA7" w:rsidP="00A35EA7">
      <w:pPr>
        <w:pStyle w:val="Tekstpodstawowy"/>
        <w:rPr>
          <w:sz w:val="22"/>
          <w:szCs w:val="22"/>
        </w:rPr>
      </w:pPr>
    </w:p>
    <w:p w:rsidR="004503E2" w:rsidRPr="00412A1D" w:rsidRDefault="006867C2" w:rsidP="00A35EA7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miejscu lokalizacji inwestycji oraz w jej pobliżu brak jest obszarów o krajobrazie mającym znaczenie historyczne, kulturowe</w:t>
      </w:r>
      <w:r w:rsidR="00146D7B">
        <w:rPr>
          <w:sz w:val="22"/>
          <w:szCs w:val="22"/>
        </w:rPr>
        <w:t xml:space="preserve">. Natomiast </w:t>
      </w:r>
      <w:r w:rsidR="000B7750">
        <w:rPr>
          <w:sz w:val="22"/>
          <w:szCs w:val="22"/>
        </w:rPr>
        <w:t>miejs</w:t>
      </w:r>
      <w:r w:rsidR="00A35EA7">
        <w:rPr>
          <w:sz w:val="22"/>
          <w:szCs w:val="22"/>
        </w:rPr>
        <w:t xml:space="preserve">ce położenia planowanej inwestycji </w:t>
      </w:r>
      <w:r w:rsidR="000B7750">
        <w:rPr>
          <w:sz w:val="22"/>
          <w:szCs w:val="22"/>
        </w:rPr>
        <w:t xml:space="preserve"> leży na  obszarach o   znaczeniu  archeologicznym </w:t>
      </w:r>
      <w:r>
        <w:rPr>
          <w:sz w:val="22"/>
          <w:szCs w:val="22"/>
        </w:rPr>
        <w:t>.</w:t>
      </w:r>
    </w:p>
    <w:p w:rsidR="004503E2" w:rsidRPr="00412A1D" w:rsidRDefault="004503E2" w:rsidP="005161F6">
      <w:pPr>
        <w:pStyle w:val="Tekstpodstawowy"/>
        <w:ind w:left="1080"/>
        <w:rPr>
          <w:sz w:val="22"/>
          <w:szCs w:val="22"/>
        </w:rPr>
      </w:pPr>
    </w:p>
    <w:p w:rsidR="009C1334" w:rsidRPr="00412A1D" w:rsidRDefault="005161F6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Gęstość zaludnienia </w:t>
      </w:r>
    </w:p>
    <w:p w:rsidR="005161F6" w:rsidRPr="00412A1D" w:rsidRDefault="005161F6" w:rsidP="005161F6">
      <w:pPr>
        <w:pStyle w:val="Tekstpodstawowy"/>
        <w:ind w:left="1080"/>
        <w:rPr>
          <w:sz w:val="22"/>
          <w:szCs w:val="22"/>
          <w:u w:val="single"/>
        </w:rPr>
      </w:pPr>
    </w:p>
    <w:p w:rsidR="005161F6" w:rsidRPr="00412A1D" w:rsidRDefault="005161F6" w:rsidP="00A35EA7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Przedsięwzięcie realizowane jest na terenie gmin</w:t>
      </w:r>
      <w:r w:rsidR="006867C2">
        <w:rPr>
          <w:sz w:val="22"/>
          <w:szCs w:val="22"/>
        </w:rPr>
        <w:t xml:space="preserve">y  Zakrzew na której </w:t>
      </w:r>
      <w:r w:rsidR="00DA5C60" w:rsidRPr="00412A1D">
        <w:rPr>
          <w:sz w:val="22"/>
          <w:szCs w:val="22"/>
        </w:rPr>
        <w:t xml:space="preserve"> gęstość zaludn</w:t>
      </w:r>
      <w:r w:rsidR="00BB7FE7">
        <w:rPr>
          <w:sz w:val="22"/>
          <w:szCs w:val="22"/>
        </w:rPr>
        <w:t xml:space="preserve">ienia wynosi odpowiedni : </w:t>
      </w:r>
      <w:r w:rsidR="00D71768">
        <w:rPr>
          <w:sz w:val="22"/>
          <w:szCs w:val="22"/>
        </w:rPr>
        <w:t>128</w:t>
      </w:r>
      <w:r w:rsidR="00DA5C60" w:rsidRPr="00412A1D">
        <w:rPr>
          <w:sz w:val="22"/>
          <w:szCs w:val="22"/>
        </w:rPr>
        <w:t xml:space="preserve"> o</w:t>
      </w:r>
      <w:r w:rsidR="000B7750">
        <w:rPr>
          <w:sz w:val="22"/>
          <w:szCs w:val="22"/>
        </w:rPr>
        <w:t>s</w:t>
      </w:r>
      <w:r w:rsidR="006867C2">
        <w:rPr>
          <w:sz w:val="22"/>
          <w:szCs w:val="22"/>
        </w:rPr>
        <w:t xml:space="preserve">/ km ² </w:t>
      </w:r>
      <w:r w:rsidR="00D71768">
        <w:rPr>
          <w:sz w:val="22"/>
          <w:szCs w:val="22"/>
        </w:rPr>
        <w:t>(wg danych GUS z 2013r )</w:t>
      </w:r>
      <w:r w:rsidR="00DA5C60" w:rsidRPr="00412A1D">
        <w:rPr>
          <w:sz w:val="22"/>
          <w:szCs w:val="22"/>
        </w:rPr>
        <w:t xml:space="preserve"> .</w:t>
      </w:r>
    </w:p>
    <w:p w:rsidR="00DA5C60" w:rsidRPr="00412A1D" w:rsidRDefault="00DA5C60" w:rsidP="005161F6">
      <w:pPr>
        <w:pStyle w:val="Tekstpodstawowy"/>
        <w:ind w:left="1080"/>
        <w:rPr>
          <w:sz w:val="22"/>
          <w:szCs w:val="22"/>
        </w:rPr>
      </w:pPr>
    </w:p>
    <w:p w:rsidR="009C1334" w:rsidRPr="00412A1D" w:rsidRDefault="00DA5C60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Obszary przylegające do jezior </w:t>
      </w:r>
    </w:p>
    <w:p w:rsidR="00DA5C60" w:rsidRPr="00412A1D" w:rsidRDefault="00DA5C60" w:rsidP="00DA5C60">
      <w:pPr>
        <w:pStyle w:val="Tekstpodstawowy"/>
        <w:rPr>
          <w:sz w:val="22"/>
          <w:szCs w:val="22"/>
          <w:u w:val="single"/>
        </w:rPr>
      </w:pPr>
    </w:p>
    <w:p w:rsidR="00DA5C60" w:rsidRPr="00412A1D" w:rsidRDefault="000B7750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W zasięgu oddziaływania inwestycji i w jej najbliższej  okolicy nie występują zbiorniki wód stojących .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</w:rPr>
      </w:pPr>
    </w:p>
    <w:p w:rsidR="009C1334" w:rsidRPr="00412A1D" w:rsidRDefault="00DA5C60" w:rsidP="002B6BBA">
      <w:pPr>
        <w:pStyle w:val="Tekstpodstawowy"/>
        <w:numPr>
          <w:ilvl w:val="0"/>
          <w:numId w:val="16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Uzdrowiska i obszary ochrony uzdrowiskowej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  <w:u w:val="single"/>
        </w:rPr>
      </w:pPr>
    </w:p>
    <w:p w:rsidR="00DA5C60" w:rsidRPr="00412A1D" w:rsidRDefault="00DA5C60" w:rsidP="00D71768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>W rejonie realizacji inwestycji tereny podlegające ochronie na podstawie przepisów ustawy o uzdrowiskach i lecznictwie uzdrowiskowym nie występują .</w:t>
      </w:r>
    </w:p>
    <w:p w:rsidR="00DA5C60" w:rsidRPr="00412A1D" w:rsidRDefault="00DA5C60" w:rsidP="00DA5C60">
      <w:pPr>
        <w:pStyle w:val="Tekstpodstawowy"/>
        <w:ind w:left="1080"/>
        <w:rPr>
          <w:sz w:val="22"/>
          <w:szCs w:val="22"/>
        </w:rPr>
      </w:pPr>
    </w:p>
    <w:p w:rsidR="004A1F14" w:rsidRPr="00412A1D" w:rsidRDefault="00900081" w:rsidP="007A0924">
      <w:pPr>
        <w:pStyle w:val="Tekstpodstawowy"/>
        <w:numPr>
          <w:ilvl w:val="0"/>
          <w:numId w:val="14"/>
        </w:numPr>
        <w:rPr>
          <w:b/>
          <w:sz w:val="22"/>
          <w:szCs w:val="22"/>
        </w:rPr>
      </w:pPr>
      <w:r w:rsidRPr="00412A1D">
        <w:rPr>
          <w:b/>
          <w:sz w:val="22"/>
          <w:szCs w:val="22"/>
        </w:rPr>
        <w:lastRenderedPageBreak/>
        <w:t>Rodzaj i skala możliwego oddziaływania rozważanego w odniesieniu do uwarunkowań wymienionych w pkt.1 i 2, wynikające z :</w:t>
      </w:r>
    </w:p>
    <w:p w:rsidR="00900081" w:rsidRPr="00412A1D" w:rsidRDefault="00900081" w:rsidP="00900081">
      <w:pPr>
        <w:pStyle w:val="Tekstpodstawowy"/>
        <w:ind w:left="720"/>
        <w:rPr>
          <w:b/>
          <w:sz w:val="22"/>
          <w:szCs w:val="22"/>
        </w:rPr>
      </w:pPr>
    </w:p>
    <w:p w:rsidR="00900081" w:rsidRPr="00412A1D" w:rsidRDefault="00900081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>Zasięgu oddziaływania – obszaru geograficznego i liczby ludności, na którą przedsięwzięcie może oddziaływać</w:t>
      </w:r>
    </w:p>
    <w:p w:rsidR="00900081" w:rsidRPr="00412A1D" w:rsidRDefault="00900081" w:rsidP="00900081">
      <w:pPr>
        <w:pStyle w:val="Tekstpodstawowy"/>
        <w:ind w:left="1080"/>
        <w:rPr>
          <w:sz w:val="22"/>
          <w:szCs w:val="22"/>
          <w:u w:val="single"/>
        </w:rPr>
      </w:pPr>
    </w:p>
    <w:p w:rsidR="00ED3404" w:rsidRDefault="00900081" w:rsidP="00D71768">
      <w:pPr>
        <w:pStyle w:val="Tekstpodstawowy"/>
        <w:rPr>
          <w:sz w:val="22"/>
          <w:szCs w:val="22"/>
        </w:rPr>
      </w:pPr>
      <w:r w:rsidRPr="00412A1D">
        <w:rPr>
          <w:sz w:val="22"/>
          <w:szCs w:val="22"/>
        </w:rPr>
        <w:t xml:space="preserve">Zasięg </w:t>
      </w:r>
      <w:r w:rsidR="000B7750">
        <w:rPr>
          <w:sz w:val="22"/>
          <w:szCs w:val="22"/>
        </w:rPr>
        <w:t xml:space="preserve">przestrzenny </w:t>
      </w:r>
      <w:r w:rsidRPr="00412A1D">
        <w:rPr>
          <w:sz w:val="22"/>
          <w:szCs w:val="22"/>
        </w:rPr>
        <w:t>oddziaływania przedsięwzięcia</w:t>
      </w:r>
      <w:r w:rsidR="006867C2">
        <w:rPr>
          <w:sz w:val="22"/>
          <w:szCs w:val="22"/>
        </w:rPr>
        <w:t xml:space="preserve"> </w:t>
      </w:r>
      <w:r w:rsidR="000B7750">
        <w:rPr>
          <w:sz w:val="22"/>
          <w:szCs w:val="22"/>
        </w:rPr>
        <w:t>ograniczy się do najbliższego otoczenia miejsca jego realizacji .</w:t>
      </w:r>
    </w:p>
    <w:p w:rsidR="001350C4" w:rsidRDefault="001350C4" w:rsidP="00900081">
      <w:pPr>
        <w:pStyle w:val="Tekstpodstawowy"/>
        <w:ind w:left="1080"/>
        <w:rPr>
          <w:sz w:val="22"/>
          <w:szCs w:val="22"/>
        </w:rPr>
      </w:pPr>
    </w:p>
    <w:p w:rsidR="00900081" w:rsidRPr="00412A1D" w:rsidRDefault="00674551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Transgranicznego charakteru oddziaływania przedsięwzięcia na poszczególne elementy przyrodnicze </w:t>
      </w:r>
    </w:p>
    <w:p w:rsidR="005E6E05" w:rsidRDefault="005E6E05" w:rsidP="005E6E05">
      <w:pPr>
        <w:pStyle w:val="Tekstpodstawowy"/>
        <w:ind w:left="1080"/>
        <w:rPr>
          <w:sz w:val="22"/>
          <w:szCs w:val="22"/>
          <w:u w:val="single"/>
        </w:rPr>
      </w:pPr>
    </w:p>
    <w:p w:rsidR="005E6E05" w:rsidRPr="005E6E05" w:rsidRDefault="005E6E05" w:rsidP="00D71768">
      <w:pPr>
        <w:pStyle w:val="Tekstpodstawowy"/>
        <w:rPr>
          <w:sz w:val="22"/>
          <w:szCs w:val="22"/>
        </w:rPr>
      </w:pPr>
      <w:r w:rsidRPr="005E6E05">
        <w:rPr>
          <w:sz w:val="22"/>
          <w:szCs w:val="22"/>
        </w:rPr>
        <w:t>Lokaliz</w:t>
      </w:r>
      <w:r>
        <w:rPr>
          <w:sz w:val="22"/>
          <w:szCs w:val="22"/>
        </w:rPr>
        <w:t>ac</w:t>
      </w:r>
      <w:r w:rsidRPr="005E6E05">
        <w:rPr>
          <w:sz w:val="22"/>
          <w:szCs w:val="22"/>
        </w:rPr>
        <w:t xml:space="preserve">ja, skala i charakter przedsięwzięcia wykluczają </w:t>
      </w:r>
      <w:r w:rsidR="00514C1D">
        <w:rPr>
          <w:sz w:val="22"/>
          <w:szCs w:val="22"/>
        </w:rPr>
        <w:t>możliwość wystąpienia oddziaływań o charakterze trans granicznym .</w:t>
      </w:r>
    </w:p>
    <w:p w:rsidR="005E6E05" w:rsidRDefault="005E6E05" w:rsidP="00674551">
      <w:pPr>
        <w:pStyle w:val="Tekstpodstawowy"/>
        <w:ind w:left="1416"/>
        <w:rPr>
          <w:sz w:val="22"/>
          <w:szCs w:val="22"/>
        </w:rPr>
      </w:pPr>
    </w:p>
    <w:p w:rsidR="00674551" w:rsidRPr="00412A1D" w:rsidRDefault="00674551" w:rsidP="00900081">
      <w:pPr>
        <w:pStyle w:val="Tekstpodstawowy"/>
        <w:numPr>
          <w:ilvl w:val="0"/>
          <w:numId w:val="17"/>
        </w:numPr>
        <w:rPr>
          <w:sz w:val="22"/>
          <w:szCs w:val="22"/>
          <w:u w:val="single"/>
        </w:rPr>
      </w:pPr>
      <w:r w:rsidRPr="00412A1D">
        <w:rPr>
          <w:sz w:val="22"/>
          <w:szCs w:val="22"/>
          <w:u w:val="single"/>
        </w:rPr>
        <w:t xml:space="preserve">Wielkość i złożoności oddziaływania , z uwzględnieniem obciążenia istniejącej infrastruktury technicznej </w:t>
      </w:r>
    </w:p>
    <w:p w:rsidR="00D71768" w:rsidRDefault="00D71768" w:rsidP="00D71768">
      <w:pPr>
        <w:pStyle w:val="Tekstpodstawowy"/>
        <w:rPr>
          <w:sz w:val="22"/>
          <w:szCs w:val="22"/>
        </w:rPr>
      </w:pPr>
    </w:p>
    <w:p w:rsidR="000A6874" w:rsidRDefault="00BB40DF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Realizacja</w:t>
      </w:r>
      <w:r w:rsidR="00AC2556">
        <w:rPr>
          <w:sz w:val="22"/>
          <w:szCs w:val="22"/>
        </w:rPr>
        <w:t xml:space="preserve"> </w:t>
      </w:r>
      <w:r>
        <w:rPr>
          <w:sz w:val="22"/>
          <w:szCs w:val="22"/>
        </w:rPr>
        <w:t>jak i eksploatacja</w:t>
      </w:r>
      <w:r w:rsidR="00583241">
        <w:rPr>
          <w:sz w:val="22"/>
          <w:szCs w:val="22"/>
        </w:rPr>
        <w:t xml:space="preserve">  przedmiotowego </w:t>
      </w:r>
      <w:r w:rsidR="00AC2556">
        <w:rPr>
          <w:sz w:val="22"/>
          <w:szCs w:val="22"/>
        </w:rPr>
        <w:t xml:space="preserve">przedsięwzięcia </w:t>
      </w:r>
      <w:r>
        <w:rPr>
          <w:sz w:val="22"/>
          <w:szCs w:val="22"/>
        </w:rPr>
        <w:t xml:space="preserve">nie będzie powodować negatywnego wpływu na stan środowiska   gruntowo-wodnego . </w:t>
      </w:r>
      <w:r w:rsidR="00D71768">
        <w:rPr>
          <w:sz w:val="22"/>
          <w:szCs w:val="22"/>
        </w:rPr>
        <w:t xml:space="preserve">`Oddziaływania występować będą jedynie w trakcie realizacji inwestycji . Będą to uciążliwości krótkotrwałe, które ustąpią po zakończeniu prac budowlanych.  </w:t>
      </w:r>
    </w:p>
    <w:p w:rsidR="00AC2556" w:rsidRDefault="00AC2556" w:rsidP="005910C4">
      <w:pPr>
        <w:pStyle w:val="Tekstpodstawowy"/>
        <w:ind w:left="1080"/>
        <w:rPr>
          <w:sz w:val="22"/>
          <w:szCs w:val="22"/>
        </w:rPr>
      </w:pPr>
    </w:p>
    <w:p w:rsidR="00674551" w:rsidRPr="00412A1D" w:rsidRDefault="00AC76C7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Prawdopodobieństwa oddziaływania </w:t>
      </w:r>
    </w:p>
    <w:p w:rsidR="00AC76C7" w:rsidRPr="00412A1D" w:rsidRDefault="00AC76C7" w:rsidP="00AC76C7">
      <w:pPr>
        <w:pStyle w:val="Tekstpodstawowy"/>
        <w:ind w:left="1080"/>
        <w:rPr>
          <w:sz w:val="22"/>
          <w:szCs w:val="22"/>
          <w:u w:val="single"/>
        </w:rPr>
      </w:pPr>
    </w:p>
    <w:p w:rsidR="00D71768" w:rsidRDefault="00D71768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Emisja gazów i pyłów do powietrza oraz hałasu związana z praca sprzętu będzie ograniczona do czasu prowadzenia prac budowlanych. Na etapie eksploatacji nie przewiduje się negatywnego wpływu  przedsięwzięcia na środowisko. </w:t>
      </w:r>
    </w:p>
    <w:p w:rsidR="00B77E0E" w:rsidRPr="00412A1D" w:rsidRDefault="00B77E0E" w:rsidP="00AC76C7">
      <w:pPr>
        <w:pStyle w:val="Tekstpodstawowy"/>
        <w:ind w:left="1080"/>
        <w:rPr>
          <w:sz w:val="22"/>
          <w:szCs w:val="22"/>
        </w:rPr>
      </w:pPr>
    </w:p>
    <w:p w:rsidR="00674551" w:rsidRPr="00412A1D" w:rsidRDefault="00FC7C44" w:rsidP="00900081">
      <w:pPr>
        <w:pStyle w:val="Tekstpodstawowy"/>
        <w:numPr>
          <w:ilvl w:val="0"/>
          <w:numId w:val="17"/>
        </w:numPr>
        <w:rPr>
          <w:sz w:val="22"/>
          <w:szCs w:val="22"/>
        </w:rPr>
      </w:pPr>
      <w:r w:rsidRPr="00412A1D">
        <w:rPr>
          <w:sz w:val="22"/>
          <w:szCs w:val="22"/>
          <w:u w:val="single"/>
        </w:rPr>
        <w:t xml:space="preserve">Czasu trwania, częstotliwości i odwracalności oddziaływania </w:t>
      </w:r>
    </w:p>
    <w:p w:rsidR="002E5F2A" w:rsidRDefault="002E5F2A" w:rsidP="002E5F2A">
      <w:pPr>
        <w:pStyle w:val="Tekstpodstawowy"/>
        <w:ind w:firstLine="708"/>
        <w:rPr>
          <w:sz w:val="22"/>
          <w:szCs w:val="22"/>
        </w:rPr>
      </w:pPr>
    </w:p>
    <w:p w:rsidR="00D41672" w:rsidRDefault="00D71768" w:rsidP="00D71768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 xml:space="preserve">Czas oddziaływania inwestycji ograniczy się do okresu trwania etapu realizacji przedsięwzięcia.  </w:t>
      </w:r>
    </w:p>
    <w:p w:rsidR="007C5759" w:rsidRPr="00412A1D" w:rsidRDefault="007C5759" w:rsidP="003F0106">
      <w:pPr>
        <w:pStyle w:val="Tekstpodstawowy"/>
        <w:ind w:left="1440"/>
        <w:rPr>
          <w:sz w:val="22"/>
          <w:szCs w:val="22"/>
        </w:rPr>
      </w:pPr>
    </w:p>
    <w:p w:rsidR="00706B1C" w:rsidRPr="00412A1D" w:rsidRDefault="00D71768" w:rsidP="00E1139D">
      <w:pPr>
        <w:pStyle w:val="Tekstpodstawowy"/>
        <w:rPr>
          <w:sz w:val="22"/>
          <w:szCs w:val="22"/>
        </w:rPr>
      </w:pPr>
      <w:r>
        <w:rPr>
          <w:sz w:val="22"/>
          <w:szCs w:val="22"/>
        </w:rPr>
        <w:t>Po przeprowadzonej analizie przedłożonych materiałów oraz biorąc pod uwagę powyższe uwarunkowania</w:t>
      </w:r>
      <w:r w:rsidR="00706B1C" w:rsidRPr="00412A1D">
        <w:rPr>
          <w:sz w:val="22"/>
          <w:szCs w:val="22"/>
        </w:rPr>
        <w:t xml:space="preserve"> postanawiam jak w sentencji Postanowienia. </w:t>
      </w:r>
    </w:p>
    <w:p w:rsidR="007C5759" w:rsidRPr="00412A1D" w:rsidRDefault="00E1139D">
      <w:pPr>
        <w:jc w:val="both"/>
        <w:rPr>
          <w:sz w:val="22"/>
          <w:szCs w:val="22"/>
        </w:rPr>
      </w:pPr>
      <w:r>
        <w:rPr>
          <w:sz w:val="22"/>
          <w:szCs w:val="22"/>
        </w:rPr>
        <w:t>POUCZENIE :</w:t>
      </w:r>
      <w:r w:rsidR="00D932E6" w:rsidRPr="00412A1D">
        <w:rPr>
          <w:sz w:val="22"/>
          <w:szCs w:val="22"/>
        </w:rPr>
        <w:tab/>
      </w:r>
    </w:p>
    <w:p w:rsidR="00D932E6" w:rsidRPr="00412A1D" w:rsidRDefault="00D932E6" w:rsidP="00E1139D">
      <w:pPr>
        <w:jc w:val="both"/>
        <w:rPr>
          <w:sz w:val="22"/>
          <w:szCs w:val="22"/>
        </w:rPr>
      </w:pPr>
      <w:r w:rsidRPr="00412A1D">
        <w:rPr>
          <w:sz w:val="22"/>
          <w:szCs w:val="22"/>
        </w:rPr>
        <w:t xml:space="preserve">Na postanowienie niniejsze  </w:t>
      </w:r>
      <w:r w:rsidR="00E1139D">
        <w:rPr>
          <w:sz w:val="22"/>
          <w:szCs w:val="22"/>
        </w:rPr>
        <w:t xml:space="preserve">nie </w:t>
      </w:r>
      <w:r w:rsidRPr="00412A1D">
        <w:rPr>
          <w:sz w:val="22"/>
          <w:szCs w:val="22"/>
        </w:rPr>
        <w:t xml:space="preserve">przysługuje prawo wniesienia zażalenia </w:t>
      </w:r>
      <w:r w:rsidR="00E1139D">
        <w:rPr>
          <w:sz w:val="22"/>
          <w:szCs w:val="22"/>
        </w:rPr>
        <w:t>.</w:t>
      </w:r>
    </w:p>
    <w:p w:rsidR="00D932E6" w:rsidRPr="00412A1D" w:rsidRDefault="00D932E6">
      <w:pPr>
        <w:rPr>
          <w:sz w:val="22"/>
          <w:szCs w:val="22"/>
        </w:rPr>
      </w:pPr>
    </w:p>
    <w:p w:rsidR="00803B33" w:rsidRDefault="00803B33">
      <w:pPr>
        <w:rPr>
          <w:sz w:val="22"/>
          <w:szCs w:val="22"/>
        </w:rPr>
      </w:pPr>
    </w:p>
    <w:p w:rsidR="00803B33" w:rsidRDefault="00803B33">
      <w:pPr>
        <w:rPr>
          <w:sz w:val="22"/>
          <w:szCs w:val="22"/>
        </w:rPr>
      </w:pPr>
    </w:p>
    <w:p w:rsidR="00E878A2" w:rsidRDefault="00E878A2">
      <w:pPr>
        <w:rPr>
          <w:sz w:val="22"/>
          <w:szCs w:val="22"/>
        </w:rPr>
      </w:pPr>
    </w:p>
    <w:p w:rsidR="00D932E6" w:rsidRPr="00412A1D" w:rsidRDefault="00D932E6">
      <w:pPr>
        <w:rPr>
          <w:sz w:val="22"/>
          <w:szCs w:val="22"/>
        </w:rPr>
      </w:pPr>
      <w:r w:rsidRPr="00412A1D">
        <w:rPr>
          <w:sz w:val="22"/>
          <w:szCs w:val="22"/>
        </w:rPr>
        <w:t>Otrzymują;</w:t>
      </w:r>
    </w:p>
    <w:p w:rsidR="00D932E6" w:rsidRPr="00F2231A" w:rsidRDefault="007C5759" w:rsidP="00613673">
      <w:pPr>
        <w:numPr>
          <w:ilvl w:val="0"/>
          <w:numId w:val="6"/>
        </w:numPr>
        <w:rPr>
          <w:sz w:val="22"/>
          <w:szCs w:val="22"/>
        </w:rPr>
      </w:pPr>
      <w:r w:rsidRPr="00F2231A">
        <w:rPr>
          <w:sz w:val="22"/>
          <w:szCs w:val="22"/>
        </w:rPr>
        <w:t xml:space="preserve">Inwestor </w:t>
      </w:r>
      <w:r w:rsidR="00613673" w:rsidRPr="00F2231A">
        <w:rPr>
          <w:sz w:val="22"/>
          <w:szCs w:val="22"/>
        </w:rPr>
        <w:t xml:space="preserve"> </w:t>
      </w:r>
      <w:r w:rsidR="00D71768" w:rsidRPr="00F2231A">
        <w:rPr>
          <w:sz w:val="22"/>
          <w:szCs w:val="22"/>
        </w:rPr>
        <w:t xml:space="preserve">P. Elżbieta i Zbigniew Sułeccy </w:t>
      </w:r>
      <w:r w:rsidR="007D2C3E" w:rsidRPr="00F2231A">
        <w:rPr>
          <w:sz w:val="22"/>
          <w:szCs w:val="22"/>
        </w:rPr>
        <w:t xml:space="preserve"> </w:t>
      </w:r>
      <w:r w:rsidR="00D41672" w:rsidRPr="00F2231A">
        <w:rPr>
          <w:sz w:val="22"/>
          <w:szCs w:val="22"/>
        </w:rPr>
        <w:t xml:space="preserve">  </w:t>
      </w:r>
      <w:r w:rsidR="00E1139D" w:rsidRPr="00F2231A">
        <w:rPr>
          <w:sz w:val="22"/>
          <w:szCs w:val="22"/>
        </w:rPr>
        <w:t xml:space="preserve">; </w:t>
      </w:r>
      <w:r w:rsidR="00613673" w:rsidRPr="00F2231A">
        <w:rPr>
          <w:sz w:val="22"/>
          <w:szCs w:val="22"/>
        </w:rPr>
        <w:t xml:space="preserve"> </w:t>
      </w:r>
      <w:r w:rsidR="00E1139D" w:rsidRPr="00F2231A">
        <w:rPr>
          <w:sz w:val="22"/>
          <w:szCs w:val="22"/>
        </w:rPr>
        <w:t xml:space="preserve">26-652 Zakrzew </w:t>
      </w:r>
      <w:r w:rsidR="00613673" w:rsidRPr="00F2231A">
        <w:rPr>
          <w:sz w:val="22"/>
          <w:szCs w:val="22"/>
        </w:rPr>
        <w:t xml:space="preserve">–  Gulin 44a </w:t>
      </w:r>
    </w:p>
    <w:p w:rsidR="00D932E6" w:rsidRPr="00E878A2" w:rsidRDefault="007C5759" w:rsidP="00613673">
      <w:pPr>
        <w:numPr>
          <w:ilvl w:val="0"/>
          <w:numId w:val="6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>Regionalna Dyrekcja Ochrony Środowiska ; 00 -</w:t>
      </w:r>
      <w:r w:rsidR="008576B2" w:rsidRPr="00E878A2">
        <w:rPr>
          <w:rFonts w:asciiTheme="majorHAnsi" w:hAnsiTheme="majorHAnsi"/>
        </w:rPr>
        <w:t xml:space="preserve">015 Warszawa ul. Sienkiewicza 3 </w:t>
      </w:r>
    </w:p>
    <w:p w:rsidR="00F2231A" w:rsidRPr="00E878A2" w:rsidRDefault="00F2231A" w:rsidP="00613673">
      <w:pPr>
        <w:numPr>
          <w:ilvl w:val="0"/>
          <w:numId w:val="6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>Państwowy Powiatowy Inspektor Sanitarny ; 26-600 Radom ul. Aleksandrowicza 5</w:t>
      </w:r>
    </w:p>
    <w:p w:rsidR="00F2231A" w:rsidRPr="00E878A2" w:rsidRDefault="00F2231A" w:rsidP="00613673">
      <w:pPr>
        <w:numPr>
          <w:ilvl w:val="0"/>
          <w:numId w:val="6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Rejonowy Związek Spółek Wodnych ; 26-400 Przysucha ul. Krakowska 35 </w:t>
      </w:r>
    </w:p>
    <w:p w:rsidR="00F2231A" w:rsidRPr="00E878A2" w:rsidRDefault="00803B33">
      <w:pPr>
        <w:numPr>
          <w:ilvl w:val="0"/>
          <w:numId w:val="6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Właściciel gruntu </w:t>
      </w:r>
    </w:p>
    <w:p w:rsidR="00803B33" w:rsidRPr="00E878A2" w:rsidRDefault="00803B33" w:rsidP="00F2231A">
      <w:pPr>
        <w:numPr>
          <w:ilvl w:val="0"/>
          <w:numId w:val="20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P. Zbigniew i Elżbieta Sułeccy </w:t>
      </w:r>
    </w:p>
    <w:p w:rsidR="00F2231A" w:rsidRPr="00E878A2" w:rsidRDefault="00F2231A" w:rsidP="00F2231A">
      <w:pPr>
        <w:numPr>
          <w:ilvl w:val="0"/>
          <w:numId w:val="20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P. Golus Jarosław i Elżbieta </w:t>
      </w:r>
    </w:p>
    <w:p w:rsidR="00ED4AA6" w:rsidRPr="00E878A2" w:rsidRDefault="00ED4AA6" w:rsidP="00F2231A">
      <w:pPr>
        <w:numPr>
          <w:ilvl w:val="0"/>
          <w:numId w:val="6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>S</w:t>
      </w:r>
      <w:r w:rsidR="00F2231A" w:rsidRPr="00E878A2">
        <w:rPr>
          <w:rFonts w:asciiTheme="majorHAnsi" w:hAnsiTheme="majorHAnsi"/>
        </w:rPr>
        <w:t xml:space="preserve">ąsiedzi : </w:t>
      </w:r>
      <w:r w:rsidR="00803B33" w:rsidRPr="00E878A2">
        <w:rPr>
          <w:rFonts w:asciiTheme="majorHAnsi" w:hAnsiTheme="majorHAnsi"/>
        </w:rPr>
        <w:t xml:space="preserve"> :</w:t>
      </w:r>
    </w:p>
    <w:p w:rsidR="00803B33" w:rsidRPr="00E878A2" w:rsidRDefault="00F2231A" w:rsidP="00803B33">
      <w:pPr>
        <w:numPr>
          <w:ilvl w:val="0"/>
          <w:numId w:val="18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P. Kowalczyk Paulina </w:t>
      </w:r>
    </w:p>
    <w:p w:rsidR="00803B33" w:rsidRPr="00E878A2" w:rsidRDefault="00F2231A" w:rsidP="00803B33">
      <w:pPr>
        <w:numPr>
          <w:ilvl w:val="0"/>
          <w:numId w:val="18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>P. Wożniak Ewelina</w:t>
      </w:r>
    </w:p>
    <w:p w:rsidR="00E878A2" w:rsidRPr="00E878A2" w:rsidRDefault="00E878A2" w:rsidP="00803B33">
      <w:pPr>
        <w:numPr>
          <w:ilvl w:val="0"/>
          <w:numId w:val="18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P. Wożniak Radosław </w:t>
      </w:r>
    </w:p>
    <w:p w:rsidR="00803B33" w:rsidRPr="00E878A2" w:rsidRDefault="00F2231A" w:rsidP="00803B33">
      <w:pPr>
        <w:numPr>
          <w:ilvl w:val="0"/>
          <w:numId w:val="18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 xml:space="preserve">P.  Pyszczek Andrzej </w:t>
      </w:r>
    </w:p>
    <w:p w:rsidR="00D932E6" w:rsidRPr="00E878A2" w:rsidRDefault="00D932E6" w:rsidP="00F2231A">
      <w:pPr>
        <w:numPr>
          <w:ilvl w:val="0"/>
          <w:numId w:val="6"/>
        </w:numPr>
        <w:rPr>
          <w:rFonts w:asciiTheme="majorHAnsi" w:hAnsiTheme="majorHAnsi"/>
        </w:rPr>
      </w:pPr>
      <w:r w:rsidRPr="00E878A2">
        <w:rPr>
          <w:rFonts w:asciiTheme="majorHAnsi" w:hAnsiTheme="majorHAnsi"/>
        </w:rPr>
        <w:t>A/a</w:t>
      </w:r>
    </w:p>
    <w:p w:rsidR="00412A1D" w:rsidRPr="00412A1D" w:rsidRDefault="00412A1D" w:rsidP="003B63B7">
      <w:pPr>
        <w:ind w:left="360"/>
        <w:rPr>
          <w:sz w:val="22"/>
          <w:szCs w:val="22"/>
        </w:rPr>
      </w:pPr>
    </w:p>
    <w:sectPr w:rsidR="00412A1D" w:rsidRPr="00412A1D" w:rsidSect="0059365A">
      <w:pgSz w:w="11906" w:h="16838"/>
      <w:pgMar w:top="1418" w:right="1418" w:bottom="1418" w:left="1418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09EC" w:rsidRDefault="005E09EC" w:rsidP="002D2F38">
      <w:r>
        <w:separator/>
      </w:r>
    </w:p>
  </w:endnote>
  <w:endnote w:type="continuationSeparator" w:id="0">
    <w:p w:rsidR="005E09EC" w:rsidRDefault="005E09EC" w:rsidP="002D2F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09EC" w:rsidRDefault="005E09EC" w:rsidP="002D2F38">
      <w:r>
        <w:separator/>
      </w:r>
    </w:p>
  </w:footnote>
  <w:footnote w:type="continuationSeparator" w:id="0">
    <w:p w:rsidR="005E09EC" w:rsidRDefault="005E09EC" w:rsidP="002D2F3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137756"/>
    <w:multiLevelType w:val="hybridMultilevel"/>
    <w:tmpl w:val="FF506558"/>
    <w:lvl w:ilvl="0" w:tplc="90E89B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1466B1C"/>
    <w:multiLevelType w:val="hybridMultilevel"/>
    <w:tmpl w:val="9E3A87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222C75"/>
    <w:multiLevelType w:val="hybridMultilevel"/>
    <w:tmpl w:val="8ED4DFF4"/>
    <w:lvl w:ilvl="0" w:tplc="0E32E83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7C52ED"/>
    <w:multiLevelType w:val="hybridMultilevel"/>
    <w:tmpl w:val="376CB2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C4F3C81"/>
    <w:multiLevelType w:val="singleLevel"/>
    <w:tmpl w:val="A2B449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B5D4F5D"/>
    <w:multiLevelType w:val="hybridMultilevel"/>
    <w:tmpl w:val="E72407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312E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32A05B3B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331B590A"/>
    <w:multiLevelType w:val="hybridMultilevel"/>
    <w:tmpl w:val="BDE6B4F2"/>
    <w:lvl w:ilvl="0" w:tplc="A1CA6D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93F527A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34D1104"/>
    <w:multiLevelType w:val="hybridMultilevel"/>
    <w:tmpl w:val="FBFA5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F1757B"/>
    <w:multiLevelType w:val="hybridMultilevel"/>
    <w:tmpl w:val="83AAAD56"/>
    <w:lvl w:ilvl="0" w:tplc="197639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EF4EDB"/>
    <w:multiLevelType w:val="multilevel"/>
    <w:tmpl w:val="E9945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8B90517"/>
    <w:multiLevelType w:val="hybridMultilevel"/>
    <w:tmpl w:val="C5BA2A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8D52002"/>
    <w:multiLevelType w:val="hybridMultilevel"/>
    <w:tmpl w:val="0CF0922C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58EF1615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>
    <w:nsid w:val="5BE81483"/>
    <w:multiLevelType w:val="multilevel"/>
    <w:tmpl w:val="E9945A8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49911AA"/>
    <w:multiLevelType w:val="hybridMultilevel"/>
    <w:tmpl w:val="FB36FA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9C444D7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70E60A8A"/>
    <w:multiLevelType w:val="hybridMultilevel"/>
    <w:tmpl w:val="D17640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65C7951"/>
    <w:multiLevelType w:val="hybridMultilevel"/>
    <w:tmpl w:val="E3A4B0A0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8"/>
  </w:num>
  <w:num w:numId="4">
    <w:abstractNumId w:val="9"/>
  </w:num>
  <w:num w:numId="5">
    <w:abstractNumId w:val="15"/>
  </w:num>
  <w:num w:numId="6">
    <w:abstractNumId w:val="12"/>
  </w:num>
  <w:num w:numId="7">
    <w:abstractNumId w:val="4"/>
  </w:num>
  <w:num w:numId="8">
    <w:abstractNumId w:val="3"/>
  </w:num>
  <w:num w:numId="9">
    <w:abstractNumId w:val="11"/>
  </w:num>
  <w:num w:numId="10">
    <w:abstractNumId w:val="8"/>
  </w:num>
  <w:num w:numId="11">
    <w:abstractNumId w:val="10"/>
  </w:num>
  <w:num w:numId="12">
    <w:abstractNumId w:val="5"/>
  </w:num>
  <w:num w:numId="13">
    <w:abstractNumId w:val="19"/>
  </w:num>
  <w:num w:numId="14">
    <w:abstractNumId w:val="14"/>
  </w:num>
  <w:num w:numId="15">
    <w:abstractNumId w:val="1"/>
  </w:num>
  <w:num w:numId="16">
    <w:abstractNumId w:val="2"/>
  </w:num>
  <w:num w:numId="17">
    <w:abstractNumId w:val="0"/>
  </w:num>
  <w:num w:numId="18">
    <w:abstractNumId w:val="13"/>
  </w:num>
  <w:num w:numId="19">
    <w:abstractNumId w:val="20"/>
  </w:num>
  <w:num w:numId="20">
    <w:abstractNumId w:val="17"/>
  </w:num>
  <w:num w:numId="21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B2C01"/>
    <w:rsid w:val="000176FB"/>
    <w:rsid w:val="00030684"/>
    <w:rsid w:val="00044CEA"/>
    <w:rsid w:val="0006185B"/>
    <w:rsid w:val="0006454D"/>
    <w:rsid w:val="0007328C"/>
    <w:rsid w:val="000746FB"/>
    <w:rsid w:val="00075753"/>
    <w:rsid w:val="000846A6"/>
    <w:rsid w:val="000A6874"/>
    <w:rsid w:val="000B280F"/>
    <w:rsid w:val="000B7750"/>
    <w:rsid w:val="000C1C3B"/>
    <w:rsid w:val="000C6908"/>
    <w:rsid w:val="000D21CE"/>
    <w:rsid w:val="000F1AF3"/>
    <w:rsid w:val="001001C9"/>
    <w:rsid w:val="001161AC"/>
    <w:rsid w:val="00124390"/>
    <w:rsid w:val="001251A7"/>
    <w:rsid w:val="00127CC8"/>
    <w:rsid w:val="001305A5"/>
    <w:rsid w:val="001350C4"/>
    <w:rsid w:val="00146D7B"/>
    <w:rsid w:val="00151EC6"/>
    <w:rsid w:val="00156BC0"/>
    <w:rsid w:val="0015787E"/>
    <w:rsid w:val="00165DB0"/>
    <w:rsid w:val="00181E70"/>
    <w:rsid w:val="00182AB4"/>
    <w:rsid w:val="00195707"/>
    <w:rsid w:val="001968B4"/>
    <w:rsid w:val="001A1920"/>
    <w:rsid w:val="001A7025"/>
    <w:rsid w:val="001D4BF4"/>
    <w:rsid w:val="001E1439"/>
    <w:rsid w:val="001F2B6E"/>
    <w:rsid w:val="001F7FD0"/>
    <w:rsid w:val="002303EC"/>
    <w:rsid w:val="0025000A"/>
    <w:rsid w:val="00250178"/>
    <w:rsid w:val="00250C77"/>
    <w:rsid w:val="00251CB1"/>
    <w:rsid w:val="002537F5"/>
    <w:rsid w:val="00281CB0"/>
    <w:rsid w:val="00283A1D"/>
    <w:rsid w:val="002965F7"/>
    <w:rsid w:val="002A0D1E"/>
    <w:rsid w:val="002A4110"/>
    <w:rsid w:val="002A4EBA"/>
    <w:rsid w:val="002B4754"/>
    <w:rsid w:val="002B4EB1"/>
    <w:rsid w:val="002B5B2D"/>
    <w:rsid w:val="002B6BBA"/>
    <w:rsid w:val="002D03AE"/>
    <w:rsid w:val="002D2F38"/>
    <w:rsid w:val="002E0601"/>
    <w:rsid w:val="002E5F2A"/>
    <w:rsid w:val="002E6CD9"/>
    <w:rsid w:val="00311797"/>
    <w:rsid w:val="00312DDC"/>
    <w:rsid w:val="00314A0B"/>
    <w:rsid w:val="0031772A"/>
    <w:rsid w:val="00317B4B"/>
    <w:rsid w:val="003272C5"/>
    <w:rsid w:val="00381A8D"/>
    <w:rsid w:val="00381EA6"/>
    <w:rsid w:val="00386FAC"/>
    <w:rsid w:val="003B63B7"/>
    <w:rsid w:val="003F0106"/>
    <w:rsid w:val="003F09A1"/>
    <w:rsid w:val="003F4BCA"/>
    <w:rsid w:val="00412A1D"/>
    <w:rsid w:val="004149FC"/>
    <w:rsid w:val="00415D44"/>
    <w:rsid w:val="0042512D"/>
    <w:rsid w:val="00425C60"/>
    <w:rsid w:val="0042726A"/>
    <w:rsid w:val="00433ACC"/>
    <w:rsid w:val="004358A9"/>
    <w:rsid w:val="00446F43"/>
    <w:rsid w:val="004503E2"/>
    <w:rsid w:val="004742C6"/>
    <w:rsid w:val="004A1F14"/>
    <w:rsid w:val="004C3BAE"/>
    <w:rsid w:val="004D6CF4"/>
    <w:rsid w:val="004E7DE5"/>
    <w:rsid w:val="004F6CF8"/>
    <w:rsid w:val="00502226"/>
    <w:rsid w:val="00512EFA"/>
    <w:rsid w:val="00514C1D"/>
    <w:rsid w:val="005161F6"/>
    <w:rsid w:val="005176BE"/>
    <w:rsid w:val="00523006"/>
    <w:rsid w:val="00526D76"/>
    <w:rsid w:val="0053685B"/>
    <w:rsid w:val="00550E02"/>
    <w:rsid w:val="00551AF1"/>
    <w:rsid w:val="00561892"/>
    <w:rsid w:val="00564748"/>
    <w:rsid w:val="005656AC"/>
    <w:rsid w:val="00571FF7"/>
    <w:rsid w:val="00582AB4"/>
    <w:rsid w:val="00583241"/>
    <w:rsid w:val="00583836"/>
    <w:rsid w:val="005910C4"/>
    <w:rsid w:val="0059365A"/>
    <w:rsid w:val="005952F2"/>
    <w:rsid w:val="005A4B15"/>
    <w:rsid w:val="005C44D2"/>
    <w:rsid w:val="005D496F"/>
    <w:rsid w:val="005E09EC"/>
    <w:rsid w:val="005E6E05"/>
    <w:rsid w:val="005F56EB"/>
    <w:rsid w:val="00613673"/>
    <w:rsid w:val="00624601"/>
    <w:rsid w:val="006344B6"/>
    <w:rsid w:val="00661AF5"/>
    <w:rsid w:val="00674551"/>
    <w:rsid w:val="006776D3"/>
    <w:rsid w:val="00682109"/>
    <w:rsid w:val="006867C2"/>
    <w:rsid w:val="0069645B"/>
    <w:rsid w:val="006A603D"/>
    <w:rsid w:val="006C3772"/>
    <w:rsid w:val="00706B1C"/>
    <w:rsid w:val="00707582"/>
    <w:rsid w:val="007170D9"/>
    <w:rsid w:val="007439C9"/>
    <w:rsid w:val="00753AAF"/>
    <w:rsid w:val="00754072"/>
    <w:rsid w:val="007604E6"/>
    <w:rsid w:val="007629E0"/>
    <w:rsid w:val="00763EFE"/>
    <w:rsid w:val="00770691"/>
    <w:rsid w:val="00771DBB"/>
    <w:rsid w:val="007802C1"/>
    <w:rsid w:val="00784019"/>
    <w:rsid w:val="00786933"/>
    <w:rsid w:val="007A0924"/>
    <w:rsid w:val="007A0F7D"/>
    <w:rsid w:val="007C2EC6"/>
    <w:rsid w:val="007C5759"/>
    <w:rsid w:val="007D2C3E"/>
    <w:rsid w:val="007D44F2"/>
    <w:rsid w:val="00803B33"/>
    <w:rsid w:val="0081500A"/>
    <w:rsid w:val="00825F5F"/>
    <w:rsid w:val="00831E9A"/>
    <w:rsid w:val="008576B2"/>
    <w:rsid w:val="00862812"/>
    <w:rsid w:val="008749EB"/>
    <w:rsid w:val="00895789"/>
    <w:rsid w:val="008B3B05"/>
    <w:rsid w:val="008C3062"/>
    <w:rsid w:val="008F2D46"/>
    <w:rsid w:val="00900081"/>
    <w:rsid w:val="00916118"/>
    <w:rsid w:val="009251F3"/>
    <w:rsid w:val="0092772E"/>
    <w:rsid w:val="00950632"/>
    <w:rsid w:val="009A2697"/>
    <w:rsid w:val="009A7F89"/>
    <w:rsid w:val="009B61C1"/>
    <w:rsid w:val="009C0A79"/>
    <w:rsid w:val="009C1334"/>
    <w:rsid w:val="009D0C1C"/>
    <w:rsid w:val="009D175D"/>
    <w:rsid w:val="009D4B19"/>
    <w:rsid w:val="009D56EC"/>
    <w:rsid w:val="00A011AC"/>
    <w:rsid w:val="00A0496B"/>
    <w:rsid w:val="00A049B5"/>
    <w:rsid w:val="00A1193C"/>
    <w:rsid w:val="00A20C1C"/>
    <w:rsid w:val="00A313A2"/>
    <w:rsid w:val="00A35EA7"/>
    <w:rsid w:val="00A50C8D"/>
    <w:rsid w:val="00A51799"/>
    <w:rsid w:val="00A527B8"/>
    <w:rsid w:val="00A77DCB"/>
    <w:rsid w:val="00A86AF9"/>
    <w:rsid w:val="00A9143B"/>
    <w:rsid w:val="00AA6329"/>
    <w:rsid w:val="00AB1F54"/>
    <w:rsid w:val="00AB2C01"/>
    <w:rsid w:val="00AB305C"/>
    <w:rsid w:val="00AC2556"/>
    <w:rsid w:val="00AC76C7"/>
    <w:rsid w:val="00AE37C2"/>
    <w:rsid w:val="00AF359A"/>
    <w:rsid w:val="00B01B78"/>
    <w:rsid w:val="00B14DBB"/>
    <w:rsid w:val="00B14E80"/>
    <w:rsid w:val="00B170FA"/>
    <w:rsid w:val="00B33930"/>
    <w:rsid w:val="00B365DD"/>
    <w:rsid w:val="00B46533"/>
    <w:rsid w:val="00B47DDD"/>
    <w:rsid w:val="00B57E25"/>
    <w:rsid w:val="00B6204B"/>
    <w:rsid w:val="00B70714"/>
    <w:rsid w:val="00B77E0E"/>
    <w:rsid w:val="00B90051"/>
    <w:rsid w:val="00B9230D"/>
    <w:rsid w:val="00BA1F21"/>
    <w:rsid w:val="00BB40DF"/>
    <w:rsid w:val="00BB7FE7"/>
    <w:rsid w:val="00BC445B"/>
    <w:rsid w:val="00BE13FF"/>
    <w:rsid w:val="00BE2062"/>
    <w:rsid w:val="00BE7557"/>
    <w:rsid w:val="00BF1506"/>
    <w:rsid w:val="00BF24EB"/>
    <w:rsid w:val="00C033FD"/>
    <w:rsid w:val="00C10796"/>
    <w:rsid w:val="00C12BFE"/>
    <w:rsid w:val="00C21207"/>
    <w:rsid w:val="00C2757A"/>
    <w:rsid w:val="00C46B23"/>
    <w:rsid w:val="00C6205D"/>
    <w:rsid w:val="00C67588"/>
    <w:rsid w:val="00C70B07"/>
    <w:rsid w:val="00C7270F"/>
    <w:rsid w:val="00C8441E"/>
    <w:rsid w:val="00C963A4"/>
    <w:rsid w:val="00CB1736"/>
    <w:rsid w:val="00CB6B11"/>
    <w:rsid w:val="00D16FB6"/>
    <w:rsid w:val="00D33853"/>
    <w:rsid w:val="00D41672"/>
    <w:rsid w:val="00D47C55"/>
    <w:rsid w:val="00D67A44"/>
    <w:rsid w:val="00D71768"/>
    <w:rsid w:val="00D71BA0"/>
    <w:rsid w:val="00D75811"/>
    <w:rsid w:val="00D932E6"/>
    <w:rsid w:val="00DA45F2"/>
    <w:rsid w:val="00DA582F"/>
    <w:rsid w:val="00DA5C60"/>
    <w:rsid w:val="00DB63A8"/>
    <w:rsid w:val="00DC0C53"/>
    <w:rsid w:val="00DC3C94"/>
    <w:rsid w:val="00DD04C3"/>
    <w:rsid w:val="00DD24C6"/>
    <w:rsid w:val="00DD604F"/>
    <w:rsid w:val="00DD7BB1"/>
    <w:rsid w:val="00DD7C62"/>
    <w:rsid w:val="00DE7F71"/>
    <w:rsid w:val="00DF05B1"/>
    <w:rsid w:val="00DF56DE"/>
    <w:rsid w:val="00E1139D"/>
    <w:rsid w:val="00E43A9A"/>
    <w:rsid w:val="00E46A0F"/>
    <w:rsid w:val="00E57B0B"/>
    <w:rsid w:val="00E62663"/>
    <w:rsid w:val="00E739E9"/>
    <w:rsid w:val="00E7657E"/>
    <w:rsid w:val="00E878A2"/>
    <w:rsid w:val="00E91EE4"/>
    <w:rsid w:val="00EA5BDE"/>
    <w:rsid w:val="00EB09A8"/>
    <w:rsid w:val="00EB1ADC"/>
    <w:rsid w:val="00ED3404"/>
    <w:rsid w:val="00ED4AA6"/>
    <w:rsid w:val="00ED4AB1"/>
    <w:rsid w:val="00EE35E6"/>
    <w:rsid w:val="00EF1DFC"/>
    <w:rsid w:val="00EF3216"/>
    <w:rsid w:val="00EF3470"/>
    <w:rsid w:val="00F105C0"/>
    <w:rsid w:val="00F11217"/>
    <w:rsid w:val="00F15AE7"/>
    <w:rsid w:val="00F2231A"/>
    <w:rsid w:val="00F26DAD"/>
    <w:rsid w:val="00F4589E"/>
    <w:rsid w:val="00F459AC"/>
    <w:rsid w:val="00F60E98"/>
    <w:rsid w:val="00F6430A"/>
    <w:rsid w:val="00F804AD"/>
    <w:rsid w:val="00F81273"/>
    <w:rsid w:val="00F91028"/>
    <w:rsid w:val="00F93B7F"/>
    <w:rsid w:val="00F95E0E"/>
    <w:rsid w:val="00FA5ADD"/>
    <w:rsid w:val="00FB1CB6"/>
    <w:rsid w:val="00FC2A95"/>
    <w:rsid w:val="00FC7C44"/>
    <w:rsid w:val="00FD0CA3"/>
    <w:rsid w:val="00FD6F91"/>
    <w:rsid w:val="00FE557F"/>
    <w:rsid w:val="00FF1BC5"/>
    <w:rsid w:val="00FF2548"/>
    <w:rsid w:val="00FF5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59365A"/>
  </w:style>
  <w:style w:type="paragraph" w:styleId="Nagwek1">
    <w:name w:val="heading 1"/>
    <w:basedOn w:val="Normalny"/>
    <w:next w:val="Normalny"/>
    <w:qFormat/>
    <w:rsid w:val="0059365A"/>
    <w:pPr>
      <w:keepNext/>
      <w:jc w:val="right"/>
      <w:outlineLvl w:val="0"/>
    </w:pPr>
    <w:rPr>
      <w:sz w:val="24"/>
    </w:rPr>
  </w:style>
  <w:style w:type="paragraph" w:styleId="Nagwek2">
    <w:name w:val="heading 2"/>
    <w:basedOn w:val="Normalny"/>
    <w:next w:val="Normalny"/>
    <w:qFormat/>
    <w:rsid w:val="0059365A"/>
    <w:pPr>
      <w:keepNext/>
      <w:outlineLvl w:val="1"/>
    </w:pPr>
    <w:rPr>
      <w:sz w:val="24"/>
    </w:rPr>
  </w:style>
  <w:style w:type="paragraph" w:styleId="Nagwek3">
    <w:name w:val="heading 3"/>
    <w:basedOn w:val="Normalny"/>
    <w:next w:val="Normalny"/>
    <w:qFormat/>
    <w:rsid w:val="0059365A"/>
    <w:pPr>
      <w:keepNext/>
      <w:jc w:val="center"/>
      <w:outlineLvl w:val="2"/>
    </w:pPr>
    <w:rPr>
      <w:sz w:val="24"/>
    </w:rPr>
  </w:style>
  <w:style w:type="paragraph" w:styleId="Nagwek4">
    <w:name w:val="heading 4"/>
    <w:basedOn w:val="Normalny"/>
    <w:next w:val="Normalny"/>
    <w:qFormat/>
    <w:rsid w:val="0059365A"/>
    <w:pPr>
      <w:keepNext/>
      <w:jc w:val="both"/>
      <w:outlineLvl w:val="3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59365A"/>
    <w:pPr>
      <w:jc w:val="both"/>
    </w:pPr>
    <w:rPr>
      <w:sz w:val="24"/>
    </w:rPr>
  </w:style>
  <w:style w:type="paragraph" w:styleId="Tekstprzypisukocowego">
    <w:name w:val="endnote text"/>
    <w:basedOn w:val="Normalny"/>
    <w:link w:val="TekstprzypisukocowegoZnak"/>
    <w:rsid w:val="002D2F38"/>
  </w:style>
  <w:style w:type="character" w:customStyle="1" w:styleId="TekstprzypisukocowegoZnak">
    <w:name w:val="Tekst przypisu końcowego Znak"/>
    <w:basedOn w:val="Domylnaczcionkaakapitu"/>
    <w:link w:val="Tekstprzypisukocowego"/>
    <w:rsid w:val="002D2F38"/>
  </w:style>
  <w:style w:type="character" w:styleId="Odwoanieprzypisukocowego">
    <w:name w:val="endnote reference"/>
    <w:basedOn w:val="Domylnaczcionkaakapitu"/>
    <w:rsid w:val="002D2F38"/>
    <w:rPr>
      <w:vertAlign w:val="superscript"/>
    </w:rPr>
  </w:style>
  <w:style w:type="paragraph" w:styleId="Tekstdymka">
    <w:name w:val="Balloon Text"/>
    <w:basedOn w:val="Normalny"/>
    <w:link w:val="TekstdymkaZnak"/>
    <w:rsid w:val="00281CB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281CB0"/>
    <w:rPr>
      <w:rFonts w:ascii="Tahoma" w:hAnsi="Tahoma" w:cs="Tahoma"/>
      <w:sz w:val="16"/>
      <w:szCs w:val="16"/>
    </w:rPr>
  </w:style>
  <w:style w:type="character" w:customStyle="1" w:styleId="TekstpodstawowyZnak">
    <w:name w:val="Tekst podstawowy Znak"/>
    <w:basedOn w:val="Domylnaczcionkaakapitu"/>
    <w:link w:val="Tekstpodstawowy"/>
    <w:rsid w:val="00550E02"/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DCFE1E-7422-4196-8186-392089DFCB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1969</Words>
  <Characters>11814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Zakrzew 2004</vt:lpstr>
    </vt:vector>
  </TitlesOfParts>
  <Company>UG Zakrzew</Company>
  <LinksUpToDate>false</LinksUpToDate>
  <CharactersWithSpaces>13756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Zakrzew 2004</dc:title>
  <dc:subject/>
  <dc:creator>Skorupska</dc:creator>
  <cp:keywords/>
  <cp:lastModifiedBy>Marta Podgórska</cp:lastModifiedBy>
  <cp:revision>2</cp:revision>
  <cp:lastPrinted>2013-12-04T13:43:00Z</cp:lastPrinted>
  <dcterms:created xsi:type="dcterms:W3CDTF">2013-12-05T12:09:00Z</dcterms:created>
  <dcterms:modified xsi:type="dcterms:W3CDTF">2013-12-05T12:09:00Z</dcterms:modified>
</cp:coreProperties>
</file>