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0315" w:rsidRPr="002E7A53" w:rsidRDefault="002E7A53" w:rsidP="002E7A53">
      <w:pPr>
        <w:pStyle w:val="Bezodstpw"/>
        <w:jc w:val="center"/>
        <w:rPr>
          <w:b/>
          <w:sz w:val="28"/>
          <w:szCs w:val="28"/>
        </w:rPr>
      </w:pPr>
      <w:r w:rsidRPr="002E7A53">
        <w:rPr>
          <w:b/>
          <w:sz w:val="28"/>
          <w:szCs w:val="28"/>
        </w:rPr>
        <w:t>P R O T O K O Ł  NR XI/2019</w:t>
      </w:r>
    </w:p>
    <w:p w:rsidR="002E7A53" w:rsidRPr="002E7A53" w:rsidRDefault="002E7A53" w:rsidP="002E7A53">
      <w:pPr>
        <w:pStyle w:val="Bezodstpw"/>
        <w:jc w:val="center"/>
        <w:rPr>
          <w:b/>
          <w:sz w:val="28"/>
          <w:szCs w:val="28"/>
        </w:rPr>
      </w:pPr>
    </w:p>
    <w:p w:rsidR="002E7A53" w:rsidRPr="002E7A53" w:rsidRDefault="002E7A53" w:rsidP="002E7A53">
      <w:pPr>
        <w:pStyle w:val="Bezodstpw"/>
        <w:jc w:val="center"/>
        <w:rPr>
          <w:b/>
          <w:sz w:val="28"/>
          <w:szCs w:val="28"/>
        </w:rPr>
      </w:pPr>
      <w:r w:rsidRPr="002E7A53">
        <w:rPr>
          <w:b/>
          <w:sz w:val="28"/>
          <w:szCs w:val="28"/>
        </w:rPr>
        <w:t>z obrad nadzwyczajnej sesji Rady Gminy w Zakrzewie</w:t>
      </w:r>
    </w:p>
    <w:p w:rsidR="002E7A53" w:rsidRDefault="002E7A53" w:rsidP="002E7A53">
      <w:pPr>
        <w:pStyle w:val="Bezodstpw"/>
        <w:jc w:val="center"/>
        <w:rPr>
          <w:b/>
          <w:sz w:val="28"/>
          <w:szCs w:val="28"/>
          <w:u w:val="single"/>
        </w:rPr>
      </w:pPr>
      <w:r w:rsidRPr="002E7A53">
        <w:rPr>
          <w:b/>
          <w:sz w:val="28"/>
          <w:szCs w:val="28"/>
          <w:u w:val="single"/>
        </w:rPr>
        <w:t>z dnia 26 sierpnia 2019 roku.</w:t>
      </w:r>
    </w:p>
    <w:p w:rsidR="002E7A53" w:rsidRDefault="002E7A53" w:rsidP="002E7A53">
      <w:pPr>
        <w:pStyle w:val="Bezodstpw"/>
        <w:jc w:val="center"/>
        <w:rPr>
          <w:b/>
          <w:sz w:val="28"/>
          <w:szCs w:val="28"/>
          <w:u w:val="single"/>
        </w:rPr>
      </w:pPr>
    </w:p>
    <w:p w:rsidR="002E7A53" w:rsidRDefault="002E7A53" w:rsidP="002E7A53">
      <w:pPr>
        <w:pStyle w:val="Bezodstpw"/>
        <w:jc w:val="center"/>
        <w:rPr>
          <w:b/>
          <w:sz w:val="28"/>
          <w:szCs w:val="28"/>
          <w:u w:val="single"/>
        </w:rPr>
      </w:pPr>
    </w:p>
    <w:p w:rsidR="002E7A53" w:rsidRDefault="002E7A53" w:rsidP="005014AF">
      <w:pPr>
        <w:pStyle w:val="Bezodstpw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Ad.1. Otwarcie XI sesji Rady Gminy.</w:t>
      </w:r>
    </w:p>
    <w:p w:rsidR="002E7A53" w:rsidRDefault="002E7A53" w:rsidP="005014AF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W dniu 26 sierpnia 2019 roku w sali konferencyjnej Urzędu Gminy, na wniosek Pana Wójta Leszka </w:t>
      </w:r>
      <w:proofErr w:type="spellStart"/>
      <w:r>
        <w:rPr>
          <w:sz w:val="28"/>
          <w:szCs w:val="28"/>
        </w:rPr>
        <w:t>Margasa</w:t>
      </w:r>
      <w:proofErr w:type="spellEnd"/>
      <w:r>
        <w:rPr>
          <w:sz w:val="28"/>
          <w:szCs w:val="28"/>
        </w:rPr>
        <w:t xml:space="preserve"> odbyła się XI sesja Rady Gminy .</w:t>
      </w:r>
    </w:p>
    <w:p w:rsidR="002E7A53" w:rsidRDefault="002E7A53" w:rsidP="005014AF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>Posiedzenie rozpoczęto o godz. 8.30, a zakończono o godz. 9.10.</w:t>
      </w:r>
    </w:p>
    <w:p w:rsidR="002E7A53" w:rsidRDefault="002E7A53" w:rsidP="005014AF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>Przewodniczący RG Janusz Stawczyk powitał osoby uczestniczące w sesji:</w:t>
      </w:r>
    </w:p>
    <w:p w:rsidR="002E7A53" w:rsidRDefault="002E7A53" w:rsidP="005014AF">
      <w:pPr>
        <w:pStyle w:val="Bezodstpw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Radnych</w:t>
      </w:r>
    </w:p>
    <w:p w:rsidR="002E7A53" w:rsidRDefault="002E7A53" w:rsidP="005014AF">
      <w:pPr>
        <w:pStyle w:val="Bezodstpw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Wójta Gminy – Leszka </w:t>
      </w:r>
      <w:proofErr w:type="spellStart"/>
      <w:r>
        <w:rPr>
          <w:sz w:val="28"/>
          <w:szCs w:val="28"/>
        </w:rPr>
        <w:t>Margasa</w:t>
      </w:r>
      <w:proofErr w:type="spellEnd"/>
    </w:p>
    <w:p w:rsidR="002E7A53" w:rsidRDefault="002E7A53" w:rsidP="005014AF">
      <w:pPr>
        <w:pStyle w:val="Bezodstpw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Skarbnik</w:t>
      </w:r>
      <w:r w:rsidR="00EF38CF">
        <w:rPr>
          <w:sz w:val="28"/>
          <w:szCs w:val="28"/>
        </w:rPr>
        <w:t>a</w:t>
      </w:r>
      <w:r>
        <w:rPr>
          <w:sz w:val="28"/>
          <w:szCs w:val="28"/>
        </w:rPr>
        <w:t xml:space="preserve"> Gminy – Agnieszkę Świątkowską</w:t>
      </w:r>
    </w:p>
    <w:p w:rsidR="002E7A53" w:rsidRDefault="002E7A53" w:rsidP="005014AF">
      <w:pPr>
        <w:pStyle w:val="Bezodstpw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Protokolanta – Jolantę Głowacką.</w:t>
      </w:r>
    </w:p>
    <w:p w:rsidR="002E7A53" w:rsidRDefault="002E7A53" w:rsidP="005014AF">
      <w:pPr>
        <w:pStyle w:val="Bezodstpw"/>
        <w:jc w:val="both"/>
        <w:rPr>
          <w:sz w:val="28"/>
          <w:szCs w:val="28"/>
        </w:rPr>
      </w:pPr>
    </w:p>
    <w:p w:rsidR="002E7A53" w:rsidRDefault="002E7A53" w:rsidP="005014AF">
      <w:pPr>
        <w:pStyle w:val="Bezodstpw"/>
        <w:jc w:val="both"/>
        <w:rPr>
          <w:b/>
          <w:sz w:val="28"/>
          <w:szCs w:val="28"/>
          <w:u w:val="single"/>
        </w:rPr>
      </w:pPr>
      <w:r w:rsidRPr="002E7A53">
        <w:rPr>
          <w:b/>
          <w:sz w:val="28"/>
          <w:szCs w:val="28"/>
          <w:u w:val="single"/>
        </w:rPr>
        <w:t>Ad.2. Stwierdzenie quorum.</w:t>
      </w:r>
    </w:p>
    <w:p w:rsidR="002E7A53" w:rsidRDefault="002E7A53" w:rsidP="005014AF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>Przewodniczący RG Janusz Stawczyk stwierdził quorum do podejmowania prawomocnych uchwał.</w:t>
      </w:r>
    </w:p>
    <w:p w:rsidR="002E7A53" w:rsidRDefault="002E7A53" w:rsidP="005014AF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>Obecnych 14 radnych. Nieobecny radny Marek Jemioł.</w:t>
      </w:r>
    </w:p>
    <w:p w:rsidR="002E7A53" w:rsidRDefault="002E7A53" w:rsidP="005014AF">
      <w:pPr>
        <w:pStyle w:val="Bezodstpw"/>
        <w:jc w:val="both"/>
        <w:rPr>
          <w:sz w:val="28"/>
          <w:szCs w:val="28"/>
        </w:rPr>
      </w:pPr>
    </w:p>
    <w:p w:rsidR="002E7A53" w:rsidRDefault="002E7A53" w:rsidP="005014AF">
      <w:pPr>
        <w:pStyle w:val="Bezodstpw"/>
        <w:jc w:val="both"/>
        <w:rPr>
          <w:b/>
          <w:sz w:val="28"/>
          <w:szCs w:val="28"/>
          <w:u w:val="single"/>
        </w:rPr>
      </w:pPr>
      <w:r w:rsidRPr="002E7A53">
        <w:rPr>
          <w:b/>
          <w:sz w:val="28"/>
          <w:szCs w:val="28"/>
          <w:u w:val="single"/>
        </w:rPr>
        <w:t>Ad.3. Przyjęcie porządku obrad.</w:t>
      </w:r>
    </w:p>
    <w:p w:rsidR="002E7A53" w:rsidRDefault="002E7A53" w:rsidP="005014AF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>Przewodniczący RG zapoznał wszystkich z proponowanym porządkiem obrad.</w:t>
      </w:r>
    </w:p>
    <w:p w:rsidR="002E7A53" w:rsidRDefault="002E7A53" w:rsidP="005014AF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>Zapytał, czy ktoś wnosi uwagi do porządku obrad.</w:t>
      </w:r>
    </w:p>
    <w:p w:rsidR="002E7A53" w:rsidRDefault="002E7A53" w:rsidP="005014AF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>Uwag nie było.</w:t>
      </w:r>
    </w:p>
    <w:p w:rsidR="002E7A53" w:rsidRDefault="002E7A53" w:rsidP="005014AF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>Następnie poddał pod głosowanie porządek obrad – bez zmian.</w:t>
      </w:r>
    </w:p>
    <w:p w:rsidR="002E7A53" w:rsidRDefault="002E7A53" w:rsidP="005014AF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>W wyniku głosowania 14 radnych głosowało za, 0p, 0w.</w:t>
      </w:r>
    </w:p>
    <w:p w:rsidR="002E7A53" w:rsidRDefault="002E7A53" w:rsidP="005014AF">
      <w:pPr>
        <w:pStyle w:val="Bezodstpw"/>
        <w:jc w:val="both"/>
        <w:rPr>
          <w:b/>
          <w:sz w:val="28"/>
          <w:szCs w:val="28"/>
          <w:u w:val="single"/>
        </w:rPr>
      </w:pPr>
      <w:r w:rsidRPr="008F6C10">
        <w:rPr>
          <w:b/>
          <w:sz w:val="28"/>
          <w:szCs w:val="28"/>
          <w:u w:val="single"/>
        </w:rPr>
        <w:t xml:space="preserve">- Imienny wykaz stanowi załącznik do protokołu </w:t>
      </w:r>
      <w:r w:rsidR="008F6C10">
        <w:rPr>
          <w:b/>
          <w:sz w:val="28"/>
          <w:szCs w:val="28"/>
          <w:u w:val="single"/>
        </w:rPr>
        <w:t>–</w:t>
      </w:r>
    </w:p>
    <w:p w:rsidR="008F6C10" w:rsidRDefault="008F6C10" w:rsidP="005014AF">
      <w:pPr>
        <w:pStyle w:val="Bezodstpw"/>
        <w:jc w:val="both"/>
        <w:rPr>
          <w:b/>
          <w:sz w:val="28"/>
          <w:szCs w:val="28"/>
          <w:u w:val="single"/>
        </w:rPr>
      </w:pPr>
    </w:p>
    <w:p w:rsidR="008F6C10" w:rsidRDefault="008F6C10" w:rsidP="005014AF">
      <w:pPr>
        <w:pStyle w:val="Bezodstpw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Porządek obrad przedstawia się następująco:</w:t>
      </w:r>
    </w:p>
    <w:p w:rsidR="008F6C10" w:rsidRDefault="008F6C10" w:rsidP="005014AF">
      <w:pPr>
        <w:pStyle w:val="Bezodstpw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Otwarcie XI sesji R</w:t>
      </w:r>
      <w:r w:rsidRPr="008F6C10">
        <w:rPr>
          <w:sz w:val="28"/>
          <w:szCs w:val="28"/>
        </w:rPr>
        <w:t>ady Gminy.</w:t>
      </w:r>
    </w:p>
    <w:p w:rsidR="008F6C10" w:rsidRDefault="008F6C10" w:rsidP="005014AF">
      <w:pPr>
        <w:pStyle w:val="Bezodstpw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Stwierdzenie quorum.</w:t>
      </w:r>
    </w:p>
    <w:p w:rsidR="00345D5E" w:rsidRDefault="00345D5E" w:rsidP="005014AF">
      <w:pPr>
        <w:pStyle w:val="Bezodstpw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Przyjęcie porządku obrad.</w:t>
      </w:r>
    </w:p>
    <w:p w:rsidR="00345D5E" w:rsidRDefault="00345D5E" w:rsidP="005014AF">
      <w:pPr>
        <w:pStyle w:val="Bezodstpw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Podjęcie uchwały w sprawie zmiany w Wieloletniej Prognozie Finansowej Gminy Zakrzew na lata 2019 – 2025.</w:t>
      </w:r>
    </w:p>
    <w:p w:rsidR="00345D5E" w:rsidRDefault="00345D5E" w:rsidP="005014AF">
      <w:pPr>
        <w:pStyle w:val="Bezodstpw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Podjęcie uchwały w sprawie zmiany Uchwały Budżetowej Gminy Zakrzew na rok 2019.</w:t>
      </w:r>
    </w:p>
    <w:p w:rsidR="00345D5E" w:rsidRDefault="00345D5E" w:rsidP="005014AF">
      <w:pPr>
        <w:pStyle w:val="Bezodstpw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Podjęcie uchwały w sprawie udzielenia pomocy finansowej dla Powiatu Radomskiego.</w:t>
      </w:r>
    </w:p>
    <w:p w:rsidR="00345D5E" w:rsidRDefault="00345D5E" w:rsidP="005014AF">
      <w:pPr>
        <w:pStyle w:val="Bezodstpw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Zamknięcie obrad XI sesji Rady Gminy.</w:t>
      </w:r>
    </w:p>
    <w:p w:rsidR="00345D5E" w:rsidRDefault="00345D5E" w:rsidP="005014AF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Głos zabrał Pan Wójt Leszek </w:t>
      </w:r>
      <w:proofErr w:type="spellStart"/>
      <w:r>
        <w:rPr>
          <w:sz w:val="28"/>
          <w:szCs w:val="28"/>
        </w:rPr>
        <w:t>Margas</w:t>
      </w:r>
      <w:proofErr w:type="spellEnd"/>
      <w:r>
        <w:rPr>
          <w:sz w:val="28"/>
          <w:szCs w:val="28"/>
        </w:rPr>
        <w:t>, gdzie wyjaśnił radnym cel zwołania sesji</w:t>
      </w:r>
    </w:p>
    <w:p w:rsidR="00345D5E" w:rsidRDefault="00ED6CAB" w:rsidP="005014AF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>w dniu dzisiejszym.</w:t>
      </w:r>
    </w:p>
    <w:p w:rsidR="00ED6CAB" w:rsidRDefault="00ED6CAB" w:rsidP="005014AF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>Kolejną sesję planujemy na 12 września 2019 roku ale w ostatnich dniach doszło do spotkania z Zarządem Powiatu Radomskiego, który przedstawił nam porozumienie (ewentu</w:t>
      </w:r>
      <w:r w:rsidR="00EF38CF">
        <w:rPr>
          <w:sz w:val="28"/>
          <w:szCs w:val="28"/>
        </w:rPr>
        <w:t>alnie do zawarcia między Gminą Z</w:t>
      </w:r>
      <w:r>
        <w:rPr>
          <w:sz w:val="28"/>
          <w:szCs w:val="28"/>
        </w:rPr>
        <w:t xml:space="preserve">akrzew a Powiatem Radomskim) dotyczące udzielenia pomocy finansowej w wysokości 100.000 zł </w:t>
      </w:r>
      <w:r w:rsidR="005014AF">
        <w:rPr>
          <w:sz w:val="28"/>
          <w:szCs w:val="28"/>
        </w:rPr>
        <w:br/>
      </w:r>
      <w:r>
        <w:rPr>
          <w:sz w:val="28"/>
          <w:szCs w:val="28"/>
        </w:rPr>
        <w:t xml:space="preserve">na budowę chodnika od cmentarza w Zakrzewie w stronę </w:t>
      </w:r>
      <w:proofErr w:type="spellStart"/>
      <w:r>
        <w:rPr>
          <w:sz w:val="28"/>
          <w:szCs w:val="28"/>
        </w:rPr>
        <w:t>Gulinka</w:t>
      </w:r>
      <w:proofErr w:type="spellEnd"/>
      <w:r>
        <w:rPr>
          <w:sz w:val="28"/>
          <w:szCs w:val="28"/>
        </w:rPr>
        <w:t xml:space="preserve"> (do zakrętu) na odcinku 1km.</w:t>
      </w:r>
    </w:p>
    <w:p w:rsidR="00ED6CAB" w:rsidRDefault="00ED6CAB" w:rsidP="005014AF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>To porozumienie musi mieć odzwierciedlenie w uchwale budżetowej. Z Panią Skarbnik nie możemy podpisać porozumienia do chwili zapisania tych 100.000 zł w budżecie.</w:t>
      </w:r>
    </w:p>
    <w:p w:rsidR="00ED6CAB" w:rsidRDefault="00ED6CAB" w:rsidP="005014AF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Drugi temat dotyczy porozumienia „intencyjnego”. Zarząd Powiatu wypracował taką formułę, że inwestycje, które zamierza realizować </w:t>
      </w:r>
      <w:r w:rsidR="005014AF">
        <w:rPr>
          <w:sz w:val="28"/>
          <w:szCs w:val="28"/>
        </w:rPr>
        <w:br/>
      </w:r>
      <w:r>
        <w:rPr>
          <w:sz w:val="28"/>
          <w:szCs w:val="28"/>
        </w:rPr>
        <w:t>na poszczególnych gminach winny być prze</w:t>
      </w:r>
      <w:r w:rsidR="00EF38CF">
        <w:rPr>
          <w:sz w:val="28"/>
          <w:szCs w:val="28"/>
        </w:rPr>
        <w:t>z</w:t>
      </w:r>
      <w:r>
        <w:rPr>
          <w:sz w:val="28"/>
          <w:szCs w:val="28"/>
        </w:rPr>
        <w:t xml:space="preserve"> te gminy finansowane w wysokości 35% udziału własnego powiatu.</w:t>
      </w:r>
    </w:p>
    <w:p w:rsidR="00ED6CAB" w:rsidRDefault="00ED6CAB" w:rsidP="005014AF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>Na rok 2021 powiat już w dniu dzisiejszym c</w:t>
      </w:r>
      <w:r w:rsidR="00EF38CF">
        <w:rPr>
          <w:sz w:val="28"/>
          <w:szCs w:val="28"/>
        </w:rPr>
        <w:t>hce złożyć wniosek do Funduszu Dróg S</w:t>
      </w:r>
      <w:r>
        <w:rPr>
          <w:sz w:val="28"/>
          <w:szCs w:val="28"/>
        </w:rPr>
        <w:t xml:space="preserve">amorządowych o zadanie wieloletnie na lata 2020 – 2021 na drogę od Wsoli </w:t>
      </w:r>
      <w:r w:rsidR="005014AF">
        <w:rPr>
          <w:sz w:val="28"/>
          <w:szCs w:val="28"/>
        </w:rPr>
        <w:br/>
      </w:r>
      <w:r>
        <w:rPr>
          <w:sz w:val="28"/>
          <w:szCs w:val="28"/>
        </w:rPr>
        <w:t>do skrzyżowania w Kolonii Piaski.</w:t>
      </w:r>
    </w:p>
    <w:p w:rsidR="00D35C5B" w:rsidRDefault="00D35C5B" w:rsidP="005014AF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W roku 2020 powiat będzie realizował inwestycję na terenie Gminy Jedlińsk, gdzie już dzisiaj Wójt Gminy Jedlińsk musi dostarczyć porozumienie dotyczące konkretnej kwoty 35%, gdzie do tego się zobowiązał. Natomiast z racji tego, </w:t>
      </w:r>
      <w:r w:rsidR="005014AF">
        <w:rPr>
          <w:sz w:val="28"/>
          <w:szCs w:val="28"/>
        </w:rPr>
        <w:br/>
      </w:r>
      <w:r w:rsidR="00EF38CF">
        <w:rPr>
          <w:sz w:val="28"/>
          <w:szCs w:val="28"/>
        </w:rPr>
        <w:t>że na terenie Gminy Z</w:t>
      </w:r>
      <w:r>
        <w:rPr>
          <w:sz w:val="28"/>
          <w:szCs w:val="28"/>
        </w:rPr>
        <w:t>akrzew zadanie będzie realizowane w roku 2021, to dzisiaj potrzebne jest tylko porozumienie „deklaratywne”, że w budżecie roku 2021 zaplanujemy środki finansowe, które będą tym 35% udziałem Gminy w inwestycji powiatowej.</w:t>
      </w:r>
    </w:p>
    <w:p w:rsidR="00D35C5B" w:rsidRDefault="00D35C5B" w:rsidP="005014AF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W związku z tym w dniu dzisiejszym poprosiliśmy Państwa o spotkanie, żebyśmy do godz. 10.00 (sesja Rady Powiatu) </w:t>
      </w:r>
      <w:r w:rsidR="00EF38CF">
        <w:rPr>
          <w:sz w:val="28"/>
          <w:szCs w:val="28"/>
        </w:rPr>
        <w:t>„</w:t>
      </w:r>
      <w:r>
        <w:rPr>
          <w:sz w:val="28"/>
          <w:szCs w:val="28"/>
        </w:rPr>
        <w:t>dostarczyć</w:t>
      </w:r>
      <w:r w:rsidR="00EF38CF">
        <w:rPr>
          <w:sz w:val="28"/>
          <w:szCs w:val="28"/>
        </w:rPr>
        <w:t>”</w:t>
      </w:r>
      <w:r>
        <w:rPr>
          <w:sz w:val="28"/>
          <w:szCs w:val="28"/>
        </w:rPr>
        <w:t xml:space="preserve"> lub </w:t>
      </w:r>
      <w:r w:rsidR="00EF38CF">
        <w:rPr>
          <w:sz w:val="28"/>
          <w:szCs w:val="28"/>
        </w:rPr>
        <w:t>„</w:t>
      </w:r>
      <w:r>
        <w:rPr>
          <w:sz w:val="28"/>
          <w:szCs w:val="28"/>
        </w:rPr>
        <w:t>nie</w:t>
      </w:r>
      <w:r w:rsidR="00EF38CF">
        <w:rPr>
          <w:sz w:val="28"/>
          <w:szCs w:val="28"/>
        </w:rPr>
        <w:t>”</w:t>
      </w:r>
      <w:r>
        <w:rPr>
          <w:sz w:val="28"/>
          <w:szCs w:val="28"/>
        </w:rPr>
        <w:t xml:space="preserve"> te dwa porozumienia.</w:t>
      </w:r>
    </w:p>
    <w:p w:rsidR="00D35C5B" w:rsidRDefault="00D35C5B" w:rsidP="005014AF">
      <w:pPr>
        <w:pStyle w:val="Bezodstpw"/>
        <w:jc w:val="both"/>
        <w:rPr>
          <w:sz w:val="28"/>
          <w:szCs w:val="28"/>
        </w:rPr>
      </w:pPr>
    </w:p>
    <w:p w:rsidR="00D35C5B" w:rsidRDefault="00D35C5B" w:rsidP="005014AF">
      <w:pPr>
        <w:pStyle w:val="Bezodstpw"/>
        <w:jc w:val="both"/>
        <w:rPr>
          <w:b/>
          <w:sz w:val="28"/>
          <w:szCs w:val="28"/>
          <w:u w:val="single"/>
        </w:rPr>
      </w:pPr>
      <w:r w:rsidRPr="00D35C5B">
        <w:rPr>
          <w:b/>
          <w:sz w:val="28"/>
          <w:szCs w:val="28"/>
          <w:u w:val="single"/>
        </w:rPr>
        <w:t>Ad.4. Podjęcie uchwały w sprawie zmiany w Wieloletniej Prognozie Finansowej Gminy Zakrzew na lata 2019 – 2025.</w:t>
      </w:r>
    </w:p>
    <w:p w:rsidR="004E6361" w:rsidRDefault="004E6361" w:rsidP="005014AF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>Pani Skarbnik Agnieszka Świątkowska zapoznała radnych z projektem uchwały oraz objaśnieniami do uchwały.</w:t>
      </w:r>
    </w:p>
    <w:p w:rsidR="004E6361" w:rsidRDefault="004E6361" w:rsidP="005014AF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>Następnie Przewodniczący RG zapytał o opinię przewodniczącą komisji finansowej.</w:t>
      </w:r>
    </w:p>
    <w:p w:rsidR="004E6361" w:rsidRDefault="004E6361" w:rsidP="005014AF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>Przewodnicząca komisji Krystyna Stachura powiedziała, że komisja proponuje przyjąć uchwałę.</w:t>
      </w:r>
    </w:p>
    <w:p w:rsidR="004E6361" w:rsidRDefault="004E6361" w:rsidP="005014AF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>Następnie Przewodniczący RG zapytał, czy ktoś wnosi uwagi.</w:t>
      </w:r>
    </w:p>
    <w:p w:rsidR="004E6361" w:rsidRDefault="004E6361" w:rsidP="005014AF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>Uwag nie było.</w:t>
      </w:r>
    </w:p>
    <w:p w:rsidR="004E6361" w:rsidRDefault="004E6361" w:rsidP="005014AF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>Przewodniczący RG poprosił o przegłosowanie projektu uchwały.</w:t>
      </w:r>
    </w:p>
    <w:p w:rsidR="004E6361" w:rsidRDefault="004E6361" w:rsidP="005014AF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>W wyniku głosowania 14 radnych głosowało za, 0p, 0w.</w:t>
      </w:r>
    </w:p>
    <w:p w:rsidR="004E6361" w:rsidRDefault="004E6361" w:rsidP="005014AF">
      <w:pPr>
        <w:pStyle w:val="Bezodstpw"/>
        <w:jc w:val="both"/>
        <w:rPr>
          <w:b/>
          <w:sz w:val="28"/>
          <w:szCs w:val="28"/>
          <w:u w:val="single"/>
        </w:rPr>
      </w:pPr>
      <w:r w:rsidRPr="004E6361">
        <w:rPr>
          <w:b/>
          <w:sz w:val="28"/>
          <w:szCs w:val="28"/>
          <w:u w:val="single"/>
        </w:rPr>
        <w:lastRenderedPageBreak/>
        <w:t xml:space="preserve">- Imienny wykaz stanowi załącznik do protokołu </w:t>
      </w:r>
      <w:r>
        <w:rPr>
          <w:b/>
          <w:sz w:val="28"/>
          <w:szCs w:val="28"/>
          <w:u w:val="single"/>
        </w:rPr>
        <w:t>–</w:t>
      </w:r>
    </w:p>
    <w:p w:rsidR="004E6361" w:rsidRDefault="004E6361" w:rsidP="005014AF">
      <w:pPr>
        <w:pStyle w:val="Bezodstpw"/>
        <w:jc w:val="both"/>
        <w:rPr>
          <w:b/>
          <w:sz w:val="28"/>
          <w:szCs w:val="28"/>
          <w:u w:val="single"/>
        </w:rPr>
      </w:pPr>
    </w:p>
    <w:p w:rsidR="004E6361" w:rsidRDefault="004E6361" w:rsidP="005014AF">
      <w:pPr>
        <w:pStyle w:val="Bezodstpw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Ad.5. Podjęcie uchwały w sprawie zmiany uchwały Budżetowej na rok 2019.</w:t>
      </w:r>
    </w:p>
    <w:p w:rsidR="004E6361" w:rsidRDefault="004E6361" w:rsidP="005014AF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Pani Skarbnik zapoznała radnych z projektem uchwały oraz objaśnieniami </w:t>
      </w:r>
      <w:r w:rsidR="005014AF">
        <w:rPr>
          <w:sz w:val="28"/>
          <w:szCs w:val="28"/>
        </w:rPr>
        <w:br/>
      </w:r>
      <w:r>
        <w:rPr>
          <w:sz w:val="28"/>
          <w:szCs w:val="28"/>
        </w:rPr>
        <w:t>do uchwały.</w:t>
      </w:r>
    </w:p>
    <w:p w:rsidR="004E6361" w:rsidRDefault="00EF38CF" w:rsidP="005014AF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>Następnie P</w:t>
      </w:r>
      <w:r w:rsidR="004E6361">
        <w:rPr>
          <w:sz w:val="28"/>
          <w:szCs w:val="28"/>
        </w:rPr>
        <w:t>an Wójt ustosunkował się do objaśnień.</w:t>
      </w:r>
    </w:p>
    <w:p w:rsidR="004E6361" w:rsidRDefault="004E6361" w:rsidP="005014AF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termomodernizacja budynku Publicznej Szkoły Podstawowej w Zakrzewie. </w:t>
      </w:r>
      <w:r w:rsidR="005014AF">
        <w:rPr>
          <w:sz w:val="28"/>
          <w:szCs w:val="28"/>
        </w:rPr>
        <w:br/>
      </w:r>
      <w:r>
        <w:rPr>
          <w:sz w:val="28"/>
          <w:szCs w:val="28"/>
        </w:rPr>
        <w:t xml:space="preserve">W związku z tym, że złożyliśmy wniosek (termin składania koniec III/2019) </w:t>
      </w:r>
      <w:r w:rsidR="005014AF">
        <w:rPr>
          <w:sz w:val="28"/>
          <w:szCs w:val="28"/>
        </w:rPr>
        <w:br/>
      </w:r>
      <w:r>
        <w:rPr>
          <w:sz w:val="28"/>
          <w:szCs w:val="28"/>
        </w:rPr>
        <w:t>na remont sali gimnastycznej na kwotę 200.000 zł, to wniosków było bardzo dużo i Pan Marszałek podzielił nieco inaczej środki, gdzie nam przypadło 120.000 zł. Te środki chcemy wykorzystać i w związku z tym z termomodernizacji musimy odpowiednio zapisać w paragrafie remontów.</w:t>
      </w:r>
    </w:p>
    <w:p w:rsidR="009E7DC5" w:rsidRDefault="00EF38CF" w:rsidP="005014AF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>Kiedy planowaliśmy remont s</w:t>
      </w:r>
      <w:r w:rsidR="009E7DC5">
        <w:rPr>
          <w:sz w:val="28"/>
          <w:szCs w:val="28"/>
        </w:rPr>
        <w:t>ali gimnastycznej to przewidywaliśmy koszt około 340.000 zł. Zakres prac obejmował: wymianę stolarki okiennej, ocieplenie stropu i pokrycie nową papą, wymiana obróbek blacharskich, malowanie sali gimnastycznej, wymiana podłoża w sali gimnastycznej.</w:t>
      </w:r>
    </w:p>
    <w:p w:rsidR="009E7DC5" w:rsidRDefault="009E7DC5" w:rsidP="005014AF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>Proporcje jakie były zapisane we wniosku pr</w:t>
      </w:r>
      <w:r w:rsidR="00EF38CF">
        <w:rPr>
          <w:sz w:val="28"/>
          <w:szCs w:val="28"/>
        </w:rPr>
        <w:t>zewidywały 200.000 zł z Urzędu M</w:t>
      </w:r>
      <w:r>
        <w:rPr>
          <w:sz w:val="28"/>
          <w:szCs w:val="28"/>
        </w:rPr>
        <w:t>arszałkowskiego i 140.000 zł środki własne. Ponieważ Urząd Marszałkowski zmniejszył nam kwotę, doszliśmy do porozumienia z Urzędem Marszałkowskim, że w takim razie zachowujemy taką proporcję – 60% Pan Marszałek i 40% Gmina, gdzie Urząd Marszałkowski wyraził zgodę na zmniejszenie zakresu prac.</w:t>
      </w:r>
    </w:p>
    <w:p w:rsidR="009E7DC5" w:rsidRDefault="009E7DC5" w:rsidP="005014AF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W związku z tym w 2019 roku robimy tylko: wymianę stolarki okiennej, ocieplenie dachu, przykrycie papą i wymianę rynien, natomiast malowanie </w:t>
      </w:r>
      <w:r w:rsidR="005014AF">
        <w:rPr>
          <w:sz w:val="28"/>
          <w:szCs w:val="28"/>
        </w:rPr>
        <w:br/>
      </w:r>
      <w:r>
        <w:rPr>
          <w:sz w:val="28"/>
          <w:szCs w:val="28"/>
        </w:rPr>
        <w:t>i podłoże sali gimnastycznej odkładamy na rok 2020.</w:t>
      </w:r>
    </w:p>
    <w:p w:rsidR="009E7DC5" w:rsidRDefault="009E7DC5" w:rsidP="005014AF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>Zakres prac, który był przewidziany w PSP w części gimnazjalnej w Zakrzewie został już zakończony tj. zostały wymienione okna, parapety wewnątrz i w tej chwili trwa sprzątanie. Nie zostały wymienione parapety zewnętrzne (celowo), ponieważ za dwa lata będzie budynek ocieplany styropianem 18 cm.</w:t>
      </w:r>
    </w:p>
    <w:p w:rsidR="00830739" w:rsidRDefault="00830739" w:rsidP="005014AF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Ten zakres prac jaki przewidywaliśmy na 2019 rok, jeśli chodzi </w:t>
      </w:r>
      <w:r w:rsidR="005014AF">
        <w:rPr>
          <w:sz w:val="28"/>
          <w:szCs w:val="28"/>
        </w:rPr>
        <w:br/>
      </w:r>
      <w:r>
        <w:rPr>
          <w:sz w:val="28"/>
          <w:szCs w:val="28"/>
        </w:rPr>
        <w:t>o termomodernizację został zrealizowany.</w:t>
      </w:r>
    </w:p>
    <w:p w:rsidR="00830739" w:rsidRDefault="00830739" w:rsidP="005014AF">
      <w:pPr>
        <w:pStyle w:val="Bezodstpw"/>
        <w:jc w:val="both"/>
        <w:rPr>
          <w:sz w:val="28"/>
          <w:szCs w:val="28"/>
        </w:rPr>
      </w:pPr>
    </w:p>
    <w:p w:rsidR="00830739" w:rsidRDefault="00830739" w:rsidP="005014AF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w porozumieniu z radnym Robertem Bukowskim wycofaliśmy się z jednego </w:t>
      </w:r>
      <w:r w:rsidR="005014AF">
        <w:rPr>
          <w:sz w:val="28"/>
          <w:szCs w:val="28"/>
        </w:rPr>
        <w:br/>
      </w:r>
      <w:r>
        <w:rPr>
          <w:sz w:val="28"/>
          <w:szCs w:val="28"/>
        </w:rPr>
        <w:t xml:space="preserve">z wniosków dotyczących budowy placu zabaw w Dąbrówce </w:t>
      </w:r>
      <w:proofErr w:type="spellStart"/>
      <w:r>
        <w:rPr>
          <w:sz w:val="28"/>
          <w:szCs w:val="28"/>
        </w:rPr>
        <w:t>Podłężnej</w:t>
      </w:r>
      <w:proofErr w:type="spellEnd"/>
      <w:r>
        <w:rPr>
          <w:sz w:val="28"/>
          <w:szCs w:val="28"/>
        </w:rPr>
        <w:t>. Odkładamy na rok 2020. Wpłynęła tylko jedna oferta i koszt był większy.</w:t>
      </w:r>
    </w:p>
    <w:p w:rsidR="00830739" w:rsidRDefault="00830739" w:rsidP="005014AF">
      <w:pPr>
        <w:pStyle w:val="Bezodstpw"/>
        <w:jc w:val="both"/>
        <w:rPr>
          <w:sz w:val="28"/>
          <w:szCs w:val="28"/>
        </w:rPr>
      </w:pPr>
    </w:p>
    <w:p w:rsidR="00830739" w:rsidRDefault="00830739" w:rsidP="005014AF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dokładamy do placu zabaw przy PSP w Mleczkowie kwotę 15.400 zł oraz </w:t>
      </w:r>
      <w:r w:rsidR="005014AF">
        <w:rPr>
          <w:sz w:val="28"/>
          <w:szCs w:val="28"/>
        </w:rPr>
        <w:br/>
      </w:r>
      <w:r>
        <w:rPr>
          <w:sz w:val="28"/>
          <w:szCs w:val="28"/>
        </w:rPr>
        <w:t>do siłowni w Mleczkowie kwotę 4.270 zł.</w:t>
      </w:r>
    </w:p>
    <w:p w:rsidR="00830739" w:rsidRDefault="00830739" w:rsidP="005014AF">
      <w:pPr>
        <w:pStyle w:val="Bezodstpw"/>
        <w:jc w:val="both"/>
        <w:rPr>
          <w:sz w:val="28"/>
          <w:szCs w:val="28"/>
        </w:rPr>
      </w:pPr>
    </w:p>
    <w:p w:rsidR="00830739" w:rsidRDefault="00830739" w:rsidP="005014AF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>- dołożyliśmy ponad 1.000 zł do wymiany drzwi garażowych w OSP Taczów.</w:t>
      </w:r>
    </w:p>
    <w:p w:rsidR="00830739" w:rsidRDefault="00830739" w:rsidP="005014AF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w dniu dzisiejszy</w:t>
      </w:r>
      <w:r w:rsidR="00EF38CF">
        <w:rPr>
          <w:sz w:val="28"/>
          <w:szCs w:val="28"/>
        </w:rPr>
        <w:t>m zawozimy wniosek do Funduszu Dróg S</w:t>
      </w:r>
      <w:r>
        <w:rPr>
          <w:sz w:val="28"/>
          <w:szCs w:val="28"/>
        </w:rPr>
        <w:t>amorządowych dotyczący drogi od DINO do Taczowa oraz ul. Akacjowa w Cerekwi. Środki będziemy zabezpieczać na rok 2020.</w:t>
      </w:r>
    </w:p>
    <w:p w:rsidR="00830739" w:rsidRDefault="00830739" w:rsidP="005014AF">
      <w:pPr>
        <w:pStyle w:val="Bezodstpw"/>
        <w:jc w:val="both"/>
        <w:rPr>
          <w:sz w:val="28"/>
          <w:szCs w:val="28"/>
        </w:rPr>
      </w:pPr>
    </w:p>
    <w:p w:rsidR="00830739" w:rsidRDefault="00830739" w:rsidP="005014AF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>Następnie Przewodniczący RG zapytał o opinię przewodniczącą komisji finansowej.</w:t>
      </w:r>
    </w:p>
    <w:p w:rsidR="00830739" w:rsidRDefault="00830739" w:rsidP="005014AF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>Przewodnicząca komisji Krystyna Stachura powiedziała, że komisja proponuje przyjąć uchwałę.</w:t>
      </w:r>
    </w:p>
    <w:p w:rsidR="00830739" w:rsidRDefault="00830739" w:rsidP="005014AF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>Następnie Przewodniczący RG zapytał, czy ktoś wnosi uwagi.</w:t>
      </w:r>
    </w:p>
    <w:p w:rsidR="00830739" w:rsidRDefault="00830739" w:rsidP="005014AF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>Uwag nie było.</w:t>
      </w:r>
    </w:p>
    <w:p w:rsidR="00830739" w:rsidRDefault="00830739" w:rsidP="005014AF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>Przewodniczący RG poprosił o przegłosowanie projektu uchwały.</w:t>
      </w:r>
    </w:p>
    <w:p w:rsidR="00830739" w:rsidRDefault="00830739" w:rsidP="005014AF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>W wyniku głosowania 14 radnych głosowało za, 0p, 0w.</w:t>
      </w:r>
    </w:p>
    <w:p w:rsidR="00830739" w:rsidRDefault="00830739" w:rsidP="005014AF">
      <w:pPr>
        <w:pStyle w:val="Bezodstpw"/>
        <w:jc w:val="both"/>
        <w:rPr>
          <w:b/>
          <w:sz w:val="28"/>
          <w:szCs w:val="28"/>
          <w:u w:val="single"/>
        </w:rPr>
      </w:pPr>
      <w:r w:rsidRPr="004E6361">
        <w:rPr>
          <w:b/>
          <w:sz w:val="28"/>
          <w:szCs w:val="28"/>
          <w:u w:val="single"/>
        </w:rPr>
        <w:t xml:space="preserve">- Imienny wykaz stanowi załącznik do protokołu </w:t>
      </w:r>
      <w:r>
        <w:rPr>
          <w:b/>
          <w:sz w:val="28"/>
          <w:szCs w:val="28"/>
          <w:u w:val="single"/>
        </w:rPr>
        <w:t>–</w:t>
      </w:r>
    </w:p>
    <w:p w:rsidR="004E6361" w:rsidRDefault="004E6361" w:rsidP="005014AF">
      <w:pPr>
        <w:pStyle w:val="Bezodstpw"/>
        <w:jc w:val="both"/>
        <w:rPr>
          <w:sz w:val="28"/>
          <w:szCs w:val="28"/>
        </w:rPr>
      </w:pPr>
    </w:p>
    <w:p w:rsidR="00830739" w:rsidRPr="00830739" w:rsidRDefault="00830739" w:rsidP="005014AF">
      <w:pPr>
        <w:pStyle w:val="Bezodstpw"/>
        <w:jc w:val="both"/>
        <w:rPr>
          <w:b/>
          <w:sz w:val="28"/>
          <w:szCs w:val="28"/>
          <w:u w:val="single"/>
        </w:rPr>
      </w:pPr>
      <w:r w:rsidRPr="00830739">
        <w:rPr>
          <w:b/>
          <w:sz w:val="28"/>
          <w:szCs w:val="28"/>
          <w:u w:val="single"/>
        </w:rPr>
        <w:t>Ad.6. Podjęcie uchwały w sprawie udzielenia pomocy finansowej dla Powiatu Radomskiego.</w:t>
      </w:r>
    </w:p>
    <w:p w:rsidR="00D35C5B" w:rsidRDefault="00830739" w:rsidP="005014AF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Przewodniczący RG Janusz Stawczyk zapoznał radnych z projektem uchwały, która dotyczy pomocy finansowej w kwocie 100.000 zł na budowę chodnika wzdłuż drogi powiatowej Jankowice </w:t>
      </w:r>
      <w:proofErr w:type="spellStart"/>
      <w:r>
        <w:rPr>
          <w:sz w:val="28"/>
          <w:szCs w:val="28"/>
        </w:rPr>
        <w:t>Gulin</w:t>
      </w:r>
      <w:proofErr w:type="spellEnd"/>
      <w:r>
        <w:rPr>
          <w:sz w:val="28"/>
          <w:szCs w:val="28"/>
        </w:rPr>
        <w:t xml:space="preserve"> – Zakrzew.</w:t>
      </w:r>
    </w:p>
    <w:p w:rsidR="00830739" w:rsidRDefault="00830739" w:rsidP="005014AF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>Następnie Przewodniczący RG zapytał o opinię przewodniczącą komisji finansowej.</w:t>
      </w:r>
    </w:p>
    <w:p w:rsidR="00830739" w:rsidRDefault="00830739" w:rsidP="005014AF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>Przewodnicząca komisji Krystyna Stachura powiedziała, że komisja proponuje przyjąć uchwałę, ponieważ do tej pory takie były zasady.</w:t>
      </w:r>
    </w:p>
    <w:p w:rsidR="00846799" w:rsidRDefault="00846799" w:rsidP="005014AF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Radna Halina Lewandowska poprosiła radnych o poparcie dofinansowania </w:t>
      </w:r>
      <w:r w:rsidR="005014AF">
        <w:rPr>
          <w:sz w:val="28"/>
          <w:szCs w:val="28"/>
        </w:rPr>
        <w:br/>
      </w:r>
      <w:r>
        <w:rPr>
          <w:sz w:val="28"/>
          <w:szCs w:val="28"/>
        </w:rPr>
        <w:t>w takiej wysokości.</w:t>
      </w:r>
    </w:p>
    <w:p w:rsidR="00830739" w:rsidRDefault="00830739" w:rsidP="005014AF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>Następnie Przewodniczący RG zapytał, czy ktoś wnosi uwagi.</w:t>
      </w:r>
    </w:p>
    <w:p w:rsidR="00830739" w:rsidRDefault="00830739" w:rsidP="005014AF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>Uwag nie było.</w:t>
      </w:r>
    </w:p>
    <w:p w:rsidR="00830739" w:rsidRDefault="00830739" w:rsidP="005014AF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>Przewodniczący RG poprosił o przegłosowanie projektu uchwały.</w:t>
      </w:r>
    </w:p>
    <w:p w:rsidR="00830739" w:rsidRDefault="00830739" w:rsidP="005014AF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>W wyniku głosowania 14 radnych głosowało za, 0p, 0w.</w:t>
      </w:r>
    </w:p>
    <w:p w:rsidR="00830739" w:rsidRDefault="00830739" w:rsidP="005014AF">
      <w:pPr>
        <w:pStyle w:val="Bezodstpw"/>
        <w:jc w:val="both"/>
        <w:rPr>
          <w:b/>
          <w:sz w:val="28"/>
          <w:szCs w:val="28"/>
          <w:u w:val="single"/>
        </w:rPr>
      </w:pPr>
      <w:r w:rsidRPr="004E6361">
        <w:rPr>
          <w:b/>
          <w:sz w:val="28"/>
          <w:szCs w:val="28"/>
          <w:u w:val="single"/>
        </w:rPr>
        <w:t xml:space="preserve">- Imienny wykaz stanowi załącznik do protokołu </w:t>
      </w:r>
      <w:r>
        <w:rPr>
          <w:b/>
          <w:sz w:val="28"/>
          <w:szCs w:val="28"/>
          <w:u w:val="single"/>
        </w:rPr>
        <w:t>–</w:t>
      </w:r>
    </w:p>
    <w:p w:rsidR="00846799" w:rsidRDefault="00846799" w:rsidP="005014AF">
      <w:pPr>
        <w:pStyle w:val="Bezodstpw"/>
        <w:jc w:val="both"/>
        <w:rPr>
          <w:b/>
          <w:sz w:val="28"/>
          <w:szCs w:val="28"/>
          <w:u w:val="single"/>
        </w:rPr>
      </w:pPr>
    </w:p>
    <w:p w:rsidR="00846799" w:rsidRDefault="00EF38CF" w:rsidP="005014AF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>Pan Wójt zabrał głos</w:t>
      </w:r>
      <w:r w:rsidR="00846799" w:rsidRPr="00846799">
        <w:rPr>
          <w:sz w:val="28"/>
          <w:szCs w:val="28"/>
        </w:rPr>
        <w:t xml:space="preserve"> w sprawie poroz</w:t>
      </w:r>
      <w:r w:rsidR="00846799">
        <w:rPr>
          <w:sz w:val="28"/>
          <w:szCs w:val="28"/>
        </w:rPr>
        <w:t xml:space="preserve">umienia, które powinniśmy dostarczyć </w:t>
      </w:r>
      <w:r w:rsidR="005014AF">
        <w:rPr>
          <w:sz w:val="28"/>
          <w:szCs w:val="28"/>
        </w:rPr>
        <w:br/>
      </w:r>
      <w:r w:rsidR="00846799">
        <w:rPr>
          <w:sz w:val="28"/>
          <w:szCs w:val="28"/>
        </w:rPr>
        <w:t>w kwestii dofinasowania odcinka 1.</w:t>
      </w:r>
      <w:r>
        <w:rPr>
          <w:sz w:val="28"/>
          <w:szCs w:val="28"/>
        </w:rPr>
        <w:t>9</w:t>
      </w:r>
      <w:r w:rsidR="00846799">
        <w:rPr>
          <w:sz w:val="28"/>
          <w:szCs w:val="28"/>
        </w:rPr>
        <w:t>00m od Gózdka do skrzyżowania w Kolonii Piaski. Jest to droga powiatowa i ostatni odcinek, który należałoby przebudować. W ramach tego zadania powstanie również ścieżka rowerowa.</w:t>
      </w:r>
    </w:p>
    <w:p w:rsidR="00846799" w:rsidRDefault="00846799" w:rsidP="005014AF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Powiat radomski wypracował taką formułę, że jeżeli ma realizować zadanie </w:t>
      </w:r>
      <w:r w:rsidR="005014AF">
        <w:rPr>
          <w:sz w:val="28"/>
          <w:szCs w:val="28"/>
        </w:rPr>
        <w:br/>
      </w:r>
      <w:r>
        <w:rPr>
          <w:sz w:val="28"/>
          <w:szCs w:val="28"/>
        </w:rPr>
        <w:t xml:space="preserve">na danej gminie, to oczekuje wsparcia finansowego w wysokości 35% udziału powiatu w danej inwestycji. Porozumienie, które zostało nam przedstawione </w:t>
      </w:r>
      <w:r w:rsidR="005014AF">
        <w:rPr>
          <w:sz w:val="28"/>
          <w:szCs w:val="28"/>
        </w:rPr>
        <w:br/>
      </w:r>
      <w:r>
        <w:rPr>
          <w:sz w:val="28"/>
          <w:szCs w:val="28"/>
        </w:rPr>
        <w:t>do podpisania, § 2-gi mówi: szacunkowy koszt zadania wynosi 5.302.650 zł (mówimy o naszym odcink</w:t>
      </w:r>
      <w:r w:rsidR="00EF38CF">
        <w:rPr>
          <w:sz w:val="28"/>
          <w:szCs w:val="28"/>
        </w:rPr>
        <w:t>u), 371.185,50 zł środki gminy Z</w:t>
      </w:r>
      <w:r>
        <w:rPr>
          <w:sz w:val="28"/>
          <w:szCs w:val="28"/>
        </w:rPr>
        <w:t xml:space="preserve">akrzew, co stanowi </w:t>
      </w:r>
      <w:r>
        <w:rPr>
          <w:sz w:val="28"/>
          <w:szCs w:val="28"/>
        </w:rPr>
        <w:lastRenderedPageBreak/>
        <w:t xml:space="preserve">35% </w:t>
      </w:r>
      <w:r w:rsidR="002C6149">
        <w:rPr>
          <w:sz w:val="28"/>
          <w:szCs w:val="28"/>
        </w:rPr>
        <w:t xml:space="preserve">środków własnych powiatu radomskiego. Zadanie zostanie złożone </w:t>
      </w:r>
      <w:r w:rsidR="005014AF">
        <w:rPr>
          <w:sz w:val="28"/>
          <w:szCs w:val="28"/>
        </w:rPr>
        <w:br/>
      </w:r>
      <w:r w:rsidR="00EF38CF">
        <w:rPr>
          <w:sz w:val="28"/>
          <w:szCs w:val="28"/>
        </w:rPr>
        <w:t>do Funduszu Dróg S</w:t>
      </w:r>
      <w:r w:rsidR="002C6149">
        <w:rPr>
          <w:sz w:val="28"/>
          <w:szCs w:val="28"/>
        </w:rPr>
        <w:t xml:space="preserve">amorządowych i jeśli powiat dostanie dofinansowanie </w:t>
      </w:r>
      <w:r w:rsidR="005014AF">
        <w:rPr>
          <w:sz w:val="28"/>
          <w:szCs w:val="28"/>
        </w:rPr>
        <w:br/>
      </w:r>
      <w:r w:rsidR="002C6149">
        <w:rPr>
          <w:sz w:val="28"/>
          <w:szCs w:val="28"/>
        </w:rPr>
        <w:t>w wysokości 80%, to wtedy po naszej stronie jest to taka kwota do podpisania porozumienia o udzieleniu pomocy finansowej.</w:t>
      </w:r>
    </w:p>
    <w:p w:rsidR="002C6149" w:rsidRDefault="002C6149" w:rsidP="005014AF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Porozumienie przewiduje, że ta część zadania będzie realizowana w 2021 roku </w:t>
      </w:r>
      <w:r w:rsidR="005014AF">
        <w:rPr>
          <w:sz w:val="28"/>
          <w:szCs w:val="28"/>
        </w:rPr>
        <w:br/>
      </w:r>
      <w:r>
        <w:rPr>
          <w:sz w:val="28"/>
          <w:szCs w:val="28"/>
        </w:rPr>
        <w:t>i na dzień dzisiejszy nie ma odzwierciedlenia w uchwale budżetowej i  w uchwale WPF, ale dzisiaj informuję Państwa, że chciałbym mieć zgodę, czy mogę takie porozumienie zawrzeć, czy nie.</w:t>
      </w:r>
    </w:p>
    <w:p w:rsidR="002C6149" w:rsidRDefault="002C6149" w:rsidP="005014AF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Jeżeli się okaże, że jest inny % dofinansowania, co może się zdarzyć lub jest inny koszt zadania, bo dzisiaj nie jesteśmy w stanie przewidzieć czy na pewno za tę kwotę w 2021 roku to zadanie zostanie zrealizowane, to zostanie sporządzony aneks, w którym ponownie zostanie określona wysokość środków, jakie każda </w:t>
      </w:r>
      <w:r w:rsidR="005014AF">
        <w:rPr>
          <w:sz w:val="28"/>
          <w:szCs w:val="28"/>
        </w:rPr>
        <w:br/>
      </w:r>
      <w:r>
        <w:rPr>
          <w:sz w:val="28"/>
          <w:szCs w:val="28"/>
        </w:rPr>
        <w:t>ze stron będzie mogła przeznaczyć na realizację zadania.</w:t>
      </w:r>
    </w:p>
    <w:p w:rsidR="002C6149" w:rsidRDefault="002C6149" w:rsidP="005014AF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>Jest to porozumienie</w:t>
      </w:r>
      <w:r w:rsidR="00EF38CF">
        <w:rPr>
          <w:sz w:val="28"/>
          <w:szCs w:val="28"/>
        </w:rPr>
        <w:t xml:space="preserve"> intencyjne, ale chciałbym aby P</w:t>
      </w:r>
      <w:r>
        <w:rPr>
          <w:sz w:val="28"/>
          <w:szCs w:val="28"/>
        </w:rPr>
        <w:t>aństwo mieli świadomość, że jeżeli dostanę od Państwa pozwolenie na podpisanie porozumienia to w roku 2021 w budżecie Gminy Zakrzew musimy taką kwotę zarezerwować – powiedział Pan Wójt.</w:t>
      </w:r>
    </w:p>
    <w:p w:rsidR="002C6149" w:rsidRDefault="002C6149" w:rsidP="005014AF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>Radna Halina Lewandowska powiedziała, że komisja finansowa wyraziła zgodę.</w:t>
      </w:r>
    </w:p>
    <w:p w:rsidR="002C6149" w:rsidRDefault="002C6149" w:rsidP="005014AF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Radny </w:t>
      </w:r>
      <w:r w:rsidR="005014AF">
        <w:rPr>
          <w:sz w:val="28"/>
          <w:szCs w:val="28"/>
        </w:rPr>
        <w:t>Grzegorz L</w:t>
      </w:r>
      <w:r>
        <w:rPr>
          <w:sz w:val="28"/>
          <w:szCs w:val="28"/>
        </w:rPr>
        <w:t>eszczyński powi</w:t>
      </w:r>
      <w:r w:rsidR="005014AF">
        <w:rPr>
          <w:sz w:val="28"/>
          <w:szCs w:val="28"/>
        </w:rPr>
        <w:t>e</w:t>
      </w:r>
      <w:r>
        <w:rPr>
          <w:sz w:val="28"/>
          <w:szCs w:val="28"/>
        </w:rPr>
        <w:t xml:space="preserve">dział, </w:t>
      </w:r>
      <w:r w:rsidR="005014AF">
        <w:rPr>
          <w:sz w:val="28"/>
          <w:szCs w:val="28"/>
        </w:rPr>
        <w:t>że to odciąży drogę powiatową Janiszew – Dąbrówki – Kolonia Piaski.</w:t>
      </w:r>
    </w:p>
    <w:p w:rsidR="00661C8E" w:rsidRDefault="00661C8E" w:rsidP="005014AF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Radny Robert Bukowski dodał, iż </w:t>
      </w:r>
      <w:r w:rsidR="001723FD">
        <w:rPr>
          <w:sz w:val="28"/>
          <w:szCs w:val="28"/>
        </w:rPr>
        <w:t xml:space="preserve">nawierzchnia drogi jest fatalna, być może </w:t>
      </w:r>
      <w:r w:rsidR="001723FD">
        <w:rPr>
          <w:sz w:val="28"/>
          <w:szCs w:val="28"/>
        </w:rPr>
        <w:br/>
        <w:t>ze względu na znajdującą się tam kopalnię piachu.</w:t>
      </w:r>
      <w:bookmarkStart w:id="0" w:name="_GoBack"/>
      <w:bookmarkEnd w:id="0"/>
    </w:p>
    <w:p w:rsidR="005014AF" w:rsidRDefault="005014AF" w:rsidP="005014AF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>Pozostali radni wyrazili zgodę na podpisanie porozumienia przez Pana Wójta.</w:t>
      </w:r>
    </w:p>
    <w:p w:rsidR="005014AF" w:rsidRDefault="005014AF" w:rsidP="005014AF">
      <w:pPr>
        <w:pStyle w:val="Bezodstpw"/>
        <w:jc w:val="both"/>
        <w:rPr>
          <w:sz w:val="28"/>
          <w:szCs w:val="28"/>
        </w:rPr>
      </w:pPr>
    </w:p>
    <w:p w:rsidR="005014AF" w:rsidRDefault="005014AF" w:rsidP="005014AF">
      <w:pPr>
        <w:pStyle w:val="Bezodstpw"/>
        <w:jc w:val="both"/>
        <w:rPr>
          <w:b/>
          <w:sz w:val="28"/>
          <w:szCs w:val="28"/>
          <w:u w:val="single"/>
        </w:rPr>
      </w:pPr>
      <w:r w:rsidRPr="005014AF">
        <w:rPr>
          <w:b/>
          <w:sz w:val="28"/>
          <w:szCs w:val="28"/>
          <w:u w:val="single"/>
        </w:rPr>
        <w:t>Ad.7. Zamknięcie obrad XI sesji Rady Gminy.</w:t>
      </w:r>
    </w:p>
    <w:p w:rsidR="005014AF" w:rsidRDefault="005014AF" w:rsidP="005014AF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>Przewodniczący RG Janusz Stawczyk w związku z wyczerpaniem porządku obrad o godz. 9.10 zamknął XI sesję Rady Gminy.</w:t>
      </w:r>
    </w:p>
    <w:p w:rsidR="005014AF" w:rsidRDefault="005014AF" w:rsidP="005014AF">
      <w:pPr>
        <w:pStyle w:val="Bezodstpw"/>
        <w:jc w:val="both"/>
        <w:rPr>
          <w:sz w:val="28"/>
          <w:szCs w:val="28"/>
        </w:rPr>
      </w:pPr>
    </w:p>
    <w:p w:rsidR="005014AF" w:rsidRDefault="005014AF" w:rsidP="005014AF">
      <w:pPr>
        <w:pStyle w:val="Bezodstpw"/>
        <w:jc w:val="both"/>
        <w:rPr>
          <w:sz w:val="28"/>
          <w:szCs w:val="28"/>
        </w:rPr>
      </w:pPr>
    </w:p>
    <w:p w:rsidR="005014AF" w:rsidRPr="005014AF" w:rsidRDefault="005014AF" w:rsidP="005014AF">
      <w:pPr>
        <w:pStyle w:val="Bezodstpw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5014AF">
        <w:rPr>
          <w:b/>
          <w:sz w:val="28"/>
          <w:szCs w:val="28"/>
        </w:rPr>
        <w:t>Protokolant:                                                         Przewodniczący Rady Gminy</w:t>
      </w:r>
    </w:p>
    <w:p w:rsidR="005014AF" w:rsidRPr="005014AF" w:rsidRDefault="005014AF" w:rsidP="005014AF">
      <w:pPr>
        <w:pStyle w:val="Bezodstpw"/>
        <w:jc w:val="both"/>
        <w:rPr>
          <w:b/>
          <w:sz w:val="28"/>
          <w:szCs w:val="28"/>
        </w:rPr>
      </w:pPr>
      <w:r w:rsidRPr="005014AF">
        <w:rPr>
          <w:b/>
          <w:sz w:val="28"/>
          <w:szCs w:val="28"/>
        </w:rPr>
        <w:t>Jolanta Głowacka                                                              Janusz Stawczyk</w:t>
      </w:r>
    </w:p>
    <w:p w:rsidR="00830739" w:rsidRDefault="00830739" w:rsidP="005014AF">
      <w:pPr>
        <w:pStyle w:val="Bezodstpw"/>
        <w:jc w:val="both"/>
        <w:rPr>
          <w:sz w:val="28"/>
          <w:szCs w:val="28"/>
        </w:rPr>
      </w:pPr>
    </w:p>
    <w:p w:rsidR="00830739" w:rsidRPr="00830739" w:rsidRDefault="00830739" w:rsidP="005014AF">
      <w:pPr>
        <w:pStyle w:val="Bezodstpw"/>
        <w:jc w:val="both"/>
        <w:rPr>
          <w:sz w:val="28"/>
          <w:szCs w:val="28"/>
        </w:rPr>
      </w:pPr>
    </w:p>
    <w:p w:rsidR="00345D5E" w:rsidRDefault="00345D5E" w:rsidP="005014AF">
      <w:pPr>
        <w:pStyle w:val="Bezodstpw"/>
        <w:jc w:val="both"/>
        <w:rPr>
          <w:sz w:val="28"/>
          <w:szCs w:val="28"/>
        </w:rPr>
      </w:pPr>
    </w:p>
    <w:p w:rsidR="00345D5E" w:rsidRPr="008F6C10" w:rsidRDefault="00345D5E" w:rsidP="005014AF">
      <w:pPr>
        <w:pStyle w:val="Bezodstpw"/>
        <w:jc w:val="both"/>
        <w:rPr>
          <w:sz w:val="28"/>
          <w:szCs w:val="28"/>
        </w:rPr>
      </w:pPr>
    </w:p>
    <w:p w:rsidR="002E7A53" w:rsidRPr="002E7A53" w:rsidRDefault="002E7A53" w:rsidP="005014AF">
      <w:pPr>
        <w:pStyle w:val="Bezodstpw"/>
        <w:jc w:val="both"/>
        <w:rPr>
          <w:sz w:val="28"/>
          <w:szCs w:val="28"/>
        </w:rPr>
      </w:pPr>
    </w:p>
    <w:p w:rsidR="002E7A53" w:rsidRPr="002E7A53" w:rsidRDefault="002E7A53" w:rsidP="005014AF">
      <w:pPr>
        <w:jc w:val="both"/>
      </w:pPr>
    </w:p>
    <w:sectPr w:rsidR="002E7A53" w:rsidRPr="002E7A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D428CE"/>
    <w:multiLevelType w:val="hybridMultilevel"/>
    <w:tmpl w:val="1EC272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5B13FF"/>
    <w:multiLevelType w:val="hybridMultilevel"/>
    <w:tmpl w:val="4392C3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A53"/>
    <w:rsid w:val="001723FD"/>
    <w:rsid w:val="002C6149"/>
    <w:rsid w:val="002E7A53"/>
    <w:rsid w:val="00345D5E"/>
    <w:rsid w:val="00383CA4"/>
    <w:rsid w:val="004E6361"/>
    <w:rsid w:val="005014AF"/>
    <w:rsid w:val="00661C8E"/>
    <w:rsid w:val="00750C99"/>
    <w:rsid w:val="00830739"/>
    <w:rsid w:val="00846799"/>
    <w:rsid w:val="008F6C10"/>
    <w:rsid w:val="009E7DC5"/>
    <w:rsid w:val="00D35C5B"/>
    <w:rsid w:val="00ED6CAB"/>
    <w:rsid w:val="00EF38CF"/>
    <w:rsid w:val="00FC0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481C09-3A00-477A-927B-9A5BE4546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E7A53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014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14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1</Pages>
  <Words>1426</Words>
  <Characters>8556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9</cp:revision>
  <cp:lastPrinted>2019-09-04T10:01:00Z</cp:lastPrinted>
  <dcterms:created xsi:type="dcterms:W3CDTF">2019-08-27T11:17:00Z</dcterms:created>
  <dcterms:modified xsi:type="dcterms:W3CDTF">2019-09-06T10:11:00Z</dcterms:modified>
</cp:coreProperties>
</file>