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18E" w:rsidRPr="001D3709" w:rsidRDefault="001D3709" w:rsidP="001D3709">
      <w:pPr>
        <w:jc w:val="center"/>
        <w:rPr>
          <w:b/>
          <w:sz w:val="24"/>
          <w:szCs w:val="24"/>
          <w:u w:val="single"/>
        </w:rPr>
      </w:pPr>
      <w:r w:rsidRPr="001D3709">
        <w:rPr>
          <w:b/>
          <w:sz w:val="24"/>
          <w:szCs w:val="24"/>
          <w:u w:val="single"/>
        </w:rPr>
        <w:t>P R O T O K O Ł  NR XIV/2015</w:t>
      </w:r>
    </w:p>
    <w:p w:rsidR="001D3709" w:rsidRPr="001D3709" w:rsidRDefault="001D3709" w:rsidP="001D3709">
      <w:pPr>
        <w:jc w:val="center"/>
        <w:rPr>
          <w:b/>
          <w:sz w:val="24"/>
          <w:szCs w:val="24"/>
        </w:rPr>
      </w:pPr>
      <w:r w:rsidRPr="001D3709">
        <w:rPr>
          <w:b/>
          <w:sz w:val="24"/>
          <w:szCs w:val="24"/>
        </w:rPr>
        <w:t xml:space="preserve">z obrad nadzwyczajnej sesji Rady Gminy w Zakrzewie </w:t>
      </w:r>
    </w:p>
    <w:p w:rsidR="001D3709" w:rsidRDefault="001D3709" w:rsidP="001D3709">
      <w:pPr>
        <w:jc w:val="center"/>
        <w:rPr>
          <w:b/>
          <w:sz w:val="24"/>
          <w:szCs w:val="24"/>
          <w:u w:val="single"/>
        </w:rPr>
      </w:pPr>
      <w:r w:rsidRPr="001D3709">
        <w:rPr>
          <w:b/>
          <w:sz w:val="24"/>
          <w:szCs w:val="24"/>
          <w:u w:val="single"/>
        </w:rPr>
        <w:t>z dnia 28 października 2015 roku.</w:t>
      </w:r>
    </w:p>
    <w:p w:rsidR="001D3709" w:rsidRDefault="001D3709" w:rsidP="001D3709">
      <w:pPr>
        <w:jc w:val="center"/>
        <w:rPr>
          <w:b/>
          <w:sz w:val="24"/>
          <w:szCs w:val="24"/>
          <w:u w:val="single"/>
        </w:rPr>
      </w:pPr>
    </w:p>
    <w:p w:rsidR="001D3709" w:rsidRDefault="001D3709" w:rsidP="001D370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XIV sesji Rady Gminy i stwierdzenie quorum.</w:t>
      </w:r>
    </w:p>
    <w:p w:rsidR="001D3709" w:rsidRDefault="001D3709" w:rsidP="001D3709">
      <w:pPr>
        <w:rPr>
          <w:sz w:val="24"/>
          <w:szCs w:val="24"/>
        </w:rPr>
      </w:pPr>
      <w:r>
        <w:rPr>
          <w:sz w:val="24"/>
          <w:szCs w:val="24"/>
        </w:rPr>
        <w:t xml:space="preserve">W dniu 28 października 2015 roku w Urzędzie Gminy w Zakrzewie odbyły się </w:t>
      </w:r>
      <w:r w:rsidR="002513C1">
        <w:rPr>
          <w:sz w:val="24"/>
          <w:szCs w:val="24"/>
        </w:rPr>
        <w:t>obrady nadzwyczajnej sesji R</w:t>
      </w:r>
      <w:r>
        <w:rPr>
          <w:sz w:val="24"/>
          <w:szCs w:val="24"/>
        </w:rPr>
        <w:t>ady Gminy.</w:t>
      </w:r>
    </w:p>
    <w:p w:rsidR="001D3709" w:rsidRPr="001D3709" w:rsidRDefault="001D3709" w:rsidP="001D3709">
      <w:pPr>
        <w:pStyle w:val="Bezodstpw"/>
        <w:rPr>
          <w:sz w:val="24"/>
          <w:szCs w:val="24"/>
        </w:rPr>
      </w:pPr>
      <w:r w:rsidRPr="001D3709">
        <w:rPr>
          <w:sz w:val="24"/>
          <w:szCs w:val="24"/>
        </w:rPr>
        <w:t>Posiedzenie rozpoczęto o godz. 9.00, a zakończono o godz. 9.30.</w:t>
      </w:r>
    </w:p>
    <w:p w:rsidR="001D3709" w:rsidRPr="001D3709" w:rsidRDefault="001D3709" w:rsidP="001D3709">
      <w:pPr>
        <w:pStyle w:val="Bezodstpw"/>
        <w:rPr>
          <w:sz w:val="24"/>
          <w:szCs w:val="24"/>
        </w:rPr>
      </w:pPr>
      <w:r w:rsidRPr="001D3709">
        <w:rPr>
          <w:sz w:val="24"/>
          <w:szCs w:val="24"/>
        </w:rPr>
        <w:t>Przewodniczący Rady Gminy Roman Stępień powitał:</w:t>
      </w:r>
    </w:p>
    <w:p w:rsidR="001D3709" w:rsidRPr="001D3709" w:rsidRDefault="001D3709" w:rsidP="001D3709">
      <w:pPr>
        <w:pStyle w:val="Bezodstpw"/>
        <w:rPr>
          <w:sz w:val="24"/>
          <w:szCs w:val="24"/>
        </w:rPr>
      </w:pPr>
      <w:r w:rsidRPr="001D3709">
        <w:rPr>
          <w:sz w:val="24"/>
          <w:szCs w:val="24"/>
        </w:rPr>
        <w:t>- radnych</w:t>
      </w:r>
    </w:p>
    <w:p w:rsidR="001D3709" w:rsidRPr="001D3709" w:rsidRDefault="000666BB" w:rsidP="001D37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D3709" w:rsidRPr="001D3709">
        <w:rPr>
          <w:sz w:val="24"/>
          <w:szCs w:val="24"/>
        </w:rPr>
        <w:t>Wójta Gminy Sławomira Białkowskiego</w:t>
      </w:r>
    </w:p>
    <w:p w:rsidR="001D3709" w:rsidRDefault="001D3709" w:rsidP="001D3709">
      <w:pPr>
        <w:pStyle w:val="Bezodstpw"/>
        <w:rPr>
          <w:sz w:val="24"/>
          <w:szCs w:val="24"/>
        </w:rPr>
      </w:pPr>
      <w:r w:rsidRPr="001D3709">
        <w:rPr>
          <w:sz w:val="24"/>
          <w:szCs w:val="24"/>
        </w:rPr>
        <w:t>- pracowników Urzędu Gminy uczestniczących w sesji.</w:t>
      </w:r>
    </w:p>
    <w:p w:rsidR="000666BB" w:rsidRDefault="000666BB" w:rsidP="001D37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stwierdził quorum pozwalające na podejmowanie prawomocnych uchwał. Obecnych 14 radnych. Nieobecny radny Grzegorz Mastalerz – nieusprawiedliwiony.</w:t>
      </w:r>
    </w:p>
    <w:p w:rsidR="000666BB" w:rsidRDefault="000666BB" w:rsidP="001D3709">
      <w:pPr>
        <w:pStyle w:val="Bezodstpw"/>
        <w:rPr>
          <w:sz w:val="24"/>
          <w:szCs w:val="24"/>
        </w:rPr>
      </w:pPr>
    </w:p>
    <w:p w:rsidR="000666BB" w:rsidRPr="000666BB" w:rsidRDefault="000666BB" w:rsidP="001D3709">
      <w:pPr>
        <w:pStyle w:val="Bezodstpw"/>
        <w:rPr>
          <w:b/>
          <w:sz w:val="24"/>
          <w:szCs w:val="24"/>
          <w:u w:val="single"/>
        </w:rPr>
      </w:pPr>
      <w:r w:rsidRPr="000666BB">
        <w:rPr>
          <w:b/>
          <w:sz w:val="24"/>
          <w:szCs w:val="24"/>
          <w:u w:val="single"/>
        </w:rPr>
        <w:t>Ad.2. Przyjęcie porządku obrad.</w:t>
      </w:r>
    </w:p>
    <w:p w:rsidR="001D3709" w:rsidRDefault="000666BB" w:rsidP="001D37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poinformował, że sesja została zwołana na wniosek Pana Wójta.</w:t>
      </w:r>
    </w:p>
    <w:p w:rsidR="000666BB" w:rsidRDefault="000666BB" w:rsidP="001D37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przedstawił proponowany porządek obrad. Uwag nie było. Poprosił o przegłosowanie porządku obrad.</w:t>
      </w:r>
    </w:p>
    <w:p w:rsidR="000666BB" w:rsidRDefault="000666BB" w:rsidP="001D37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0666BB" w:rsidRDefault="000666BB" w:rsidP="001D3709">
      <w:pPr>
        <w:pStyle w:val="Bezodstpw"/>
        <w:rPr>
          <w:sz w:val="24"/>
          <w:szCs w:val="24"/>
        </w:rPr>
      </w:pPr>
    </w:p>
    <w:p w:rsidR="000666BB" w:rsidRDefault="000666BB" w:rsidP="001D3709">
      <w:pPr>
        <w:pStyle w:val="Bezodstpw"/>
        <w:rPr>
          <w:sz w:val="24"/>
          <w:szCs w:val="24"/>
          <w:u w:val="single"/>
        </w:rPr>
      </w:pPr>
      <w:r w:rsidRPr="000666BB">
        <w:rPr>
          <w:sz w:val="24"/>
          <w:szCs w:val="24"/>
          <w:u w:val="single"/>
        </w:rPr>
        <w:t>Porządek obrad przedstawia się następująco:</w:t>
      </w:r>
    </w:p>
    <w:p w:rsidR="000666BB" w:rsidRDefault="000666BB" w:rsidP="000666BB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Otwarcie XIV sesji Rady Gminy i stwierdzenie quorum.</w:t>
      </w:r>
    </w:p>
    <w:p w:rsidR="000666BB" w:rsidRDefault="000666BB" w:rsidP="000666BB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0666BB" w:rsidRDefault="000666BB" w:rsidP="000666BB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Podjęcie uchwały w sprawie wyrażenia woli udzielenia pomocy finansowej dla Powiatu Radomskiego na realizację „Programu rozwoju gminnej i powiatowej infrastruktury drogowej na lata 2016 – 2019.</w:t>
      </w:r>
    </w:p>
    <w:p w:rsidR="000666BB" w:rsidRDefault="000666BB" w:rsidP="000666BB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Zamknięcie obrad XIV sesji Rady Gminy.</w:t>
      </w:r>
    </w:p>
    <w:p w:rsidR="002513C1" w:rsidRDefault="002513C1" w:rsidP="002513C1">
      <w:pPr>
        <w:pStyle w:val="Bezodstpw"/>
        <w:ind w:left="720"/>
        <w:rPr>
          <w:sz w:val="24"/>
          <w:szCs w:val="24"/>
        </w:rPr>
      </w:pPr>
    </w:p>
    <w:p w:rsidR="000666BB" w:rsidRDefault="000666BB" w:rsidP="000666BB">
      <w:pPr>
        <w:pStyle w:val="Bezodstpw"/>
        <w:rPr>
          <w:sz w:val="24"/>
          <w:szCs w:val="24"/>
        </w:rPr>
      </w:pPr>
    </w:p>
    <w:p w:rsidR="000666BB" w:rsidRDefault="000666BB" w:rsidP="000666BB">
      <w:pPr>
        <w:pStyle w:val="Bezodstpw"/>
        <w:rPr>
          <w:b/>
          <w:sz w:val="24"/>
          <w:szCs w:val="24"/>
          <w:u w:val="single"/>
        </w:rPr>
      </w:pPr>
      <w:r w:rsidRPr="000666BB">
        <w:rPr>
          <w:b/>
          <w:sz w:val="24"/>
          <w:szCs w:val="24"/>
          <w:u w:val="single"/>
        </w:rPr>
        <w:t>Ad.3. Podjęcie uchwały w sprawie  wyrażenia woli udzielenia pomocy finansowej dla Powiatu Radomskiego na realizację „Programu rozwoju gminnej i powiatowej infrastruktury drogowej na lata 2016 – 2019”.</w:t>
      </w:r>
    </w:p>
    <w:p w:rsidR="000666BB" w:rsidRPr="000666BB" w:rsidRDefault="000666BB" w:rsidP="000666BB">
      <w:pPr>
        <w:pStyle w:val="Bezodstpw"/>
        <w:rPr>
          <w:sz w:val="24"/>
          <w:szCs w:val="24"/>
        </w:rPr>
      </w:pPr>
      <w:r w:rsidRPr="000666BB">
        <w:rPr>
          <w:sz w:val="24"/>
          <w:szCs w:val="24"/>
        </w:rPr>
        <w:t>Przewodniczący RG poprosił Pana Wójta o wyjaśnienie.</w:t>
      </w:r>
    </w:p>
    <w:p w:rsidR="000666BB" w:rsidRDefault="000666BB" w:rsidP="000666BB">
      <w:pPr>
        <w:pStyle w:val="Bezodstpw"/>
      </w:pPr>
    </w:p>
    <w:p w:rsidR="000666BB" w:rsidRDefault="000666BB" w:rsidP="000666BB">
      <w:pPr>
        <w:rPr>
          <w:sz w:val="24"/>
          <w:szCs w:val="24"/>
        </w:rPr>
      </w:pPr>
      <w:r>
        <w:rPr>
          <w:sz w:val="24"/>
          <w:szCs w:val="24"/>
        </w:rPr>
        <w:t>Pan Wójt – jak wszyscy wiedzą</w:t>
      </w:r>
      <w:r w:rsidR="009532DF">
        <w:rPr>
          <w:sz w:val="24"/>
          <w:szCs w:val="24"/>
        </w:rPr>
        <w:t xml:space="preserve"> jest </w:t>
      </w:r>
      <w:r w:rsidR="00B82269">
        <w:rPr>
          <w:sz w:val="24"/>
          <w:szCs w:val="24"/>
        </w:rPr>
        <w:t>„Narodowy Program Dróg Lokalnych” potocznie zwany „</w:t>
      </w:r>
      <w:proofErr w:type="spellStart"/>
      <w:r w:rsidR="00B82269">
        <w:rPr>
          <w:sz w:val="24"/>
          <w:szCs w:val="24"/>
        </w:rPr>
        <w:t>schetynówką</w:t>
      </w:r>
      <w:proofErr w:type="spellEnd"/>
      <w:r w:rsidR="00B82269">
        <w:rPr>
          <w:sz w:val="24"/>
          <w:szCs w:val="24"/>
        </w:rPr>
        <w:t>”. Z etapu nr I korzystaliśmy wielokrotnie, zostało wybudowanych kilka dróg, w każdym roku dostawaliśmy pieniądze. W tej chwili robiona jest droga od Kozinek do Dąbrówki Nagórnej (okolice Pani Starzyńskiej). Droga</w:t>
      </w:r>
      <w:r w:rsidR="003F7DA8">
        <w:rPr>
          <w:sz w:val="24"/>
          <w:szCs w:val="24"/>
        </w:rPr>
        <w:t xml:space="preserve"> będzie poszerzona i odwodniona, chodnik na odcinku Kozinek.</w:t>
      </w:r>
      <w:r w:rsidR="00B82269">
        <w:rPr>
          <w:sz w:val="24"/>
          <w:szCs w:val="24"/>
        </w:rPr>
        <w:t xml:space="preserve"> Projekt tej drogi powstał kilka lat temu, ale w związku że był</w:t>
      </w:r>
      <w:r w:rsidR="00787060">
        <w:rPr>
          <w:sz w:val="24"/>
          <w:szCs w:val="24"/>
        </w:rPr>
        <w:t xml:space="preserve"> konflikt z Panem Łubą nie zostało wykonane odwodnienie. Obecnie odwodnienie jest już zrobione. Droga</w:t>
      </w:r>
      <w:r w:rsidR="003F7DA8">
        <w:rPr>
          <w:sz w:val="24"/>
          <w:szCs w:val="24"/>
        </w:rPr>
        <w:t xml:space="preserve"> na odcinku od drogi powiatowej do Pana Prokopa</w:t>
      </w:r>
      <w:r w:rsidR="00787060">
        <w:rPr>
          <w:sz w:val="24"/>
          <w:szCs w:val="24"/>
        </w:rPr>
        <w:t xml:space="preserve"> będzie jednokierunkowa o szerokości 4m. Wjazd będzi</w:t>
      </w:r>
      <w:r w:rsidR="002513C1">
        <w:rPr>
          <w:sz w:val="24"/>
          <w:szCs w:val="24"/>
        </w:rPr>
        <w:t>e od drogi powiatowej, a wyjazd koło P</w:t>
      </w:r>
      <w:r w:rsidR="00787060">
        <w:rPr>
          <w:sz w:val="24"/>
          <w:szCs w:val="24"/>
        </w:rPr>
        <w:t xml:space="preserve">ana Prokopa. Droga </w:t>
      </w:r>
      <w:r w:rsidR="00787060">
        <w:rPr>
          <w:sz w:val="24"/>
          <w:szCs w:val="24"/>
        </w:rPr>
        <w:lastRenderedPageBreak/>
        <w:t>robiona jest późno, ponieważ byliśmy na 12 miejscu i nie spodziewaliśmy się, że jakieś pieniądze dostaniemy.</w:t>
      </w:r>
    </w:p>
    <w:p w:rsidR="00B347D5" w:rsidRDefault="00787060" w:rsidP="000666BB">
      <w:pPr>
        <w:rPr>
          <w:sz w:val="24"/>
          <w:szCs w:val="24"/>
        </w:rPr>
      </w:pPr>
      <w:r>
        <w:rPr>
          <w:sz w:val="24"/>
          <w:szCs w:val="24"/>
        </w:rPr>
        <w:t>Obecnie jest nowy program prowadzony przez Ministerstwo Infr</w:t>
      </w:r>
      <w:r w:rsidR="003F7DA8">
        <w:rPr>
          <w:sz w:val="24"/>
          <w:szCs w:val="24"/>
        </w:rPr>
        <w:t xml:space="preserve">astruktury, gdzie ustalili </w:t>
      </w:r>
      <w:r>
        <w:rPr>
          <w:sz w:val="24"/>
          <w:szCs w:val="24"/>
        </w:rPr>
        <w:t xml:space="preserve"> nowe zasady. Ważnym jest duża ilość punktów. Jednym z elementów jakie zmieniono jest to współpraca między samorządami</w:t>
      </w:r>
      <w:r w:rsidR="003F7DA8">
        <w:rPr>
          <w:sz w:val="24"/>
          <w:szCs w:val="24"/>
        </w:rPr>
        <w:t xml:space="preserve"> w współfinansowaniu zadania. O</w:t>
      </w:r>
      <w:r>
        <w:rPr>
          <w:sz w:val="24"/>
          <w:szCs w:val="24"/>
        </w:rPr>
        <w:t>kreślono konkretnie ile można dostać</w:t>
      </w:r>
      <w:r w:rsidR="009C2D43">
        <w:rPr>
          <w:sz w:val="24"/>
          <w:szCs w:val="24"/>
        </w:rPr>
        <w:t xml:space="preserve"> punktów. </w:t>
      </w:r>
      <w:r>
        <w:rPr>
          <w:sz w:val="24"/>
          <w:szCs w:val="24"/>
        </w:rPr>
        <w:t xml:space="preserve"> </w:t>
      </w:r>
      <w:r w:rsidR="009C2D43">
        <w:rPr>
          <w:sz w:val="24"/>
          <w:szCs w:val="24"/>
        </w:rPr>
        <w:t>J</w:t>
      </w:r>
      <w:r w:rsidR="003F7DA8">
        <w:rPr>
          <w:sz w:val="24"/>
          <w:szCs w:val="24"/>
        </w:rPr>
        <w:t>eżeli partner</w:t>
      </w:r>
      <w:r>
        <w:rPr>
          <w:sz w:val="24"/>
          <w:szCs w:val="24"/>
        </w:rPr>
        <w:t xml:space="preserve"> dołoży środki</w:t>
      </w:r>
      <w:r w:rsidR="003F7DA8">
        <w:rPr>
          <w:sz w:val="24"/>
          <w:szCs w:val="24"/>
        </w:rPr>
        <w:t xml:space="preserve"> tj. </w:t>
      </w:r>
      <w:r>
        <w:rPr>
          <w:sz w:val="24"/>
          <w:szCs w:val="24"/>
        </w:rPr>
        <w:t xml:space="preserve"> 0% - 10%</w:t>
      </w:r>
      <w:r w:rsidR="009C2D43">
        <w:rPr>
          <w:sz w:val="24"/>
          <w:szCs w:val="24"/>
        </w:rPr>
        <w:t xml:space="preserve"> - 0 punktów</w:t>
      </w:r>
      <w:r>
        <w:rPr>
          <w:sz w:val="24"/>
          <w:szCs w:val="24"/>
        </w:rPr>
        <w:t>, 1 punkt – od10% - 20%, 2 punkty  od 20% - 30%,</w:t>
      </w:r>
      <w:r w:rsidR="00927C4C">
        <w:rPr>
          <w:sz w:val="24"/>
          <w:szCs w:val="24"/>
        </w:rPr>
        <w:t xml:space="preserve"> 3 punkty od 30% do 40%, 4 punkty od 40% do 50%,   </w:t>
      </w:r>
      <w:bookmarkStart w:id="0" w:name="_GoBack"/>
      <w:bookmarkEnd w:id="0"/>
      <w:r>
        <w:rPr>
          <w:sz w:val="24"/>
          <w:szCs w:val="24"/>
        </w:rPr>
        <w:t xml:space="preserve"> 5 punktów – powyżej 50%. Prowadziłem rozmowy ze Starostą Mirosławem </w:t>
      </w:r>
      <w:proofErr w:type="spellStart"/>
      <w:r>
        <w:rPr>
          <w:sz w:val="24"/>
          <w:szCs w:val="24"/>
        </w:rPr>
        <w:t>Ślifirczykiem</w:t>
      </w:r>
      <w:proofErr w:type="spellEnd"/>
      <w:r>
        <w:rPr>
          <w:sz w:val="24"/>
          <w:szCs w:val="24"/>
        </w:rPr>
        <w:t xml:space="preserve"> i Wicestarostą Leszkiem </w:t>
      </w:r>
      <w:proofErr w:type="spellStart"/>
      <w:r>
        <w:rPr>
          <w:sz w:val="24"/>
          <w:szCs w:val="24"/>
        </w:rPr>
        <w:t>Margasem</w:t>
      </w:r>
      <w:proofErr w:type="spellEnd"/>
      <w:r>
        <w:rPr>
          <w:sz w:val="24"/>
          <w:szCs w:val="24"/>
        </w:rPr>
        <w:t xml:space="preserve"> </w:t>
      </w:r>
      <w:r w:rsidR="002513C1">
        <w:rPr>
          <w:sz w:val="24"/>
          <w:szCs w:val="24"/>
        </w:rPr>
        <w:t xml:space="preserve">gdzie </w:t>
      </w:r>
      <w:r>
        <w:rPr>
          <w:sz w:val="24"/>
          <w:szCs w:val="24"/>
        </w:rPr>
        <w:t xml:space="preserve">zawarliśmy kompromis. Starostwo miało 5 dróg powiatowych, które były typowane do </w:t>
      </w:r>
      <w:proofErr w:type="spellStart"/>
      <w:r>
        <w:rPr>
          <w:sz w:val="24"/>
          <w:szCs w:val="24"/>
        </w:rPr>
        <w:t>schetynówek</w:t>
      </w:r>
      <w:proofErr w:type="spellEnd"/>
      <w:r>
        <w:rPr>
          <w:sz w:val="24"/>
          <w:szCs w:val="24"/>
        </w:rPr>
        <w:t>.</w:t>
      </w:r>
      <w:r w:rsidR="004F7D61">
        <w:rPr>
          <w:sz w:val="24"/>
          <w:szCs w:val="24"/>
        </w:rPr>
        <w:t xml:space="preserve"> Mogą jednak złożyć wniosek tylko dwie drogi, natomiast gmina może złożyć wniosek na 1 drogę. Zarząd podjął decyzję że Starostwo wytypuje dwie drogi: 1) Radom – Dąbrówka </w:t>
      </w:r>
      <w:proofErr w:type="spellStart"/>
      <w:r w:rsidR="004F7D61">
        <w:rPr>
          <w:sz w:val="24"/>
          <w:szCs w:val="24"/>
        </w:rPr>
        <w:t>Podłężna</w:t>
      </w:r>
      <w:proofErr w:type="spellEnd"/>
      <w:r w:rsidR="004F7D61">
        <w:rPr>
          <w:sz w:val="24"/>
          <w:szCs w:val="24"/>
        </w:rPr>
        <w:t xml:space="preserve"> (dokończenie) – do Drożyny. </w:t>
      </w:r>
      <w:r w:rsidR="00BD1F7D">
        <w:rPr>
          <w:sz w:val="24"/>
          <w:szCs w:val="24"/>
        </w:rPr>
        <w:t>Na tę</w:t>
      </w:r>
      <w:r w:rsidR="00B347D5">
        <w:rPr>
          <w:sz w:val="24"/>
          <w:szCs w:val="24"/>
        </w:rPr>
        <w:t xml:space="preserve"> drogę można dostać 5 punktów za kontynuację zadania, jeżeli w perspektywie trzech lat były prowadzone prace</w:t>
      </w:r>
      <w:r w:rsidR="003F7DA8">
        <w:rPr>
          <w:sz w:val="24"/>
          <w:szCs w:val="24"/>
        </w:rPr>
        <w:t xml:space="preserve"> oraz 5 punktów gdy gmina dołoży 50%.</w:t>
      </w:r>
      <w:r w:rsidR="00B347D5">
        <w:rPr>
          <w:sz w:val="24"/>
          <w:szCs w:val="24"/>
        </w:rPr>
        <w:t>. 2) Drugą drogą w Starostwie będzie droga w Gminie Wierzbica.</w:t>
      </w:r>
      <w:r w:rsidR="004F7D61">
        <w:rPr>
          <w:sz w:val="24"/>
          <w:szCs w:val="24"/>
        </w:rPr>
        <w:t xml:space="preserve"> </w:t>
      </w:r>
      <w:r w:rsidR="002510D9">
        <w:rPr>
          <w:sz w:val="24"/>
          <w:szCs w:val="24"/>
        </w:rPr>
        <w:t xml:space="preserve"> Starosta zaproponował, że my dołożymy do drogi 700.000 zł, a oni do naszej drogi „</w:t>
      </w:r>
      <w:proofErr w:type="spellStart"/>
      <w:r w:rsidR="002510D9">
        <w:rPr>
          <w:sz w:val="24"/>
          <w:szCs w:val="24"/>
        </w:rPr>
        <w:t>schetynówka</w:t>
      </w:r>
      <w:proofErr w:type="spellEnd"/>
      <w:r w:rsidR="002510D9">
        <w:rPr>
          <w:sz w:val="24"/>
          <w:szCs w:val="24"/>
        </w:rPr>
        <w:t>”  dołożą 500.000 zł. Starostwo będzie na plusie 200.000 zł. Ja wyraziłem zgodę – powiedział Wójt, ponieważ chodzi nam o to, żeby powiat dostał pieniądze i dokończył drogę która przebiega przez naszą gminę. W związku ze zmianą przepisów należy przygotować i podpisać porozumienie</w:t>
      </w:r>
      <w:r w:rsidR="00BD1F7D">
        <w:rPr>
          <w:sz w:val="24"/>
          <w:szCs w:val="24"/>
        </w:rPr>
        <w:t>,</w:t>
      </w:r>
      <w:r w:rsidR="002510D9">
        <w:rPr>
          <w:sz w:val="24"/>
          <w:szCs w:val="24"/>
        </w:rPr>
        <w:t xml:space="preserve"> ale na to jest potrzebna uchwała. Takie samo porozumienie i uchwałę przygotowało Starostwo dla nas. W związku z powyższym zwołana jest dzisiejsza sesja i przygotowana uchwała.</w:t>
      </w:r>
    </w:p>
    <w:p w:rsidR="002510D9" w:rsidRDefault="002510D9" w:rsidP="000666BB">
      <w:pPr>
        <w:rPr>
          <w:sz w:val="24"/>
          <w:szCs w:val="24"/>
        </w:rPr>
      </w:pPr>
      <w:r>
        <w:rPr>
          <w:sz w:val="24"/>
          <w:szCs w:val="24"/>
        </w:rPr>
        <w:t>Jeżeli chodzi o drogę Bielicha – Wacyn – Janiszew Drożyna (do krzyżówki), to jest jedyną drogą która kwalifikuje się do uzyskania tych 5-ciu punktów. Ma wszystkie elementy które są punktowane. Moglibyśmy złożyć drogę Zakrzew – Kolonia  – Las, ale ta droga nie posiada elementów do uzyskania punktów.  Nieba</w:t>
      </w:r>
      <w:r w:rsidR="00BD1F7D">
        <w:rPr>
          <w:sz w:val="24"/>
          <w:szCs w:val="24"/>
        </w:rPr>
        <w:t>wem będą przyjmowane w U</w:t>
      </w:r>
      <w:r>
        <w:rPr>
          <w:sz w:val="24"/>
          <w:szCs w:val="24"/>
        </w:rPr>
        <w:t>rzędzie Marszałkowskim wnioski na drogi lokalne. Można będzie pozyskać 60%, ale nie więcej niż 3.000.000 zł. Gmina Zakrzew ma kilka dróg, które chcielibyśmy wytypować. Złożyliśmy do Miasta Radom drogę Radom ul. Zielona. W prowizorium bu</w:t>
      </w:r>
      <w:r w:rsidR="003F7DA8">
        <w:rPr>
          <w:sz w:val="24"/>
          <w:szCs w:val="24"/>
        </w:rPr>
        <w:t>dżetowym na 2016 rok proponuję zapisać dofinansowanie tej drogi kwotą</w:t>
      </w:r>
      <w:r>
        <w:rPr>
          <w:sz w:val="24"/>
          <w:szCs w:val="24"/>
        </w:rPr>
        <w:t xml:space="preserve"> 50.000 zł</w:t>
      </w:r>
      <w:r w:rsidR="0003100F">
        <w:rPr>
          <w:sz w:val="24"/>
          <w:szCs w:val="24"/>
        </w:rPr>
        <w:t xml:space="preserve"> – koszt drogi około 800.000 zł. Miasto Radom w swoim prowizorium  na 2016 rok również zapisało środki.</w:t>
      </w:r>
    </w:p>
    <w:p w:rsidR="0003100F" w:rsidRDefault="0003100F" w:rsidP="000666BB">
      <w:pPr>
        <w:rPr>
          <w:sz w:val="24"/>
          <w:szCs w:val="24"/>
        </w:rPr>
      </w:pPr>
      <w:r>
        <w:rPr>
          <w:sz w:val="24"/>
          <w:szCs w:val="24"/>
        </w:rPr>
        <w:t>Radny Janusz Stawczyk zapytał, co w przypadku kiedy my dostaniemy środki na drogę, a Starostwo nie dostanie. Czy wtedy my mamy obowiązek zapłacić 700.000 zł.</w:t>
      </w:r>
    </w:p>
    <w:p w:rsidR="0003100F" w:rsidRDefault="0003100F" w:rsidP="000666BB">
      <w:pPr>
        <w:rPr>
          <w:sz w:val="24"/>
          <w:szCs w:val="24"/>
        </w:rPr>
      </w:pPr>
      <w:r>
        <w:rPr>
          <w:sz w:val="24"/>
          <w:szCs w:val="24"/>
        </w:rPr>
        <w:t>Pan Wójt – jesteśmy dobrej myśli, że powiat dostanie środki i my również je dostaniemy. Wątpliwości pewnie są, my się z obietnicy nie wycofamy. Nasz kosztorys inwestorski opiewa na kwotę 1.700.000 zł, a Starostwa na drogę powiatową 2.000.000 zł. Po przetargu pewnie będzie nieco taniej. Pan Starosta zapisał, że jeżeli droga</w:t>
      </w:r>
      <w:r w:rsidR="003F7DA8">
        <w:rPr>
          <w:sz w:val="24"/>
          <w:szCs w:val="24"/>
        </w:rPr>
        <w:t xml:space="preserve"> powiatowa</w:t>
      </w:r>
      <w:r>
        <w:rPr>
          <w:sz w:val="24"/>
          <w:szCs w:val="24"/>
        </w:rPr>
        <w:t xml:space="preserve"> będzie ta</w:t>
      </w:r>
      <w:r w:rsidR="003F7DA8">
        <w:rPr>
          <w:sz w:val="24"/>
          <w:szCs w:val="24"/>
        </w:rPr>
        <w:t>ńsza to gmina i tak dokłada</w:t>
      </w:r>
      <w:r>
        <w:rPr>
          <w:sz w:val="24"/>
          <w:szCs w:val="24"/>
        </w:rPr>
        <w:t xml:space="preserve"> 700.000 zł</w:t>
      </w:r>
      <w:r w:rsidR="003F7DA8">
        <w:rPr>
          <w:sz w:val="24"/>
          <w:szCs w:val="24"/>
        </w:rPr>
        <w:t xml:space="preserve"> czyli więcej niż 50%. Jeżeli droga gminna</w:t>
      </w:r>
      <w:r>
        <w:rPr>
          <w:sz w:val="24"/>
          <w:szCs w:val="24"/>
        </w:rPr>
        <w:t xml:space="preserve"> wyniesi</w:t>
      </w:r>
      <w:r w:rsidR="009C2D43">
        <w:rPr>
          <w:sz w:val="24"/>
          <w:szCs w:val="24"/>
        </w:rPr>
        <w:t>e np. 1.400.000 zł to my zapisaliśmy również taki zapis, że starostwo dokłada 500.000 zł</w:t>
      </w:r>
      <w:r>
        <w:rPr>
          <w:sz w:val="24"/>
          <w:szCs w:val="24"/>
        </w:rPr>
        <w:t>.</w:t>
      </w:r>
      <w:r w:rsidR="009C2D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Jeżeli</w:t>
      </w:r>
      <w:r w:rsidR="009C2D43">
        <w:rPr>
          <w:sz w:val="24"/>
          <w:szCs w:val="24"/>
        </w:rPr>
        <w:t xml:space="preserve"> my nie dostaniemy pieniędzy, to</w:t>
      </w:r>
      <w:r>
        <w:rPr>
          <w:sz w:val="24"/>
          <w:szCs w:val="24"/>
        </w:rPr>
        <w:t xml:space="preserve"> tej drogi w 2016 roku nie będziemy robić. Dla nas jest ważnym, aby droga przez Dąbrówki była zakończona. W finansowanie tej drogi próbujemy się angażować, ponieważ również chcielibyśmy aby Starostwo dostało pieniądze.</w:t>
      </w:r>
    </w:p>
    <w:p w:rsidR="002513C1" w:rsidRDefault="002513C1" w:rsidP="000666BB">
      <w:pPr>
        <w:rPr>
          <w:sz w:val="24"/>
          <w:szCs w:val="24"/>
        </w:rPr>
      </w:pPr>
    </w:p>
    <w:p w:rsidR="002513C1" w:rsidRPr="002513C1" w:rsidRDefault="002513C1" w:rsidP="002513C1">
      <w:pPr>
        <w:pStyle w:val="Bezodstpw"/>
        <w:rPr>
          <w:sz w:val="24"/>
          <w:szCs w:val="24"/>
        </w:rPr>
      </w:pPr>
      <w:r w:rsidRPr="002513C1">
        <w:rPr>
          <w:sz w:val="24"/>
          <w:szCs w:val="24"/>
        </w:rPr>
        <w:t>Przewodniczący RG zapoznał radnych z projektem uchwały.</w:t>
      </w:r>
    </w:p>
    <w:p w:rsidR="002513C1" w:rsidRDefault="002513C1" w:rsidP="002513C1">
      <w:pPr>
        <w:pStyle w:val="Bezodstpw"/>
        <w:rPr>
          <w:sz w:val="24"/>
          <w:szCs w:val="24"/>
        </w:rPr>
      </w:pPr>
      <w:r w:rsidRPr="002513C1">
        <w:rPr>
          <w:sz w:val="24"/>
          <w:szCs w:val="24"/>
        </w:rPr>
        <w:t>W wyniku głosowania 14 radnych głosowało za, 0p, 0w.</w:t>
      </w:r>
    </w:p>
    <w:p w:rsidR="002513C1" w:rsidRPr="002513C1" w:rsidRDefault="002513C1" w:rsidP="002513C1">
      <w:pPr>
        <w:pStyle w:val="Bezodstpw"/>
        <w:rPr>
          <w:b/>
          <w:sz w:val="24"/>
          <w:szCs w:val="24"/>
          <w:u w:val="single"/>
        </w:rPr>
      </w:pPr>
    </w:p>
    <w:p w:rsidR="002513C1" w:rsidRDefault="002513C1" w:rsidP="002513C1">
      <w:pPr>
        <w:pStyle w:val="Bezodstpw"/>
        <w:rPr>
          <w:b/>
          <w:sz w:val="24"/>
          <w:szCs w:val="24"/>
          <w:u w:val="single"/>
        </w:rPr>
      </w:pPr>
    </w:p>
    <w:p w:rsidR="002513C1" w:rsidRDefault="002513C1" w:rsidP="002513C1">
      <w:pPr>
        <w:pStyle w:val="Bezodstpw"/>
        <w:rPr>
          <w:b/>
          <w:sz w:val="24"/>
          <w:szCs w:val="24"/>
          <w:u w:val="single"/>
        </w:rPr>
      </w:pPr>
      <w:r w:rsidRPr="002513C1">
        <w:rPr>
          <w:b/>
          <w:sz w:val="24"/>
          <w:szCs w:val="24"/>
          <w:u w:val="single"/>
        </w:rPr>
        <w:t>Ad.4. Zamknięcie obrad XIV sesji Rady Gminy.</w:t>
      </w:r>
    </w:p>
    <w:p w:rsidR="002513C1" w:rsidRDefault="002513C1" w:rsidP="002513C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Przewodniczący RG Roman Stępień podziękował wszystkim za udział w obradach i zamknął XIV nadzwyczajną sesję Rady Gminy.</w:t>
      </w:r>
    </w:p>
    <w:p w:rsidR="002513C1" w:rsidRDefault="002513C1" w:rsidP="002513C1">
      <w:pPr>
        <w:pStyle w:val="Bezodstpw"/>
        <w:rPr>
          <w:sz w:val="24"/>
          <w:szCs w:val="24"/>
        </w:rPr>
      </w:pPr>
    </w:p>
    <w:p w:rsidR="002513C1" w:rsidRDefault="002513C1" w:rsidP="002513C1">
      <w:pPr>
        <w:pStyle w:val="Bezodstpw"/>
        <w:rPr>
          <w:sz w:val="24"/>
          <w:szCs w:val="24"/>
        </w:rPr>
      </w:pPr>
    </w:p>
    <w:p w:rsidR="002513C1" w:rsidRPr="002513C1" w:rsidRDefault="002513C1" w:rsidP="002513C1">
      <w:pPr>
        <w:pStyle w:val="Bezodstpw"/>
        <w:rPr>
          <w:b/>
          <w:sz w:val="24"/>
          <w:szCs w:val="24"/>
        </w:rPr>
      </w:pPr>
    </w:p>
    <w:p w:rsidR="002513C1" w:rsidRPr="002513C1" w:rsidRDefault="002513C1" w:rsidP="002513C1">
      <w:pPr>
        <w:pStyle w:val="Bezodstpw"/>
        <w:rPr>
          <w:b/>
          <w:sz w:val="24"/>
          <w:szCs w:val="24"/>
        </w:rPr>
      </w:pPr>
      <w:r w:rsidRPr="002513C1">
        <w:rPr>
          <w:b/>
          <w:sz w:val="24"/>
          <w:szCs w:val="24"/>
        </w:rPr>
        <w:t xml:space="preserve">  Protokołowała:                                                                            Przewodniczący Rady Gminy</w:t>
      </w:r>
    </w:p>
    <w:p w:rsidR="002513C1" w:rsidRPr="002513C1" w:rsidRDefault="002513C1" w:rsidP="002513C1">
      <w:pPr>
        <w:pStyle w:val="Bezodstpw"/>
        <w:rPr>
          <w:b/>
          <w:sz w:val="24"/>
          <w:szCs w:val="24"/>
        </w:rPr>
      </w:pPr>
      <w:r w:rsidRPr="002513C1">
        <w:rPr>
          <w:b/>
          <w:sz w:val="24"/>
          <w:szCs w:val="24"/>
        </w:rPr>
        <w:t xml:space="preserve">Jolanta Głowacka                                                                                      Roman Stępień </w:t>
      </w:r>
    </w:p>
    <w:p w:rsidR="000666BB" w:rsidRPr="000666BB" w:rsidRDefault="000666BB" w:rsidP="000666BB">
      <w:pPr>
        <w:pStyle w:val="Bezodstpw"/>
      </w:pPr>
    </w:p>
    <w:p w:rsidR="000666BB" w:rsidRPr="000666BB" w:rsidRDefault="000666BB" w:rsidP="000666BB"/>
    <w:sectPr w:rsidR="000666BB" w:rsidRPr="00066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2B7C6C"/>
    <w:multiLevelType w:val="hybridMultilevel"/>
    <w:tmpl w:val="CD108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709"/>
    <w:rsid w:val="0003100F"/>
    <w:rsid w:val="000666BB"/>
    <w:rsid w:val="001D3709"/>
    <w:rsid w:val="002510D9"/>
    <w:rsid w:val="002513C1"/>
    <w:rsid w:val="003A1744"/>
    <w:rsid w:val="003F7DA8"/>
    <w:rsid w:val="004F7D61"/>
    <w:rsid w:val="0053118E"/>
    <w:rsid w:val="00787060"/>
    <w:rsid w:val="007C5333"/>
    <w:rsid w:val="00927C4C"/>
    <w:rsid w:val="009532DF"/>
    <w:rsid w:val="009C2D43"/>
    <w:rsid w:val="00B347D5"/>
    <w:rsid w:val="00B82269"/>
    <w:rsid w:val="00BD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3E262-FB9E-4F07-ACE1-6EA08F54F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D370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1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1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881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4</cp:revision>
  <cp:lastPrinted>2015-11-10T10:52:00Z</cp:lastPrinted>
  <dcterms:created xsi:type="dcterms:W3CDTF">2015-11-04T08:53:00Z</dcterms:created>
  <dcterms:modified xsi:type="dcterms:W3CDTF">2015-11-10T11:05:00Z</dcterms:modified>
</cp:coreProperties>
</file>