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299" w:rsidRDefault="005B5299" w:rsidP="002220FE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5299" w:rsidRDefault="005B5299" w:rsidP="002220FE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5299" w:rsidRDefault="005B5299" w:rsidP="002220FE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757D" w:rsidRPr="00835F70" w:rsidRDefault="009168D9" w:rsidP="002220FE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 C H W A Ł A  NR III/13/2018</w:t>
      </w:r>
    </w:p>
    <w:p w:rsidR="002220FE" w:rsidRPr="00835F70" w:rsidRDefault="002220FE" w:rsidP="002220FE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20FE" w:rsidRPr="00835F70" w:rsidRDefault="002220FE" w:rsidP="002220FE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5F70">
        <w:rPr>
          <w:rFonts w:ascii="Times New Roman" w:hAnsi="Times New Roman" w:cs="Times New Roman"/>
          <w:b/>
          <w:sz w:val="24"/>
          <w:szCs w:val="24"/>
        </w:rPr>
        <w:t>Rady Gminy w Zakrzewie</w:t>
      </w:r>
    </w:p>
    <w:p w:rsidR="002220FE" w:rsidRPr="00835F70" w:rsidRDefault="002220FE" w:rsidP="002220FE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5F70">
        <w:rPr>
          <w:rFonts w:ascii="Times New Roman" w:hAnsi="Times New Roman" w:cs="Times New Roman"/>
          <w:b/>
          <w:sz w:val="24"/>
          <w:szCs w:val="24"/>
        </w:rPr>
        <w:t>z</w:t>
      </w:r>
      <w:r w:rsidR="009168D9">
        <w:rPr>
          <w:rFonts w:ascii="Times New Roman" w:hAnsi="Times New Roman" w:cs="Times New Roman"/>
          <w:b/>
          <w:sz w:val="24"/>
          <w:szCs w:val="24"/>
        </w:rPr>
        <w:t xml:space="preserve"> dnia 11 grudnia</w:t>
      </w:r>
      <w:r w:rsidRPr="00835F70">
        <w:rPr>
          <w:rFonts w:ascii="Times New Roman" w:hAnsi="Times New Roman" w:cs="Times New Roman"/>
          <w:b/>
          <w:sz w:val="24"/>
          <w:szCs w:val="24"/>
        </w:rPr>
        <w:t xml:space="preserve"> 2018 roku</w:t>
      </w:r>
    </w:p>
    <w:p w:rsidR="002220FE" w:rsidRPr="00835F70" w:rsidRDefault="002220FE" w:rsidP="002220FE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20FE" w:rsidRPr="00835F70" w:rsidRDefault="002220FE" w:rsidP="002220FE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5F70" w:rsidRDefault="002220FE" w:rsidP="002220FE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5F70">
        <w:rPr>
          <w:rFonts w:ascii="Times New Roman" w:hAnsi="Times New Roman" w:cs="Times New Roman"/>
          <w:b/>
          <w:sz w:val="24"/>
          <w:szCs w:val="24"/>
        </w:rPr>
        <w:t>w sprawie</w:t>
      </w:r>
      <w:r w:rsidR="00835F70">
        <w:rPr>
          <w:rFonts w:ascii="Times New Roman" w:hAnsi="Times New Roman" w:cs="Times New Roman"/>
          <w:b/>
          <w:sz w:val="24"/>
          <w:szCs w:val="24"/>
        </w:rPr>
        <w:t>:</w:t>
      </w:r>
      <w:r w:rsidRPr="00835F70">
        <w:rPr>
          <w:rFonts w:ascii="Times New Roman" w:hAnsi="Times New Roman" w:cs="Times New Roman"/>
          <w:b/>
          <w:sz w:val="24"/>
          <w:szCs w:val="24"/>
        </w:rPr>
        <w:t xml:space="preserve"> udzielenia dotacji dla Parafii Rzymsko – Katolickiej Św</w:t>
      </w:r>
      <w:r w:rsidR="00835F70">
        <w:rPr>
          <w:rFonts w:ascii="Times New Roman" w:hAnsi="Times New Roman" w:cs="Times New Roman"/>
          <w:b/>
          <w:sz w:val="24"/>
          <w:szCs w:val="24"/>
        </w:rPr>
        <w:t>. Jana Chrzciciela</w:t>
      </w:r>
    </w:p>
    <w:p w:rsidR="002220FE" w:rsidRPr="00835F70" w:rsidRDefault="00835F70" w:rsidP="002220FE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w Zakrzewie </w:t>
      </w:r>
      <w:r w:rsidR="002220FE" w:rsidRPr="00835F70">
        <w:rPr>
          <w:rFonts w:ascii="Times New Roman" w:hAnsi="Times New Roman" w:cs="Times New Roman"/>
          <w:b/>
          <w:sz w:val="24"/>
          <w:szCs w:val="24"/>
        </w:rPr>
        <w:t xml:space="preserve">na konserwację zabytkowego kościoła w </w:t>
      </w:r>
      <w:r>
        <w:rPr>
          <w:rFonts w:ascii="Times New Roman" w:hAnsi="Times New Roman" w:cs="Times New Roman"/>
          <w:b/>
          <w:sz w:val="24"/>
          <w:szCs w:val="24"/>
        </w:rPr>
        <w:t>Zakrzewie</w:t>
      </w:r>
      <w:r w:rsidR="002220FE" w:rsidRPr="00835F70">
        <w:rPr>
          <w:rFonts w:ascii="Times New Roman" w:hAnsi="Times New Roman" w:cs="Times New Roman"/>
          <w:b/>
          <w:sz w:val="24"/>
          <w:szCs w:val="24"/>
        </w:rPr>
        <w:t>.</w:t>
      </w:r>
    </w:p>
    <w:p w:rsidR="002220FE" w:rsidRPr="00835F70" w:rsidRDefault="002220FE" w:rsidP="002220FE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20FE" w:rsidRPr="00835F70" w:rsidRDefault="002220FE" w:rsidP="002220FE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20FE" w:rsidRPr="00835F70" w:rsidRDefault="002220FE" w:rsidP="00835F7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835F70">
        <w:rPr>
          <w:rFonts w:ascii="Times New Roman" w:hAnsi="Times New Roman" w:cs="Times New Roman"/>
          <w:sz w:val="24"/>
          <w:szCs w:val="24"/>
        </w:rPr>
        <w:t xml:space="preserve">     Na podstawie art. 7 ustawy z dnia 8 marca 1990 roku o samorz</w:t>
      </w:r>
      <w:r w:rsidR="009168D9">
        <w:rPr>
          <w:rFonts w:ascii="Times New Roman" w:hAnsi="Times New Roman" w:cs="Times New Roman"/>
          <w:sz w:val="24"/>
          <w:szCs w:val="24"/>
        </w:rPr>
        <w:t>ądzie gminnym (</w:t>
      </w:r>
      <w:proofErr w:type="spellStart"/>
      <w:r w:rsidR="009168D9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9168D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168D9">
        <w:rPr>
          <w:rFonts w:ascii="Times New Roman" w:hAnsi="Times New Roman" w:cs="Times New Roman"/>
          <w:sz w:val="24"/>
          <w:szCs w:val="24"/>
        </w:rPr>
        <w:t>Dz.U</w:t>
      </w:r>
      <w:proofErr w:type="spellEnd"/>
      <w:r w:rsidR="009168D9">
        <w:rPr>
          <w:rFonts w:ascii="Times New Roman" w:hAnsi="Times New Roman" w:cs="Times New Roman"/>
          <w:sz w:val="24"/>
          <w:szCs w:val="24"/>
        </w:rPr>
        <w:t>. z 2018r., poz. 994</w:t>
      </w:r>
      <w:r w:rsidRPr="00835F70">
        <w:rPr>
          <w:rFonts w:ascii="Times New Roman" w:hAnsi="Times New Roman" w:cs="Times New Roman"/>
          <w:sz w:val="24"/>
          <w:szCs w:val="24"/>
        </w:rPr>
        <w:t xml:space="preserve"> z późn.zm.) oraz na podstawie art. 81 ustawy z dnia 23 lipca 2003 roku o ochronie zabytków i opiece nad zabytkami (</w:t>
      </w:r>
      <w:proofErr w:type="spellStart"/>
      <w:r w:rsidRPr="00835F70">
        <w:rPr>
          <w:rFonts w:ascii="Times New Roman" w:hAnsi="Times New Roman" w:cs="Times New Roman"/>
          <w:sz w:val="24"/>
          <w:szCs w:val="24"/>
        </w:rPr>
        <w:t>Dz.U</w:t>
      </w:r>
      <w:proofErr w:type="spellEnd"/>
      <w:r w:rsidRPr="00835F70">
        <w:rPr>
          <w:rFonts w:ascii="Times New Roman" w:hAnsi="Times New Roman" w:cs="Times New Roman"/>
          <w:sz w:val="24"/>
          <w:szCs w:val="24"/>
        </w:rPr>
        <w:t>. z 2003r., Nr 162, poz. 1568 z późn.zm.) oraz na podstawie art. 174 ust. 2 ustawy z dnia 30 czerwca 2005 roku o finansach publicznych (</w:t>
      </w:r>
      <w:proofErr w:type="spellStart"/>
      <w:r w:rsidRPr="00835F70">
        <w:rPr>
          <w:rFonts w:ascii="Times New Roman" w:hAnsi="Times New Roman" w:cs="Times New Roman"/>
          <w:sz w:val="24"/>
          <w:szCs w:val="24"/>
        </w:rPr>
        <w:t>Dz.U</w:t>
      </w:r>
      <w:proofErr w:type="spellEnd"/>
      <w:r w:rsidRPr="00835F70">
        <w:rPr>
          <w:rFonts w:ascii="Times New Roman" w:hAnsi="Times New Roman" w:cs="Times New Roman"/>
          <w:sz w:val="24"/>
          <w:szCs w:val="24"/>
        </w:rPr>
        <w:t>. z 2016r., poz. 1870 z późn.zm.) Rada Gminy w Zakrzewie uchwala, co następuje:</w:t>
      </w:r>
    </w:p>
    <w:p w:rsidR="002220FE" w:rsidRPr="00835F70" w:rsidRDefault="002220FE" w:rsidP="00835F7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2220FE" w:rsidRPr="00835F70" w:rsidRDefault="002220FE" w:rsidP="002220FE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835F70">
        <w:rPr>
          <w:rFonts w:ascii="Times New Roman" w:hAnsi="Times New Roman" w:cs="Times New Roman"/>
          <w:sz w:val="24"/>
          <w:szCs w:val="24"/>
        </w:rPr>
        <w:t>§ 1.</w:t>
      </w:r>
    </w:p>
    <w:p w:rsidR="002220FE" w:rsidRPr="00835F70" w:rsidRDefault="002220FE" w:rsidP="002220FE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:rsidR="002220FE" w:rsidRPr="00835F70" w:rsidRDefault="002220FE" w:rsidP="00835F7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835F70">
        <w:rPr>
          <w:rFonts w:ascii="Times New Roman" w:hAnsi="Times New Roman" w:cs="Times New Roman"/>
          <w:sz w:val="24"/>
          <w:szCs w:val="24"/>
        </w:rPr>
        <w:t>Rada Gminy w Zakrzewie udziela dotacji z budżetu Gminy Zakrzew dla Parafii Rzymsko – Katolickiej Św.</w:t>
      </w:r>
      <w:r w:rsidR="00835F70">
        <w:rPr>
          <w:rFonts w:ascii="Times New Roman" w:hAnsi="Times New Roman" w:cs="Times New Roman"/>
          <w:sz w:val="24"/>
          <w:szCs w:val="24"/>
        </w:rPr>
        <w:t xml:space="preserve"> Jana Chrzciciela na </w:t>
      </w:r>
      <w:r w:rsidRPr="00835F70">
        <w:rPr>
          <w:rFonts w:ascii="Times New Roman" w:hAnsi="Times New Roman" w:cs="Times New Roman"/>
          <w:sz w:val="24"/>
          <w:szCs w:val="24"/>
        </w:rPr>
        <w:t xml:space="preserve">prace konserwatorskie zabytkowego kościoła w miejscowości </w:t>
      </w:r>
      <w:r w:rsidR="00835F70">
        <w:rPr>
          <w:rFonts w:ascii="Times New Roman" w:hAnsi="Times New Roman" w:cs="Times New Roman"/>
          <w:sz w:val="24"/>
          <w:szCs w:val="24"/>
        </w:rPr>
        <w:t xml:space="preserve">Zakrzew </w:t>
      </w:r>
      <w:r w:rsidR="00E616FA" w:rsidRPr="00835F70">
        <w:rPr>
          <w:rFonts w:ascii="Times New Roman" w:hAnsi="Times New Roman" w:cs="Times New Roman"/>
          <w:sz w:val="24"/>
          <w:szCs w:val="24"/>
        </w:rPr>
        <w:t>(</w:t>
      </w:r>
      <w:r w:rsidR="00835F70">
        <w:rPr>
          <w:rFonts w:ascii="Times New Roman" w:hAnsi="Times New Roman" w:cs="Times New Roman"/>
          <w:sz w:val="24"/>
          <w:szCs w:val="24"/>
        </w:rPr>
        <w:t>izolacja przeciwwilgociowa pionowej ściany fundamentowej oraz odprowadzenie wód opadowych i roztopowych z dachu tegoż kościoła</w:t>
      </w:r>
      <w:r w:rsidR="00E616FA" w:rsidRPr="00835F70">
        <w:rPr>
          <w:rFonts w:ascii="Times New Roman" w:hAnsi="Times New Roman" w:cs="Times New Roman"/>
          <w:sz w:val="24"/>
          <w:szCs w:val="24"/>
        </w:rPr>
        <w:t xml:space="preserve">) w kwocie </w:t>
      </w:r>
      <w:r w:rsidR="00835F70">
        <w:rPr>
          <w:rFonts w:ascii="Times New Roman" w:hAnsi="Times New Roman" w:cs="Times New Roman"/>
          <w:sz w:val="24"/>
          <w:szCs w:val="24"/>
        </w:rPr>
        <w:t>15</w:t>
      </w:r>
      <w:r w:rsidRPr="00835F70">
        <w:rPr>
          <w:rFonts w:ascii="Times New Roman" w:hAnsi="Times New Roman" w:cs="Times New Roman"/>
          <w:sz w:val="24"/>
          <w:szCs w:val="24"/>
        </w:rPr>
        <w:t xml:space="preserve">.000 zł (słownie: </w:t>
      </w:r>
      <w:r w:rsidR="00835F70">
        <w:rPr>
          <w:rFonts w:ascii="Times New Roman" w:hAnsi="Times New Roman" w:cs="Times New Roman"/>
          <w:sz w:val="24"/>
          <w:szCs w:val="24"/>
        </w:rPr>
        <w:t xml:space="preserve">piętnaście </w:t>
      </w:r>
      <w:r w:rsidRPr="00835F70">
        <w:rPr>
          <w:rFonts w:ascii="Times New Roman" w:hAnsi="Times New Roman" w:cs="Times New Roman"/>
          <w:sz w:val="24"/>
          <w:szCs w:val="24"/>
        </w:rPr>
        <w:t>tysięcy złotych).</w:t>
      </w:r>
    </w:p>
    <w:p w:rsidR="002220FE" w:rsidRPr="00835F70" w:rsidRDefault="002220FE" w:rsidP="002220FE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2220FE" w:rsidRPr="00835F70" w:rsidRDefault="002220FE" w:rsidP="002220FE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835F70">
        <w:rPr>
          <w:rFonts w:ascii="Times New Roman" w:hAnsi="Times New Roman" w:cs="Times New Roman"/>
          <w:sz w:val="24"/>
          <w:szCs w:val="24"/>
        </w:rPr>
        <w:t>§ 2.</w:t>
      </w:r>
    </w:p>
    <w:p w:rsidR="002220FE" w:rsidRPr="00835F70" w:rsidRDefault="002220FE" w:rsidP="002220FE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:rsidR="002220FE" w:rsidRPr="00835F70" w:rsidRDefault="002220FE" w:rsidP="00835F7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835F70">
        <w:rPr>
          <w:rFonts w:ascii="Times New Roman" w:hAnsi="Times New Roman" w:cs="Times New Roman"/>
          <w:sz w:val="24"/>
          <w:szCs w:val="24"/>
        </w:rPr>
        <w:t>Wykonanie uchwały powierza się Wójtowi Gminy Zakrzew.</w:t>
      </w:r>
    </w:p>
    <w:p w:rsidR="002220FE" w:rsidRPr="00835F70" w:rsidRDefault="002220FE" w:rsidP="002220FE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2220FE" w:rsidRPr="00835F70" w:rsidRDefault="002220FE" w:rsidP="002220FE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835F70">
        <w:rPr>
          <w:rFonts w:ascii="Times New Roman" w:hAnsi="Times New Roman" w:cs="Times New Roman"/>
          <w:sz w:val="24"/>
          <w:szCs w:val="24"/>
        </w:rPr>
        <w:t>§ 3.</w:t>
      </w:r>
    </w:p>
    <w:p w:rsidR="002220FE" w:rsidRPr="00835F70" w:rsidRDefault="002220FE" w:rsidP="002220FE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:rsidR="002220FE" w:rsidRDefault="002220FE" w:rsidP="00835F7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835F70">
        <w:rPr>
          <w:rFonts w:ascii="Times New Roman" w:hAnsi="Times New Roman" w:cs="Times New Roman"/>
          <w:sz w:val="24"/>
          <w:szCs w:val="24"/>
        </w:rPr>
        <w:t>Uchwała wchodzi w życie z dniem podjęcia.</w:t>
      </w:r>
    </w:p>
    <w:p w:rsidR="005B5299" w:rsidRDefault="005B5299" w:rsidP="00835F7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5B5299" w:rsidRDefault="005B5299" w:rsidP="00835F7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5B5299" w:rsidRPr="00835F70" w:rsidRDefault="005B5299" w:rsidP="00835F7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2220FE" w:rsidRDefault="009168D9" w:rsidP="009168D9">
      <w:pPr>
        <w:pStyle w:val="Bezodstpw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Przewodniczący Rady Gminy</w:t>
      </w:r>
    </w:p>
    <w:p w:rsidR="009168D9" w:rsidRDefault="009168D9" w:rsidP="009168D9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168D9" w:rsidRDefault="009168D9" w:rsidP="009168D9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Janusz Stawczyk</w:t>
      </w:r>
    </w:p>
    <w:p w:rsidR="009168D9" w:rsidRPr="005B5299" w:rsidRDefault="009168D9" w:rsidP="009168D9">
      <w:pPr>
        <w:pStyle w:val="Bezodstpw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B5299" w:rsidRPr="005B5299" w:rsidRDefault="005B5299" w:rsidP="002220FE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sectPr w:rsidR="005B5299" w:rsidRPr="005B5299" w:rsidSect="00B81D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220FE"/>
    <w:rsid w:val="00120846"/>
    <w:rsid w:val="002220FE"/>
    <w:rsid w:val="005440DF"/>
    <w:rsid w:val="005B5299"/>
    <w:rsid w:val="007C5B4B"/>
    <w:rsid w:val="00835F70"/>
    <w:rsid w:val="009168D9"/>
    <w:rsid w:val="00921765"/>
    <w:rsid w:val="00A8757D"/>
    <w:rsid w:val="00B81D9C"/>
    <w:rsid w:val="00E61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EA42C2-2A7D-4B0F-948B-98FCCA587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81D9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220FE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440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40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Glowacka</dc:creator>
  <cp:lastModifiedBy>Jolanta Glowacka</cp:lastModifiedBy>
  <cp:revision>6</cp:revision>
  <cp:lastPrinted>2018-12-12T08:27:00Z</cp:lastPrinted>
  <dcterms:created xsi:type="dcterms:W3CDTF">2018-11-28T10:41:00Z</dcterms:created>
  <dcterms:modified xsi:type="dcterms:W3CDTF">2018-12-12T08:28:00Z</dcterms:modified>
</cp:coreProperties>
</file>