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6348" w:rsidRPr="000348A2" w:rsidRDefault="00116348" w:rsidP="000348A2">
      <w:pPr>
        <w:tabs>
          <w:tab w:val="center" w:pos="4592"/>
          <w:tab w:val="left" w:pos="765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0348A2">
        <w:rPr>
          <w:rFonts w:ascii="Times New Roman" w:hAnsi="Times New Roman" w:cs="Times New Roman"/>
          <w:b/>
          <w:bCs/>
          <w:sz w:val="32"/>
          <w:szCs w:val="32"/>
        </w:rPr>
        <w:t>Uchwała Nr</w:t>
      </w:r>
      <w:r w:rsidR="00EE5A97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 w:rsidR="00556D15">
        <w:rPr>
          <w:rFonts w:ascii="Times New Roman" w:hAnsi="Times New Roman" w:cs="Times New Roman"/>
          <w:b/>
          <w:bCs/>
          <w:sz w:val="32"/>
          <w:szCs w:val="32"/>
        </w:rPr>
        <w:t>X</w:t>
      </w:r>
      <w:r w:rsidR="00415399">
        <w:rPr>
          <w:rFonts w:ascii="Times New Roman" w:hAnsi="Times New Roman" w:cs="Times New Roman"/>
          <w:b/>
          <w:bCs/>
          <w:sz w:val="32"/>
          <w:szCs w:val="32"/>
        </w:rPr>
        <w:t>/</w:t>
      </w:r>
      <w:r w:rsidR="00556D15">
        <w:rPr>
          <w:rFonts w:ascii="Times New Roman" w:hAnsi="Times New Roman" w:cs="Times New Roman"/>
          <w:b/>
          <w:bCs/>
          <w:sz w:val="32"/>
          <w:szCs w:val="32"/>
        </w:rPr>
        <w:t>84</w:t>
      </w:r>
      <w:r w:rsidR="00C91DEA">
        <w:rPr>
          <w:rFonts w:ascii="Times New Roman" w:hAnsi="Times New Roman" w:cs="Times New Roman"/>
          <w:b/>
          <w:bCs/>
          <w:sz w:val="32"/>
          <w:szCs w:val="32"/>
        </w:rPr>
        <w:t>/2019</w:t>
      </w:r>
    </w:p>
    <w:p w:rsidR="00116348" w:rsidRPr="000348A2" w:rsidRDefault="00116348" w:rsidP="0011634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0348A2">
        <w:rPr>
          <w:rFonts w:ascii="Times New Roman" w:hAnsi="Times New Roman" w:cs="Times New Roman"/>
          <w:b/>
          <w:bCs/>
          <w:sz w:val="32"/>
          <w:szCs w:val="32"/>
        </w:rPr>
        <w:t xml:space="preserve">Rady Gminy w Zakrzewie </w:t>
      </w:r>
    </w:p>
    <w:p w:rsidR="00116348" w:rsidRPr="000348A2" w:rsidRDefault="006838D7" w:rsidP="0011634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z dnia</w:t>
      </w:r>
      <w:r w:rsidR="00666171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 w:rsidR="00757BF5">
        <w:rPr>
          <w:rFonts w:ascii="Times New Roman" w:hAnsi="Times New Roman" w:cs="Times New Roman"/>
          <w:b/>
          <w:bCs/>
          <w:sz w:val="32"/>
          <w:szCs w:val="32"/>
        </w:rPr>
        <w:t xml:space="preserve">12 </w:t>
      </w:r>
      <w:r w:rsidR="003E5DD5">
        <w:rPr>
          <w:rFonts w:ascii="Times New Roman" w:hAnsi="Times New Roman" w:cs="Times New Roman"/>
          <w:b/>
          <w:bCs/>
          <w:sz w:val="32"/>
          <w:szCs w:val="32"/>
        </w:rPr>
        <w:t>lipca</w:t>
      </w:r>
      <w:r w:rsidR="00EE5A97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 w:rsidR="00C91DEA">
        <w:rPr>
          <w:rFonts w:ascii="Times New Roman" w:hAnsi="Times New Roman" w:cs="Times New Roman"/>
          <w:b/>
          <w:bCs/>
          <w:sz w:val="32"/>
          <w:szCs w:val="32"/>
        </w:rPr>
        <w:t>2019</w:t>
      </w:r>
      <w:r w:rsidR="00116348" w:rsidRPr="000348A2">
        <w:rPr>
          <w:rFonts w:ascii="Times New Roman" w:hAnsi="Times New Roman" w:cs="Times New Roman"/>
          <w:b/>
          <w:bCs/>
          <w:sz w:val="32"/>
          <w:szCs w:val="32"/>
        </w:rPr>
        <w:t xml:space="preserve"> r. </w:t>
      </w:r>
    </w:p>
    <w:p w:rsidR="00116348" w:rsidRPr="00116348" w:rsidRDefault="00116348" w:rsidP="0011634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116348" w:rsidRPr="00116348" w:rsidRDefault="00116348" w:rsidP="0011634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116348">
        <w:rPr>
          <w:rFonts w:ascii="Times New Roman" w:hAnsi="Times New Roman" w:cs="Times New Roman"/>
          <w:b/>
          <w:bCs/>
          <w:sz w:val="24"/>
          <w:szCs w:val="24"/>
        </w:rPr>
        <w:t>w sprawie: zmiany w Wieloletniej Prognozie Finan</w:t>
      </w:r>
      <w:r w:rsidR="00C91DEA">
        <w:rPr>
          <w:rFonts w:ascii="Times New Roman" w:hAnsi="Times New Roman" w:cs="Times New Roman"/>
          <w:b/>
          <w:bCs/>
          <w:sz w:val="24"/>
          <w:szCs w:val="24"/>
        </w:rPr>
        <w:t>sowej Gminy Zakrzew na lata 2019</w:t>
      </w:r>
      <w:r w:rsidRPr="00116348">
        <w:rPr>
          <w:rFonts w:ascii="Times New Roman" w:hAnsi="Times New Roman" w:cs="Times New Roman"/>
          <w:b/>
          <w:bCs/>
          <w:sz w:val="24"/>
          <w:szCs w:val="24"/>
        </w:rPr>
        <w:t>-</w:t>
      </w:r>
    </w:p>
    <w:p w:rsidR="00116348" w:rsidRPr="00116348" w:rsidRDefault="00C91DEA" w:rsidP="0011634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2025</w:t>
      </w:r>
    </w:p>
    <w:p w:rsidR="00116348" w:rsidRPr="00116348" w:rsidRDefault="00116348" w:rsidP="0011634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16348" w:rsidRPr="00116348" w:rsidRDefault="00116348" w:rsidP="0011634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16348" w:rsidRPr="00116348" w:rsidRDefault="00116348" w:rsidP="0011634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16348">
        <w:rPr>
          <w:rFonts w:ascii="Times New Roman" w:hAnsi="Times New Roman" w:cs="Times New Roman"/>
          <w:sz w:val="24"/>
          <w:szCs w:val="24"/>
        </w:rPr>
        <w:t xml:space="preserve">          Na podstawie art. 230  ust 1, art. 231 ust 1 ustawy z dnia 27 sierpnia 2009 r. o </w:t>
      </w:r>
      <w:r>
        <w:rPr>
          <w:rFonts w:ascii="Times New Roman" w:hAnsi="Times New Roman" w:cs="Times New Roman"/>
          <w:sz w:val="24"/>
          <w:szCs w:val="24"/>
        </w:rPr>
        <w:t xml:space="preserve">finansach publicznych </w:t>
      </w:r>
      <w:r w:rsidRPr="003E087F">
        <w:rPr>
          <w:rFonts w:ascii="Times New Roman" w:hAnsi="Times New Roman" w:cs="Times New Roman"/>
          <w:sz w:val="24"/>
          <w:szCs w:val="24"/>
        </w:rPr>
        <w:t>(</w:t>
      </w:r>
      <w:r w:rsidR="003E087F" w:rsidRPr="003E087F">
        <w:rPr>
          <w:rFonts w:ascii="Times New Roman" w:hAnsi="Times New Roman" w:cs="Times New Roman"/>
          <w:sz w:val="24"/>
          <w:szCs w:val="24"/>
        </w:rPr>
        <w:t>Dz. U. z 2019 r. poz. 869</w:t>
      </w:r>
      <w:r w:rsidRPr="003E087F">
        <w:rPr>
          <w:rFonts w:ascii="Times New Roman" w:hAnsi="Times New Roman" w:cs="Times New Roman"/>
          <w:sz w:val="24"/>
          <w:szCs w:val="24"/>
        </w:rPr>
        <w:t>)</w:t>
      </w:r>
      <w:r w:rsidR="003E087F">
        <w:rPr>
          <w:rFonts w:ascii="Times New Roman" w:hAnsi="Times New Roman" w:cs="Times New Roman"/>
          <w:sz w:val="24"/>
          <w:szCs w:val="24"/>
        </w:rPr>
        <w:t>.</w:t>
      </w:r>
      <w:r w:rsidRPr="003E087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16348" w:rsidRPr="00116348" w:rsidRDefault="00116348" w:rsidP="00116348">
      <w:pPr>
        <w:tabs>
          <w:tab w:val="left" w:pos="567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116348" w:rsidRPr="00116348" w:rsidRDefault="00116348" w:rsidP="0011634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116348" w:rsidRPr="00116348" w:rsidRDefault="00116348" w:rsidP="0011634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rPr>
          <w:rFonts w:ascii="Times New Roman" w:hAnsi="Times New Roman" w:cs="Times New Roman"/>
          <w:i/>
          <w:iCs/>
          <w:sz w:val="24"/>
          <w:szCs w:val="24"/>
        </w:rPr>
      </w:pPr>
      <w:r w:rsidRPr="00116348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116348">
        <w:rPr>
          <w:rFonts w:ascii="Times New Roman" w:hAnsi="Times New Roman" w:cs="Times New Roman"/>
          <w:i/>
          <w:iCs/>
          <w:sz w:val="24"/>
          <w:szCs w:val="24"/>
        </w:rPr>
        <w:t>Rada Gminy w Zakrzewie uchwala, co następuje:</w:t>
      </w:r>
    </w:p>
    <w:p w:rsidR="00116348" w:rsidRPr="00116348" w:rsidRDefault="00116348" w:rsidP="0011634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16348">
        <w:rPr>
          <w:rFonts w:ascii="Times New Roman" w:hAnsi="Times New Roman" w:cs="Times New Roman"/>
          <w:b/>
          <w:bCs/>
          <w:sz w:val="24"/>
          <w:szCs w:val="24"/>
        </w:rPr>
        <w:t>§ 1.</w:t>
      </w:r>
    </w:p>
    <w:p w:rsidR="00116348" w:rsidRPr="00116348" w:rsidRDefault="00C91DEA" w:rsidP="0011634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W uchwale Nr IV/28/2018</w:t>
      </w:r>
      <w:r w:rsidR="00116348" w:rsidRPr="00116348">
        <w:rPr>
          <w:rFonts w:ascii="Times New Roman" w:hAnsi="Times New Roman" w:cs="Times New Roman"/>
          <w:sz w:val="24"/>
          <w:szCs w:val="24"/>
        </w:rPr>
        <w:t xml:space="preserve"> Rady Gminy w </w:t>
      </w:r>
      <w:r>
        <w:rPr>
          <w:rFonts w:ascii="Times New Roman" w:hAnsi="Times New Roman" w:cs="Times New Roman"/>
          <w:sz w:val="24"/>
          <w:szCs w:val="24"/>
        </w:rPr>
        <w:t>Zakrzewie z dnia 28 grudnia 2018</w:t>
      </w:r>
      <w:r w:rsidR="00116348" w:rsidRPr="00116348">
        <w:rPr>
          <w:rFonts w:ascii="Times New Roman" w:hAnsi="Times New Roman" w:cs="Times New Roman"/>
          <w:sz w:val="24"/>
          <w:szCs w:val="24"/>
        </w:rPr>
        <w:t xml:space="preserve"> roku w sprawie Wieloletniej Prognozy Finansowej wprowadza się następujące zmiany:</w:t>
      </w:r>
    </w:p>
    <w:p w:rsidR="00116348" w:rsidRDefault="00116348" w:rsidP="00116348">
      <w:pPr>
        <w:numPr>
          <w:ilvl w:val="0"/>
          <w:numId w:val="1"/>
        </w:numPr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16348">
        <w:rPr>
          <w:rFonts w:ascii="Times New Roman" w:hAnsi="Times New Roman" w:cs="Times New Roman"/>
          <w:sz w:val="24"/>
          <w:szCs w:val="24"/>
        </w:rPr>
        <w:t>załącznik nr 1 – Wieloletnia prognoza Fina</w:t>
      </w:r>
      <w:r w:rsidR="00C91DEA">
        <w:rPr>
          <w:rFonts w:ascii="Times New Roman" w:hAnsi="Times New Roman" w:cs="Times New Roman"/>
          <w:sz w:val="24"/>
          <w:szCs w:val="24"/>
        </w:rPr>
        <w:t>nsowa Gminy Zakrzew na lata 2019 – 2025</w:t>
      </w:r>
      <w:r w:rsidRPr="00116348">
        <w:rPr>
          <w:rFonts w:ascii="Times New Roman" w:hAnsi="Times New Roman" w:cs="Times New Roman"/>
          <w:sz w:val="24"/>
          <w:szCs w:val="24"/>
        </w:rPr>
        <w:t xml:space="preserve"> do uchwały otrzymuje brzmienie zgodnie z załącznikiem nr 1 do niniejszej uchwały,</w:t>
      </w:r>
    </w:p>
    <w:p w:rsidR="00185C05" w:rsidRPr="00185C05" w:rsidRDefault="00185C05" w:rsidP="00185C05">
      <w:pPr>
        <w:numPr>
          <w:ilvl w:val="0"/>
          <w:numId w:val="1"/>
        </w:numPr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załącznik nr 2 – Wykaz przedsięwzięć wieloletnich na lata 2019-2021 do uchwały otrzymuje brzmienie zgodnie z załącznikiem nr 2 do niniejszej uchwały. </w:t>
      </w:r>
    </w:p>
    <w:p w:rsidR="00116348" w:rsidRPr="00116348" w:rsidRDefault="00116348" w:rsidP="0011634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16348">
        <w:rPr>
          <w:rFonts w:ascii="Times New Roman" w:hAnsi="Times New Roman" w:cs="Times New Roman"/>
          <w:b/>
          <w:bCs/>
          <w:sz w:val="24"/>
          <w:szCs w:val="24"/>
        </w:rPr>
        <w:t>§ 2.</w:t>
      </w:r>
    </w:p>
    <w:p w:rsidR="00116348" w:rsidRPr="00116348" w:rsidRDefault="00116348" w:rsidP="0011634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6348">
        <w:rPr>
          <w:rFonts w:ascii="Times New Roman" w:hAnsi="Times New Roman" w:cs="Times New Roman"/>
          <w:sz w:val="24"/>
          <w:szCs w:val="24"/>
        </w:rPr>
        <w:t xml:space="preserve">           Wykonanie uchwały powierza się Wójtowi Gminy. </w:t>
      </w:r>
    </w:p>
    <w:p w:rsidR="00116348" w:rsidRPr="00116348" w:rsidRDefault="00116348" w:rsidP="0011634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16348">
        <w:rPr>
          <w:rFonts w:ascii="Times New Roman" w:hAnsi="Times New Roman" w:cs="Times New Roman"/>
          <w:b/>
          <w:bCs/>
          <w:sz w:val="24"/>
          <w:szCs w:val="24"/>
        </w:rPr>
        <w:t>§ 3.</w:t>
      </w:r>
    </w:p>
    <w:p w:rsidR="00116348" w:rsidRPr="00116348" w:rsidRDefault="00116348" w:rsidP="0011634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6348">
        <w:rPr>
          <w:rFonts w:ascii="Times New Roman" w:hAnsi="Times New Roman" w:cs="Times New Roman"/>
          <w:sz w:val="24"/>
          <w:szCs w:val="24"/>
        </w:rPr>
        <w:t xml:space="preserve">           Uchwała wchodzi w życie z dniem powzięcia. </w:t>
      </w:r>
    </w:p>
    <w:p w:rsidR="00116348" w:rsidRDefault="00116348" w:rsidP="00556D15">
      <w:pPr>
        <w:tabs>
          <w:tab w:val="left" w:pos="526"/>
          <w:tab w:val="left" w:pos="6223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</w:tabs>
        <w:autoSpaceDE w:val="0"/>
        <w:autoSpaceDN w:val="0"/>
        <w:adjustRightInd w:val="0"/>
        <w:spacing w:line="360" w:lineRule="auto"/>
        <w:jc w:val="right"/>
        <w:rPr>
          <w:rFonts w:ascii="Times New Roman" w:hAnsi="Times New Roman" w:cs="Times New Roman"/>
          <w:b/>
          <w:bCs/>
        </w:rPr>
      </w:pPr>
    </w:p>
    <w:p w:rsidR="00556D15" w:rsidRPr="00116348" w:rsidRDefault="00556D15" w:rsidP="00556D15">
      <w:pPr>
        <w:tabs>
          <w:tab w:val="left" w:pos="526"/>
          <w:tab w:val="left" w:pos="6223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</w:tabs>
        <w:autoSpaceDE w:val="0"/>
        <w:autoSpaceDN w:val="0"/>
        <w:adjustRightInd w:val="0"/>
        <w:spacing w:line="360" w:lineRule="auto"/>
        <w:jc w:val="right"/>
        <w:rPr>
          <w:rFonts w:ascii="Times New Roman" w:hAnsi="Times New Roman" w:cs="Times New Roman"/>
          <w:b/>
          <w:bCs/>
        </w:rPr>
      </w:pPr>
    </w:p>
    <w:p w:rsidR="00116348" w:rsidRDefault="003E5DD5" w:rsidP="00556D1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</w:t>
      </w:r>
      <w:r w:rsidR="00556D15">
        <w:rPr>
          <w:rFonts w:ascii="Times New Roman" w:hAnsi="Times New Roman" w:cs="Times New Roman"/>
          <w:b/>
          <w:bCs/>
          <w:sz w:val="24"/>
          <w:szCs w:val="24"/>
        </w:rPr>
        <w:t>Przewodniczący Rady Gminy:</w:t>
      </w:r>
    </w:p>
    <w:p w:rsidR="00556D15" w:rsidRDefault="00556D15" w:rsidP="00556D1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556D15" w:rsidRPr="00116348" w:rsidRDefault="00556D15" w:rsidP="00556D1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                Janusz Stawczyk</w:t>
      </w:r>
    </w:p>
    <w:p w:rsidR="000F2B70" w:rsidRDefault="000F2B70"/>
    <w:sectPr w:rsidR="000F2B70" w:rsidSect="000348A2">
      <w:pgSz w:w="12240" w:h="15840"/>
      <w:pgMar w:top="1134" w:right="1418" w:bottom="1418" w:left="1418" w:header="720" w:footer="720" w:gutter="0"/>
      <w:cols w:space="708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1">
      <w:start w:val="1"/>
      <w:numFmt w:val="decimal"/>
      <w:lvlText w:val="%2)"/>
      <w:lvlJc w:val="left"/>
      <w:pPr>
        <w:ind w:left="1080" w:hanging="360"/>
      </w:pPr>
      <w:rPr>
        <w:rFonts w:ascii="Times New Roman" w:hAnsi="Times New Roman" w:cs="Times New Roman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2">
      <w:start w:val="1"/>
      <w:numFmt w:val="decimal"/>
      <w:lvlText w:val="%3)"/>
      <w:lvlJc w:val="left"/>
      <w:pPr>
        <w:ind w:left="1440" w:hanging="360"/>
      </w:pPr>
      <w:rPr>
        <w:rFonts w:ascii="Times New Roman" w:hAnsi="Times New Roman" w:cs="Times New Roman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3">
      <w:start w:val="1"/>
      <w:numFmt w:val="decimal"/>
      <w:lvlText w:val="%4)"/>
      <w:lvlJc w:val="left"/>
      <w:pPr>
        <w:ind w:left="1800" w:hanging="360"/>
      </w:pPr>
      <w:rPr>
        <w:rFonts w:ascii="Times New Roman" w:hAnsi="Times New Roman" w:cs="Times New Roman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4">
      <w:start w:val="1"/>
      <w:numFmt w:val="decimal"/>
      <w:lvlText w:val="%5)"/>
      <w:lvlJc w:val="left"/>
      <w:pPr>
        <w:ind w:left="2160" w:hanging="360"/>
      </w:pPr>
      <w:rPr>
        <w:rFonts w:ascii="Times New Roman" w:hAnsi="Times New Roman" w:cs="Times New Roman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5">
      <w:start w:val="1"/>
      <w:numFmt w:val="decimal"/>
      <w:lvlText w:val="%6)"/>
      <w:lvlJc w:val="left"/>
      <w:pPr>
        <w:ind w:left="2520" w:hanging="360"/>
      </w:pPr>
      <w:rPr>
        <w:rFonts w:ascii="Times New Roman" w:hAnsi="Times New Roman" w:cs="Times New Roman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6">
      <w:start w:val="1"/>
      <w:numFmt w:val="decimal"/>
      <w:lvlText w:val="%7)"/>
      <w:lvlJc w:val="left"/>
      <w:pPr>
        <w:ind w:left="2880" w:hanging="360"/>
      </w:pPr>
      <w:rPr>
        <w:rFonts w:ascii="Times New Roman" w:hAnsi="Times New Roman" w:cs="Times New Roman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7">
      <w:start w:val="1"/>
      <w:numFmt w:val="decimal"/>
      <w:lvlText w:val="%8)"/>
      <w:lvlJc w:val="left"/>
      <w:pPr>
        <w:ind w:left="3240" w:hanging="360"/>
      </w:pPr>
      <w:rPr>
        <w:rFonts w:ascii="Times New Roman" w:hAnsi="Times New Roman" w:cs="Times New Roman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8">
      <w:start w:val="1"/>
      <w:numFmt w:val="decimal"/>
      <w:lvlText w:val="%9)"/>
      <w:lvlJc w:val="left"/>
      <w:pPr>
        <w:ind w:left="3600" w:hanging="360"/>
      </w:pPr>
      <w:rPr>
        <w:rFonts w:ascii="Times New Roman" w:hAnsi="Times New Roman" w:cs="Times New Roman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116348"/>
    <w:rsid w:val="000348A2"/>
    <w:rsid w:val="000358E2"/>
    <w:rsid w:val="0008543C"/>
    <w:rsid w:val="000876E6"/>
    <w:rsid w:val="000B4F93"/>
    <w:rsid w:val="000B55A7"/>
    <w:rsid w:val="000F2B70"/>
    <w:rsid w:val="000F647F"/>
    <w:rsid w:val="00116348"/>
    <w:rsid w:val="00125768"/>
    <w:rsid w:val="00137003"/>
    <w:rsid w:val="00185C05"/>
    <w:rsid w:val="00193EB0"/>
    <w:rsid w:val="001A3BF8"/>
    <w:rsid w:val="00250AB0"/>
    <w:rsid w:val="002A046E"/>
    <w:rsid w:val="00307884"/>
    <w:rsid w:val="003373DF"/>
    <w:rsid w:val="003E087F"/>
    <w:rsid w:val="003E5DD5"/>
    <w:rsid w:val="00411164"/>
    <w:rsid w:val="00415399"/>
    <w:rsid w:val="00556D15"/>
    <w:rsid w:val="005C0BDD"/>
    <w:rsid w:val="00655515"/>
    <w:rsid w:val="00666171"/>
    <w:rsid w:val="006838D7"/>
    <w:rsid w:val="006D5C2E"/>
    <w:rsid w:val="00757BF5"/>
    <w:rsid w:val="00784EB7"/>
    <w:rsid w:val="007A3DFD"/>
    <w:rsid w:val="007D5C72"/>
    <w:rsid w:val="007F564D"/>
    <w:rsid w:val="007F768D"/>
    <w:rsid w:val="00880759"/>
    <w:rsid w:val="008F668F"/>
    <w:rsid w:val="00A15716"/>
    <w:rsid w:val="00A454E7"/>
    <w:rsid w:val="00A85BC7"/>
    <w:rsid w:val="00B35752"/>
    <w:rsid w:val="00BD2DDD"/>
    <w:rsid w:val="00BD31E1"/>
    <w:rsid w:val="00BE2867"/>
    <w:rsid w:val="00C35F8D"/>
    <w:rsid w:val="00C56734"/>
    <w:rsid w:val="00C91DEA"/>
    <w:rsid w:val="00D5180C"/>
    <w:rsid w:val="00DF6A48"/>
    <w:rsid w:val="00EB3A4C"/>
    <w:rsid w:val="00EE5A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F2B7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">
    <w:name w:val="[Normal]"/>
    <w:uiPriority w:val="99"/>
    <w:rsid w:val="00116348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1493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163</Words>
  <Characters>980</Characters>
  <Application>Microsoft Office Word</Application>
  <DocSecurity>0</DocSecurity>
  <Lines>8</Lines>
  <Paragraphs>2</Paragraphs>
  <ScaleCrop>false</ScaleCrop>
  <Company/>
  <LinksUpToDate>false</LinksUpToDate>
  <CharactersWithSpaces>1141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aswiatkowska</dc:creator>
  <cp:lastModifiedBy>aswiatkowska</cp:lastModifiedBy>
  <cp:revision>18</cp:revision>
  <cp:lastPrinted>2019-07-15T07:40:00Z</cp:lastPrinted>
  <dcterms:created xsi:type="dcterms:W3CDTF">2019-01-04T07:01:00Z</dcterms:created>
  <dcterms:modified xsi:type="dcterms:W3CDTF">2019-07-15T07:40:00Z</dcterms:modified>
</cp:coreProperties>
</file>