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3A3" w:rsidRPr="00D25C0C" w:rsidRDefault="00D25C0C" w:rsidP="008553A3">
      <w:pPr>
        <w:ind w:left="7080"/>
        <w:rPr>
          <w:b/>
          <w:sz w:val="24"/>
          <w:szCs w:val="24"/>
        </w:rPr>
      </w:pPr>
      <w:r w:rsidRPr="00D25C0C">
        <w:rPr>
          <w:b/>
          <w:sz w:val="24"/>
          <w:szCs w:val="24"/>
        </w:rPr>
        <w:t xml:space="preserve">     </w:t>
      </w:r>
      <w:r w:rsidR="008553A3" w:rsidRPr="00D25C0C">
        <w:rPr>
          <w:b/>
          <w:sz w:val="24"/>
          <w:szCs w:val="24"/>
        </w:rPr>
        <w:t xml:space="preserve">                                       </w:t>
      </w:r>
    </w:p>
    <w:p w:rsidR="008553A3" w:rsidRPr="00D25C0C" w:rsidRDefault="00590527" w:rsidP="008553A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XLVI/264/2017</w:t>
      </w:r>
      <w:bookmarkStart w:id="0" w:name="_GoBack"/>
      <w:bookmarkEnd w:id="0"/>
    </w:p>
    <w:p w:rsidR="008553A3" w:rsidRPr="00D25C0C" w:rsidRDefault="008553A3" w:rsidP="008553A3">
      <w:pPr>
        <w:jc w:val="center"/>
        <w:rPr>
          <w:b/>
          <w:sz w:val="24"/>
          <w:szCs w:val="24"/>
        </w:rPr>
      </w:pPr>
      <w:r w:rsidRPr="00D25C0C">
        <w:rPr>
          <w:b/>
          <w:sz w:val="24"/>
          <w:szCs w:val="24"/>
        </w:rPr>
        <w:t>Rady Gminy w Z A K R Z E W I E</w:t>
      </w:r>
    </w:p>
    <w:p w:rsidR="008553A3" w:rsidRDefault="00D25C0C" w:rsidP="008553A3">
      <w:pPr>
        <w:jc w:val="center"/>
        <w:rPr>
          <w:b/>
          <w:sz w:val="24"/>
          <w:szCs w:val="24"/>
        </w:rPr>
      </w:pPr>
      <w:r w:rsidRPr="00D25C0C">
        <w:rPr>
          <w:b/>
          <w:sz w:val="24"/>
          <w:szCs w:val="24"/>
        </w:rPr>
        <w:t>z dnia 18 października 2017 roku</w:t>
      </w:r>
    </w:p>
    <w:p w:rsidR="00D25C0C" w:rsidRPr="00D25C0C" w:rsidRDefault="00D25C0C" w:rsidP="008553A3">
      <w:pPr>
        <w:jc w:val="center"/>
        <w:rPr>
          <w:b/>
          <w:sz w:val="24"/>
          <w:szCs w:val="24"/>
        </w:rPr>
      </w:pPr>
    </w:p>
    <w:p w:rsidR="008553A3" w:rsidRDefault="008553A3" w:rsidP="008553A3">
      <w:pPr>
        <w:jc w:val="center"/>
        <w:rPr>
          <w:b/>
          <w:sz w:val="24"/>
          <w:szCs w:val="24"/>
        </w:rPr>
      </w:pPr>
      <w:r w:rsidRPr="00D25C0C">
        <w:rPr>
          <w:b/>
          <w:sz w:val="24"/>
          <w:szCs w:val="24"/>
        </w:rPr>
        <w:t>w sprawie przejęcia nieodpłatnie działek w obrębie: Bielicha, gm. Zakrzew</w:t>
      </w:r>
      <w:r w:rsidR="00D25C0C">
        <w:rPr>
          <w:b/>
          <w:sz w:val="24"/>
          <w:szCs w:val="24"/>
        </w:rPr>
        <w:t>.</w:t>
      </w:r>
    </w:p>
    <w:p w:rsidR="00D25C0C" w:rsidRPr="00D25C0C" w:rsidRDefault="00D25C0C" w:rsidP="008553A3">
      <w:pPr>
        <w:jc w:val="center"/>
        <w:rPr>
          <w:b/>
          <w:sz w:val="24"/>
          <w:szCs w:val="24"/>
        </w:rPr>
      </w:pPr>
    </w:p>
    <w:p w:rsidR="008553A3" w:rsidRPr="00D25C0C" w:rsidRDefault="008553A3" w:rsidP="008553A3">
      <w:pPr>
        <w:jc w:val="both"/>
        <w:rPr>
          <w:sz w:val="24"/>
          <w:szCs w:val="24"/>
        </w:rPr>
      </w:pPr>
      <w:r w:rsidRPr="00D25C0C">
        <w:rPr>
          <w:sz w:val="24"/>
          <w:szCs w:val="24"/>
        </w:rPr>
        <w:tab/>
        <w:t>Na podstawie art. 18 ust. 2 pkt 9a ustawy z dnia 8 marca 1990 roku  o samorządzie gminnym (</w:t>
      </w:r>
      <w:proofErr w:type="spellStart"/>
      <w:r w:rsidRPr="00D25C0C">
        <w:rPr>
          <w:sz w:val="24"/>
          <w:szCs w:val="24"/>
        </w:rPr>
        <w:t>t.j</w:t>
      </w:r>
      <w:proofErr w:type="spellEnd"/>
      <w:r w:rsidRPr="00D25C0C">
        <w:rPr>
          <w:sz w:val="24"/>
          <w:szCs w:val="24"/>
        </w:rPr>
        <w:t>. Dz.U. z 2016r, poz. 446</w:t>
      </w:r>
      <w:r w:rsidR="00D25C0C">
        <w:rPr>
          <w:sz w:val="24"/>
          <w:szCs w:val="24"/>
        </w:rPr>
        <w:t xml:space="preserve"> z późn.zm.</w:t>
      </w:r>
      <w:r w:rsidRPr="00D25C0C">
        <w:rPr>
          <w:sz w:val="24"/>
          <w:szCs w:val="24"/>
        </w:rPr>
        <w:t>) Rada Gminy w Zakrzewie uchwala, co następuje:</w:t>
      </w:r>
    </w:p>
    <w:p w:rsidR="008553A3" w:rsidRPr="00D25C0C" w:rsidRDefault="008553A3" w:rsidP="008553A3">
      <w:pPr>
        <w:jc w:val="center"/>
        <w:rPr>
          <w:sz w:val="24"/>
          <w:szCs w:val="24"/>
        </w:rPr>
      </w:pPr>
      <w:r w:rsidRPr="00D25C0C">
        <w:rPr>
          <w:sz w:val="24"/>
          <w:szCs w:val="24"/>
        </w:rPr>
        <w:t>§ 1.</w:t>
      </w:r>
    </w:p>
    <w:p w:rsidR="008553A3" w:rsidRPr="00D25C0C" w:rsidRDefault="008553A3" w:rsidP="008553A3">
      <w:pPr>
        <w:jc w:val="both"/>
        <w:rPr>
          <w:sz w:val="24"/>
          <w:szCs w:val="24"/>
        </w:rPr>
      </w:pPr>
      <w:r w:rsidRPr="00D25C0C">
        <w:rPr>
          <w:sz w:val="24"/>
          <w:szCs w:val="24"/>
        </w:rPr>
        <w:t xml:space="preserve">Rada Gminy wyraża zgodę na nieodpłatne przejęcie n/w działek położonych  w obrębie Bielicha, Gmina Zakrzew z przeznaczeniem na drogę gminną. </w:t>
      </w:r>
    </w:p>
    <w:p w:rsidR="008553A3" w:rsidRPr="00D25C0C" w:rsidRDefault="00D25C0C" w:rsidP="008553A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 w:rsidR="008553A3" w:rsidRPr="00D25C0C">
        <w:rPr>
          <w:sz w:val="24"/>
          <w:szCs w:val="24"/>
        </w:rPr>
        <w:t>Działka nr 7/1 o pow. 0,2800 ha</w:t>
      </w:r>
    </w:p>
    <w:p w:rsidR="008553A3" w:rsidRPr="00D25C0C" w:rsidRDefault="00D25C0C" w:rsidP="008553A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 w:rsidR="008553A3" w:rsidRPr="00D25C0C">
        <w:rPr>
          <w:sz w:val="24"/>
          <w:szCs w:val="24"/>
        </w:rPr>
        <w:t>Działka nr 6/17 o pow. 0,1975 ha</w:t>
      </w:r>
    </w:p>
    <w:p w:rsidR="008553A3" w:rsidRPr="00D25C0C" w:rsidRDefault="008553A3" w:rsidP="008553A3">
      <w:pPr>
        <w:jc w:val="center"/>
        <w:rPr>
          <w:sz w:val="24"/>
          <w:szCs w:val="24"/>
        </w:rPr>
      </w:pPr>
      <w:r w:rsidRPr="00D25C0C">
        <w:rPr>
          <w:sz w:val="24"/>
          <w:szCs w:val="24"/>
        </w:rPr>
        <w:t>§ 2.</w:t>
      </w:r>
    </w:p>
    <w:p w:rsidR="008553A3" w:rsidRPr="00D25C0C" w:rsidRDefault="00D25C0C" w:rsidP="008553A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553A3" w:rsidRPr="00D25C0C">
        <w:rPr>
          <w:sz w:val="24"/>
          <w:szCs w:val="24"/>
        </w:rPr>
        <w:t>Koszty sporządzenia aktu notarialnego ponosi przejmujący.</w:t>
      </w:r>
    </w:p>
    <w:p w:rsidR="008553A3" w:rsidRPr="00D25C0C" w:rsidRDefault="008553A3" w:rsidP="008553A3">
      <w:pPr>
        <w:jc w:val="center"/>
        <w:rPr>
          <w:sz w:val="24"/>
          <w:szCs w:val="24"/>
        </w:rPr>
      </w:pPr>
      <w:r w:rsidRPr="00D25C0C">
        <w:rPr>
          <w:sz w:val="24"/>
          <w:szCs w:val="24"/>
        </w:rPr>
        <w:t>§ 3.</w:t>
      </w:r>
    </w:p>
    <w:p w:rsidR="008553A3" w:rsidRPr="00D25C0C" w:rsidRDefault="008553A3" w:rsidP="008553A3">
      <w:pPr>
        <w:jc w:val="both"/>
        <w:rPr>
          <w:sz w:val="24"/>
          <w:szCs w:val="24"/>
        </w:rPr>
      </w:pPr>
      <w:r w:rsidRPr="00D25C0C">
        <w:rPr>
          <w:sz w:val="24"/>
          <w:szCs w:val="24"/>
        </w:rPr>
        <w:t>Wykonanie uchwały powierza się Wójtowi Gminy Zakrzew.</w:t>
      </w:r>
    </w:p>
    <w:p w:rsidR="008553A3" w:rsidRPr="00D25C0C" w:rsidRDefault="008553A3" w:rsidP="008553A3">
      <w:pPr>
        <w:jc w:val="center"/>
        <w:rPr>
          <w:sz w:val="24"/>
          <w:szCs w:val="24"/>
        </w:rPr>
      </w:pPr>
      <w:r w:rsidRPr="00D25C0C">
        <w:rPr>
          <w:sz w:val="24"/>
          <w:szCs w:val="24"/>
        </w:rPr>
        <w:t>§ 4.</w:t>
      </w:r>
    </w:p>
    <w:p w:rsidR="008553A3" w:rsidRPr="00D25C0C" w:rsidRDefault="008553A3" w:rsidP="008553A3">
      <w:pPr>
        <w:jc w:val="both"/>
        <w:rPr>
          <w:sz w:val="24"/>
          <w:szCs w:val="24"/>
        </w:rPr>
      </w:pPr>
      <w:r w:rsidRPr="00D25C0C">
        <w:rPr>
          <w:sz w:val="24"/>
          <w:szCs w:val="24"/>
        </w:rPr>
        <w:t>Uchwała wchodzi w życie z dniem podjęcia.</w:t>
      </w:r>
    </w:p>
    <w:p w:rsidR="008553A3" w:rsidRDefault="008553A3" w:rsidP="008553A3"/>
    <w:p w:rsidR="008553A3" w:rsidRPr="00D25C0C" w:rsidRDefault="00D25C0C" w:rsidP="00D25C0C">
      <w:pPr>
        <w:jc w:val="right"/>
        <w:rPr>
          <w:b/>
          <w:sz w:val="24"/>
          <w:szCs w:val="24"/>
        </w:rPr>
      </w:pPr>
      <w:r w:rsidRPr="00D25C0C">
        <w:rPr>
          <w:b/>
          <w:sz w:val="24"/>
          <w:szCs w:val="24"/>
        </w:rPr>
        <w:t>Przewodniczący Rady Gminy</w:t>
      </w:r>
    </w:p>
    <w:p w:rsidR="00D25C0C" w:rsidRPr="00D25C0C" w:rsidRDefault="00D25C0C" w:rsidP="00D25C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D25C0C">
        <w:rPr>
          <w:b/>
          <w:sz w:val="24"/>
          <w:szCs w:val="24"/>
        </w:rPr>
        <w:t>Roman Stępień</w:t>
      </w:r>
    </w:p>
    <w:p w:rsidR="008553A3" w:rsidRDefault="008553A3" w:rsidP="008553A3"/>
    <w:p w:rsidR="008553A3" w:rsidRDefault="008553A3" w:rsidP="008553A3"/>
    <w:p w:rsidR="003C5CBE" w:rsidRDefault="003C5CBE"/>
    <w:sectPr w:rsidR="003C5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A3"/>
    <w:rsid w:val="000D2596"/>
    <w:rsid w:val="003C5CBE"/>
    <w:rsid w:val="00590527"/>
    <w:rsid w:val="008553A3"/>
    <w:rsid w:val="00D2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C699A-D19A-4BC3-8C6C-179BF760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53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2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1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6</cp:revision>
  <cp:lastPrinted>2017-10-19T09:20:00Z</cp:lastPrinted>
  <dcterms:created xsi:type="dcterms:W3CDTF">2017-10-05T08:33:00Z</dcterms:created>
  <dcterms:modified xsi:type="dcterms:W3CDTF">2017-10-19T09:20:00Z</dcterms:modified>
</cp:coreProperties>
</file>