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9D601E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</w:t>
      </w:r>
      <w:r w:rsidR="00B5772D">
        <w:rPr>
          <w:b/>
          <w:sz w:val="32"/>
          <w:szCs w:val="32"/>
        </w:rPr>
        <w:t>XV</w:t>
      </w:r>
      <w:r w:rsidR="007678D7">
        <w:rPr>
          <w:b/>
          <w:sz w:val="32"/>
          <w:szCs w:val="32"/>
        </w:rPr>
        <w:t>/</w:t>
      </w:r>
      <w:r w:rsidR="00B5772D">
        <w:rPr>
          <w:b/>
          <w:sz w:val="32"/>
          <w:szCs w:val="32"/>
        </w:rPr>
        <w:t>126</w:t>
      </w:r>
      <w:r w:rsidR="00D56D1E">
        <w:rPr>
          <w:b/>
          <w:sz w:val="32"/>
          <w:szCs w:val="32"/>
        </w:rPr>
        <w:t>/2019</w:t>
      </w:r>
    </w:p>
    <w:p w:rsidR="00547313" w:rsidRDefault="00547313" w:rsidP="009D60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9D60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 w:rsidR="00804FDE">
        <w:rPr>
          <w:b/>
          <w:sz w:val="32"/>
          <w:szCs w:val="32"/>
        </w:rPr>
        <w:t>30</w:t>
      </w:r>
      <w:r w:rsidR="005E39D3">
        <w:rPr>
          <w:b/>
          <w:sz w:val="32"/>
          <w:szCs w:val="32"/>
        </w:rPr>
        <w:t xml:space="preserve"> </w:t>
      </w:r>
      <w:r w:rsidR="00804FDE">
        <w:rPr>
          <w:b/>
          <w:sz w:val="32"/>
          <w:szCs w:val="32"/>
        </w:rPr>
        <w:t xml:space="preserve">grudnia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9D601E">
      <w:pPr>
        <w:jc w:val="center"/>
        <w:rPr>
          <w:b/>
          <w:sz w:val="32"/>
          <w:szCs w:val="32"/>
        </w:rPr>
      </w:pPr>
    </w:p>
    <w:p w:rsidR="00547313" w:rsidRDefault="00547313" w:rsidP="009D601E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3720A4" w:rsidRDefault="00547313" w:rsidP="009D601E">
      <w:pPr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933D76">
        <w:rPr>
          <w:sz w:val="20"/>
          <w:szCs w:val="20"/>
        </w:rPr>
        <w:t>9</w:t>
      </w:r>
      <w:r>
        <w:rPr>
          <w:sz w:val="20"/>
          <w:szCs w:val="20"/>
        </w:rPr>
        <w:t xml:space="preserve"> r., poz. </w:t>
      </w:r>
      <w:r w:rsidR="00933D76">
        <w:rPr>
          <w:sz w:val="20"/>
          <w:szCs w:val="20"/>
        </w:rPr>
        <w:t>506)</w:t>
      </w:r>
      <w:r>
        <w:rPr>
          <w:sz w:val="20"/>
          <w:szCs w:val="20"/>
        </w:rPr>
        <w:t xml:space="preserve"> oraz art. 212, art. 233 pkt</w:t>
      </w:r>
      <w:r w:rsidR="00B5772D">
        <w:rPr>
          <w:sz w:val="20"/>
          <w:szCs w:val="20"/>
        </w:rPr>
        <w:t>.</w:t>
      </w:r>
      <w:r>
        <w:rPr>
          <w:sz w:val="20"/>
          <w:szCs w:val="20"/>
        </w:rPr>
        <w:t xml:space="preserve"> 3 ustawy z dnia 27 sierpnia 2009 r. o </w:t>
      </w:r>
      <w:r w:rsidR="005E19CD">
        <w:rPr>
          <w:sz w:val="20"/>
          <w:szCs w:val="20"/>
        </w:rPr>
        <w:t xml:space="preserve">finansach publicznych </w:t>
      </w:r>
      <w:r w:rsidR="005E19CD" w:rsidRPr="002E29B0">
        <w:rPr>
          <w:sz w:val="20"/>
          <w:szCs w:val="20"/>
        </w:rPr>
        <w:t>(</w:t>
      </w:r>
      <w:r w:rsidR="002E29B0" w:rsidRPr="002E29B0">
        <w:rPr>
          <w:sz w:val="20"/>
          <w:szCs w:val="20"/>
        </w:rPr>
        <w:t>Dz. U. z 2019 r. poz. 869).</w:t>
      </w:r>
    </w:p>
    <w:p w:rsidR="003720A4" w:rsidRDefault="003720A4" w:rsidP="009D601E">
      <w:pPr>
        <w:rPr>
          <w:sz w:val="20"/>
          <w:szCs w:val="20"/>
        </w:rPr>
      </w:pPr>
    </w:p>
    <w:p w:rsidR="00547313" w:rsidRDefault="00547313" w:rsidP="009D601E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9D601E"/>
    <w:p w:rsidR="00547313" w:rsidRDefault="00547313" w:rsidP="009D601E">
      <w:pPr>
        <w:jc w:val="center"/>
        <w:rPr>
          <w:b/>
        </w:rPr>
      </w:pPr>
      <w:r>
        <w:rPr>
          <w:b/>
        </w:rPr>
        <w:t xml:space="preserve">§ 1. </w:t>
      </w:r>
    </w:p>
    <w:p w:rsidR="007678D7" w:rsidRPr="007678D7" w:rsidRDefault="00547313" w:rsidP="009D601E">
      <w:r>
        <w:rPr>
          <w:b/>
        </w:rPr>
        <w:t xml:space="preserve">    </w:t>
      </w:r>
      <w:r w:rsidRPr="007678D7">
        <w:t xml:space="preserve">     W Uchwale Budżetowej Gminy na rok 201</w:t>
      </w:r>
      <w:r w:rsidR="0007115F" w:rsidRPr="007678D7">
        <w:t>9</w:t>
      </w:r>
      <w:r w:rsidRPr="007678D7">
        <w:t xml:space="preserve"> </w:t>
      </w:r>
      <w:r w:rsidR="004F3443" w:rsidRPr="007678D7">
        <w:t xml:space="preserve"> </w:t>
      </w:r>
      <w:r w:rsidRPr="007678D7">
        <w:t>N</w:t>
      </w:r>
      <w:r w:rsidR="004F3443" w:rsidRPr="007678D7">
        <w:t>r</w:t>
      </w:r>
      <w:r w:rsidRPr="007678D7">
        <w:t xml:space="preserve"> </w:t>
      </w:r>
      <w:r w:rsidR="004F3443" w:rsidRPr="007678D7">
        <w:t xml:space="preserve"> IV/29/2018 </w:t>
      </w:r>
      <w:r w:rsidRPr="007678D7">
        <w:t xml:space="preserve"> Rady Gminy w Zakrzewie z dnia </w:t>
      </w:r>
      <w:r w:rsidR="004F3443" w:rsidRPr="007678D7">
        <w:t>2</w:t>
      </w:r>
      <w:r w:rsidRPr="007678D7">
        <w:t>8 grudnia 201</w:t>
      </w:r>
      <w:r w:rsidR="004F3443" w:rsidRPr="007678D7">
        <w:t>8</w:t>
      </w:r>
      <w:r w:rsidRPr="007678D7">
        <w:t xml:space="preserve"> roku wprowadza </w:t>
      </w:r>
      <w:r w:rsidR="007678D7" w:rsidRPr="007678D7">
        <w:t>się następujące zmiany:</w:t>
      </w:r>
    </w:p>
    <w:p w:rsidR="00DA6C90" w:rsidRPr="007678D7" w:rsidRDefault="007678D7" w:rsidP="009D601E">
      <w:pPr>
        <w:pStyle w:val="Akapitzlist"/>
        <w:numPr>
          <w:ilvl w:val="0"/>
          <w:numId w:val="1"/>
        </w:numPr>
      </w:pPr>
      <w:r w:rsidRPr="007678D7">
        <w:t xml:space="preserve">Planowane </w:t>
      </w:r>
      <w:r w:rsidRPr="007678D7">
        <w:rPr>
          <w:b/>
        </w:rPr>
        <w:t xml:space="preserve">dochody </w:t>
      </w:r>
      <w:r w:rsidRPr="007678D7">
        <w:t xml:space="preserve">budżetu gminy na 2019 rok </w:t>
      </w:r>
    </w:p>
    <w:p w:rsidR="007678D7" w:rsidRDefault="007678D7" w:rsidP="009D601E">
      <w:pPr>
        <w:pStyle w:val="Akapitzlist"/>
        <w:ind w:left="501"/>
        <w:rPr>
          <w:b/>
        </w:rPr>
      </w:pPr>
      <w:r w:rsidRPr="007678D7">
        <w:rPr>
          <w:b/>
        </w:rPr>
        <w:t>zwiększa się</w:t>
      </w:r>
      <w:r w:rsidRPr="007678D7">
        <w:t xml:space="preserve"> o kwotę </w:t>
      </w:r>
      <w:r w:rsidR="0012739A">
        <w:t xml:space="preserve">                    </w:t>
      </w:r>
      <w:r>
        <w:t xml:space="preserve"> </w:t>
      </w:r>
      <w:r w:rsidR="00834EFD">
        <w:t xml:space="preserve">     </w:t>
      </w:r>
      <w:r w:rsidR="00834EFD" w:rsidRPr="00834EFD">
        <w:rPr>
          <w:b/>
        </w:rPr>
        <w:t>1.062.651</w:t>
      </w:r>
      <w:r w:rsidRPr="007678D7">
        <w:rPr>
          <w:b/>
        </w:rPr>
        <w:t xml:space="preserve"> zł</w:t>
      </w:r>
    </w:p>
    <w:p w:rsidR="0012739A" w:rsidRDefault="0012739A" w:rsidP="0012739A">
      <w:pPr>
        <w:pStyle w:val="Akapitzlist"/>
        <w:numPr>
          <w:ilvl w:val="1"/>
          <w:numId w:val="1"/>
        </w:numPr>
      </w:pPr>
      <w:r>
        <w:t>bieżące o kwotę                     335.836 zł</w:t>
      </w:r>
    </w:p>
    <w:p w:rsidR="0012739A" w:rsidRDefault="0012739A" w:rsidP="0012739A">
      <w:pPr>
        <w:pStyle w:val="Akapitzlist"/>
        <w:numPr>
          <w:ilvl w:val="1"/>
          <w:numId w:val="1"/>
        </w:numPr>
      </w:pPr>
      <w:r>
        <w:t>majątkowe o kwotę                726.815 zł</w:t>
      </w:r>
    </w:p>
    <w:p w:rsidR="007678D7" w:rsidRPr="007678D7" w:rsidRDefault="007678D7" w:rsidP="009D601E">
      <w:pPr>
        <w:pStyle w:val="Akapitzlist"/>
        <w:numPr>
          <w:ilvl w:val="0"/>
          <w:numId w:val="1"/>
        </w:numPr>
      </w:pPr>
      <w:r w:rsidRPr="007678D7">
        <w:t xml:space="preserve">Planowane </w:t>
      </w:r>
      <w:r w:rsidRPr="007678D7">
        <w:rPr>
          <w:b/>
        </w:rPr>
        <w:t>wydatki</w:t>
      </w:r>
      <w:r w:rsidRPr="007678D7">
        <w:t xml:space="preserve"> budżetu gminy na 2019 rok </w:t>
      </w:r>
    </w:p>
    <w:p w:rsidR="007678D7" w:rsidRDefault="007678D7" w:rsidP="009D601E">
      <w:pPr>
        <w:pStyle w:val="Akapitzlist"/>
        <w:ind w:left="7230" w:hanging="6729"/>
        <w:rPr>
          <w:b/>
        </w:rPr>
      </w:pPr>
      <w:r w:rsidRPr="007678D7">
        <w:rPr>
          <w:b/>
        </w:rPr>
        <w:t>zwiększa się</w:t>
      </w:r>
      <w:r w:rsidRPr="007678D7">
        <w:t xml:space="preserve"> o kwotę </w:t>
      </w:r>
      <w:r>
        <w:t xml:space="preserve">      </w:t>
      </w:r>
      <w:r w:rsidR="0012739A">
        <w:t xml:space="preserve">                  </w:t>
      </w:r>
      <w:r w:rsidR="00834EFD">
        <w:t xml:space="preserve">   </w:t>
      </w:r>
      <w:r w:rsidR="00834EFD" w:rsidRPr="00834EFD">
        <w:rPr>
          <w:b/>
        </w:rPr>
        <w:t>1.062.651</w:t>
      </w:r>
      <w:r w:rsidR="00834EFD" w:rsidRPr="007678D7">
        <w:rPr>
          <w:b/>
        </w:rPr>
        <w:t xml:space="preserve"> zł</w:t>
      </w:r>
    </w:p>
    <w:p w:rsidR="0012739A" w:rsidRPr="0012739A" w:rsidRDefault="0012739A" w:rsidP="0012739A">
      <w:pPr>
        <w:pStyle w:val="Akapitzlist"/>
        <w:numPr>
          <w:ilvl w:val="1"/>
          <w:numId w:val="1"/>
        </w:numPr>
      </w:pPr>
      <w:r w:rsidRPr="0012739A">
        <w:t>bieżące o kwotę</w:t>
      </w:r>
      <w:r w:rsidR="00366B06">
        <w:t xml:space="preserve">                      </w:t>
      </w:r>
      <w:r w:rsidR="00804FDE">
        <w:t>350.</w:t>
      </w:r>
      <w:r>
        <w:t>736 zł</w:t>
      </w:r>
    </w:p>
    <w:p w:rsidR="0012739A" w:rsidRPr="007678D7" w:rsidRDefault="0012739A" w:rsidP="00804FDE">
      <w:pPr>
        <w:pStyle w:val="Akapitzlist"/>
        <w:numPr>
          <w:ilvl w:val="1"/>
          <w:numId w:val="1"/>
        </w:numPr>
      </w:pPr>
      <w:r w:rsidRPr="0012739A">
        <w:t xml:space="preserve">majątkowe o kwotę </w:t>
      </w:r>
      <w:r w:rsidR="00804FDE">
        <w:t xml:space="preserve">                711</w:t>
      </w:r>
      <w:r>
        <w:t xml:space="preserve">.915 zł </w:t>
      </w:r>
    </w:p>
    <w:p w:rsidR="007678D7" w:rsidRDefault="007678D7" w:rsidP="009D601E">
      <w:pPr>
        <w:jc w:val="center"/>
        <w:rPr>
          <w:b/>
        </w:rPr>
      </w:pPr>
      <w:r w:rsidRPr="007678D7">
        <w:rPr>
          <w:b/>
        </w:rPr>
        <w:t>§ 2.</w:t>
      </w:r>
    </w:p>
    <w:p w:rsidR="007678D7" w:rsidRDefault="007678D7" w:rsidP="009D601E">
      <w:r w:rsidRPr="007678D7">
        <w:t>W wyniku powyższych zmian § 1 uchwały budżetowej na 2019 rok otrzymuje następujące brzmienie:</w:t>
      </w:r>
    </w:p>
    <w:p w:rsidR="007678D7" w:rsidRDefault="007678D7" w:rsidP="009D601E">
      <w:pPr>
        <w:rPr>
          <w:b/>
        </w:rPr>
      </w:pPr>
      <w:r w:rsidRPr="00AD7C29">
        <w:t xml:space="preserve">1. </w:t>
      </w:r>
      <w:r w:rsidR="00C5229E" w:rsidRPr="00C5229E">
        <w:t>Ustala się dochody budżetu gminy na 2019 rok</w:t>
      </w:r>
      <w:r w:rsidR="00C5229E">
        <w:rPr>
          <w:b/>
        </w:rPr>
        <w:t xml:space="preserve"> </w:t>
      </w:r>
      <w:r w:rsidRPr="00AD7C29">
        <w:t xml:space="preserve"> w łącznej kwocie</w:t>
      </w:r>
      <w:r>
        <w:rPr>
          <w:b/>
        </w:rPr>
        <w:t xml:space="preserve"> </w:t>
      </w:r>
      <w:r w:rsidR="00C5229E">
        <w:rPr>
          <w:b/>
        </w:rPr>
        <w:t xml:space="preserve">  </w:t>
      </w:r>
      <w:r>
        <w:rPr>
          <w:b/>
        </w:rPr>
        <w:t xml:space="preserve">    </w:t>
      </w:r>
      <w:r w:rsidR="00804FDE">
        <w:rPr>
          <w:b/>
        </w:rPr>
        <w:t>63.659.628</w:t>
      </w:r>
      <w:r>
        <w:rPr>
          <w:b/>
        </w:rPr>
        <w:t xml:space="preserve"> zł </w:t>
      </w:r>
    </w:p>
    <w:p w:rsidR="007678D7" w:rsidRDefault="007678D7" w:rsidP="009D601E">
      <w:pPr>
        <w:rPr>
          <w:b/>
        </w:rPr>
      </w:pPr>
      <w:r w:rsidRPr="00AD7C29">
        <w:t>z tego:</w:t>
      </w:r>
    </w:p>
    <w:p w:rsidR="007678D7" w:rsidRPr="007678D7" w:rsidRDefault="007678D7" w:rsidP="009D601E">
      <w:pPr>
        <w:pStyle w:val="Akapitzlist"/>
        <w:numPr>
          <w:ilvl w:val="0"/>
          <w:numId w:val="10"/>
        </w:numPr>
      </w:pPr>
      <w:r w:rsidRPr="007678D7">
        <w:t xml:space="preserve">bieżące w kwocie </w:t>
      </w:r>
      <w:r>
        <w:t xml:space="preserve">                                          </w:t>
      </w:r>
      <w:r w:rsidR="00804FDE">
        <w:t>61.046.385</w:t>
      </w:r>
      <w:r w:rsidRPr="007678D7">
        <w:t xml:space="preserve"> zł,</w:t>
      </w:r>
    </w:p>
    <w:p w:rsidR="007678D7" w:rsidRPr="007678D7" w:rsidRDefault="007678D7" w:rsidP="009D601E">
      <w:pPr>
        <w:pStyle w:val="Akapitzlist"/>
        <w:numPr>
          <w:ilvl w:val="0"/>
          <w:numId w:val="10"/>
        </w:numPr>
      </w:pPr>
      <w:r w:rsidRPr="007678D7">
        <w:t xml:space="preserve">majątkowe w kwocie </w:t>
      </w:r>
      <w:r>
        <w:t xml:space="preserve">                                       </w:t>
      </w:r>
      <w:r w:rsidR="0012739A">
        <w:t>2.613.243</w:t>
      </w:r>
      <w:r w:rsidRPr="007678D7">
        <w:t xml:space="preserve"> zł,</w:t>
      </w:r>
    </w:p>
    <w:p w:rsidR="007678D7" w:rsidRPr="007678D7" w:rsidRDefault="007678D7" w:rsidP="009D601E">
      <w:r w:rsidRPr="007678D7">
        <w:t xml:space="preserve">zgodnie z </w:t>
      </w:r>
      <w:r w:rsidRPr="007678D7">
        <w:rPr>
          <w:b/>
        </w:rPr>
        <w:t>załącznikiem nr 1</w:t>
      </w:r>
      <w:r w:rsidRPr="007678D7">
        <w:t xml:space="preserve"> do niniejszej uchwały.</w:t>
      </w:r>
    </w:p>
    <w:p w:rsidR="00C5229E" w:rsidRDefault="00C5229E" w:rsidP="009D601E">
      <w:pPr>
        <w:rPr>
          <w:b/>
        </w:rPr>
      </w:pPr>
      <w:r>
        <w:t>2</w:t>
      </w:r>
      <w:r w:rsidRPr="00AD7C29">
        <w:t xml:space="preserve">. </w:t>
      </w:r>
      <w:r w:rsidRPr="00C5229E">
        <w:t xml:space="preserve">Ustala się </w:t>
      </w:r>
      <w:r>
        <w:t>wydatki</w:t>
      </w:r>
      <w:r w:rsidRPr="00C5229E">
        <w:t xml:space="preserve"> budżetu gminy na 2019 rok</w:t>
      </w:r>
      <w:r>
        <w:rPr>
          <w:b/>
        </w:rPr>
        <w:t xml:space="preserve"> </w:t>
      </w:r>
      <w:r w:rsidRPr="00AD7C29">
        <w:t xml:space="preserve"> w łącznej kwocie</w:t>
      </w:r>
      <w:r w:rsidR="009F4EB9">
        <w:rPr>
          <w:b/>
        </w:rPr>
        <w:t xml:space="preserve">       68.927.514 </w:t>
      </w:r>
      <w:r>
        <w:rPr>
          <w:b/>
        </w:rPr>
        <w:t xml:space="preserve">zł </w:t>
      </w:r>
    </w:p>
    <w:p w:rsidR="00C5229E" w:rsidRDefault="00C5229E" w:rsidP="009D601E">
      <w:pPr>
        <w:rPr>
          <w:b/>
        </w:rPr>
      </w:pPr>
      <w:r w:rsidRPr="00AD7C29">
        <w:t>z tego:</w:t>
      </w:r>
    </w:p>
    <w:p w:rsidR="00C5229E" w:rsidRPr="007678D7" w:rsidRDefault="00C5229E" w:rsidP="009D601E">
      <w:pPr>
        <w:pStyle w:val="Akapitzlist"/>
        <w:numPr>
          <w:ilvl w:val="0"/>
          <w:numId w:val="11"/>
        </w:numPr>
      </w:pPr>
      <w:r w:rsidRPr="007678D7">
        <w:t xml:space="preserve">bieżące w kwocie </w:t>
      </w:r>
      <w:r>
        <w:t xml:space="preserve">                                          </w:t>
      </w:r>
      <w:r w:rsidR="00804FDE">
        <w:t>57.339.039</w:t>
      </w:r>
      <w:r w:rsidRPr="007678D7">
        <w:t xml:space="preserve"> zł,</w:t>
      </w:r>
    </w:p>
    <w:p w:rsidR="00C5229E" w:rsidRPr="007678D7" w:rsidRDefault="00C5229E" w:rsidP="009D601E">
      <w:pPr>
        <w:pStyle w:val="Akapitzlist"/>
        <w:numPr>
          <w:ilvl w:val="0"/>
          <w:numId w:val="11"/>
        </w:numPr>
      </w:pPr>
      <w:r w:rsidRPr="007678D7">
        <w:t xml:space="preserve">majątkowe w kwocie </w:t>
      </w:r>
      <w:r>
        <w:t xml:space="preserve">                                    </w:t>
      </w:r>
      <w:r w:rsidR="0012739A">
        <w:t>11.</w:t>
      </w:r>
      <w:r w:rsidR="009F4EB9">
        <w:t>588.475</w:t>
      </w:r>
      <w:r>
        <w:t xml:space="preserve"> </w:t>
      </w:r>
      <w:r w:rsidRPr="007678D7">
        <w:t>zł,</w:t>
      </w:r>
    </w:p>
    <w:p w:rsidR="00C5229E" w:rsidRPr="007678D7" w:rsidRDefault="00C5229E" w:rsidP="009D601E">
      <w:r w:rsidRPr="007678D7">
        <w:t xml:space="preserve">zgodnie z </w:t>
      </w:r>
      <w:r w:rsidRPr="007678D7">
        <w:rPr>
          <w:b/>
        </w:rPr>
        <w:t xml:space="preserve">załącznikiem nr </w:t>
      </w:r>
      <w:r>
        <w:rPr>
          <w:b/>
        </w:rPr>
        <w:t>2</w:t>
      </w:r>
      <w:r w:rsidRPr="007678D7">
        <w:t xml:space="preserve"> do niniejszej uchwały.</w:t>
      </w:r>
    </w:p>
    <w:p w:rsidR="007678D7" w:rsidRPr="009D601E" w:rsidRDefault="00C5229E" w:rsidP="009D601E">
      <w:r>
        <w:t xml:space="preserve">3. Zmianie ulega Tabela nr 3 do uchwały budżetowej „Planowane wydatki majątkowe budżetu na rok 2019”. Aktualne brzmienie przedstawia </w:t>
      </w:r>
      <w:r w:rsidRPr="00C5229E">
        <w:rPr>
          <w:b/>
        </w:rPr>
        <w:t>załącznik Nr 3</w:t>
      </w:r>
      <w:r>
        <w:t xml:space="preserve"> do niniejszej uchwały. </w:t>
      </w:r>
    </w:p>
    <w:p w:rsidR="005B2C49" w:rsidRDefault="005B2C49" w:rsidP="009D601E">
      <w:pPr>
        <w:jc w:val="center"/>
        <w:rPr>
          <w:b/>
        </w:rPr>
      </w:pPr>
      <w:r>
        <w:rPr>
          <w:b/>
        </w:rPr>
        <w:t>§ 3.</w:t>
      </w:r>
    </w:p>
    <w:p w:rsidR="009D601E" w:rsidRPr="009D601E" w:rsidRDefault="005B2C49" w:rsidP="009D601E">
      <w:r>
        <w:t xml:space="preserve">W wyniku wprowadzonych zmian, wynik budżetu – deficyt </w:t>
      </w:r>
      <w:r w:rsidRPr="005B2C49">
        <w:rPr>
          <w:b/>
        </w:rPr>
        <w:t>nie ulega</w:t>
      </w:r>
      <w:r>
        <w:t xml:space="preserve"> zmianie i wynosi </w:t>
      </w:r>
      <w:r w:rsidRPr="005B2C49">
        <w:rPr>
          <w:b/>
        </w:rPr>
        <w:t>5.267.886 zł.</w:t>
      </w:r>
      <w:r>
        <w:t xml:space="preserve"> </w:t>
      </w:r>
    </w:p>
    <w:p w:rsidR="00547313" w:rsidRDefault="005B2C49" w:rsidP="009D601E">
      <w:pPr>
        <w:jc w:val="center"/>
      </w:pPr>
      <w:r>
        <w:rPr>
          <w:b/>
        </w:rPr>
        <w:t>§ 4</w:t>
      </w:r>
      <w:r w:rsidR="00547313">
        <w:rPr>
          <w:b/>
        </w:rPr>
        <w:t>.</w:t>
      </w:r>
    </w:p>
    <w:p w:rsidR="00547313" w:rsidRDefault="00547313" w:rsidP="009D601E">
      <w:r>
        <w:t>Wykonanie uchwały powierza się Wójtowi Gminy.</w:t>
      </w:r>
    </w:p>
    <w:p w:rsidR="005B2C49" w:rsidRPr="005B2C49" w:rsidRDefault="005B2C49" w:rsidP="009D601E">
      <w:pPr>
        <w:jc w:val="center"/>
        <w:rPr>
          <w:b/>
        </w:rPr>
      </w:pPr>
      <w:r w:rsidRPr="005B2C49">
        <w:rPr>
          <w:b/>
        </w:rPr>
        <w:t>§ 5.</w:t>
      </w:r>
    </w:p>
    <w:p w:rsidR="00547313" w:rsidRDefault="00547313" w:rsidP="009D601E">
      <w:r>
        <w:t>Uchwała wc</w:t>
      </w:r>
      <w:r w:rsidR="005B2C49">
        <w:t xml:space="preserve">hodzi w życie z dniem podjęcia i obowiązuje w roku budżetowym 2019. </w:t>
      </w:r>
    </w:p>
    <w:p w:rsidR="0058394C" w:rsidRDefault="0058394C" w:rsidP="009D601E"/>
    <w:p w:rsidR="00F06185" w:rsidRDefault="00B5772D" w:rsidP="00B5772D">
      <w:pPr>
        <w:jc w:val="right"/>
        <w:rPr>
          <w:b/>
        </w:rPr>
      </w:pPr>
      <w:r>
        <w:rPr>
          <w:b/>
        </w:rPr>
        <w:t>Przewodniczący Rady Gminy:</w:t>
      </w:r>
    </w:p>
    <w:p w:rsidR="00B5772D" w:rsidRDefault="00B5772D" w:rsidP="00B5772D">
      <w:pPr>
        <w:jc w:val="right"/>
        <w:rPr>
          <w:b/>
        </w:rPr>
      </w:pPr>
    </w:p>
    <w:p w:rsidR="00B5772D" w:rsidRPr="00804FDE" w:rsidRDefault="00B5772D" w:rsidP="00B5772D">
      <w:pPr>
        <w:jc w:val="right"/>
        <w:rPr>
          <w:b/>
        </w:rPr>
      </w:pPr>
      <w:r>
        <w:rPr>
          <w:b/>
        </w:rPr>
        <w:t xml:space="preserve">Janusz Stawczyk </w:t>
      </w:r>
    </w:p>
    <w:sectPr w:rsidR="00B5772D" w:rsidRPr="00804FDE" w:rsidSect="00DA6C9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6D4274"/>
    <w:multiLevelType w:val="hybridMultilevel"/>
    <w:tmpl w:val="D85824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36720"/>
    <w:multiLevelType w:val="hybridMultilevel"/>
    <w:tmpl w:val="D85824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B956D0"/>
    <w:multiLevelType w:val="hybridMultilevel"/>
    <w:tmpl w:val="499E9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791BAF"/>
    <w:multiLevelType w:val="hybridMultilevel"/>
    <w:tmpl w:val="5366F3A8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1632E6B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20119"/>
    <w:rsid w:val="0002675B"/>
    <w:rsid w:val="00047986"/>
    <w:rsid w:val="000546C4"/>
    <w:rsid w:val="00057EDF"/>
    <w:rsid w:val="00067DAC"/>
    <w:rsid w:val="0007115F"/>
    <w:rsid w:val="00091D1E"/>
    <w:rsid w:val="000A6A5A"/>
    <w:rsid w:val="000A730A"/>
    <w:rsid w:val="000C5FAC"/>
    <w:rsid w:val="000D2E34"/>
    <w:rsid w:val="000E25FA"/>
    <w:rsid w:val="000E4FC8"/>
    <w:rsid w:val="000E5F4F"/>
    <w:rsid w:val="000F4EFD"/>
    <w:rsid w:val="001039DC"/>
    <w:rsid w:val="0012739A"/>
    <w:rsid w:val="00132C40"/>
    <w:rsid w:val="0014727D"/>
    <w:rsid w:val="00147705"/>
    <w:rsid w:val="00163173"/>
    <w:rsid w:val="0017389E"/>
    <w:rsid w:val="00186D35"/>
    <w:rsid w:val="0019344C"/>
    <w:rsid w:val="00194E8A"/>
    <w:rsid w:val="001953D5"/>
    <w:rsid w:val="001A1D1B"/>
    <w:rsid w:val="001A7076"/>
    <w:rsid w:val="001B08A5"/>
    <w:rsid w:val="001B23CB"/>
    <w:rsid w:val="001C776F"/>
    <w:rsid w:val="001F21A2"/>
    <w:rsid w:val="001F2618"/>
    <w:rsid w:val="001F540E"/>
    <w:rsid w:val="002015E4"/>
    <w:rsid w:val="00211AA4"/>
    <w:rsid w:val="00214874"/>
    <w:rsid w:val="00222942"/>
    <w:rsid w:val="00223909"/>
    <w:rsid w:val="00226E84"/>
    <w:rsid w:val="0023203C"/>
    <w:rsid w:val="00236062"/>
    <w:rsid w:val="00240FED"/>
    <w:rsid w:val="00276065"/>
    <w:rsid w:val="00286128"/>
    <w:rsid w:val="002948CF"/>
    <w:rsid w:val="002A2543"/>
    <w:rsid w:val="002A68B0"/>
    <w:rsid w:val="002A6A57"/>
    <w:rsid w:val="002B7B32"/>
    <w:rsid w:val="002B7E30"/>
    <w:rsid w:val="002D2268"/>
    <w:rsid w:val="002E29B0"/>
    <w:rsid w:val="002F2869"/>
    <w:rsid w:val="003115DD"/>
    <w:rsid w:val="00311952"/>
    <w:rsid w:val="00315557"/>
    <w:rsid w:val="00315C85"/>
    <w:rsid w:val="003249F5"/>
    <w:rsid w:val="00332386"/>
    <w:rsid w:val="00342C69"/>
    <w:rsid w:val="003440E0"/>
    <w:rsid w:val="003550A9"/>
    <w:rsid w:val="00366B06"/>
    <w:rsid w:val="003720A4"/>
    <w:rsid w:val="00380E39"/>
    <w:rsid w:val="00396717"/>
    <w:rsid w:val="003A0D96"/>
    <w:rsid w:val="003B55B4"/>
    <w:rsid w:val="003C18F2"/>
    <w:rsid w:val="003C212F"/>
    <w:rsid w:val="003D04A1"/>
    <w:rsid w:val="003D47D1"/>
    <w:rsid w:val="003E01EA"/>
    <w:rsid w:val="004107B1"/>
    <w:rsid w:val="00433D76"/>
    <w:rsid w:val="00452249"/>
    <w:rsid w:val="00462EEA"/>
    <w:rsid w:val="00476BF6"/>
    <w:rsid w:val="00477AC6"/>
    <w:rsid w:val="004A3AE3"/>
    <w:rsid w:val="004A64F2"/>
    <w:rsid w:val="004C0A1F"/>
    <w:rsid w:val="004C58E0"/>
    <w:rsid w:val="004C5CFA"/>
    <w:rsid w:val="004C6514"/>
    <w:rsid w:val="004D611D"/>
    <w:rsid w:val="004E5D64"/>
    <w:rsid w:val="004F0C16"/>
    <w:rsid w:val="004F3443"/>
    <w:rsid w:val="005016EA"/>
    <w:rsid w:val="005063E1"/>
    <w:rsid w:val="00512C53"/>
    <w:rsid w:val="00513255"/>
    <w:rsid w:val="0052062B"/>
    <w:rsid w:val="005236C1"/>
    <w:rsid w:val="00547313"/>
    <w:rsid w:val="00553346"/>
    <w:rsid w:val="00574166"/>
    <w:rsid w:val="00576FE8"/>
    <w:rsid w:val="00580DCE"/>
    <w:rsid w:val="0058394C"/>
    <w:rsid w:val="00585796"/>
    <w:rsid w:val="005872D2"/>
    <w:rsid w:val="005A2FC3"/>
    <w:rsid w:val="005A4C28"/>
    <w:rsid w:val="005A767A"/>
    <w:rsid w:val="005B2C49"/>
    <w:rsid w:val="005C3338"/>
    <w:rsid w:val="005C6738"/>
    <w:rsid w:val="005E19CD"/>
    <w:rsid w:val="005E39D3"/>
    <w:rsid w:val="005E3E06"/>
    <w:rsid w:val="005E5AFD"/>
    <w:rsid w:val="005E7579"/>
    <w:rsid w:val="006020A8"/>
    <w:rsid w:val="00606D67"/>
    <w:rsid w:val="00607690"/>
    <w:rsid w:val="006139AA"/>
    <w:rsid w:val="00615F80"/>
    <w:rsid w:val="00626164"/>
    <w:rsid w:val="00647B84"/>
    <w:rsid w:val="00651366"/>
    <w:rsid w:val="006576C3"/>
    <w:rsid w:val="00657F40"/>
    <w:rsid w:val="00661E8A"/>
    <w:rsid w:val="006747A6"/>
    <w:rsid w:val="006828F8"/>
    <w:rsid w:val="006B7127"/>
    <w:rsid w:val="006C5CCD"/>
    <w:rsid w:val="006D0E28"/>
    <w:rsid w:val="00730B62"/>
    <w:rsid w:val="00751507"/>
    <w:rsid w:val="00754F9A"/>
    <w:rsid w:val="00766081"/>
    <w:rsid w:val="007678D7"/>
    <w:rsid w:val="00782A37"/>
    <w:rsid w:val="00783251"/>
    <w:rsid w:val="00792D75"/>
    <w:rsid w:val="007A56AA"/>
    <w:rsid w:val="007B4F83"/>
    <w:rsid w:val="007B5860"/>
    <w:rsid w:val="007E463D"/>
    <w:rsid w:val="007E4B5D"/>
    <w:rsid w:val="007F6E13"/>
    <w:rsid w:val="00804FDE"/>
    <w:rsid w:val="0080545B"/>
    <w:rsid w:val="00834EFD"/>
    <w:rsid w:val="00860221"/>
    <w:rsid w:val="008707BB"/>
    <w:rsid w:val="00893B7A"/>
    <w:rsid w:val="008A2795"/>
    <w:rsid w:val="008A5039"/>
    <w:rsid w:val="008C3E28"/>
    <w:rsid w:val="008D498A"/>
    <w:rsid w:val="008D654E"/>
    <w:rsid w:val="008F7408"/>
    <w:rsid w:val="0090180A"/>
    <w:rsid w:val="00906179"/>
    <w:rsid w:val="00925D16"/>
    <w:rsid w:val="00925D9B"/>
    <w:rsid w:val="00933D76"/>
    <w:rsid w:val="009366A2"/>
    <w:rsid w:val="00943A7C"/>
    <w:rsid w:val="0094583E"/>
    <w:rsid w:val="00946B13"/>
    <w:rsid w:val="00953E1F"/>
    <w:rsid w:val="00957DDC"/>
    <w:rsid w:val="0096197F"/>
    <w:rsid w:val="009717C8"/>
    <w:rsid w:val="0099170D"/>
    <w:rsid w:val="009932BE"/>
    <w:rsid w:val="009A29A3"/>
    <w:rsid w:val="009A3771"/>
    <w:rsid w:val="009A4E21"/>
    <w:rsid w:val="009B5ADD"/>
    <w:rsid w:val="009C0E7F"/>
    <w:rsid w:val="009D321F"/>
    <w:rsid w:val="009D50FA"/>
    <w:rsid w:val="009D601E"/>
    <w:rsid w:val="009F4EB9"/>
    <w:rsid w:val="00A00680"/>
    <w:rsid w:val="00A20C0E"/>
    <w:rsid w:val="00A45C64"/>
    <w:rsid w:val="00A46BB7"/>
    <w:rsid w:val="00A52FDB"/>
    <w:rsid w:val="00A56039"/>
    <w:rsid w:val="00A644A8"/>
    <w:rsid w:val="00A645E0"/>
    <w:rsid w:val="00A87895"/>
    <w:rsid w:val="00AA524F"/>
    <w:rsid w:val="00AB0D66"/>
    <w:rsid w:val="00AB1D51"/>
    <w:rsid w:val="00AC6359"/>
    <w:rsid w:val="00AC7E6C"/>
    <w:rsid w:val="00AD7C29"/>
    <w:rsid w:val="00B00C19"/>
    <w:rsid w:val="00B03841"/>
    <w:rsid w:val="00B222F8"/>
    <w:rsid w:val="00B26ED2"/>
    <w:rsid w:val="00B51BF1"/>
    <w:rsid w:val="00B5772D"/>
    <w:rsid w:val="00B65223"/>
    <w:rsid w:val="00B77428"/>
    <w:rsid w:val="00B9450F"/>
    <w:rsid w:val="00B96772"/>
    <w:rsid w:val="00B97D83"/>
    <w:rsid w:val="00BA78D8"/>
    <w:rsid w:val="00BF0A5B"/>
    <w:rsid w:val="00BF548E"/>
    <w:rsid w:val="00C045F4"/>
    <w:rsid w:val="00C23747"/>
    <w:rsid w:val="00C2421B"/>
    <w:rsid w:val="00C40CA4"/>
    <w:rsid w:val="00C5229E"/>
    <w:rsid w:val="00C55197"/>
    <w:rsid w:val="00C7296B"/>
    <w:rsid w:val="00C8431C"/>
    <w:rsid w:val="00C93750"/>
    <w:rsid w:val="00C93753"/>
    <w:rsid w:val="00CA013B"/>
    <w:rsid w:val="00CA7085"/>
    <w:rsid w:val="00CA7585"/>
    <w:rsid w:val="00CC3A51"/>
    <w:rsid w:val="00CD4995"/>
    <w:rsid w:val="00CD4CEB"/>
    <w:rsid w:val="00CE5885"/>
    <w:rsid w:val="00CE6676"/>
    <w:rsid w:val="00CF0870"/>
    <w:rsid w:val="00CF3DF0"/>
    <w:rsid w:val="00D0175D"/>
    <w:rsid w:val="00D0521F"/>
    <w:rsid w:val="00D30E9A"/>
    <w:rsid w:val="00D36E16"/>
    <w:rsid w:val="00D471AD"/>
    <w:rsid w:val="00D5677C"/>
    <w:rsid w:val="00D56D1E"/>
    <w:rsid w:val="00D72AF3"/>
    <w:rsid w:val="00D74499"/>
    <w:rsid w:val="00D8623C"/>
    <w:rsid w:val="00D87C71"/>
    <w:rsid w:val="00DA0C89"/>
    <w:rsid w:val="00DA6C90"/>
    <w:rsid w:val="00DC0179"/>
    <w:rsid w:val="00DE7471"/>
    <w:rsid w:val="00DF5F1A"/>
    <w:rsid w:val="00E10B74"/>
    <w:rsid w:val="00E24993"/>
    <w:rsid w:val="00E44065"/>
    <w:rsid w:val="00E56320"/>
    <w:rsid w:val="00E579A7"/>
    <w:rsid w:val="00E63D98"/>
    <w:rsid w:val="00EA0C3B"/>
    <w:rsid w:val="00EB0B69"/>
    <w:rsid w:val="00EB6EC4"/>
    <w:rsid w:val="00EC533B"/>
    <w:rsid w:val="00ED6C4D"/>
    <w:rsid w:val="00F03493"/>
    <w:rsid w:val="00F038CC"/>
    <w:rsid w:val="00F043AA"/>
    <w:rsid w:val="00F06185"/>
    <w:rsid w:val="00F3577A"/>
    <w:rsid w:val="00F41B4B"/>
    <w:rsid w:val="00F61A73"/>
    <w:rsid w:val="00F6724B"/>
    <w:rsid w:val="00F72E88"/>
    <w:rsid w:val="00F9559D"/>
    <w:rsid w:val="00FA64DE"/>
    <w:rsid w:val="00FB3A47"/>
    <w:rsid w:val="00FB3D46"/>
    <w:rsid w:val="00FB6573"/>
    <w:rsid w:val="00FC2E7A"/>
    <w:rsid w:val="00FE163F"/>
    <w:rsid w:val="00FF4420"/>
    <w:rsid w:val="00FF525F"/>
    <w:rsid w:val="00FF6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42AA4-4566-4A29-85FB-8F50D241A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92</cp:revision>
  <cp:lastPrinted>2019-12-30T14:32:00Z</cp:lastPrinted>
  <dcterms:created xsi:type="dcterms:W3CDTF">2019-01-02T08:59:00Z</dcterms:created>
  <dcterms:modified xsi:type="dcterms:W3CDTF">2019-12-30T14:33:00Z</dcterms:modified>
</cp:coreProperties>
</file>