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25E" w:rsidRPr="0054325E" w:rsidRDefault="00DF083B" w:rsidP="00DF083B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 w:rsidRPr="0054325E">
        <w:rPr>
          <w:rFonts w:asciiTheme="minorHAnsi" w:hAnsiTheme="minorHAnsi" w:cstheme="minorHAnsi"/>
          <w:b/>
          <w:szCs w:val="22"/>
        </w:rPr>
        <w:t xml:space="preserve">UCHWAŁA NR </w:t>
      </w:r>
      <w:r w:rsidR="0054325E" w:rsidRPr="0054325E">
        <w:rPr>
          <w:rFonts w:asciiTheme="minorHAnsi" w:hAnsiTheme="minorHAnsi" w:cstheme="minorHAnsi"/>
          <w:b/>
          <w:szCs w:val="22"/>
        </w:rPr>
        <w:t>XXXIII/290/2021</w:t>
      </w:r>
    </w:p>
    <w:p w:rsidR="00DF083B" w:rsidRPr="0054325E" w:rsidRDefault="00DF083B" w:rsidP="00DF083B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 w:rsidRPr="0054325E">
        <w:rPr>
          <w:rFonts w:asciiTheme="minorHAnsi" w:hAnsiTheme="minorHAnsi" w:cstheme="minorHAnsi"/>
          <w:b/>
          <w:szCs w:val="22"/>
        </w:rPr>
        <w:t xml:space="preserve">RADY GMINY </w:t>
      </w:r>
      <w:r w:rsidR="00CF51EC" w:rsidRPr="0054325E">
        <w:rPr>
          <w:rFonts w:asciiTheme="minorHAnsi" w:hAnsiTheme="minorHAnsi" w:cstheme="minorHAnsi"/>
          <w:b/>
          <w:szCs w:val="22"/>
        </w:rPr>
        <w:t>W ZAKRZEWIE</w:t>
      </w:r>
    </w:p>
    <w:p w:rsidR="00DF083B" w:rsidRPr="0054325E" w:rsidRDefault="0054325E" w:rsidP="00DF083B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 w:rsidRPr="0054325E">
        <w:rPr>
          <w:rFonts w:asciiTheme="minorHAnsi" w:hAnsiTheme="minorHAnsi" w:cstheme="minorHAnsi"/>
          <w:b/>
          <w:szCs w:val="22"/>
        </w:rPr>
        <w:t>z dnia 22 października 2021 r.</w:t>
      </w:r>
    </w:p>
    <w:p w:rsidR="00DF083B" w:rsidRPr="0054325E" w:rsidRDefault="00DF083B" w:rsidP="00DF083B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bookmarkStart w:id="0" w:name="_GoBack"/>
      <w:bookmarkEnd w:id="0"/>
    </w:p>
    <w:p w:rsidR="0020320E" w:rsidRDefault="00DF083B" w:rsidP="0054325E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 w:rsidRPr="0054325E">
        <w:rPr>
          <w:rFonts w:asciiTheme="minorHAnsi" w:hAnsiTheme="minorHAnsi" w:cstheme="minorHAnsi"/>
          <w:b/>
          <w:szCs w:val="22"/>
        </w:rPr>
        <w:t>w sprawie przystąpienia do sporządzenia miejscowego planu zagospodarowania przestrzennego</w:t>
      </w:r>
      <w:r w:rsidR="00711494" w:rsidRPr="0054325E">
        <w:rPr>
          <w:rFonts w:asciiTheme="minorHAnsi" w:hAnsiTheme="minorHAnsi" w:cstheme="minorHAnsi"/>
          <w:b/>
          <w:szCs w:val="22"/>
        </w:rPr>
        <w:t xml:space="preserve"> </w:t>
      </w:r>
      <w:r w:rsidR="00CF51EC" w:rsidRPr="0054325E">
        <w:rPr>
          <w:rFonts w:asciiTheme="minorHAnsi" w:hAnsiTheme="minorHAnsi" w:cstheme="minorHAnsi"/>
          <w:b/>
          <w:szCs w:val="22"/>
        </w:rPr>
        <w:t>rejonu węzła drogowego „Radom Zachód”</w:t>
      </w:r>
      <w:r w:rsidR="005D479E" w:rsidRPr="0054325E">
        <w:rPr>
          <w:rFonts w:asciiTheme="minorHAnsi" w:hAnsiTheme="minorHAnsi" w:cstheme="minorHAnsi"/>
          <w:b/>
          <w:szCs w:val="22"/>
        </w:rPr>
        <w:t xml:space="preserve"> w obrębie geodezyjnym </w:t>
      </w:r>
      <w:r w:rsidR="0043103C" w:rsidRPr="0054325E">
        <w:rPr>
          <w:rFonts w:asciiTheme="minorHAnsi" w:hAnsiTheme="minorHAnsi" w:cstheme="minorHAnsi"/>
          <w:b/>
          <w:szCs w:val="22"/>
        </w:rPr>
        <w:t>Mleczków</w:t>
      </w:r>
      <w:r w:rsidR="0054325E">
        <w:rPr>
          <w:rFonts w:asciiTheme="minorHAnsi" w:hAnsiTheme="minorHAnsi" w:cstheme="minorHAnsi"/>
          <w:b/>
          <w:szCs w:val="22"/>
        </w:rPr>
        <w:t xml:space="preserve"> </w:t>
      </w:r>
      <w:r w:rsidR="00CF51EC" w:rsidRPr="0054325E">
        <w:rPr>
          <w:rFonts w:asciiTheme="minorHAnsi" w:hAnsiTheme="minorHAnsi" w:cstheme="minorHAnsi"/>
          <w:b/>
          <w:szCs w:val="22"/>
        </w:rPr>
        <w:t>Kolonia</w:t>
      </w:r>
      <w:r w:rsidR="0043103C" w:rsidRPr="0054325E">
        <w:rPr>
          <w:rFonts w:asciiTheme="minorHAnsi" w:hAnsiTheme="minorHAnsi" w:cstheme="minorHAnsi"/>
          <w:b/>
          <w:szCs w:val="22"/>
        </w:rPr>
        <w:t xml:space="preserve"> </w:t>
      </w:r>
      <w:r w:rsidR="00711494" w:rsidRPr="0054325E">
        <w:rPr>
          <w:rFonts w:asciiTheme="minorHAnsi" w:hAnsiTheme="minorHAnsi" w:cstheme="minorHAnsi"/>
          <w:b/>
          <w:szCs w:val="22"/>
        </w:rPr>
        <w:t xml:space="preserve">w </w:t>
      </w:r>
      <w:r w:rsidRPr="0054325E">
        <w:rPr>
          <w:rFonts w:asciiTheme="minorHAnsi" w:hAnsiTheme="minorHAnsi" w:cstheme="minorHAnsi"/>
          <w:b/>
          <w:szCs w:val="22"/>
        </w:rPr>
        <w:t xml:space="preserve">gminie </w:t>
      </w:r>
      <w:r w:rsidR="00CF51EC" w:rsidRPr="0054325E">
        <w:rPr>
          <w:rFonts w:asciiTheme="minorHAnsi" w:hAnsiTheme="minorHAnsi" w:cstheme="minorHAnsi"/>
          <w:b/>
          <w:szCs w:val="22"/>
        </w:rPr>
        <w:t>Zakrzew</w:t>
      </w:r>
      <w:r w:rsidR="00F62AAE" w:rsidRPr="0054325E">
        <w:rPr>
          <w:rFonts w:asciiTheme="minorHAnsi" w:hAnsiTheme="minorHAnsi" w:cstheme="minorHAnsi"/>
          <w:b/>
          <w:szCs w:val="22"/>
        </w:rPr>
        <w:t xml:space="preserve"> – etap I</w:t>
      </w:r>
    </w:p>
    <w:p w:rsidR="0054325E" w:rsidRPr="0054325E" w:rsidRDefault="0054325E" w:rsidP="0054325E">
      <w:pPr>
        <w:spacing w:line="276" w:lineRule="auto"/>
        <w:jc w:val="center"/>
        <w:rPr>
          <w:rFonts w:asciiTheme="minorHAnsi" w:hAnsiTheme="minorHAnsi" w:cstheme="minorHAnsi"/>
          <w:szCs w:val="22"/>
        </w:rPr>
      </w:pPr>
    </w:p>
    <w:p w:rsidR="00DF083B" w:rsidRPr="0054325E" w:rsidRDefault="0020320E" w:rsidP="0020320E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54325E">
        <w:rPr>
          <w:rFonts w:asciiTheme="minorHAnsi" w:hAnsiTheme="minorHAnsi" w:cstheme="minorHAnsi"/>
          <w:szCs w:val="22"/>
        </w:rPr>
        <w:t>Na podstawie art. 18 ust. 2 pkt 5 ustawy z dnia 8 marca 1990 r. o sam</w:t>
      </w:r>
      <w:r w:rsidR="00E97CF8" w:rsidRPr="0054325E">
        <w:rPr>
          <w:rFonts w:asciiTheme="minorHAnsi" w:hAnsiTheme="minorHAnsi" w:cstheme="minorHAnsi"/>
          <w:szCs w:val="22"/>
        </w:rPr>
        <w:t>orzą</w:t>
      </w:r>
      <w:r w:rsidR="005D479E" w:rsidRPr="0054325E">
        <w:rPr>
          <w:rFonts w:asciiTheme="minorHAnsi" w:hAnsiTheme="minorHAnsi" w:cstheme="minorHAnsi"/>
          <w:szCs w:val="22"/>
        </w:rPr>
        <w:t xml:space="preserve">dzie gminnym </w:t>
      </w:r>
      <w:r w:rsidR="0054325E">
        <w:rPr>
          <w:rFonts w:asciiTheme="minorHAnsi" w:hAnsiTheme="minorHAnsi" w:cstheme="minorHAnsi"/>
          <w:szCs w:val="22"/>
        </w:rPr>
        <w:br/>
        <w:t xml:space="preserve">(Dz. U. z </w:t>
      </w:r>
      <w:r w:rsidR="005D479E" w:rsidRPr="0054325E">
        <w:rPr>
          <w:rFonts w:asciiTheme="minorHAnsi" w:hAnsiTheme="minorHAnsi" w:cstheme="minorHAnsi"/>
          <w:szCs w:val="22"/>
        </w:rPr>
        <w:t xml:space="preserve">2021 </w:t>
      </w:r>
      <w:r w:rsidR="00720E17" w:rsidRPr="0054325E">
        <w:rPr>
          <w:rFonts w:asciiTheme="minorHAnsi" w:hAnsiTheme="minorHAnsi" w:cstheme="minorHAnsi"/>
          <w:szCs w:val="22"/>
        </w:rPr>
        <w:t>r</w:t>
      </w:r>
      <w:r w:rsidRPr="0054325E">
        <w:rPr>
          <w:rFonts w:asciiTheme="minorHAnsi" w:hAnsiTheme="minorHAnsi" w:cstheme="minorHAnsi"/>
          <w:szCs w:val="22"/>
        </w:rPr>
        <w:t>. poz.</w:t>
      </w:r>
      <w:r w:rsidR="005D479E" w:rsidRPr="0054325E">
        <w:rPr>
          <w:rFonts w:asciiTheme="minorHAnsi" w:hAnsiTheme="minorHAnsi" w:cstheme="minorHAnsi"/>
          <w:szCs w:val="22"/>
        </w:rPr>
        <w:t>1372</w:t>
      </w:r>
      <w:r w:rsidRPr="0054325E">
        <w:rPr>
          <w:rFonts w:asciiTheme="minorHAnsi" w:hAnsiTheme="minorHAnsi" w:cstheme="minorHAnsi"/>
          <w:szCs w:val="22"/>
        </w:rPr>
        <w:t xml:space="preserve">) oraz art. 14 ust. 1 i 2 ustawy z dnia </w:t>
      </w:r>
      <w:r w:rsidR="0054325E">
        <w:rPr>
          <w:rFonts w:asciiTheme="minorHAnsi" w:hAnsiTheme="minorHAnsi" w:cstheme="minorHAnsi"/>
          <w:szCs w:val="22"/>
        </w:rPr>
        <w:t xml:space="preserve">27 marca 2003 r. o planowaniu i </w:t>
      </w:r>
      <w:r w:rsidRPr="0054325E">
        <w:rPr>
          <w:rFonts w:asciiTheme="minorHAnsi" w:hAnsiTheme="minorHAnsi" w:cstheme="minorHAnsi"/>
          <w:szCs w:val="22"/>
        </w:rPr>
        <w:t>zagospodarowaniu przestrzennym (</w:t>
      </w:r>
      <w:r w:rsidR="005D479E" w:rsidRPr="0054325E">
        <w:rPr>
          <w:rFonts w:asciiTheme="minorHAnsi" w:hAnsiTheme="minorHAnsi" w:cstheme="minorHAnsi"/>
          <w:szCs w:val="22"/>
        </w:rPr>
        <w:t>Dz. U. z 2021</w:t>
      </w:r>
      <w:r w:rsidRPr="0054325E">
        <w:rPr>
          <w:rFonts w:asciiTheme="minorHAnsi" w:hAnsiTheme="minorHAnsi" w:cstheme="minorHAnsi"/>
          <w:szCs w:val="22"/>
        </w:rPr>
        <w:t xml:space="preserve"> r. poz.</w:t>
      </w:r>
      <w:r w:rsidR="0054325E">
        <w:rPr>
          <w:rFonts w:asciiTheme="minorHAnsi" w:hAnsiTheme="minorHAnsi" w:cstheme="minorHAnsi"/>
          <w:szCs w:val="22"/>
        </w:rPr>
        <w:t xml:space="preserve"> 741 z późn. </w:t>
      </w:r>
      <w:r w:rsidR="005D479E" w:rsidRPr="0054325E">
        <w:rPr>
          <w:rFonts w:asciiTheme="minorHAnsi" w:hAnsiTheme="minorHAnsi" w:cstheme="minorHAnsi"/>
          <w:szCs w:val="22"/>
        </w:rPr>
        <w:t>zm</w:t>
      </w:r>
      <w:r w:rsidR="003A5CD4" w:rsidRPr="0054325E">
        <w:rPr>
          <w:rFonts w:asciiTheme="minorHAnsi" w:hAnsiTheme="minorHAnsi" w:cstheme="minorHAnsi"/>
          <w:szCs w:val="22"/>
        </w:rPr>
        <w:t>.</w:t>
      </w:r>
      <w:r w:rsidR="005D479E" w:rsidRPr="0054325E">
        <w:rPr>
          <w:rFonts w:asciiTheme="minorHAnsi" w:hAnsiTheme="minorHAnsi" w:cstheme="minorHAnsi"/>
          <w:szCs w:val="22"/>
        </w:rPr>
        <w:t>)</w:t>
      </w:r>
      <w:r w:rsidRPr="0054325E">
        <w:rPr>
          <w:rFonts w:asciiTheme="minorHAnsi" w:hAnsiTheme="minorHAnsi" w:cstheme="minorHAnsi"/>
          <w:szCs w:val="22"/>
        </w:rPr>
        <w:t xml:space="preserve"> Rada Gminy </w:t>
      </w:r>
      <w:r w:rsidR="0054325E">
        <w:rPr>
          <w:rFonts w:asciiTheme="minorHAnsi" w:hAnsiTheme="minorHAnsi" w:cstheme="minorHAnsi"/>
          <w:szCs w:val="22"/>
        </w:rPr>
        <w:br/>
      </w:r>
      <w:r w:rsidR="00CF51EC" w:rsidRPr="0054325E">
        <w:rPr>
          <w:rFonts w:asciiTheme="minorHAnsi" w:hAnsiTheme="minorHAnsi" w:cstheme="minorHAnsi"/>
          <w:szCs w:val="22"/>
        </w:rPr>
        <w:t>w Zakrzewie</w:t>
      </w:r>
      <w:r w:rsidRPr="0054325E">
        <w:rPr>
          <w:rFonts w:asciiTheme="minorHAnsi" w:hAnsiTheme="minorHAnsi" w:cstheme="minorHAnsi"/>
          <w:szCs w:val="22"/>
        </w:rPr>
        <w:t xml:space="preserve"> uchwala, co następuje:</w:t>
      </w:r>
    </w:p>
    <w:p w:rsidR="0020320E" w:rsidRPr="0054325E" w:rsidRDefault="0020320E" w:rsidP="0020320E">
      <w:pPr>
        <w:spacing w:line="276" w:lineRule="auto"/>
        <w:jc w:val="both"/>
        <w:rPr>
          <w:rFonts w:asciiTheme="minorHAnsi" w:hAnsiTheme="minorHAnsi" w:cstheme="minorHAnsi"/>
          <w:szCs w:val="22"/>
        </w:rPr>
      </w:pPr>
    </w:p>
    <w:p w:rsidR="0054325E" w:rsidRPr="0054325E" w:rsidRDefault="0054325E" w:rsidP="0054325E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§ 1.</w:t>
      </w:r>
    </w:p>
    <w:p w:rsidR="00DF083B" w:rsidRPr="0054325E" w:rsidRDefault="00DF083B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54325E">
        <w:rPr>
          <w:rFonts w:asciiTheme="minorHAnsi" w:hAnsiTheme="minorHAnsi" w:cstheme="minorHAnsi"/>
          <w:szCs w:val="22"/>
        </w:rPr>
        <w:t>Przystępuje się do sporządzenia miejscowego planu zagospodarowania przestrzennego</w:t>
      </w:r>
      <w:r w:rsidR="00754654" w:rsidRPr="0054325E">
        <w:rPr>
          <w:rFonts w:asciiTheme="minorHAnsi" w:hAnsiTheme="minorHAnsi" w:cstheme="minorHAnsi"/>
          <w:szCs w:val="22"/>
        </w:rPr>
        <w:t xml:space="preserve"> </w:t>
      </w:r>
      <w:r w:rsidR="00CF51EC" w:rsidRPr="0054325E">
        <w:rPr>
          <w:rFonts w:asciiTheme="minorHAnsi" w:hAnsiTheme="minorHAnsi" w:cstheme="minorHAnsi"/>
          <w:szCs w:val="22"/>
        </w:rPr>
        <w:t xml:space="preserve">rejonu węzła drogowego „Radom Zachód” w obrębie geodezyjnym Mleczków Kolonia </w:t>
      </w:r>
      <w:r w:rsidR="0054325E">
        <w:rPr>
          <w:rFonts w:asciiTheme="minorHAnsi" w:hAnsiTheme="minorHAnsi" w:cstheme="minorHAnsi"/>
          <w:szCs w:val="22"/>
        </w:rPr>
        <w:br/>
      </w:r>
      <w:r w:rsidR="00CF51EC" w:rsidRPr="0054325E">
        <w:rPr>
          <w:rFonts w:asciiTheme="minorHAnsi" w:hAnsiTheme="minorHAnsi" w:cstheme="minorHAnsi"/>
          <w:szCs w:val="22"/>
        </w:rPr>
        <w:t>w gminie Zakrzew</w:t>
      </w:r>
      <w:r w:rsidR="00F62AAE" w:rsidRPr="0054325E">
        <w:rPr>
          <w:rFonts w:asciiTheme="minorHAnsi" w:hAnsiTheme="minorHAnsi" w:cstheme="minorHAnsi"/>
          <w:szCs w:val="22"/>
        </w:rPr>
        <w:t xml:space="preserve"> – etap I</w:t>
      </w:r>
      <w:r w:rsidR="00F65BD0" w:rsidRPr="0054325E">
        <w:rPr>
          <w:rFonts w:asciiTheme="minorHAnsi" w:hAnsiTheme="minorHAnsi" w:cstheme="minorHAnsi"/>
          <w:szCs w:val="22"/>
        </w:rPr>
        <w:t>.</w:t>
      </w:r>
    </w:p>
    <w:p w:rsidR="0054325E" w:rsidRDefault="0054325E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</w:p>
    <w:p w:rsidR="0054325E" w:rsidRPr="0054325E" w:rsidRDefault="0054325E" w:rsidP="0054325E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§ 2.</w:t>
      </w:r>
    </w:p>
    <w:p w:rsidR="00E97CF8" w:rsidRPr="0054325E" w:rsidRDefault="00BA4323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54325E">
        <w:rPr>
          <w:rFonts w:asciiTheme="minorHAnsi" w:hAnsiTheme="minorHAnsi" w:cstheme="minorHAnsi"/>
          <w:szCs w:val="22"/>
        </w:rPr>
        <w:t>Obszar objęty</w:t>
      </w:r>
      <w:r w:rsidR="00754654" w:rsidRPr="0054325E">
        <w:rPr>
          <w:rFonts w:asciiTheme="minorHAnsi" w:hAnsiTheme="minorHAnsi" w:cstheme="minorHAnsi"/>
          <w:szCs w:val="22"/>
        </w:rPr>
        <w:t xml:space="preserve"> </w:t>
      </w:r>
      <w:r w:rsidR="00DF083B" w:rsidRPr="0054325E">
        <w:rPr>
          <w:rFonts w:asciiTheme="minorHAnsi" w:hAnsiTheme="minorHAnsi" w:cstheme="minorHAnsi"/>
          <w:szCs w:val="22"/>
        </w:rPr>
        <w:t>planem, o którym mowa w §1,</w:t>
      </w:r>
      <w:r w:rsidR="00754654" w:rsidRPr="0054325E">
        <w:rPr>
          <w:rFonts w:asciiTheme="minorHAnsi" w:hAnsiTheme="minorHAnsi" w:cstheme="minorHAnsi"/>
          <w:szCs w:val="22"/>
        </w:rPr>
        <w:t xml:space="preserve"> </w:t>
      </w:r>
      <w:r w:rsidRPr="0054325E">
        <w:rPr>
          <w:rFonts w:asciiTheme="minorHAnsi" w:hAnsiTheme="minorHAnsi" w:cstheme="minorHAnsi"/>
          <w:szCs w:val="22"/>
        </w:rPr>
        <w:t xml:space="preserve">jest położony w obrębie geodezyjnym </w:t>
      </w:r>
      <w:r w:rsidR="00CF51EC" w:rsidRPr="0054325E">
        <w:rPr>
          <w:rFonts w:asciiTheme="minorHAnsi" w:hAnsiTheme="minorHAnsi" w:cstheme="minorHAnsi"/>
          <w:szCs w:val="22"/>
        </w:rPr>
        <w:t>Mleczków Kolonia</w:t>
      </w:r>
      <w:r w:rsidR="005D479E" w:rsidRPr="0054325E">
        <w:rPr>
          <w:rFonts w:asciiTheme="minorHAnsi" w:hAnsiTheme="minorHAnsi" w:cstheme="minorHAnsi"/>
          <w:szCs w:val="22"/>
        </w:rPr>
        <w:t xml:space="preserve"> w</w:t>
      </w:r>
      <w:r w:rsidR="0054325E">
        <w:rPr>
          <w:rFonts w:asciiTheme="minorHAnsi" w:hAnsiTheme="minorHAnsi" w:cstheme="minorHAnsi"/>
          <w:szCs w:val="22"/>
        </w:rPr>
        <w:t xml:space="preserve"> </w:t>
      </w:r>
      <w:r w:rsidR="005D479E" w:rsidRPr="0054325E">
        <w:rPr>
          <w:rFonts w:asciiTheme="minorHAnsi" w:hAnsiTheme="minorHAnsi" w:cstheme="minorHAnsi"/>
          <w:szCs w:val="22"/>
        </w:rPr>
        <w:t xml:space="preserve">gminie </w:t>
      </w:r>
      <w:r w:rsidR="00CF51EC" w:rsidRPr="0054325E">
        <w:rPr>
          <w:rFonts w:asciiTheme="minorHAnsi" w:hAnsiTheme="minorHAnsi" w:cstheme="minorHAnsi"/>
          <w:szCs w:val="22"/>
        </w:rPr>
        <w:t>Zakrzew</w:t>
      </w:r>
      <w:r w:rsidRPr="0054325E">
        <w:rPr>
          <w:rFonts w:asciiTheme="minorHAnsi" w:hAnsiTheme="minorHAnsi" w:cstheme="minorHAnsi"/>
          <w:szCs w:val="22"/>
        </w:rPr>
        <w:t>, a jego granice</w:t>
      </w:r>
      <w:r w:rsidR="0054325E">
        <w:rPr>
          <w:rFonts w:asciiTheme="minorHAnsi" w:hAnsiTheme="minorHAnsi" w:cstheme="minorHAnsi"/>
          <w:szCs w:val="22"/>
        </w:rPr>
        <w:t xml:space="preserve"> </w:t>
      </w:r>
      <w:r w:rsidR="00E97CF8" w:rsidRPr="0054325E">
        <w:rPr>
          <w:rFonts w:asciiTheme="minorHAnsi" w:hAnsiTheme="minorHAnsi" w:cstheme="minorHAnsi"/>
          <w:szCs w:val="22"/>
        </w:rPr>
        <w:t>zostały przedstawione na załączniku gr</w:t>
      </w:r>
      <w:r w:rsidR="005D479E" w:rsidRPr="0054325E">
        <w:rPr>
          <w:rFonts w:asciiTheme="minorHAnsi" w:hAnsiTheme="minorHAnsi" w:cstheme="minorHAnsi"/>
          <w:szCs w:val="22"/>
        </w:rPr>
        <w:t>aficznym stanowiącym Załącznik n</w:t>
      </w:r>
      <w:r w:rsidR="00E97CF8" w:rsidRPr="0054325E">
        <w:rPr>
          <w:rFonts w:asciiTheme="minorHAnsi" w:hAnsiTheme="minorHAnsi" w:cstheme="minorHAnsi"/>
          <w:szCs w:val="22"/>
        </w:rPr>
        <w:t xml:space="preserve">r 1 do niniejszej uchwały, który jest integralną częścią uchwały. </w:t>
      </w:r>
    </w:p>
    <w:p w:rsidR="0054325E" w:rsidRPr="0054325E" w:rsidRDefault="0054325E" w:rsidP="0054325E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§ 3.</w:t>
      </w:r>
    </w:p>
    <w:p w:rsidR="00DF083B" w:rsidRPr="0054325E" w:rsidRDefault="00DF083B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54325E">
        <w:rPr>
          <w:rFonts w:asciiTheme="minorHAnsi" w:hAnsiTheme="minorHAnsi" w:cstheme="minorHAnsi"/>
          <w:szCs w:val="22"/>
        </w:rPr>
        <w:t>Wykonanie uchwały powie</w:t>
      </w:r>
      <w:r w:rsidR="00F65BD0" w:rsidRPr="0054325E">
        <w:rPr>
          <w:rFonts w:asciiTheme="minorHAnsi" w:hAnsiTheme="minorHAnsi" w:cstheme="minorHAnsi"/>
          <w:szCs w:val="22"/>
        </w:rPr>
        <w:t xml:space="preserve">rza się Wójtowi Gminy </w:t>
      </w:r>
      <w:r w:rsidR="00CF51EC" w:rsidRPr="0054325E">
        <w:rPr>
          <w:rFonts w:asciiTheme="minorHAnsi" w:hAnsiTheme="minorHAnsi" w:cstheme="minorHAnsi"/>
          <w:szCs w:val="22"/>
        </w:rPr>
        <w:t>Zakrzew</w:t>
      </w:r>
      <w:r w:rsidRPr="0054325E">
        <w:rPr>
          <w:rFonts w:asciiTheme="minorHAnsi" w:hAnsiTheme="minorHAnsi" w:cstheme="minorHAnsi"/>
          <w:szCs w:val="22"/>
        </w:rPr>
        <w:t>.</w:t>
      </w:r>
    </w:p>
    <w:p w:rsidR="0054325E" w:rsidRDefault="0054325E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</w:p>
    <w:p w:rsidR="0054325E" w:rsidRPr="0054325E" w:rsidRDefault="0054325E" w:rsidP="0054325E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§ 4.</w:t>
      </w:r>
    </w:p>
    <w:p w:rsidR="00DF083B" w:rsidRPr="0054325E" w:rsidRDefault="00DF083B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54325E">
        <w:rPr>
          <w:rFonts w:asciiTheme="minorHAnsi" w:hAnsiTheme="minorHAnsi" w:cstheme="minorHAnsi"/>
          <w:szCs w:val="22"/>
        </w:rPr>
        <w:t xml:space="preserve">Uchwała wchodzi w życie z dniem podjęcia i podlega ogłoszeniu na tablicy ogłoszeń </w:t>
      </w:r>
      <w:r w:rsidR="0054325E">
        <w:rPr>
          <w:rFonts w:asciiTheme="minorHAnsi" w:hAnsiTheme="minorHAnsi" w:cstheme="minorHAnsi"/>
          <w:szCs w:val="22"/>
        </w:rPr>
        <w:br/>
      </w:r>
      <w:r w:rsidRPr="0054325E">
        <w:rPr>
          <w:rFonts w:asciiTheme="minorHAnsi" w:hAnsiTheme="minorHAnsi" w:cstheme="minorHAnsi"/>
          <w:szCs w:val="22"/>
        </w:rPr>
        <w:t>w</w:t>
      </w:r>
      <w:r w:rsidR="0054325E">
        <w:rPr>
          <w:rFonts w:asciiTheme="minorHAnsi" w:hAnsiTheme="minorHAnsi" w:cstheme="minorHAnsi"/>
          <w:szCs w:val="22"/>
        </w:rPr>
        <w:t xml:space="preserve"> </w:t>
      </w:r>
      <w:r w:rsidRPr="0054325E">
        <w:rPr>
          <w:rFonts w:asciiTheme="minorHAnsi" w:hAnsiTheme="minorHAnsi" w:cstheme="minorHAnsi"/>
          <w:szCs w:val="22"/>
        </w:rPr>
        <w:t xml:space="preserve">Urzędzie Gminy </w:t>
      </w:r>
      <w:r w:rsidR="00CF51EC" w:rsidRPr="0054325E">
        <w:rPr>
          <w:rFonts w:asciiTheme="minorHAnsi" w:hAnsiTheme="minorHAnsi" w:cstheme="minorHAnsi"/>
          <w:szCs w:val="22"/>
        </w:rPr>
        <w:t>Zakrzew</w:t>
      </w:r>
      <w:r w:rsidRPr="0054325E">
        <w:rPr>
          <w:rFonts w:asciiTheme="minorHAnsi" w:hAnsiTheme="minorHAnsi" w:cstheme="minorHAnsi"/>
          <w:szCs w:val="22"/>
        </w:rPr>
        <w:t>.</w:t>
      </w:r>
    </w:p>
    <w:p w:rsidR="0054325E" w:rsidRDefault="0054325E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</w:p>
    <w:p w:rsidR="0054325E" w:rsidRPr="0054325E" w:rsidRDefault="0054325E" w:rsidP="0054325E">
      <w:pPr>
        <w:spacing w:line="276" w:lineRule="auto"/>
        <w:jc w:val="center"/>
        <w:rPr>
          <w:rFonts w:asciiTheme="minorHAnsi" w:hAnsiTheme="minorHAnsi" w:cstheme="minorHAnsi"/>
          <w:b/>
          <w:szCs w:val="22"/>
        </w:rPr>
      </w:pPr>
      <w:r w:rsidRPr="0054325E">
        <w:rPr>
          <w:rFonts w:asciiTheme="minorHAnsi" w:hAnsiTheme="minorHAnsi" w:cstheme="minorHAnsi"/>
          <w:b/>
          <w:szCs w:val="22"/>
        </w:rPr>
        <w:t>§ 5.</w:t>
      </w:r>
    </w:p>
    <w:p w:rsidR="00626E5E" w:rsidRDefault="00561B56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 w:rsidRPr="0054325E">
        <w:rPr>
          <w:rFonts w:asciiTheme="minorHAnsi" w:hAnsiTheme="minorHAnsi" w:cstheme="minorHAnsi"/>
          <w:szCs w:val="22"/>
        </w:rPr>
        <w:t>Uchwała podlega podaniu do publicznej wiadomości poprzez umieszczenie na tablicy ogło</w:t>
      </w:r>
      <w:r w:rsidR="003A5CD4" w:rsidRPr="0054325E">
        <w:rPr>
          <w:rFonts w:asciiTheme="minorHAnsi" w:hAnsiTheme="minorHAnsi" w:cstheme="minorHAnsi"/>
          <w:szCs w:val="22"/>
        </w:rPr>
        <w:t>szeń w</w:t>
      </w:r>
      <w:r w:rsidR="0054325E">
        <w:rPr>
          <w:rFonts w:asciiTheme="minorHAnsi" w:hAnsiTheme="minorHAnsi" w:cstheme="minorHAnsi"/>
          <w:szCs w:val="22"/>
        </w:rPr>
        <w:t xml:space="preserve"> </w:t>
      </w:r>
      <w:r w:rsidRPr="0054325E">
        <w:rPr>
          <w:rFonts w:asciiTheme="minorHAnsi" w:hAnsiTheme="minorHAnsi" w:cstheme="minorHAnsi"/>
          <w:szCs w:val="22"/>
        </w:rPr>
        <w:t xml:space="preserve">Urzędzie Gminy </w:t>
      </w:r>
      <w:r w:rsidR="00CF51EC" w:rsidRPr="0054325E">
        <w:rPr>
          <w:rFonts w:asciiTheme="minorHAnsi" w:hAnsiTheme="minorHAnsi" w:cstheme="minorHAnsi"/>
          <w:szCs w:val="22"/>
        </w:rPr>
        <w:t>Zakrzew</w:t>
      </w:r>
      <w:r w:rsidRPr="0054325E">
        <w:rPr>
          <w:rFonts w:asciiTheme="minorHAnsi" w:hAnsiTheme="minorHAnsi" w:cstheme="minorHAnsi"/>
          <w:szCs w:val="22"/>
        </w:rPr>
        <w:t xml:space="preserve"> oraz na stronie internetowej Biuletynu Informacji Publicznej Gminy </w:t>
      </w:r>
      <w:r w:rsidR="00CF51EC" w:rsidRPr="0054325E">
        <w:rPr>
          <w:rFonts w:asciiTheme="minorHAnsi" w:hAnsiTheme="minorHAnsi" w:cstheme="minorHAnsi"/>
          <w:szCs w:val="22"/>
        </w:rPr>
        <w:t>Zakrzew</w:t>
      </w:r>
      <w:r w:rsidRPr="0054325E">
        <w:rPr>
          <w:rFonts w:asciiTheme="minorHAnsi" w:hAnsiTheme="minorHAnsi" w:cstheme="minorHAnsi"/>
          <w:szCs w:val="22"/>
        </w:rPr>
        <w:t>.</w:t>
      </w:r>
    </w:p>
    <w:p w:rsidR="0054325E" w:rsidRDefault="0054325E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</w:p>
    <w:p w:rsidR="0054325E" w:rsidRDefault="0054325E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</w:p>
    <w:p w:rsidR="0054325E" w:rsidRDefault="0054325E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Przewodniczący Rady Gminy</w:t>
      </w:r>
    </w:p>
    <w:p w:rsidR="0054325E" w:rsidRDefault="0054325E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</w:p>
    <w:p w:rsidR="0054325E" w:rsidRPr="0054325E" w:rsidRDefault="0054325E" w:rsidP="0054325E">
      <w:pPr>
        <w:spacing w:line="276" w:lineRule="auto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 xml:space="preserve">          Janusz Stawczyk</w:t>
      </w:r>
    </w:p>
    <w:sectPr w:rsidR="0054325E" w:rsidRPr="0054325E" w:rsidSect="00A56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580B5B4"/>
    <w:name w:val="WW8Num1"/>
    <w:lvl w:ilvl="0">
      <w:start w:val="1"/>
      <w:numFmt w:val="decimal"/>
      <w:suff w:val="space"/>
      <w:lvlText w:val="§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4"/>
      <w:numFmt w:val="decimal"/>
      <w:suff w:val="space"/>
      <w:lvlText w:val="%2."/>
      <w:lvlJc w:val="left"/>
      <w:pPr>
        <w:tabs>
          <w:tab w:val="num" w:pos="0"/>
        </w:tabs>
        <w:ind w:left="612" w:hanging="255"/>
      </w:pPr>
      <w:rPr>
        <w:rFonts w:ascii="Arial" w:hAnsi="Arial"/>
        <w:b w:val="0"/>
        <w:i w:val="0"/>
        <w:sz w:val="22"/>
        <w:szCs w:val="22"/>
      </w:rPr>
    </w:lvl>
    <w:lvl w:ilvl="2">
      <w:start w:val="1"/>
      <w:numFmt w:val="decimal"/>
      <w:suff w:val="space"/>
      <w:lvlText w:val="%3)"/>
      <w:lvlJc w:val="left"/>
      <w:pPr>
        <w:tabs>
          <w:tab w:val="num" w:pos="0"/>
        </w:tabs>
        <w:ind w:left="863" w:hanging="295"/>
      </w:pPr>
      <w:rPr>
        <w:rFonts w:ascii="Arial" w:hAnsi="Arial"/>
        <w:b w:val="0"/>
        <w:i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tabs>
          <w:tab w:val="num" w:pos="0"/>
        </w:tabs>
        <w:ind w:left="1728" w:hanging="821"/>
      </w:pPr>
      <w:rPr>
        <w:rFonts w:ascii="Arial" w:hAnsi="Arial"/>
        <w:b w:val="0"/>
        <w:i w:val="0"/>
        <w:sz w:val="22"/>
        <w:szCs w:val="22"/>
      </w:rPr>
    </w:lvl>
    <w:lvl w:ilvl="4">
      <w:start w:val="1"/>
      <w:numFmt w:val="lowerLetter"/>
      <w:suff w:val="space"/>
      <w:lvlText w:val="%4.%5)"/>
      <w:lvlJc w:val="left"/>
      <w:pPr>
        <w:tabs>
          <w:tab w:val="num" w:pos="0"/>
        </w:tabs>
        <w:ind w:left="2232" w:hanging="792"/>
      </w:pPr>
      <w:rPr>
        <w:rFonts w:ascii="Arial" w:hAnsi="Arial"/>
        <w:b w:val="0"/>
        <w:i w:val="0"/>
        <w:sz w:val="22"/>
        <w:szCs w:val="22"/>
      </w:rPr>
    </w:lvl>
    <w:lvl w:ilvl="5">
      <w:start w:val="1"/>
      <w:numFmt w:val="none"/>
      <w:lvlText w:val=".."/>
      <w:lvlJc w:val="left"/>
      <w:pPr>
        <w:tabs>
          <w:tab w:val="num" w:pos="3240"/>
        </w:tabs>
        <w:ind w:left="2736" w:hanging="936"/>
      </w:pPr>
    </w:lvl>
    <w:lvl w:ilvl="6">
      <w:start w:val="1"/>
      <w:numFmt w:val="none"/>
      <w:lvlText w:val="...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...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462D7E2B"/>
    <w:multiLevelType w:val="hybridMultilevel"/>
    <w:tmpl w:val="08946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3B"/>
    <w:rsid w:val="00050E8E"/>
    <w:rsid w:val="000A0772"/>
    <w:rsid w:val="000C62EE"/>
    <w:rsid w:val="001132CD"/>
    <w:rsid w:val="001E3AE3"/>
    <w:rsid w:val="001F26EC"/>
    <w:rsid w:val="0020320E"/>
    <w:rsid w:val="0020414A"/>
    <w:rsid w:val="00223D1E"/>
    <w:rsid w:val="003220E1"/>
    <w:rsid w:val="003814A4"/>
    <w:rsid w:val="00383733"/>
    <w:rsid w:val="003A12A7"/>
    <w:rsid w:val="003A5CD4"/>
    <w:rsid w:val="003D24D8"/>
    <w:rsid w:val="0043103C"/>
    <w:rsid w:val="004D2B36"/>
    <w:rsid w:val="0054325E"/>
    <w:rsid w:val="00561B56"/>
    <w:rsid w:val="00584BA4"/>
    <w:rsid w:val="005A68C7"/>
    <w:rsid w:val="005B2276"/>
    <w:rsid w:val="005D479E"/>
    <w:rsid w:val="00626E5E"/>
    <w:rsid w:val="006B5B8A"/>
    <w:rsid w:val="006C02B1"/>
    <w:rsid w:val="006C5E0C"/>
    <w:rsid w:val="00711494"/>
    <w:rsid w:val="00720508"/>
    <w:rsid w:val="00720E17"/>
    <w:rsid w:val="00754654"/>
    <w:rsid w:val="0077716C"/>
    <w:rsid w:val="00832D42"/>
    <w:rsid w:val="00895176"/>
    <w:rsid w:val="008D592A"/>
    <w:rsid w:val="009328DD"/>
    <w:rsid w:val="009905F4"/>
    <w:rsid w:val="009F7207"/>
    <w:rsid w:val="00A3692A"/>
    <w:rsid w:val="00A4622C"/>
    <w:rsid w:val="00A5602A"/>
    <w:rsid w:val="00A6436B"/>
    <w:rsid w:val="00B5597F"/>
    <w:rsid w:val="00B57F5D"/>
    <w:rsid w:val="00BA4323"/>
    <w:rsid w:val="00CA2116"/>
    <w:rsid w:val="00CF51EC"/>
    <w:rsid w:val="00D15289"/>
    <w:rsid w:val="00DA4776"/>
    <w:rsid w:val="00DD03F8"/>
    <w:rsid w:val="00DF083B"/>
    <w:rsid w:val="00E3627A"/>
    <w:rsid w:val="00E96B18"/>
    <w:rsid w:val="00E97CF8"/>
    <w:rsid w:val="00EA205F"/>
    <w:rsid w:val="00ED2B8A"/>
    <w:rsid w:val="00F10993"/>
    <w:rsid w:val="00F26BA3"/>
    <w:rsid w:val="00F62AAE"/>
    <w:rsid w:val="00F65BD0"/>
    <w:rsid w:val="00F775FB"/>
    <w:rsid w:val="00FD7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3ECA2-3468-466E-8FCA-C65AD227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083B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F083B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24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4D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9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Projektant</dc:creator>
  <cp:keywords/>
  <dc:description/>
  <cp:lastModifiedBy>Marta Podgórska</cp:lastModifiedBy>
  <cp:revision>2</cp:revision>
  <cp:lastPrinted>2021-10-25T11:32:00Z</cp:lastPrinted>
  <dcterms:created xsi:type="dcterms:W3CDTF">2021-10-25T11:33:00Z</dcterms:created>
  <dcterms:modified xsi:type="dcterms:W3CDTF">2021-10-25T11:33:00Z</dcterms:modified>
</cp:coreProperties>
</file>