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22" w:rsidRDefault="005566B6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UCHWAŁA NR </w:t>
      </w:r>
      <w:r w:rsidR="00462A7F">
        <w:rPr>
          <w:b/>
          <w:sz w:val="24"/>
          <w:szCs w:val="24"/>
        </w:rPr>
        <w:t>XXXIII/292</w:t>
      </w:r>
      <w:r w:rsidR="00E250A1">
        <w:rPr>
          <w:b/>
          <w:sz w:val="24"/>
          <w:szCs w:val="24"/>
        </w:rPr>
        <w:t>/2021</w:t>
      </w:r>
    </w:p>
    <w:p w:rsidR="00063722" w:rsidRPr="00A725AB" w:rsidRDefault="005566B6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462A7F">
        <w:rPr>
          <w:b/>
          <w:sz w:val="24"/>
          <w:szCs w:val="24"/>
        </w:rPr>
        <w:t>22 października 2021 roku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rozpatrzenia skargi na </w:t>
      </w:r>
      <w:r w:rsidR="001F4C5D">
        <w:rPr>
          <w:b/>
          <w:sz w:val="24"/>
          <w:szCs w:val="24"/>
        </w:rPr>
        <w:t xml:space="preserve">nieprawidłowość w gospodarowaniu finansami publicznymi przez Kierownika i Pracownika Gminnego Ośrodka Pomocy Społecznej </w:t>
      </w:r>
      <w:r w:rsidR="001F4C5D">
        <w:rPr>
          <w:b/>
          <w:sz w:val="24"/>
          <w:szCs w:val="24"/>
        </w:rPr>
        <w:br/>
        <w:t>w Zakrzewie oraz Wójta Gminy Zakrzew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435B9A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podstawie art. 229 pkt</w:t>
      </w:r>
      <w:r w:rsidR="00F71D01">
        <w:rPr>
          <w:sz w:val="24"/>
          <w:szCs w:val="24"/>
        </w:rPr>
        <w:t>.</w:t>
      </w:r>
      <w:r>
        <w:rPr>
          <w:sz w:val="24"/>
          <w:szCs w:val="24"/>
        </w:rPr>
        <w:t xml:space="preserve"> 3 ustawy z dnia 14 czerwca 1960 roku Kodeks Postępowania</w:t>
      </w:r>
      <w:r w:rsidR="005566B6">
        <w:rPr>
          <w:sz w:val="24"/>
          <w:szCs w:val="24"/>
        </w:rPr>
        <w:t xml:space="preserve"> Administracyjnego (Dz.</w:t>
      </w:r>
      <w:r w:rsidR="00435B9A">
        <w:rPr>
          <w:sz w:val="24"/>
          <w:szCs w:val="24"/>
        </w:rPr>
        <w:t xml:space="preserve"> </w:t>
      </w:r>
      <w:r w:rsidR="005566B6">
        <w:rPr>
          <w:sz w:val="24"/>
          <w:szCs w:val="24"/>
        </w:rPr>
        <w:t>U. z 202</w:t>
      </w:r>
      <w:r w:rsidR="00F71D01">
        <w:rPr>
          <w:sz w:val="24"/>
          <w:szCs w:val="24"/>
        </w:rPr>
        <w:t>1</w:t>
      </w:r>
      <w:r w:rsidR="00435B9A">
        <w:rPr>
          <w:sz w:val="24"/>
          <w:szCs w:val="24"/>
        </w:rPr>
        <w:t xml:space="preserve"> r.</w:t>
      </w:r>
      <w:r w:rsidR="005566B6">
        <w:rPr>
          <w:sz w:val="24"/>
          <w:szCs w:val="24"/>
        </w:rPr>
        <w:t xml:space="preserve"> poz. </w:t>
      </w:r>
      <w:r w:rsidR="00F71D01">
        <w:rPr>
          <w:sz w:val="24"/>
          <w:szCs w:val="24"/>
        </w:rPr>
        <w:t>735</w:t>
      </w:r>
      <w:r w:rsidR="00435B9A">
        <w:rPr>
          <w:sz w:val="24"/>
          <w:szCs w:val="24"/>
        </w:rPr>
        <w:t xml:space="preserve"> z późn. zm.</w:t>
      </w:r>
      <w:r>
        <w:rPr>
          <w:sz w:val="24"/>
          <w:szCs w:val="24"/>
        </w:rPr>
        <w:t xml:space="preserve">), w związku z art. 18 ust. 2 pkt 15 ustawy z dnia 8 marca 1990 roku o </w:t>
      </w:r>
      <w:r w:rsidR="00435B9A">
        <w:rPr>
          <w:sz w:val="24"/>
          <w:szCs w:val="24"/>
        </w:rPr>
        <w:t>samorządzie gminnym (Dz. U. z 202</w:t>
      </w:r>
      <w:r w:rsidR="002A1ED8">
        <w:rPr>
          <w:sz w:val="24"/>
          <w:szCs w:val="24"/>
        </w:rPr>
        <w:t>1</w:t>
      </w:r>
      <w:r w:rsidR="00435B9A">
        <w:rPr>
          <w:sz w:val="24"/>
          <w:szCs w:val="24"/>
        </w:rPr>
        <w:t xml:space="preserve"> r. poz. </w:t>
      </w:r>
      <w:r w:rsidR="002A1ED8">
        <w:rPr>
          <w:sz w:val="24"/>
          <w:szCs w:val="24"/>
        </w:rPr>
        <w:t>1372</w:t>
      </w:r>
      <w:r>
        <w:rPr>
          <w:sz w:val="24"/>
          <w:szCs w:val="24"/>
        </w:rPr>
        <w:t xml:space="preserve">) Rada Gminy w Zakrzewie – </w:t>
      </w:r>
      <w:r w:rsidRPr="00AE3DF0">
        <w:rPr>
          <w:b/>
          <w:sz w:val="24"/>
          <w:szCs w:val="24"/>
        </w:rPr>
        <w:t xml:space="preserve">po zapoznaniu się z opinią Komisji Skarg, Wniosków i Petycji </w:t>
      </w:r>
      <w:r>
        <w:rPr>
          <w:sz w:val="24"/>
          <w:szCs w:val="24"/>
        </w:rPr>
        <w:t>uchwala, co następuje:</w:t>
      </w: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1.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Uznaje się za </w:t>
      </w:r>
      <w:r w:rsidR="00435B9A">
        <w:rPr>
          <w:sz w:val="24"/>
          <w:szCs w:val="24"/>
        </w:rPr>
        <w:t>bez</w:t>
      </w:r>
      <w:r w:rsidRPr="005566B6">
        <w:rPr>
          <w:sz w:val="24"/>
          <w:szCs w:val="24"/>
        </w:rPr>
        <w:t>zasadną</w:t>
      </w:r>
      <w:r>
        <w:rPr>
          <w:sz w:val="24"/>
          <w:szCs w:val="24"/>
        </w:rPr>
        <w:t xml:space="preserve"> skargę złożoną przez Pan</w:t>
      </w:r>
      <w:r w:rsidR="00DF3224">
        <w:rPr>
          <w:sz w:val="24"/>
          <w:szCs w:val="24"/>
        </w:rPr>
        <w:t xml:space="preserve">a </w:t>
      </w:r>
      <w:r w:rsidR="001F4C5D">
        <w:rPr>
          <w:sz w:val="24"/>
          <w:szCs w:val="24"/>
        </w:rPr>
        <w:t>R.P</w:t>
      </w:r>
      <w:r w:rsidR="00435B9A">
        <w:rPr>
          <w:sz w:val="24"/>
          <w:szCs w:val="24"/>
        </w:rPr>
        <w:t>.</w:t>
      </w:r>
      <w:r>
        <w:rPr>
          <w:sz w:val="24"/>
          <w:szCs w:val="24"/>
        </w:rPr>
        <w:t xml:space="preserve">, która wpłynęła do Rady Gminy </w:t>
      </w:r>
      <w:r w:rsidR="009B2C7E">
        <w:rPr>
          <w:sz w:val="24"/>
          <w:szCs w:val="24"/>
        </w:rPr>
        <w:br/>
      </w:r>
      <w:r w:rsidR="00435B9A">
        <w:rPr>
          <w:sz w:val="24"/>
          <w:szCs w:val="24"/>
        </w:rPr>
        <w:t xml:space="preserve">w Zakrzewie w dniu </w:t>
      </w:r>
      <w:r w:rsidR="001F4C5D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="001F4C5D">
        <w:rPr>
          <w:sz w:val="24"/>
          <w:szCs w:val="24"/>
        </w:rPr>
        <w:t>września</w:t>
      </w:r>
      <w:r>
        <w:rPr>
          <w:sz w:val="24"/>
          <w:szCs w:val="24"/>
        </w:rPr>
        <w:t xml:space="preserve"> 202</w:t>
      </w:r>
      <w:r w:rsidR="00572C41">
        <w:rPr>
          <w:sz w:val="24"/>
          <w:szCs w:val="24"/>
        </w:rPr>
        <w:t>1</w:t>
      </w:r>
      <w:r>
        <w:rPr>
          <w:sz w:val="24"/>
          <w:szCs w:val="24"/>
        </w:rPr>
        <w:t xml:space="preserve"> roku </w:t>
      </w:r>
      <w:r w:rsidRPr="001F4C5D">
        <w:rPr>
          <w:sz w:val="24"/>
          <w:szCs w:val="24"/>
        </w:rPr>
        <w:t xml:space="preserve">na </w:t>
      </w:r>
      <w:r w:rsidR="001F4C5D" w:rsidRPr="001F4C5D">
        <w:rPr>
          <w:sz w:val="24"/>
          <w:szCs w:val="24"/>
        </w:rPr>
        <w:t xml:space="preserve">nieprawidłowość w gospodarowaniu finansami publicznymi przez Kierownika i Pracownika Gminnego Ośrodka Pomocy Społecznej </w:t>
      </w:r>
      <w:r w:rsidR="001F4C5D" w:rsidRPr="001F4C5D">
        <w:rPr>
          <w:sz w:val="24"/>
          <w:szCs w:val="24"/>
        </w:rPr>
        <w:br/>
        <w:t>w Zakrzewie oraz Wójta Gminy Zakrzew</w:t>
      </w:r>
      <w:r w:rsidR="001F4C5D">
        <w:rPr>
          <w:sz w:val="24"/>
          <w:szCs w:val="24"/>
        </w:rPr>
        <w:t xml:space="preserve"> </w:t>
      </w:r>
      <w:r>
        <w:rPr>
          <w:sz w:val="24"/>
          <w:szCs w:val="24"/>
        </w:rPr>
        <w:t>z przyczyn określonych w uzasadnieniu stanowiącym załącznik do niniejszej uchwały.</w:t>
      </w: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2.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Zobowiązuje się Przewodniczącego Rady Gminy Zakrzew do powiadomienia skarżącego </w:t>
      </w:r>
      <w:r>
        <w:rPr>
          <w:sz w:val="24"/>
          <w:szCs w:val="24"/>
        </w:rPr>
        <w:br/>
        <w:t>o sposobie załatwienia skargi, poprzez przesłanie odpisu niniejszej uchwały.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3.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5566B6" w:rsidRDefault="005566B6" w:rsidP="00063722">
      <w:pPr>
        <w:pStyle w:val="Bezodstpw"/>
        <w:rPr>
          <w:sz w:val="24"/>
          <w:szCs w:val="24"/>
        </w:rPr>
      </w:pPr>
    </w:p>
    <w:p w:rsidR="005566B6" w:rsidRDefault="005566B6" w:rsidP="00063722">
      <w:pPr>
        <w:pStyle w:val="Bezodstpw"/>
        <w:rPr>
          <w:sz w:val="24"/>
          <w:szCs w:val="24"/>
        </w:rPr>
      </w:pPr>
    </w:p>
    <w:p w:rsidR="005566B6" w:rsidRDefault="005566B6" w:rsidP="00063722">
      <w:pPr>
        <w:pStyle w:val="Bezodstpw"/>
        <w:rPr>
          <w:sz w:val="24"/>
          <w:szCs w:val="24"/>
        </w:rPr>
      </w:pPr>
    </w:p>
    <w:p w:rsidR="00063722" w:rsidRDefault="00462A7F" w:rsidP="00063722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</w:t>
      </w:r>
    </w:p>
    <w:p w:rsidR="00462A7F" w:rsidRDefault="00462A7F" w:rsidP="00063722">
      <w:pPr>
        <w:pStyle w:val="Bezodstpw"/>
        <w:jc w:val="both"/>
        <w:rPr>
          <w:b/>
          <w:sz w:val="24"/>
          <w:szCs w:val="24"/>
        </w:rPr>
      </w:pPr>
    </w:p>
    <w:p w:rsidR="00462A7F" w:rsidRPr="00625127" w:rsidRDefault="00462A7F" w:rsidP="00063722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Janusz Stawczyk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462A7F" w:rsidRDefault="00462A7F" w:rsidP="00063722">
      <w:pPr>
        <w:pStyle w:val="Bezodstpw"/>
        <w:jc w:val="right"/>
        <w:rPr>
          <w:b/>
          <w:sz w:val="24"/>
          <w:szCs w:val="24"/>
        </w:rPr>
      </w:pPr>
    </w:p>
    <w:p w:rsidR="00462A7F" w:rsidRDefault="00462A7F" w:rsidP="00063722">
      <w:pPr>
        <w:pStyle w:val="Bezodstpw"/>
        <w:jc w:val="right"/>
        <w:rPr>
          <w:b/>
          <w:sz w:val="24"/>
          <w:szCs w:val="24"/>
        </w:rPr>
      </w:pPr>
    </w:p>
    <w:p w:rsidR="00462A7F" w:rsidRDefault="00462A7F" w:rsidP="00063722">
      <w:pPr>
        <w:pStyle w:val="Bezodstpw"/>
        <w:jc w:val="right"/>
        <w:rPr>
          <w:b/>
          <w:sz w:val="24"/>
          <w:szCs w:val="24"/>
        </w:rPr>
      </w:pPr>
    </w:p>
    <w:p w:rsidR="00462A7F" w:rsidRDefault="00462A7F" w:rsidP="00063722">
      <w:pPr>
        <w:pStyle w:val="Bezodstpw"/>
        <w:jc w:val="right"/>
        <w:rPr>
          <w:b/>
          <w:sz w:val="24"/>
          <w:szCs w:val="24"/>
        </w:rPr>
      </w:pPr>
    </w:p>
    <w:p w:rsidR="00462A7F" w:rsidRDefault="00462A7F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Za</w:t>
      </w:r>
      <w:r w:rsidR="005566B6">
        <w:rPr>
          <w:b/>
          <w:sz w:val="24"/>
          <w:szCs w:val="24"/>
        </w:rPr>
        <w:t xml:space="preserve">łącznik do Uchwały Nr </w:t>
      </w:r>
      <w:r w:rsidR="00462A7F">
        <w:rPr>
          <w:b/>
          <w:sz w:val="24"/>
          <w:szCs w:val="24"/>
        </w:rPr>
        <w:t>XXXIII/292/2021</w:t>
      </w:r>
    </w:p>
    <w:p w:rsidR="00462A7F" w:rsidRDefault="00063722" w:rsidP="00063722">
      <w:pPr>
        <w:pStyle w:val="Bezodstpw"/>
        <w:jc w:val="right"/>
        <w:rPr>
          <w:b/>
          <w:sz w:val="24"/>
          <w:szCs w:val="24"/>
        </w:rPr>
      </w:pPr>
      <w:r w:rsidRPr="00CF1923">
        <w:rPr>
          <w:b/>
          <w:sz w:val="24"/>
          <w:szCs w:val="24"/>
        </w:rPr>
        <w:t>Rady Gmin</w:t>
      </w:r>
      <w:r w:rsidR="0048776A">
        <w:rPr>
          <w:b/>
          <w:sz w:val="24"/>
          <w:szCs w:val="24"/>
        </w:rPr>
        <w:t xml:space="preserve">y w Zakrzewie </w:t>
      </w:r>
    </w:p>
    <w:p w:rsidR="00063722" w:rsidRDefault="0048776A" w:rsidP="00063722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462A7F">
        <w:rPr>
          <w:b/>
          <w:sz w:val="24"/>
          <w:szCs w:val="24"/>
        </w:rPr>
        <w:t>22 października 2021 r.</w:t>
      </w:r>
    </w:p>
    <w:p w:rsidR="00572C41" w:rsidRPr="00CF1923" w:rsidRDefault="00572C41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  <w:r w:rsidRPr="00CF1923">
        <w:rPr>
          <w:b/>
          <w:sz w:val="24"/>
          <w:szCs w:val="24"/>
        </w:rPr>
        <w:t>Uzasadnienie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FC741A" w:rsidRDefault="00FC741A" w:rsidP="00C633A0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dniu </w:t>
      </w:r>
      <w:r w:rsidR="001F4C5D">
        <w:rPr>
          <w:sz w:val="24"/>
          <w:szCs w:val="24"/>
        </w:rPr>
        <w:t>9</w:t>
      </w:r>
      <w:r w:rsidR="00063722">
        <w:rPr>
          <w:sz w:val="24"/>
          <w:szCs w:val="24"/>
        </w:rPr>
        <w:t xml:space="preserve"> </w:t>
      </w:r>
      <w:r w:rsidR="001F4C5D">
        <w:rPr>
          <w:sz w:val="24"/>
          <w:szCs w:val="24"/>
        </w:rPr>
        <w:t>września</w:t>
      </w:r>
      <w:r w:rsidR="00063722">
        <w:rPr>
          <w:sz w:val="24"/>
          <w:szCs w:val="24"/>
        </w:rPr>
        <w:t xml:space="preserve"> 202</w:t>
      </w:r>
      <w:r w:rsidR="00572C41">
        <w:rPr>
          <w:sz w:val="24"/>
          <w:szCs w:val="24"/>
        </w:rPr>
        <w:t>1</w:t>
      </w:r>
      <w:r w:rsidR="00063722">
        <w:rPr>
          <w:sz w:val="24"/>
          <w:szCs w:val="24"/>
        </w:rPr>
        <w:t xml:space="preserve"> roku do </w:t>
      </w:r>
      <w:r w:rsidR="002A1ED8">
        <w:rPr>
          <w:sz w:val="24"/>
          <w:szCs w:val="24"/>
        </w:rPr>
        <w:t>Rady</w:t>
      </w:r>
      <w:r w:rsidR="00435B9A">
        <w:rPr>
          <w:sz w:val="24"/>
          <w:szCs w:val="24"/>
        </w:rPr>
        <w:t xml:space="preserve"> Gminy w Zakrzewie</w:t>
      </w:r>
      <w:r w:rsidR="00572C41">
        <w:rPr>
          <w:sz w:val="24"/>
          <w:szCs w:val="24"/>
        </w:rPr>
        <w:t xml:space="preserve"> wpłynęł</w:t>
      </w:r>
      <w:r w:rsidR="002A1ED8">
        <w:rPr>
          <w:sz w:val="24"/>
          <w:szCs w:val="24"/>
        </w:rPr>
        <w:t>o</w:t>
      </w:r>
      <w:r w:rsidR="00572C41">
        <w:rPr>
          <w:sz w:val="24"/>
          <w:szCs w:val="24"/>
        </w:rPr>
        <w:t xml:space="preserve"> </w:t>
      </w:r>
      <w:r w:rsidR="002A1ED8">
        <w:rPr>
          <w:sz w:val="24"/>
          <w:szCs w:val="24"/>
        </w:rPr>
        <w:t xml:space="preserve">pismo </w:t>
      </w:r>
      <w:r w:rsidR="002A1ED8">
        <w:rPr>
          <w:sz w:val="24"/>
          <w:szCs w:val="24"/>
        </w:rPr>
        <w:br/>
        <w:t xml:space="preserve">z Regionalnej Izby Obrachunkowej w Warszawie znak BI.053.39.2021.JK przekazujące </w:t>
      </w:r>
      <w:r w:rsidR="002A1ED8">
        <w:rPr>
          <w:sz w:val="24"/>
          <w:szCs w:val="24"/>
        </w:rPr>
        <w:br/>
        <w:t xml:space="preserve">do rozpatrzenia skargę na </w:t>
      </w:r>
      <w:r w:rsidR="002A1ED8" w:rsidRPr="001F4C5D">
        <w:rPr>
          <w:sz w:val="24"/>
          <w:szCs w:val="24"/>
        </w:rPr>
        <w:t xml:space="preserve">Kierownika i Pracownika Gminnego Ośrodka Pomocy Społecznej </w:t>
      </w:r>
      <w:r w:rsidR="002A1ED8">
        <w:rPr>
          <w:sz w:val="24"/>
          <w:szCs w:val="24"/>
        </w:rPr>
        <w:br/>
      </w:r>
      <w:r w:rsidR="002A1ED8" w:rsidRPr="001F4C5D">
        <w:rPr>
          <w:sz w:val="24"/>
          <w:szCs w:val="24"/>
        </w:rPr>
        <w:t>w Zakrzewie oraz Wójta Gminy Zakrzew</w:t>
      </w:r>
      <w:r w:rsidR="002A1ED8">
        <w:rPr>
          <w:sz w:val="24"/>
          <w:szCs w:val="24"/>
        </w:rPr>
        <w:t xml:space="preserve">. Z przesłanego </w:t>
      </w:r>
      <w:r w:rsidR="00F71D01">
        <w:rPr>
          <w:sz w:val="24"/>
          <w:szCs w:val="24"/>
        </w:rPr>
        <w:t xml:space="preserve">pisma wynika, iż Skarżący złożył w dniu 6 września 2021 r. skargę na </w:t>
      </w:r>
      <w:r w:rsidR="001F4C5D" w:rsidRPr="001F4C5D">
        <w:rPr>
          <w:sz w:val="24"/>
          <w:szCs w:val="24"/>
        </w:rPr>
        <w:t>nieprawidłowość w gospodarowaniu finansami publicznymi przez Kierownika i Pracownika Gminnego Ośrodka Pomocy Społecznej w Zakrzewie oraz Wójta Gminy Zakrzew</w:t>
      </w:r>
      <w:r w:rsidR="00F71D01">
        <w:rPr>
          <w:sz w:val="24"/>
          <w:szCs w:val="24"/>
        </w:rPr>
        <w:t>.</w:t>
      </w:r>
    </w:p>
    <w:p w:rsidR="00063722" w:rsidRDefault="00F71D01" w:rsidP="00C633A0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podstawie</w:t>
      </w:r>
      <w:r w:rsidR="00063722">
        <w:rPr>
          <w:sz w:val="24"/>
          <w:szCs w:val="24"/>
        </w:rPr>
        <w:t xml:space="preserve"> art. 229 pkt</w:t>
      </w:r>
      <w:r>
        <w:rPr>
          <w:sz w:val="24"/>
          <w:szCs w:val="24"/>
        </w:rPr>
        <w:t>.</w:t>
      </w:r>
      <w:r w:rsidR="00063722">
        <w:rPr>
          <w:sz w:val="24"/>
          <w:szCs w:val="24"/>
        </w:rPr>
        <w:t xml:space="preserve"> 3 ustawy z dnia 1</w:t>
      </w:r>
      <w:r w:rsidR="00FC741A">
        <w:rPr>
          <w:sz w:val="24"/>
          <w:szCs w:val="24"/>
        </w:rPr>
        <w:t>4 czerwca 1960 roku Kodeks postę</w:t>
      </w:r>
      <w:r w:rsidR="00063722">
        <w:rPr>
          <w:sz w:val="24"/>
          <w:szCs w:val="24"/>
        </w:rPr>
        <w:t>powania administracyjnego (Dz.</w:t>
      </w:r>
      <w:r w:rsidR="00C633A0">
        <w:rPr>
          <w:sz w:val="24"/>
          <w:szCs w:val="24"/>
        </w:rPr>
        <w:t xml:space="preserve"> U. z 202</w:t>
      </w:r>
      <w:r>
        <w:rPr>
          <w:sz w:val="24"/>
          <w:szCs w:val="24"/>
        </w:rPr>
        <w:t>1</w:t>
      </w:r>
      <w:r w:rsidR="00C633A0">
        <w:rPr>
          <w:sz w:val="24"/>
          <w:szCs w:val="24"/>
        </w:rPr>
        <w:t xml:space="preserve"> r.</w:t>
      </w:r>
      <w:r w:rsidR="00063722">
        <w:rPr>
          <w:sz w:val="24"/>
          <w:szCs w:val="24"/>
        </w:rPr>
        <w:t xml:space="preserve"> poz. </w:t>
      </w:r>
      <w:r>
        <w:rPr>
          <w:sz w:val="24"/>
          <w:szCs w:val="24"/>
        </w:rPr>
        <w:t>735</w:t>
      </w:r>
      <w:r w:rsidR="00063722">
        <w:rPr>
          <w:sz w:val="24"/>
          <w:szCs w:val="24"/>
        </w:rPr>
        <w:t xml:space="preserve"> z późn.zm.) organem właściwym do rozpatrzenia skargi na działalność Wójta (burmistrza lub prezydenta miasta) i kierowników gminnych jednostek organizacyjnych jest – rada gminy.</w:t>
      </w:r>
      <w:r>
        <w:rPr>
          <w:sz w:val="24"/>
          <w:szCs w:val="24"/>
        </w:rPr>
        <w:t xml:space="preserve"> Rada Gminy wyraża swoje stanowisko w drodze uchwały.</w:t>
      </w:r>
    </w:p>
    <w:p w:rsidR="00063722" w:rsidRDefault="00063722" w:rsidP="00C633A0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nadał bieg sprawie poprzez przeprowadzenie postępowania wyjaśniającego</w:t>
      </w:r>
      <w:r w:rsidR="004C0003">
        <w:rPr>
          <w:sz w:val="24"/>
          <w:szCs w:val="24"/>
        </w:rPr>
        <w:t>,</w:t>
      </w:r>
      <w:r>
        <w:rPr>
          <w:sz w:val="24"/>
          <w:szCs w:val="24"/>
        </w:rPr>
        <w:t xml:space="preserve"> polegającego na zbadaniu zarzutów przedstawionych </w:t>
      </w:r>
      <w:r w:rsidR="004C0003">
        <w:rPr>
          <w:sz w:val="24"/>
          <w:szCs w:val="24"/>
        </w:rPr>
        <w:br/>
      </w:r>
      <w:r>
        <w:rPr>
          <w:sz w:val="24"/>
          <w:szCs w:val="24"/>
        </w:rPr>
        <w:t>w skardze oraz do sporządzenia uzasadnienia</w:t>
      </w:r>
      <w:r w:rsidR="004C0003">
        <w:rPr>
          <w:sz w:val="24"/>
          <w:szCs w:val="24"/>
        </w:rPr>
        <w:t>,</w:t>
      </w:r>
      <w:r>
        <w:rPr>
          <w:sz w:val="24"/>
          <w:szCs w:val="24"/>
        </w:rPr>
        <w:t xml:space="preserve"> uwzględniającego stanowisko Komisji Skarg, Wniosków i Petycji, co do zasadności.</w:t>
      </w:r>
    </w:p>
    <w:p w:rsidR="00045565" w:rsidRDefault="00045565" w:rsidP="00045565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dniu </w:t>
      </w:r>
      <w:r w:rsidR="001F4C5D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="001F4C5D">
        <w:rPr>
          <w:sz w:val="24"/>
          <w:szCs w:val="24"/>
        </w:rPr>
        <w:t>września</w:t>
      </w:r>
      <w:r>
        <w:rPr>
          <w:sz w:val="24"/>
          <w:szCs w:val="24"/>
        </w:rPr>
        <w:t xml:space="preserve"> 2021 roku Przewodniczący Rady Gminy </w:t>
      </w:r>
      <w:r w:rsidR="001F4C5D">
        <w:rPr>
          <w:sz w:val="24"/>
          <w:szCs w:val="24"/>
        </w:rPr>
        <w:t xml:space="preserve">w Zakrzewie pismem </w:t>
      </w:r>
      <w:r w:rsidR="001F4C5D">
        <w:rPr>
          <w:sz w:val="24"/>
          <w:szCs w:val="24"/>
        </w:rPr>
        <w:br/>
        <w:t>Nr RG.1510.7.</w:t>
      </w:r>
      <w:r>
        <w:rPr>
          <w:sz w:val="24"/>
          <w:szCs w:val="24"/>
        </w:rPr>
        <w:t xml:space="preserve">2021 </w:t>
      </w:r>
      <w:r w:rsidR="001F4C5D">
        <w:rPr>
          <w:sz w:val="24"/>
          <w:szCs w:val="24"/>
        </w:rPr>
        <w:t xml:space="preserve">przekazał skargę </w:t>
      </w:r>
      <w:r w:rsidR="001D15BB">
        <w:rPr>
          <w:sz w:val="24"/>
          <w:szCs w:val="24"/>
        </w:rPr>
        <w:t xml:space="preserve">Komisji Skarg, Wniosków i Petycji, która zwróciła się </w:t>
      </w:r>
      <w:r w:rsidR="001D15BB">
        <w:rPr>
          <w:sz w:val="24"/>
          <w:szCs w:val="24"/>
        </w:rPr>
        <w:br/>
        <w:t>do Kierownika Gminnego Ośrodka Pomocy Społecznej w Zakrzewie Pani Be</w:t>
      </w:r>
      <w:r w:rsidR="004C0003">
        <w:rPr>
          <w:sz w:val="24"/>
          <w:szCs w:val="24"/>
        </w:rPr>
        <w:t>r</w:t>
      </w:r>
      <w:r w:rsidR="001D15BB">
        <w:rPr>
          <w:sz w:val="24"/>
          <w:szCs w:val="24"/>
        </w:rPr>
        <w:t xml:space="preserve">nadety </w:t>
      </w:r>
      <w:proofErr w:type="spellStart"/>
      <w:r w:rsidR="001D15BB">
        <w:rPr>
          <w:sz w:val="24"/>
          <w:szCs w:val="24"/>
        </w:rPr>
        <w:t>Domińczak</w:t>
      </w:r>
      <w:proofErr w:type="spellEnd"/>
      <w:r w:rsidR="001D15BB">
        <w:rPr>
          <w:sz w:val="24"/>
          <w:szCs w:val="24"/>
        </w:rPr>
        <w:t xml:space="preserve"> w sprawie złożenia wyjaśnień.</w:t>
      </w:r>
    </w:p>
    <w:p w:rsidR="001D15BB" w:rsidRPr="001D15BB" w:rsidRDefault="001D15BB" w:rsidP="001D15BB">
      <w:pPr>
        <w:widowControl/>
        <w:suppressAutoHyphens w:val="0"/>
        <w:ind w:firstLine="709"/>
        <w:jc w:val="both"/>
        <w:textAlignment w:val="auto"/>
        <w:rPr>
          <w:rFonts w:ascii="Calibri" w:eastAsia="Calibri" w:hAnsi="Calibri" w:cs="Times New Roman"/>
          <w:kern w:val="0"/>
          <w:lang w:val="pl-PL" w:eastAsia="en-US" w:bidi="ar-SA"/>
        </w:rPr>
      </w:pPr>
      <w:r w:rsidRPr="001D15BB">
        <w:rPr>
          <w:rFonts w:asciiTheme="minorHAnsi" w:hAnsiTheme="minorHAnsi" w:cstheme="minorHAnsi"/>
        </w:rPr>
        <w:t>Pani Kierownik</w:t>
      </w:r>
      <w:r>
        <w:rPr>
          <w:rFonts w:asciiTheme="minorHAnsi" w:hAnsiTheme="minorHAnsi" w:cstheme="minorHAnsi"/>
        </w:rPr>
        <w:t xml:space="preserve"> przedstawiła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, że </w:t>
      </w:r>
      <w:r w:rsidR="00F71D01">
        <w:rPr>
          <w:rFonts w:ascii="Calibri" w:eastAsia="Calibri" w:hAnsi="Calibri" w:cs="Times New Roman"/>
          <w:kern w:val="0"/>
          <w:lang w:val="pl-PL" w:eastAsia="en-US" w:bidi="ar-SA"/>
        </w:rPr>
        <w:t>Skarżący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decyzją Gminnego Ośrodka Pomocy Społecznej w Zakrzewie został skierowany do Schroniska dla Bezdomnych w Dobrucie 20A, 26-605 Orońsko, na okres od 15.02.2021 r. do dnia 31.12.2021 r. Ośrodek ten ma podpisaną stosowną umowę w tej sprawie i ponosi koszty tylko w przypadku pobytu osoby bezdomnej </w:t>
      </w:r>
      <w:r>
        <w:rPr>
          <w:rFonts w:ascii="Calibri" w:eastAsia="Calibri" w:hAnsi="Calibri" w:cs="Times New Roman"/>
          <w:kern w:val="0"/>
          <w:lang w:val="pl-PL" w:eastAsia="en-US" w:bidi="ar-SA"/>
        </w:rPr>
        <w:br/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z terenu 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 xml:space="preserve">Gminy Zakrzew w placówce. Dnia 2 września 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2021 r. </w:t>
      </w:r>
      <w:r w:rsidR="00F71D01">
        <w:rPr>
          <w:rFonts w:ascii="Calibri" w:eastAsia="Calibri" w:hAnsi="Calibri" w:cs="Times New Roman"/>
          <w:kern w:val="0"/>
          <w:lang w:val="pl-PL" w:eastAsia="en-US" w:bidi="ar-SA"/>
        </w:rPr>
        <w:t>Skarżący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przesłał wniosek pocztą elektroniczną o przeniesienie 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g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o do Hostelu Chrześcijańskiego w Radomiu na ul. Warzywnej 23b, 26-600 Radom. Gminny Ośrodek Pomocy Społecznej przeprowadził stosowne postępowanie w sprawie. Ustalono, że nie ma możliwości skierowania </w:t>
      </w:r>
      <w:r w:rsidR="00F71D01">
        <w:rPr>
          <w:rFonts w:ascii="Calibri" w:eastAsia="Calibri" w:hAnsi="Calibri" w:cs="Times New Roman"/>
          <w:kern w:val="0"/>
          <w:lang w:val="pl-PL" w:eastAsia="en-US" w:bidi="ar-SA"/>
        </w:rPr>
        <w:t>Skarżącego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>, a tym samym ponoszenia odpłatności za pobyt w ww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.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placówce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,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pomimo iż koszt pobytu jest niższy niż w placówce, do której został skierowany. Z rozmów telefonicznych </w:t>
      </w:r>
      <w:r>
        <w:rPr>
          <w:rFonts w:ascii="Calibri" w:eastAsia="Calibri" w:hAnsi="Calibri" w:cs="Times New Roman"/>
          <w:kern w:val="0"/>
          <w:lang w:val="pl-PL" w:eastAsia="en-US" w:bidi="ar-SA"/>
        </w:rPr>
        <w:t>p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rzeprowadzonych </w:t>
      </w:r>
      <w:r>
        <w:rPr>
          <w:rFonts w:ascii="Calibri" w:eastAsia="Calibri" w:hAnsi="Calibri" w:cs="Times New Roman"/>
          <w:kern w:val="0"/>
          <w:lang w:val="pl-PL" w:eastAsia="en-US" w:bidi="ar-SA"/>
        </w:rPr>
        <w:br/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>z pracownikiem Hostelu oraz z pisma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,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jakie otrzymał Gminny Ośrodek Pomocy Społecznej </w:t>
      </w:r>
      <w:r w:rsidR="00E52DDD">
        <w:rPr>
          <w:rFonts w:ascii="Calibri" w:eastAsia="Calibri" w:hAnsi="Calibri" w:cs="Times New Roman"/>
          <w:kern w:val="0"/>
          <w:lang w:val="pl-PL" w:eastAsia="en-US" w:bidi="ar-SA"/>
        </w:rPr>
        <w:br/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w Zakrzewie wynika, że nie ma możliwości podpisania umowy, ponieważ placówka nie spełnia wymogów organizacyjnych łącznie z wymogami zatrudnienia wynikających z ustawy o pomocy społecznej i Rozporządzenia Ministra Rodziny, Pracy i Polityki Społecznej z dnia 27 kwietnia 2018 r. w sprawie minimalnych standardów noclegowni, schronisk dla osób bezdomnych, schronisk dla osób bezdomnych z usługami opiekuńczymi i ogrzewalni. </w:t>
      </w:r>
    </w:p>
    <w:p w:rsidR="001D15BB" w:rsidRPr="001D15BB" w:rsidRDefault="001D15BB" w:rsidP="001D15BB">
      <w:pPr>
        <w:widowControl/>
        <w:suppressAutoHyphens w:val="0"/>
        <w:ind w:firstLine="709"/>
        <w:jc w:val="both"/>
        <w:textAlignment w:val="auto"/>
        <w:rPr>
          <w:rFonts w:ascii="Calibri" w:eastAsia="Calibri" w:hAnsi="Calibri" w:cs="Times New Roman"/>
          <w:kern w:val="0"/>
          <w:lang w:val="pl-PL" w:eastAsia="en-US" w:bidi="ar-SA"/>
        </w:rPr>
      </w:pP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Podczas wywiadu środowiskowego pracownik MOPS w Radomiu, na wniosek GOPS </w:t>
      </w:r>
      <w:r>
        <w:rPr>
          <w:rFonts w:ascii="Calibri" w:eastAsia="Calibri" w:hAnsi="Calibri" w:cs="Times New Roman"/>
          <w:kern w:val="0"/>
          <w:lang w:val="pl-PL" w:eastAsia="en-US" w:bidi="ar-SA"/>
        </w:rPr>
        <w:br/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>w Zakrzewie, zaproponował przeniesienie do innej placówki w Radomiu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,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na co </w:t>
      </w:r>
      <w:r w:rsidR="00F71D01">
        <w:rPr>
          <w:rFonts w:ascii="Calibri" w:eastAsia="Calibri" w:hAnsi="Calibri" w:cs="Times New Roman"/>
          <w:kern w:val="0"/>
          <w:lang w:val="pl-PL" w:eastAsia="en-US" w:bidi="ar-SA"/>
        </w:rPr>
        <w:t>Skarżący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wyraził zgodę i od dnia 01.10.2021 r. przebywa w Schronisku Stowarzyszenia „Podajmy Sobie 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lastRenderedPageBreak/>
        <w:t>Dłoń” w Radomiu ul. Wirowa 6, które spełnia ww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.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wymogi. GOPS w Zakrzewie odmówił ponoszenia odpłatności za pobyt </w:t>
      </w:r>
      <w:r w:rsidR="00F71D01">
        <w:rPr>
          <w:rFonts w:ascii="Calibri" w:eastAsia="Calibri" w:hAnsi="Calibri" w:cs="Times New Roman"/>
          <w:kern w:val="0"/>
          <w:lang w:val="pl-PL" w:eastAsia="en-US" w:bidi="ar-SA"/>
        </w:rPr>
        <w:t>Skarżącego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w Hostelu w Radomiu ul. Warzywna 23b, ponieważ miał zapewnione miejsce noclegowe z wyżywieniem w Schronisku w Dobrucie</w:t>
      </w:r>
      <w:r w:rsidR="00E52DDD">
        <w:rPr>
          <w:rFonts w:ascii="Calibri" w:eastAsia="Calibri" w:hAnsi="Calibri" w:cs="Times New Roman"/>
          <w:kern w:val="0"/>
          <w:lang w:val="pl-PL" w:eastAsia="en-US" w:bidi="ar-SA"/>
        </w:rPr>
        <w:t>,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br/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>z czego nie skorzystał.</w:t>
      </w:r>
    </w:p>
    <w:p w:rsidR="001D15BB" w:rsidRPr="001D15BB" w:rsidRDefault="001D15BB" w:rsidP="001D15BB">
      <w:pPr>
        <w:widowControl/>
        <w:suppressAutoHyphens w:val="0"/>
        <w:ind w:firstLine="709"/>
        <w:jc w:val="both"/>
        <w:textAlignment w:val="auto"/>
        <w:rPr>
          <w:rFonts w:ascii="Calibri" w:eastAsia="Calibri" w:hAnsi="Calibri" w:cs="Times New Roman"/>
          <w:kern w:val="0"/>
          <w:lang w:val="pl-PL" w:eastAsia="en-US" w:bidi="ar-SA"/>
        </w:rPr>
      </w:pP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>Pani Kierownik dodała również, że Wojewoda prowadzi rejestr miejsc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,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w których Gmina udziela tymczasowego schronienia w schroniskach dla osób bezdomnych, schroniska</w:t>
      </w:r>
      <w:r w:rsidR="004C0003">
        <w:rPr>
          <w:rFonts w:ascii="Calibri" w:eastAsia="Calibri" w:hAnsi="Calibri" w:cs="Times New Roman"/>
          <w:kern w:val="0"/>
          <w:lang w:val="pl-PL" w:eastAsia="en-US" w:bidi="ar-SA"/>
        </w:rPr>
        <w:t>ch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 dla osób bezdomnych z usługami opiekuńczymi, noclegowniach oraz ogrzewalniach (art. 48a ust. 11 ustawy o pomocy społecznej).</w:t>
      </w:r>
    </w:p>
    <w:p w:rsidR="009461AF" w:rsidRDefault="00B434C4" w:rsidP="00A6133F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Komisja Skarg, Wniosków i Petycji Rady Gminy w Zakrzewie na swoim posied</w:t>
      </w:r>
      <w:r w:rsidR="00E6031E">
        <w:rPr>
          <w:sz w:val="24"/>
          <w:szCs w:val="24"/>
        </w:rPr>
        <w:t xml:space="preserve">zeniu </w:t>
      </w:r>
      <w:r w:rsidR="00C633A0">
        <w:rPr>
          <w:sz w:val="24"/>
          <w:szCs w:val="24"/>
        </w:rPr>
        <w:br/>
      </w:r>
      <w:r w:rsidR="001D15BB">
        <w:rPr>
          <w:sz w:val="24"/>
          <w:szCs w:val="24"/>
        </w:rPr>
        <w:t>w dniu 5</w:t>
      </w:r>
      <w:r w:rsidR="00E6031E">
        <w:rPr>
          <w:sz w:val="24"/>
          <w:szCs w:val="24"/>
        </w:rPr>
        <w:t xml:space="preserve"> </w:t>
      </w:r>
      <w:r w:rsidR="001D15BB">
        <w:rPr>
          <w:sz w:val="24"/>
          <w:szCs w:val="24"/>
        </w:rPr>
        <w:t>października</w:t>
      </w:r>
      <w:r w:rsidR="00E6031E">
        <w:rPr>
          <w:sz w:val="24"/>
          <w:szCs w:val="24"/>
        </w:rPr>
        <w:t xml:space="preserve"> 202</w:t>
      </w:r>
      <w:r w:rsidR="00572C41">
        <w:rPr>
          <w:sz w:val="24"/>
          <w:szCs w:val="24"/>
        </w:rPr>
        <w:t>1</w:t>
      </w:r>
      <w:r w:rsidR="00E6031E">
        <w:rPr>
          <w:sz w:val="24"/>
          <w:szCs w:val="24"/>
        </w:rPr>
        <w:t xml:space="preserve"> roku</w:t>
      </w:r>
      <w:r w:rsidR="007C3133">
        <w:rPr>
          <w:sz w:val="24"/>
          <w:szCs w:val="24"/>
        </w:rPr>
        <w:t>,</w:t>
      </w:r>
      <w:r w:rsidR="001D7C74">
        <w:rPr>
          <w:sz w:val="24"/>
          <w:szCs w:val="24"/>
        </w:rPr>
        <w:t xml:space="preserve"> w oparciu o analizę dostępnych dokumentów </w:t>
      </w:r>
      <w:r w:rsidR="00E57B02">
        <w:rPr>
          <w:sz w:val="24"/>
          <w:szCs w:val="24"/>
        </w:rPr>
        <w:t xml:space="preserve">i wyjaśnień </w:t>
      </w:r>
      <w:r w:rsidR="001D15BB">
        <w:rPr>
          <w:sz w:val="24"/>
          <w:szCs w:val="24"/>
        </w:rPr>
        <w:t xml:space="preserve"> Kierownik</w:t>
      </w:r>
      <w:r w:rsidR="004C0003">
        <w:rPr>
          <w:sz w:val="24"/>
          <w:szCs w:val="24"/>
        </w:rPr>
        <w:t xml:space="preserve"> GOPS</w:t>
      </w:r>
      <w:r w:rsidR="007C3133">
        <w:rPr>
          <w:sz w:val="24"/>
          <w:szCs w:val="24"/>
        </w:rPr>
        <w:t>,</w:t>
      </w:r>
      <w:r w:rsidR="002D5051">
        <w:rPr>
          <w:sz w:val="24"/>
          <w:szCs w:val="24"/>
        </w:rPr>
        <w:t xml:space="preserve"> nie stwierdziła nieprawidłowości w gospodarowaniu finansami publicznymi </w:t>
      </w:r>
      <w:r w:rsidR="001D15BB">
        <w:rPr>
          <w:sz w:val="24"/>
          <w:szCs w:val="24"/>
        </w:rPr>
        <w:t xml:space="preserve"> </w:t>
      </w:r>
      <w:r w:rsidR="001D7C74">
        <w:rPr>
          <w:sz w:val="24"/>
          <w:szCs w:val="24"/>
        </w:rPr>
        <w:t>uzna</w:t>
      </w:r>
      <w:r w:rsidR="002D5051">
        <w:rPr>
          <w:sz w:val="24"/>
          <w:szCs w:val="24"/>
        </w:rPr>
        <w:t>jąc</w:t>
      </w:r>
      <w:r w:rsidR="007C3133">
        <w:rPr>
          <w:sz w:val="24"/>
          <w:szCs w:val="24"/>
        </w:rPr>
        <w:t xml:space="preserve"> tym samym</w:t>
      </w:r>
      <w:r w:rsidR="00906B5D">
        <w:rPr>
          <w:sz w:val="24"/>
          <w:szCs w:val="24"/>
        </w:rPr>
        <w:t xml:space="preserve"> skargę za </w:t>
      </w:r>
      <w:r w:rsidR="00C633A0">
        <w:rPr>
          <w:sz w:val="24"/>
          <w:szCs w:val="24"/>
        </w:rPr>
        <w:t>bez</w:t>
      </w:r>
      <w:r w:rsidR="00906B5D">
        <w:rPr>
          <w:sz w:val="24"/>
          <w:szCs w:val="24"/>
        </w:rPr>
        <w:t>zasadną.</w:t>
      </w:r>
    </w:p>
    <w:p w:rsidR="00045565" w:rsidRDefault="00045565" w:rsidP="00A6133F">
      <w:pPr>
        <w:pStyle w:val="Bezodstpw"/>
        <w:ind w:firstLine="708"/>
        <w:jc w:val="both"/>
        <w:rPr>
          <w:sz w:val="24"/>
          <w:szCs w:val="24"/>
        </w:rPr>
      </w:pPr>
    </w:p>
    <w:sectPr w:rsidR="00045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722"/>
    <w:rsid w:val="000016D6"/>
    <w:rsid w:val="00045565"/>
    <w:rsid w:val="00063722"/>
    <w:rsid w:val="001365D4"/>
    <w:rsid w:val="00142259"/>
    <w:rsid w:val="001D15BB"/>
    <w:rsid w:val="001D6E5F"/>
    <w:rsid w:val="001D7C74"/>
    <w:rsid w:val="001F4C5D"/>
    <w:rsid w:val="002A1ED8"/>
    <w:rsid w:val="002D5051"/>
    <w:rsid w:val="00351345"/>
    <w:rsid w:val="0040096E"/>
    <w:rsid w:val="00435B9A"/>
    <w:rsid w:val="00462A7F"/>
    <w:rsid w:val="0048776A"/>
    <w:rsid w:val="004C0003"/>
    <w:rsid w:val="00551A3F"/>
    <w:rsid w:val="005566B6"/>
    <w:rsid w:val="00557310"/>
    <w:rsid w:val="00572C41"/>
    <w:rsid w:val="00633687"/>
    <w:rsid w:val="006F04E9"/>
    <w:rsid w:val="007C3133"/>
    <w:rsid w:val="00906B5D"/>
    <w:rsid w:val="009461AF"/>
    <w:rsid w:val="00950CDD"/>
    <w:rsid w:val="009A2B27"/>
    <w:rsid w:val="009B2C7E"/>
    <w:rsid w:val="00A55161"/>
    <w:rsid w:val="00A6133F"/>
    <w:rsid w:val="00B434C4"/>
    <w:rsid w:val="00B678C1"/>
    <w:rsid w:val="00C633A0"/>
    <w:rsid w:val="00DF3224"/>
    <w:rsid w:val="00E01122"/>
    <w:rsid w:val="00E250A1"/>
    <w:rsid w:val="00E52DDD"/>
    <w:rsid w:val="00E57B02"/>
    <w:rsid w:val="00E6031E"/>
    <w:rsid w:val="00E8202A"/>
    <w:rsid w:val="00F71D01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E132E-1AAF-45F8-A3AE-2BBD0689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455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372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4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Marta Podgórska</cp:lastModifiedBy>
  <cp:revision>2</cp:revision>
  <cp:lastPrinted>2021-10-25T12:46:00Z</cp:lastPrinted>
  <dcterms:created xsi:type="dcterms:W3CDTF">2021-10-25T12:47:00Z</dcterms:created>
  <dcterms:modified xsi:type="dcterms:W3CDTF">2021-10-25T12:47:00Z</dcterms:modified>
</cp:coreProperties>
</file>