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758376" w14:textId="03B44F8C" w:rsidR="00D16270" w:rsidRDefault="00A102DA" w:rsidP="00E23AC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E23ACF">
        <w:rPr>
          <w:rFonts w:cstheme="minorHAnsi"/>
          <w:b/>
          <w:sz w:val="24"/>
          <w:szCs w:val="24"/>
        </w:rPr>
        <w:t>U</w:t>
      </w:r>
      <w:r w:rsidR="00E23ACF">
        <w:rPr>
          <w:rFonts w:cstheme="minorHAnsi"/>
          <w:b/>
          <w:sz w:val="24"/>
          <w:szCs w:val="24"/>
        </w:rPr>
        <w:t>chwała</w:t>
      </w:r>
      <w:r w:rsidRPr="00E23ACF">
        <w:rPr>
          <w:rFonts w:cstheme="minorHAnsi"/>
          <w:b/>
          <w:sz w:val="24"/>
          <w:szCs w:val="24"/>
        </w:rPr>
        <w:t xml:space="preserve"> Nr </w:t>
      </w:r>
      <w:r w:rsidR="00D16270">
        <w:rPr>
          <w:rFonts w:cstheme="minorHAnsi"/>
          <w:b/>
          <w:sz w:val="24"/>
          <w:szCs w:val="24"/>
        </w:rPr>
        <w:t>XXXIV/298/2021</w:t>
      </w:r>
    </w:p>
    <w:p w14:paraId="51180D75" w14:textId="2941119F" w:rsidR="00A102DA" w:rsidRPr="00E23ACF" w:rsidRDefault="00A102DA" w:rsidP="00E23AC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E23ACF">
        <w:rPr>
          <w:rFonts w:cstheme="minorHAnsi"/>
          <w:b/>
          <w:sz w:val="24"/>
          <w:szCs w:val="24"/>
        </w:rPr>
        <w:t>Rady Gminy w Z</w:t>
      </w:r>
      <w:r w:rsidR="00E23ACF">
        <w:rPr>
          <w:rFonts w:cstheme="minorHAnsi"/>
          <w:b/>
          <w:sz w:val="24"/>
          <w:szCs w:val="24"/>
        </w:rPr>
        <w:t>akrzewie</w:t>
      </w:r>
    </w:p>
    <w:p w14:paraId="22C929F5" w14:textId="76AC64F5" w:rsidR="00A102DA" w:rsidRPr="00E23ACF" w:rsidRDefault="00D16270" w:rsidP="00E23AC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 dnia 25 listopada </w:t>
      </w:r>
      <w:r w:rsidR="00A102DA" w:rsidRPr="00E23ACF">
        <w:rPr>
          <w:rFonts w:cstheme="minorHAnsi"/>
          <w:b/>
          <w:sz w:val="24"/>
          <w:szCs w:val="24"/>
        </w:rPr>
        <w:t>2021 r</w:t>
      </w:r>
      <w:r>
        <w:rPr>
          <w:rFonts w:cstheme="minorHAnsi"/>
          <w:b/>
          <w:sz w:val="24"/>
          <w:szCs w:val="24"/>
        </w:rPr>
        <w:t>.</w:t>
      </w:r>
    </w:p>
    <w:p w14:paraId="1A5B576D" w14:textId="77777777" w:rsidR="00E23ACF" w:rsidRPr="00E23ACF" w:rsidRDefault="00E23ACF" w:rsidP="00E23AC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3D35A5A6" w14:textId="77777777" w:rsidR="00E23ACF" w:rsidRPr="00E23ACF" w:rsidRDefault="00E23ACF" w:rsidP="00E23ACF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209BDC" w14:textId="77777777" w:rsidR="00A102DA" w:rsidRPr="00E23ACF" w:rsidRDefault="00A102DA" w:rsidP="00E23ACF">
      <w:pPr>
        <w:jc w:val="both"/>
        <w:rPr>
          <w:rFonts w:cstheme="minorHAnsi"/>
          <w:b/>
          <w:sz w:val="24"/>
          <w:szCs w:val="24"/>
        </w:rPr>
      </w:pPr>
      <w:r w:rsidRPr="00E23ACF">
        <w:rPr>
          <w:rFonts w:cstheme="minorHAnsi"/>
          <w:b/>
          <w:sz w:val="24"/>
          <w:szCs w:val="24"/>
        </w:rPr>
        <w:t xml:space="preserve">w sprawie wyrażenia zgody na sprzedaż nieruchomości gminnej niezabudowanej </w:t>
      </w:r>
      <w:r w:rsidR="00E23ACF">
        <w:rPr>
          <w:rFonts w:cstheme="minorHAnsi"/>
          <w:b/>
          <w:sz w:val="24"/>
          <w:szCs w:val="24"/>
        </w:rPr>
        <w:br/>
      </w:r>
      <w:bookmarkStart w:id="0" w:name="_GoBack"/>
      <w:bookmarkEnd w:id="0"/>
      <w:r w:rsidRPr="00E23ACF">
        <w:rPr>
          <w:rFonts w:cstheme="minorHAnsi"/>
          <w:b/>
          <w:sz w:val="24"/>
          <w:szCs w:val="24"/>
        </w:rPr>
        <w:t>w miejscowości Taczów, gm. Zakrzew</w:t>
      </w:r>
    </w:p>
    <w:p w14:paraId="5408167F" w14:textId="31BC5CB2" w:rsidR="00A102DA" w:rsidRPr="00E23ACF" w:rsidRDefault="00A102DA" w:rsidP="00E23ACF">
      <w:pPr>
        <w:ind w:firstLine="708"/>
        <w:jc w:val="both"/>
        <w:rPr>
          <w:rFonts w:cstheme="minorHAnsi"/>
          <w:sz w:val="24"/>
          <w:szCs w:val="24"/>
        </w:rPr>
      </w:pPr>
      <w:r w:rsidRPr="00E23ACF">
        <w:rPr>
          <w:rFonts w:cstheme="minorHAnsi"/>
          <w:sz w:val="24"/>
          <w:szCs w:val="24"/>
        </w:rPr>
        <w:t xml:space="preserve">Na podstawie art. 18 ust. 2 pkt 9a i art. 40 ust. 2 pkt. 3 ustawy z dnia 8 marca 1990 roku o </w:t>
      </w:r>
      <w:r w:rsidR="00E23ACF">
        <w:rPr>
          <w:rFonts w:cstheme="minorHAnsi"/>
          <w:sz w:val="24"/>
          <w:szCs w:val="24"/>
        </w:rPr>
        <w:t xml:space="preserve">samorządzie gminnym (Dz.U. z 2021 </w:t>
      </w:r>
      <w:r w:rsidRPr="00E23ACF">
        <w:rPr>
          <w:rFonts w:cstheme="minorHAnsi"/>
          <w:sz w:val="24"/>
          <w:szCs w:val="24"/>
        </w:rPr>
        <w:t>r</w:t>
      </w:r>
      <w:r w:rsidR="00E23ACF">
        <w:rPr>
          <w:rFonts w:cstheme="minorHAnsi"/>
          <w:sz w:val="24"/>
          <w:szCs w:val="24"/>
        </w:rPr>
        <w:t>.</w:t>
      </w:r>
      <w:r w:rsidRPr="00E23ACF">
        <w:rPr>
          <w:rFonts w:cstheme="minorHAnsi"/>
          <w:sz w:val="24"/>
          <w:szCs w:val="24"/>
        </w:rPr>
        <w:t xml:space="preserve"> poz. 1</w:t>
      </w:r>
      <w:r w:rsidR="00E23ACF">
        <w:rPr>
          <w:rFonts w:cstheme="minorHAnsi"/>
          <w:sz w:val="24"/>
          <w:szCs w:val="24"/>
        </w:rPr>
        <w:t>372</w:t>
      </w:r>
      <w:r w:rsidRPr="00E23ACF">
        <w:rPr>
          <w:rFonts w:cstheme="minorHAnsi"/>
          <w:sz w:val="24"/>
          <w:szCs w:val="24"/>
        </w:rPr>
        <w:t xml:space="preserve"> z późn. zm</w:t>
      </w:r>
      <w:r w:rsidR="00E23ACF">
        <w:rPr>
          <w:rFonts w:cstheme="minorHAnsi"/>
          <w:sz w:val="24"/>
          <w:szCs w:val="24"/>
        </w:rPr>
        <w:t>.</w:t>
      </w:r>
      <w:r w:rsidRPr="00E23ACF">
        <w:rPr>
          <w:rFonts w:cstheme="minorHAnsi"/>
          <w:sz w:val="24"/>
          <w:szCs w:val="24"/>
        </w:rPr>
        <w:t>) oraz art. 27</w:t>
      </w:r>
      <w:r w:rsidR="00316971">
        <w:rPr>
          <w:rFonts w:cstheme="minorHAnsi"/>
          <w:sz w:val="24"/>
          <w:szCs w:val="24"/>
        </w:rPr>
        <w:t xml:space="preserve"> w związku z art</w:t>
      </w:r>
      <w:r w:rsidRPr="00E23ACF">
        <w:rPr>
          <w:rFonts w:cstheme="minorHAnsi"/>
          <w:sz w:val="24"/>
          <w:szCs w:val="24"/>
        </w:rPr>
        <w:t>. 28</w:t>
      </w:r>
      <w:r w:rsidR="00316971">
        <w:rPr>
          <w:rFonts w:cstheme="minorHAnsi"/>
          <w:sz w:val="24"/>
          <w:szCs w:val="24"/>
        </w:rPr>
        <w:t xml:space="preserve"> i</w:t>
      </w:r>
      <w:r w:rsidR="00E240B8">
        <w:rPr>
          <w:rFonts w:cstheme="minorHAnsi"/>
          <w:sz w:val="24"/>
          <w:szCs w:val="24"/>
        </w:rPr>
        <w:t xml:space="preserve"> art. 40 ust. 3 </w:t>
      </w:r>
      <w:r w:rsidRPr="00E23ACF">
        <w:rPr>
          <w:rFonts w:cstheme="minorHAnsi"/>
          <w:sz w:val="24"/>
          <w:szCs w:val="24"/>
        </w:rPr>
        <w:t xml:space="preserve">ustawy </w:t>
      </w:r>
      <w:r w:rsidR="00316971">
        <w:rPr>
          <w:rFonts w:cstheme="minorHAnsi"/>
          <w:sz w:val="24"/>
          <w:szCs w:val="24"/>
        </w:rPr>
        <w:t xml:space="preserve">z dnia 21 sierpnia 1997 roku </w:t>
      </w:r>
      <w:r w:rsidRPr="00E23ACF">
        <w:rPr>
          <w:rFonts w:cstheme="minorHAnsi"/>
          <w:sz w:val="24"/>
          <w:szCs w:val="24"/>
        </w:rPr>
        <w:t xml:space="preserve">o gospodarce nieruchomościami </w:t>
      </w:r>
      <w:r w:rsidR="00505E0C">
        <w:rPr>
          <w:rFonts w:cstheme="minorHAnsi"/>
          <w:sz w:val="24"/>
          <w:szCs w:val="24"/>
        </w:rPr>
        <w:br/>
      </w:r>
      <w:r w:rsidRPr="00E23ACF">
        <w:rPr>
          <w:rFonts w:cstheme="minorHAnsi"/>
          <w:sz w:val="24"/>
          <w:szCs w:val="24"/>
        </w:rPr>
        <w:t>(Dz.U. z 20</w:t>
      </w:r>
      <w:r w:rsidR="00E23ACF">
        <w:rPr>
          <w:rFonts w:cstheme="minorHAnsi"/>
          <w:sz w:val="24"/>
          <w:szCs w:val="24"/>
        </w:rPr>
        <w:t xml:space="preserve">21 </w:t>
      </w:r>
      <w:r w:rsidRPr="00E23ACF">
        <w:rPr>
          <w:rFonts w:cstheme="minorHAnsi"/>
          <w:sz w:val="24"/>
          <w:szCs w:val="24"/>
        </w:rPr>
        <w:t>r</w:t>
      </w:r>
      <w:r w:rsidR="00E23ACF">
        <w:rPr>
          <w:rFonts w:cstheme="minorHAnsi"/>
          <w:sz w:val="24"/>
          <w:szCs w:val="24"/>
        </w:rPr>
        <w:t>.</w:t>
      </w:r>
      <w:r w:rsidRPr="00E23ACF">
        <w:rPr>
          <w:rFonts w:cstheme="minorHAnsi"/>
          <w:sz w:val="24"/>
          <w:szCs w:val="24"/>
        </w:rPr>
        <w:t xml:space="preserve"> poz. 1</w:t>
      </w:r>
      <w:r w:rsidR="00E23ACF">
        <w:rPr>
          <w:rFonts w:cstheme="minorHAnsi"/>
          <w:sz w:val="24"/>
          <w:szCs w:val="24"/>
        </w:rPr>
        <w:t>899</w:t>
      </w:r>
      <w:r w:rsidR="00316971">
        <w:rPr>
          <w:rFonts w:cstheme="minorHAnsi"/>
          <w:sz w:val="24"/>
          <w:szCs w:val="24"/>
        </w:rPr>
        <w:t xml:space="preserve"> z późn. zm.</w:t>
      </w:r>
      <w:r w:rsidRPr="00E23ACF">
        <w:rPr>
          <w:rFonts w:cstheme="minorHAnsi"/>
          <w:sz w:val="24"/>
          <w:szCs w:val="24"/>
        </w:rPr>
        <w:t>) Rada Gminy w Zakrzewie uchwala, co następuje:</w:t>
      </w:r>
    </w:p>
    <w:p w14:paraId="5553DC3A" w14:textId="77777777" w:rsidR="00A102DA" w:rsidRPr="00E23ACF" w:rsidRDefault="00A102DA" w:rsidP="00A102DA">
      <w:pPr>
        <w:jc w:val="center"/>
        <w:rPr>
          <w:rFonts w:cstheme="minorHAnsi"/>
          <w:b/>
          <w:sz w:val="24"/>
          <w:szCs w:val="24"/>
        </w:rPr>
      </w:pPr>
      <w:r w:rsidRPr="00E23ACF">
        <w:rPr>
          <w:rFonts w:cstheme="minorHAnsi"/>
          <w:b/>
          <w:sz w:val="24"/>
          <w:szCs w:val="24"/>
        </w:rPr>
        <w:t>§ 1.</w:t>
      </w:r>
    </w:p>
    <w:p w14:paraId="0D3491F6" w14:textId="256CBE1C" w:rsidR="00A102DA" w:rsidRPr="00E23ACF" w:rsidRDefault="00A102DA" w:rsidP="00A102DA">
      <w:pPr>
        <w:jc w:val="both"/>
        <w:rPr>
          <w:rFonts w:cstheme="minorHAnsi"/>
          <w:sz w:val="24"/>
          <w:szCs w:val="24"/>
        </w:rPr>
      </w:pPr>
      <w:r w:rsidRPr="00E23ACF">
        <w:rPr>
          <w:rFonts w:cstheme="minorHAnsi"/>
          <w:sz w:val="24"/>
          <w:szCs w:val="24"/>
        </w:rPr>
        <w:t>Rada Gminy wyraża zgodę na sprzedaż w drodze przetargu pisemnego nieograniczonego nieruchomości gruntowej niezabudowanej w miejscowości Taczów oznaczonej numer</w:t>
      </w:r>
      <w:r w:rsidR="00C3221E">
        <w:rPr>
          <w:rFonts w:cstheme="minorHAnsi"/>
          <w:sz w:val="24"/>
          <w:szCs w:val="24"/>
        </w:rPr>
        <w:t>ami</w:t>
      </w:r>
      <w:r w:rsidRPr="00E23ACF">
        <w:rPr>
          <w:rFonts w:cstheme="minorHAnsi"/>
          <w:sz w:val="24"/>
          <w:szCs w:val="24"/>
        </w:rPr>
        <w:t xml:space="preserve"> </w:t>
      </w:r>
      <w:r w:rsidR="003C0FC1" w:rsidRPr="00E23ACF">
        <w:rPr>
          <w:rFonts w:cstheme="minorHAnsi"/>
          <w:sz w:val="24"/>
          <w:szCs w:val="24"/>
        </w:rPr>
        <w:t>ewidencyjnym</w:t>
      </w:r>
      <w:r w:rsidR="00C3221E">
        <w:rPr>
          <w:rFonts w:cstheme="minorHAnsi"/>
          <w:sz w:val="24"/>
          <w:szCs w:val="24"/>
        </w:rPr>
        <w:t>i:</w:t>
      </w:r>
      <w:r w:rsidR="003C0FC1" w:rsidRPr="00E23ACF">
        <w:rPr>
          <w:rFonts w:cstheme="minorHAnsi"/>
          <w:sz w:val="24"/>
          <w:szCs w:val="24"/>
        </w:rPr>
        <w:t xml:space="preserve"> </w:t>
      </w:r>
    </w:p>
    <w:p w14:paraId="34D04BA1" w14:textId="57C5F324" w:rsidR="003C0FC1" w:rsidRPr="00E23ACF" w:rsidRDefault="003C0FC1" w:rsidP="003C0FC1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E23ACF">
        <w:rPr>
          <w:rFonts w:cstheme="minorHAnsi"/>
          <w:sz w:val="24"/>
          <w:szCs w:val="24"/>
        </w:rPr>
        <w:t>Działka nr 189 o pow. 0,1000 ha</w:t>
      </w:r>
      <w:r w:rsidR="00C3221E">
        <w:rPr>
          <w:rFonts w:cstheme="minorHAnsi"/>
          <w:sz w:val="24"/>
          <w:szCs w:val="24"/>
        </w:rPr>
        <w:t>,</w:t>
      </w:r>
    </w:p>
    <w:p w14:paraId="38E62BF1" w14:textId="5E506F2B" w:rsidR="00C3221E" w:rsidRDefault="003C0FC1" w:rsidP="00A102DA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E23ACF">
        <w:rPr>
          <w:rFonts w:cstheme="minorHAnsi"/>
          <w:sz w:val="24"/>
          <w:szCs w:val="24"/>
        </w:rPr>
        <w:t>Działka nr 219 o pow. 0,0382 ha</w:t>
      </w:r>
      <w:r w:rsidR="00316971">
        <w:rPr>
          <w:rFonts w:cstheme="minorHAnsi"/>
          <w:sz w:val="24"/>
          <w:szCs w:val="24"/>
        </w:rPr>
        <w:t>.</w:t>
      </w:r>
    </w:p>
    <w:p w14:paraId="29C1AF5A" w14:textId="77777777" w:rsidR="00A102DA" w:rsidRPr="00E23ACF" w:rsidRDefault="003C0FC1" w:rsidP="00A102DA">
      <w:pPr>
        <w:jc w:val="center"/>
        <w:rPr>
          <w:rFonts w:cstheme="minorHAnsi"/>
          <w:b/>
          <w:sz w:val="24"/>
          <w:szCs w:val="24"/>
        </w:rPr>
      </w:pPr>
      <w:r w:rsidRPr="00E23ACF">
        <w:rPr>
          <w:rFonts w:cstheme="minorHAnsi"/>
          <w:b/>
          <w:sz w:val="24"/>
          <w:szCs w:val="24"/>
        </w:rPr>
        <w:t>§ 2</w:t>
      </w:r>
      <w:r w:rsidR="00A102DA" w:rsidRPr="00E23ACF">
        <w:rPr>
          <w:rFonts w:cstheme="minorHAnsi"/>
          <w:b/>
          <w:sz w:val="24"/>
          <w:szCs w:val="24"/>
        </w:rPr>
        <w:t>.</w:t>
      </w:r>
    </w:p>
    <w:p w14:paraId="0670D622" w14:textId="77777777" w:rsidR="00A102DA" w:rsidRPr="00E23ACF" w:rsidRDefault="00A102DA" w:rsidP="00A102DA">
      <w:pPr>
        <w:jc w:val="both"/>
        <w:rPr>
          <w:rFonts w:cstheme="minorHAnsi"/>
          <w:sz w:val="24"/>
          <w:szCs w:val="24"/>
        </w:rPr>
      </w:pPr>
      <w:r w:rsidRPr="00E23ACF">
        <w:rPr>
          <w:rFonts w:cstheme="minorHAnsi"/>
          <w:sz w:val="24"/>
          <w:szCs w:val="24"/>
        </w:rPr>
        <w:t>Wykonanie uchwały powierza się Wójtowi Gminy Zakrzew.</w:t>
      </w:r>
    </w:p>
    <w:p w14:paraId="31D37FF0" w14:textId="77777777" w:rsidR="00A102DA" w:rsidRPr="00E23ACF" w:rsidRDefault="003C0FC1" w:rsidP="00A102DA">
      <w:pPr>
        <w:jc w:val="center"/>
        <w:rPr>
          <w:rFonts w:cstheme="minorHAnsi"/>
          <w:b/>
          <w:sz w:val="24"/>
          <w:szCs w:val="24"/>
        </w:rPr>
      </w:pPr>
      <w:r w:rsidRPr="00E23ACF">
        <w:rPr>
          <w:rFonts w:cstheme="minorHAnsi"/>
          <w:b/>
          <w:sz w:val="24"/>
          <w:szCs w:val="24"/>
        </w:rPr>
        <w:t>§ 3</w:t>
      </w:r>
      <w:r w:rsidR="00A102DA" w:rsidRPr="00E23ACF">
        <w:rPr>
          <w:rFonts w:cstheme="minorHAnsi"/>
          <w:b/>
          <w:sz w:val="24"/>
          <w:szCs w:val="24"/>
        </w:rPr>
        <w:t>.</w:t>
      </w:r>
    </w:p>
    <w:p w14:paraId="19DFECC3" w14:textId="77777777" w:rsidR="00A102DA" w:rsidRPr="00E23ACF" w:rsidRDefault="00A102DA" w:rsidP="00A102DA">
      <w:pPr>
        <w:jc w:val="both"/>
        <w:rPr>
          <w:rFonts w:cstheme="minorHAnsi"/>
          <w:sz w:val="24"/>
          <w:szCs w:val="24"/>
        </w:rPr>
      </w:pPr>
      <w:r w:rsidRPr="00E23ACF">
        <w:rPr>
          <w:rFonts w:cstheme="minorHAnsi"/>
          <w:sz w:val="24"/>
          <w:szCs w:val="24"/>
        </w:rPr>
        <w:t>Uchwała wchodzi w życie z dniem podjęcia.</w:t>
      </w:r>
    </w:p>
    <w:p w14:paraId="3E8AAEC3" w14:textId="77777777" w:rsidR="00A102DA" w:rsidRPr="00E23ACF" w:rsidRDefault="00A102DA" w:rsidP="00A102DA">
      <w:pPr>
        <w:rPr>
          <w:rFonts w:cstheme="minorHAnsi"/>
          <w:sz w:val="24"/>
          <w:szCs w:val="24"/>
        </w:rPr>
      </w:pPr>
    </w:p>
    <w:p w14:paraId="695F31F9" w14:textId="77777777" w:rsidR="00A102DA" w:rsidRPr="00E23ACF" w:rsidRDefault="00A102DA" w:rsidP="00A102DA">
      <w:pPr>
        <w:rPr>
          <w:rFonts w:cstheme="minorHAnsi"/>
          <w:sz w:val="24"/>
          <w:szCs w:val="24"/>
        </w:rPr>
      </w:pPr>
    </w:p>
    <w:p w14:paraId="040D1413" w14:textId="421C9B73" w:rsidR="00A102DA" w:rsidRDefault="00D16270" w:rsidP="00A102DA">
      <w:pPr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D16270">
        <w:rPr>
          <w:rFonts w:cstheme="minorHAnsi"/>
          <w:b/>
          <w:sz w:val="24"/>
          <w:szCs w:val="24"/>
        </w:rPr>
        <w:t>Przewodniczący Rady Gminy</w:t>
      </w:r>
    </w:p>
    <w:p w14:paraId="5E846B35" w14:textId="1C723AD8" w:rsidR="00D16270" w:rsidRPr="001D548C" w:rsidRDefault="00D16270" w:rsidP="00A102DA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 w:rsidRPr="001D548C">
        <w:rPr>
          <w:rFonts w:cstheme="minorHAnsi"/>
          <w:b/>
          <w:sz w:val="24"/>
          <w:szCs w:val="24"/>
        </w:rPr>
        <w:t xml:space="preserve">           Janusz Stawczyk</w:t>
      </w:r>
    </w:p>
    <w:p w14:paraId="472CD570" w14:textId="77777777" w:rsidR="00A102DA" w:rsidRPr="00E23ACF" w:rsidRDefault="00A102DA" w:rsidP="00A102DA">
      <w:pPr>
        <w:rPr>
          <w:rFonts w:cstheme="minorHAnsi"/>
          <w:sz w:val="24"/>
          <w:szCs w:val="24"/>
        </w:rPr>
      </w:pPr>
    </w:p>
    <w:p w14:paraId="1E051271" w14:textId="77777777" w:rsidR="00A102DA" w:rsidRPr="00E23ACF" w:rsidRDefault="00A102DA" w:rsidP="00A102DA">
      <w:pPr>
        <w:rPr>
          <w:rFonts w:cstheme="minorHAnsi"/>
          <w:sz w:val="24"/>
          <w:szCs w:val="24"/>
        </w:rPr>
      </w:pPr>
    </w:p>
    <w:p w14:paraId="43A129FB" w14:textId="77777777" w:rsidR="00A102DA" w:rsidRPr="00E23ACF" w:rsidRDefault="00A102DA" w:rsidP="00A102DA">
      <w:pPr>
        <w:rPr>
          <w:rFonts w:cstheme="minorHAnsi"/>
          <w:sz w:val="24"/>
          <w:szCs w:val="24"/>
        </w:rPr>
      </w:pPr>
    </w:p>
    <w:p w14:paraId="4EAA0955" w14:textId="77777777" w:rsidR="00D16270" w:rsidRDefault="00D16270" w:rsidP="003C0FC1">
      <w:pPr>
        <w:jc w:val="center"/>
        <w:rPr>
          <w:rFonts w:cstheme="minorHAnsi"/>
          <w:sz w:val="24"/>
          <w:szCs w:val="24"/>
        </w:rPr>
      </w:pPr>
    </w:p>
    <w:p w14:paraId="65482464" w14:textId="77777777" w:rsidR="00D16270" w:rsidRDefault="00D16270" w:rsidP="003C0FC1">
      <w:pPr>
        <w:jc w:val="center"/>
        <w:rPr>
          <w:rFonts w:cstheme="minorHAnsi"/>
          <w:sz w:val="24"/>
          <w:szCs w:val="24"/>
        </w:rPr>
      </w:pPr>
    </w:p>
    <w:p w14:paraId="1BA90BD0" w14:textId="77777777" w:rsidR="00D16270" w:rsidRDefault="00D16270" w:rsidP="003C0FC1">
      <w:pPr>
        <w:jc w:val="center"/>
        <w:rPr>
          <w:rFonts w:cstheme="minorHAnsi"/>
          <w:sz w:val="24"/>
          <w:szCs w:val="24"/>
        </w:rPr>
      </w:pPr>
    </w:p>
    <w:sectPr w:rsidR="00D162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53256"/>
    <w:multiLevelType w:val="hybridMultilevel"/>
    <w:tmpl w:val="D982D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F13E6"/>
    <w:multiLevelType w:val="hybridMultilevel"/>
    <w:tmpl w:val="B7CA603A"/>
    <w:lvl w:ilvl="0" w:tplc="5498A90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887D0C"/>
    <w:multiLevelType w:val="hybridMultilevel"/>
    <w:tmpl w:val="79787D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2DA"/>
    <w:rsid w:val="001D548C"/>
    <w:rsid w:val="00247C9E"/>
    <w:rsid w:val="002D2BC9"/>
    <w:rsid w:val="00316971"/>
    <w:rsid w:val="003B1957"/>
    <w:rsid w:val="003C0FC1"/>
    <w:rsid w:val="00505E0C"/>
    <w:rsid w:val="008E038B"/>
    <w:rsid w:val="009736D0"/>
    <w:rsid w:val="00A102DA"/>
    <w:rsid w:val="00B96AB1"/>
    <w:rsid w:val="00C3221E"/>
    <w:rsid w:val="00C92C1C"/>
    <w:rsid w:val="00D16270"/>
    <w:rsid w:val="00E23ACF"/>
    <w:rsid w:val="00E2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F8C2E"/>
  <w15:chartTrackingRefBased/>
  <w15:docId w15:val="{5A722301-04CF-4312-A957-CA995A83A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02DA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02D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96A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A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2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Radomska</dc:creator>
  <cp:keywords/>
  <dc:description/>
  <cp:lastModifiedBy>Marta Podgórska</cp:lastModifiedBy>
  <cp:revision>4</cp:revision>
  <cp:lastPrinted>2021-11-29T13:53:00Z</cp:lastPrinted>
  <dcterms:created xsi:type="dcterms:W3CDTF">2021-11-29T09:03:00Z</dcterms:created>
  <dcterms:modified xsi:type="dcterms:W3CDTF">2021-11-29T13:55:00Z</dcterms:modified>
</cp:coreProperties>
</file>