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8E4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ZARZĄDZENIE NR </w:t>
      </w:r>
      <w:r w:rsidR="001A12D3">
        <w:rPr>
          <w:b/>
          <w:sz w:val="24"/>
          <w:szCs w:val="24"/>
        </w:rPr>
        <w:t>50</w:t>
      </w:r>
      <w:r>
        <w:rPr>
          <w:b/>
          <w:sz w:val="24"/>
          <w:szCs w:val="24"/>
        </w:rPr>
        <w:t>/2013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Wójta Gminy Zakrzew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z dnia </w:t>
      </w:r>
      <w:r w:rsidR="001A12D3">
        <w:rPr>
          <w:b/>
          <w:sz w:val="24"/>
          <w:szCs w:val="24"/>
        </w:rPr>
        <w:t>29.10.2013r.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w sprawie: </w:t>
      </w:r>
      <w:r>
        <w:rPr>
          <w:sz w:val="24"/>
          <w:szCs w:val="24"/>
        </w:rPr>
        <w:t>powołania komisji konkursowej do przeprowadzenia konkursu na stanowisko dyrektora Samodzielnego Publicznego Zakładu Opieki Zdrowotnej w Zakrzewie</w:t>
      </w: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Na podstawie art. 30, ust. 2 pkt. 5 ustawy z dnia 8 marca 1990 r. o samorządzie gminnym (</w:t>
      </w:r>
      <w:proofErr w:type="spellStart"/>
      <w:r w:rsidR="009D0B09">
        <w:rPr>
          <w:sz w:val="24"/>
          <w:szCs w:val="24"/>
        </w:rPr>
        <w:t>Dz.U</w:t>
      </w:r>
      <w:proofErr w:type="spellEnd"/>
      <w:r w:rsidR="009D0B09">
        <w:rPr>
          <w:sz w:val="24"/>
          <w:szCs w:val="24"/>
        </w:rPr>
        <w:t>. Nr 142 poz. 1591 z 2001r.</w:t>
      </w:r>
      <w:r>
        <w:rPr>
          <w:sz w:val="24"/>
          <w:szCs w:val="24"/>
        </w:rPr>
        <w:t>) art. 49, ust. 2 ustawy z dnia 15 kwietnia 2011 r. o działalności leczniczej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Nr 112, poz. 654 oraz § 3 ust. 1 i ust. 3 oraz § 10 pkt. 1 Rozporządzenia Ministra Zdrowia z dnia 6 lutego 2012 r. w sprawie sposobu przeprowadzania konkursu na niektóre stanowiska kierownicze w podmiocie leczniczym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poz. 182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 zarządzam, co następuje:</w:t>
      </w:r>
    </w:p>
    <w:p w:rsidR="00C44405" w:rsidRDefault="00C44405" w:rsidP="00C44405">
      <w:pPr>
        <w:spacing w:after="0" w:line="240" w:lineRule="auto"/>
        <w:jc w:val="both"/>
        <w:rPr>
          <w:sz w:val="24"/>
          <w:szCs w:val="24"/>
        </w:rPr>
      </w:pP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C44405" w:rsidRDefault="00C44405" w:rsidP="00C44405">
      <w:pPr>
        <w:spacing w:after="0" w:line="240" w:lineRule="auto"/>
        <w:jc w:val="center"/>
        <w:rPr>
          <w:b/>
          <w:sz w:val="24"/>
          <w:szCs w:val="24"/>
        </w:rPr>
      </w:pPr>
    </w:p>
    <w:p w:rsidR="00F92B26" w:rsidRDefault="00C44405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Powołuję </w:t>
      </w:r>
      <w:r w:rsidR="00F92B26">
        <w:rPr>
          <w:sz w:val="24"/>
          <w:szCs w:val="24"/>
        </w:rPr>
        <w:t>K</w:t>
      </w:r>
      <w:r>
        <w:rPr>
          <w:sz w:val="24"/>
          <w:szCs w:val="24"/>
        </w:rPr>
        <w:t xml:space="preserve">omisję </w:t>
      </w:r>
      <w:r w:rsidR="00F92B26">
        <w:rPr>
          <w:sz w:val="24"/>
          <w:szCs w:val="24"/>
        </w:rPr>
        <w:t>K</w:t>
      </w:r>
      <w:r>
        <w:rPr>
          <w:sz w:val="24"/>
          <w:szCs w:val="24"/>
        </w:rPr>
        <w:t>onkursową do przeprowadzenia konkursu na stanowisko dyrektora Samodzielnego Publicznego</w:t>
      </w:r>
      <w:r w:rsidR="00F92B26">
        <w:rPr>
          <w:sz w:val="24"/>
          <w:szCs w:val="24"/>
        </w:rPr>
        <w:t xml:space="preserve"> Zakładu Opieki Zdrowotnej w Zakrzewie w składzie:</w:t>
      </w:r>
    </w:p>
    <w:p w:rsidR="00F92B26" w:rsidRDefault="00F92B26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Marzenna Nosowska – przewodnicząca komisji,</w:t>
      </w:r>
    </w:p>
    <w:p w:rsidR="00F92B26" w:rsidRDefault="00F92B26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lek. med. Jadwiga Kępka – członek komisji,</w:t>
      </w:r>
    </w:p>
    <w:p w:rsidR="00C44405" w:rsidRDefault="00F92B26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Elżbieta Bilska – członek komisji,</w:t>
      </w:r>
    </w:p>
    <w:p w:rsidR="00F92B26" w:rsidRDefault="00F92B26" w:rsidP="00C4440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Jan Wójcik – członek komisji.</w:t>
      </w:r>
    </w:p>
    <w:p w:rsidR="00F92B26" w:rsidRDefault="00F92B26" w:rsidP="00C44405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Powołanie komisji konkursowej wszczyna postępowanie konkursowe.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Szczegółowe zasady przeprowadzenia konkursu określi Regulamin konkursu opracowany </w:t>
      </w:r>
      <w:r>
        <w:rPr>
          <w:sz w:val="24"/>
          <w:szCs w:val="24"/>
        </w:rPr>
        <w:br/>
        <w:t>i przyjęty przez Komisję Konkursową.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Po opracowaniu i przyjęciu regulaminu, o którym mowa w pkt. 1 Komisja Konkursowa opracuje i przyjmie projekt ogłoszenia o konkursie.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  <w:r w:rsidRPr="00F92B26">
        <w:rPr>
          <w:b/>
          <w:sz w:val="24"/>
          <w:szCs w:val="24"/>
        </w:rPr>
        <w:t>§ 4</w:t>
      </w:r>
    </w:p>
    <w:p w:rsidR="00F92B26" w:rsidRDefault="00F92B26" w:rsidP="00F92B26">
      <w:pPr>
        <w:spacing w:after="0" w:line="240" w:lineRule="auto"/>
        <w:jc w:val="center"/>
        <w:rPr>
          <w:b/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Zarządzenie wchodzi w życie z dniem podjęcia.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Wójt Gminy Zakrzew</w:t>
      </w:r>
    </w:p>
    <w:p w:rsid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p w:rsidR="00F92B26" w:rsidRPr="00F92B26" w:rsidRDefault="00F92B26" w:rsidP="00F92B2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Sławomir Białkowski</w:t>
      </w:r>
    </w:p>
    <w:p w:rsidR="00F92B26" w:rsidRPr="00F92B26" w:rsidRDefault="00F92B26" w:rsidP="00F92B26">
      <w:pPr>
        <w:spacing w:after="0" w:line="240" w:lineRule="auto"/>
        <w:jc w:val="both"/>
        <w:rPr>
          <w:sz w:val="24"/>
          <w:szCs w:val="24"/>
        </w:rPr>
      </w:pPr>
    </w:p>
    <w:sectPr w:rsidR="00F92B26" w:rsidRPr="00F92B26" w:rsidSect="008418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4405"/>
    <w:rsid w:val="001A12D3"/>
    <w:rsid w:val="00554668"/>
    <w:rsid w:val="006C4E00"/>
    <w:rsid w:val="008418E4"/>
    <w:rsid w:val="00944665"/>
    <w:rsid w:val="009D0B09"/>
    <w:rsid w:val="00C44405"/>
    <w:rsid w:val="00F92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8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4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46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3</cp:revision>
  <cp:lastPrinted>2013-11-04T08:12:00Z</cp:lastPrinted>
  <dcterms:created xsi:type="dcterms:W3CDTF">2013-11-04T08:14:00Z</dcterms:created>
  <dcterms:modified xsi:type="dcterms:W3CDTF">2013-11-05T10:59:00Z</dcterms:modified>
</cp:coreProperties>
</file>