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68A" w:rsidRPr="0057252F" w:rsidRDefault="00F20A9B" w:rsidP="00AC588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2F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 w:rsidR="004263F7">
        <w:rPr>
          <w:rFonts w:ascii="Times New Roman" w:hAnsi="Times New Roman" w:cs="Times New Roman"/>
          <w:b/>
          <w:bCs/>
          <w:sz w:val="24"/>
          <w:szCs w:val="24"/>
        </w:rPr>
        <w:t>89/2022</w:t>
      </w:r>
    </w:p>
    <w:p w:rsidR="00AC5886" w:rsidRPr="0057252F" w:rsidRDefault="00F20A9B" w:rsidP="00AC588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52F">
        <w:rPr>
          <w:rFonts w:ascii="Times New Roman" w:hAnsi="Times New Roman" w:cs="Times New Roman"/>
          <w:b/>
          <w:bCs/>
          <w:sz w:val="24"/>
          <w:szCs w:val="24"/>
        </w:rPr>
        <w:t>Wójta Gminy Zakrzew</w:t>
      </w:r>
    </w:p>
    <w:p w:rsidR="00F20A9B" w:rsidRDefault="00F20A9B" w:rsidP="00AC58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 01 września 2022r.</w:t>
      </w:r>
    </w:p>
    <w:p w:rsidR="00AC5886" w:rsidRDefault="00AC5886" w:rsidP="00AC58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0A9B" w:rsidRPr="00AC5886" w:rsidRDefault="00F20A9B" w:rsidP="00F20A9B">
      <w:pPr>
        <w:rPr>
          <w:rFonts w:ascii="Times New Roman" w:hAnsi="Times New Roman" w:cs="Times New Roman"/>
          <w:b/>
          <w:bCs/>
        </w:rPr>
      </w:pPr>
      <w:r w:rsidRPr="00AC5886">
        <w:rPr>
          <w:rFonts w:ascii="Times New Roman" w:hAnsi="Times New Roman" w:cs="Times New Roman"/>
          <w:b/>
          <w:bCs/>
        </w:rPr>
        <w:t>w sprawie udzielenia pełnomocnictwa dla Dyrektora Publicznej Szkoły Podstawowej im. Jana Kochanowskiego w Zakrzewie</w:t>
      </w:r>
    </w:p>
    <w:p w:rsidR="00F20A9B" w:rsidRPr="00AC5886" w:rsidRDefault="00F20A9B" w:rsidP="0057252F">
      <w:pPr>
        <w:spacing w:after="0"/>
        <w:rPr>
          <w:rFonts w:ascii="Times New Roman" w:hAnsi="Times New Roman" w:cs="Times New Roman"/>
        </w:rPr>
      </w:pPr>
    </w:p>
    <w:p w:rsidR="00F20A9B" w:rsidRPr="00AC5886" w:rsidRDefault="00F20A9B" w:rsidP="00AC5886">
      <w:pPr>
        <w:spacing w:line="276" w:lineRule="auto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Na podstawie art. 47 ustawy z dnia 8 marca 1990 roku o samorządzie gminnym (t. j. Dz. U.z 2022r. poz. 559, 583, 1005, 1079, 1561)</w:t>
      </w:r>
      <w:r w:rsidR="00271EAD" w:rsidRPr="00AC5886">
        <w:rPr>
          <w:rFonts w:ascii="Times New Roman" w:hAnsi="Times New Roman" w:cs="Times New Roman"/>
        </w:rPr>
        <w:t xml:space="preserve"> oraz</w:t>
      </w:r>
      <w:r w:rsidR="00670A5D" w:rsidRPr="00AC5886">
        <w:rPr>
          <w:rFonts w:ascii="Times New Roman" w:hAnsi="Times New Roman" w:cs="Times New Roman"/>
        </w:rPr>
        <w:t xml:space="preserve"> art. 98 i 99 </w:t>
      </w:r>
      <w:r w:rsidR="00271EAD" w:rsidRPr="00AC5886">
        <w:rPr>
          <w:rFonts w:ascii="Times New Roman" w:hAnsi="Times New Roman" w:cs="Times New Roman"/>
        </w:rPr>
        <w:t>§</w:t>
      </w:r>
      <w:r w:rsidR="00670A5D" w:rsidRPr="00AC5886">
        <w:rPr>
          <w:rFonts w:ascii="Times New Roman" w:hAnsi="Times New Roman" w:cs="Times New Roman"/>
        </w:rPr>
        <w:t xml:space="preserve"> 2 ustawy z dnia 23 kwietnia 1964r. – Kodeks cywilny</w:t>
      </w:r>
      <w:r w:rsidR="00271EAD" w:rsidRPr="00AC5886">
        <w:rPr>
          <w:rFonts w:ascii="Times New Roman" w:hAnsi="Times New Roman" w:cs="Times New Roman"/>
        </w:rPr>
        <w:t xml:space="preserve"> (t. j. Dz. U. z 2022r. poz. 1360 </w:t>
      </w:r>
      <w:r w:rsidR="00271EAD" w:rsidRPr="00AC5886">
        <w:rPr>
          <w:rFonts w:ascii="Times New Roman" w:hAnsi="Times New Roman" w:cs="Times New Roman"/>
          <w:b/>
          <w:bCs/>
        </w:rPr>
        <w:t>zarządzam</w:t>
      </w:r>
      <w:r w:rsidR="00271EAD" w:rsidRPr="00AC5886">
        <w:rPr>
          <w:rFonts w:ascii="Times New Roman" w:hAnsi="Times New Roman" w:cs="Times New Roman"/>
        </w:rPr>
        <w:t xml:space="preserve">, </w:t>
      </w:r>
      <w:r w:rsidR="00271EAD" w:rsidRPr="00AC5886">
        <w:rPr>
          <w:rFonts w:ascii="Times New Roman" w:hAnsi="Times New Roman" w:cs="Times New Roman"/>
          <w:b/>
          <w:bCs/>
        </w:rPr>
        <w:t>co następuje</w:t>
      </w:r>
      <w:r w:rsidR="00271EAD" w:rsidRPr="00AC5886">
        <w:rPr>
          <w:rFonts w:ascii="Times New Roman" w:hAnsi="Times New Roman" w:cs="Times New Roman"/>
        </w:rPr>
        <w:t>:</w:t>
      </w:r>
    </w:p>
    <w:p w:rsidR="00271EAD" w:rsidRPr="00AC5886" w:rsidRDefault="00271EAD" w:rsidP="0057252F">
      <w:pPr>
        <w:spacing w:after="0"/>
        <w:jc w:val="both"/>
        <w:rPr>
          <w:rFonts w:ascii="Times New Roman" w:hAnsi="Times New Roman" w:cs="Times New Roman"/>
        </w:rPr>
      </w:pPr>
    </w:p>
    <w:p w:rsidR="00271EAD" w:rsidRPr="00AC5886" w:rsidRDefault="00064EF5" w:rsidP="00AC5886">
      <w:pPr>
        <w:spacing w:line="276" w:lineRule="auto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  <w:b/>
          <w:bCs/>
        </w:rPr>
        <w:t>§</w:t>
      </w:r>
      <w:r w:rsidR="00271EAD" w:rsidRPr="00AC5886">
        <w:rPr>
          <w:rFonts w:ascii="Times New Roman" w:hAnsi="Times New Roman" w:cs="Times New Roman"/>
          <w:b/>
          <w:bCs/>
        </w:rPr>
        <w:t xml:space="preserve"> 1.</w:t>
      </w:r>
      <w:r w:rsidR="00271EAD" w:rsidRPr="00AC5886">
        <w:rPr>
          <w:rFonts w:ascii="Times New Roman" w:hAnsi="Times New Roman" w:cs="Times New Roman"/>
        </w:rPr>
        <w:t xml:space="preserve"> Udzielam pełnomocnictwa dla Pani </w:t>
      </w:r>
      <w:r w:rsidR="00271EAD" w:rsidRPr="00AC5886">
        <w:rPr>
          <w:rFonts w:ascii="Times New Roman" w:hAnsi="Times New Roman" w:cs="Times New Roman"/>
          <w:b/>
          <w:bCs/>
        </w:rPr>
        <w:t>Beaty Słowik</w:t>
      </w:r>
      <w:r w:rsidR="00271EAD" w:rsidRPr="00AC5886">
        <w:rPr>
          <w:rFonts w:ascii="Times New Roman" w:hAnsi="Times New Roman" w:cs="Times New Roman"/>
        </w:rPr>
        <w:t xml:space="preserve"> Dyrektora Publicznej Szkoły Podstawowej im. Jana Kochanowskiego w Zakrzewie, dla której Gmina Zakrzew jest organem prowadzącym, umocowującego Dyrektora do dokonywania jednoosobowo, w imieniu Wójta Gminy Zakrzew czynności związanych z kierowaniem bieżącą statutową działalnością jednostki, nie przekraczających zwykłego zarządu.</w:t>
      </w:r>
    </w:p>
    <w:p w:rsidR="00271EAD" w:rsidRDefault="00064EF5" w:rsidP="0072282C">
      <w:pPr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  <w:b/>
          <w:bCs/>
        </w:rPr>
        <w:t>§</w:t>
      </w:r>
      <w:r w:rsidR="00271EAD" w:rsidRPr="00AC5886">
        <w:rPr>
          <w:rFonts w:ascii="Times New Roman" w:hAnsi="Times New Roman" w:cs="Times New Roman"/>
          <w:b/>
          <w:bCs/>
        </w:rPr>
        <w:t xml:space="preserve"> 2.</w:t>
      </w:r>
      <w:r w:rsidR="00271EAD" w:rsidRPr="00AC5886">
        <w:rPr>
          <w:rFonts w:ascii="Times New Roman" w:hAnsi="Times New Roman" w:cs="Times New Roman"/>
        </w:rPr>
        <w:t xml:space="preserve"> Pełnomocnictwo do działania w ramach zwykłego zarządu obejmuje:</w:t>
      </w:r>
    </w:p>
    <w:p w:rsidR="0057252F" w:rsidRDefault="0057252F" w:rsidP="0057252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1017CB" w:rsidRPr="0072282C">
        <w:rPr>
          <w:rFonts w:ascii="Times New Roman" w:hAnsi="Times New Roman" w:cs="Times New Roman"/>
        </w:rPr>
        <w:t xml:space="preserve">eprezentowanie jednostki na zewnątrz i występowanie w sprawach dotyczących funkcjonowania </w:t>
      </w:r>
    </w:p>
    <w:p w:rsidR="00A05074" w:rsidRPr="0057252F" w:rsidRDefault="004571EF" w:rsidP="0057252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1017CB" w:rsidRPr="0057252F">
        <w:rPr>
          <w:rFonts w:ascii="Times New Roman" w:hAnsi="Times New Roman" w:cs="Times New Roman"/>
        </w:rPr>
        <w:t>oraz wykonywania zadań statutowych,</w:t>
      </w:r>
    </w:p>
    <w:p w:rsidR="0057252F" w:rsidRPr="0072282C" w:rsidRDefault="0057252F" w:rsidP="0057252F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A05074" w:rsidRPr="004571EF" w:rsidRDefault="0057252F" w:rsidP="0057252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1017CB" w:rsidRPr="0072282C">
        <w:rPr>
          <w:rFonts w:ascii="Times New Roman" w:hAnsi="Times New Roman" w:cs="Times New Roman"/>
        </w:rPr>
        <w:t xml:space="preserve">ykonywanie uprawnień kierownika zakładu pracy zgodnie z przepisami prawa pracy, </w:t>
      </w:r>
      <w:r w:rsidR="004571EF">
        <w:rPr>
          <w:rFonts w:ascii="Times New Roman" w:hAnsi="Times New Roman" w:cs="Times New Roman"/>
        </w:rPr>
        <w:br/>
      </w:r>
      <w:r w:rsidR="001017CB" w:rsidRPr="0072282C">
        <w:rPr>
          <w:rFonts w:ascii="Times New Roman" w:hAnsi="Times New Roman" w:cs="Times New Roman"/>
        </w:rPr>
        <w:t>w stosunku</w:t>
      </w:r>
      <w:r w:rsidR="004571EF">
        <w:rPr>
          <w:rFonts w:ascii="Times New Roman" w:hAnsi="Times New Roman" w:cs="Times New Roman"/>
        </w:rPr>
        <w:t xml:space="preserve"> </w:t>
      </w:r>
      <w:r w:rsidR="001017CB" w:rsidRPr="004571EF">
        <w:rPr>
          <w:rFonts w:ascii="Times New Roman" w:hAnsi="Times New Roman" w:cs="Times New Roman"/>
        </w:rPr>
        <w:t>do wszystkich pracowników szkoły,</w:t>
      </w:r>
    </w:p>
    <w:p w:rsidR="0057252F" w:rsidRPr="0057252F" w:rsidRDefault="0057252F" w:rsidP="005725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7252F" w:rsidRDefault="0057252F" w:rsidP="0072282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1017CB" w:rsidRPr="0072282C">
        <w:rPr>
          <w:rFonts w:ascii="Times New Roman" w:hAnsi="Times New Roman" w:cs="Times New Roman"/>
        </w:rPr>
        <w:t xml:space="preserve">lanowanie i dysponowanie środkami finansowymi przyznanymi w budżecie jednostki, w dziale </w:t>
      </w:r>
    </w:p>
    <w:p w:rsidR="00A05074" w:rsidRPr="0057252F" w:rsidRDefault="004571EF" w:rsidP="0057252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4166B1">
        <w:rPr>
          <w:rFonts w:ascii="Times New Roman" w:hAnsi="Times New Roman" w:cs="Times New Roman"/>
        </w:rPr>
        <w:t>o</w:t>
      </w:r>
      <w:r w:rsidR="001017CB" w:rsidRPr="0057252F">
        <w:rPr>
          <w:rFonts w:ascii="Times New Roman" w:hAnsi="Times New Roman" w:cs="Times New Roman"/>
        </w:rPr>
        <w:t>świata, na realizację zadań na rok budżetowy,</w:t>
      </w:r>
    </w:p>
    <w:p w:rsidR="0057252F" w:rsidRPr="0057252F" w:rsidRDefault="0057252F" w:rsidP="005725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5074" w:rsidRPr="004571EF" w:rsidRDefault="0057252F" w:rsidP="0057252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1017CB" w:rsidRPr="0072282C">
        <w:rPr>
          <w:rFonts w:ascii="Times New Roman" w:hAnsi="Times New Roman" w:cs="Times New Roman"/>
        </w:rPr>
        <w:t>aciąganie zobowiązań w imieniu Gminy Zakrzew w ramach planu finansowego jednostki w danym</w:t>
      </w:r>
      <w:r w:rsidR="004571EF">
        <w:rPr>
          <w:rFonts w:ascii="Times New Roman" w:hAnsi="Times New Roman" w:cs="Times New Roman"/>
        </w:rPr>
        <w:t xml:space="preserve"> </w:t>
      </w:r>
      <w:r w:rsidR="001017CB" w:rsidRPr="004571EF">
        <w:rPr>
          <w:rFonts w:ascii="Times New Roman" w:hAnsi="Times New Roman" w:cs="Times New Roman"/>
        </w:rPr>
        <w:t>roku z zastrzeżeniem uzyskania upoważnienia przez Wójta Gminy,</w:t>
      </w:r>
    </w:p>
    <w:p w:rsidR="0057252F" w:rsidRPr="0057252F" w:rsidRDefault="0057252F" w:rsidP="005725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D11F6" w:rsidRDefault="0057252F" w:rsidP="004166B1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D11F6">
        <w:rPr>
          <w:rFonts w:ascii="Times New Roman" w:hAnsi="Times New Roman" w:cs="Times New Roman"/>
        </w:rPr>
        <w:t>J</w:t>
      </w:r>
      <w:r w:rsidR="001017CB" w:rsidRPr="001D11F6">
        <w:rPr>
          <w:rFonts w:ascii="Times New Roman" w:hAnsi="Times New Roman" w:cs="Times New Roman"/>
        </w:rPr>
        <w:t xml:space="preserve">ednoosobowego składania oświadczeń woli w imieniu Gminy Zakrzew w </w:t>
      </w:r>
      <w:r w:rsidR="001D11F6">
        <w:rPr>
          <w:rFonts w:ascii="Times New Roman" w:hAnsi="Times New Roman" w:cs="Times New Roman"/>
        </w:rPr>
        <w:t>ramach planu</w:t>
      </w:r>
    </w:p>
    <w:p w:rsidR="0072282C" w:rsidRPr="001D11F6" w:rsidRDefault="004571EF" w:rsidP="001D11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7E7C40" w:rsidRPr="001D11F6">
        <w:rPr>
          <w:rFonts w:ascii="Times New Roman" w:hAnsi="Times New Roman" w:cs="Times New Roman"/>
        </w:rPr>
        <w:t>finansowego jednostki w danym roku, związanych z:</w:t>
      </w:r>
    </w:p>
    <w:p w:rsidR="007E7C40" w:rsidRDefault="008A4601" w:rsidP="0072282C">
      <w:pPr>
        <w:pStyle w:val="Akapitzlist"/>
        <w:numPr>
          <w:ilvl w:val="0"/>
          <w:numId w:val="2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z</w:t>
      </w:r>
      <w:r w:rsidR="007E7C40" w:rsidRPr="00AC5886">
        <w:rPr>
          <w:rFonts w:ascii="Times New Roman" w:hAnsi="Times New Roman" w:cs="Times New Roman"/>
        </w:rPr>
        <w:t>akresem działalności kierowanej jednostki,</w:t>
      </w:r>
    </w:p>
    <w:p w:rsidR="00173D29" w:rsidRDefault="00173D29" w:rsidP="0072282C">
      <w:pPr>
        <w:pStyle w:val="Akapitzlist"/>
        <w:numPr>
          <w:ilvl w:val="0"/>
          <w:numId w:val="2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zaciąganiem zobowiązań (po uzyskaniu kontrasygnaty </w:t>
      </w:r>
      <w:r w:rsidR="00A55859">
        <w:rPr>
          <w:rFonts w:ascii="Times New Roman" w:hAnsi="Times New Roman" w:cs="Times New Roman"/>
        </w:rPr>
        <w:t>głównego księgowego</w:t>
      </w:r>
      <w:r>
        <w:rPr>
          <w:rFonts w:ascii="Times New Roman" w:hAnsi="Times New Roman" w:cs="Times New Roman"/>
        </w:rPr>
        <w:t>), które są niezbędne do zapewnienia ciągłości działania jednostki, w tym:</w:t>
      </w:r>
    </w:p>
    <w:p w:rsidR="00173D29" w:rsidRDefault="00173D29" w:rsidP="00173D29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zawieraniem i realizacją </w:t>
      </w:r>
      <w:r w:rsidR="001D11F6">
        <w:rPr>
          <w:rFonts w:ascii="Times New Roman" w:hAnsi="Times New Roman" w:cs="Times New Roman"/>
        </w:rPr>
        <w:t>umów dotyczących dostaw i usług,</w:t>
      </w:r>
    </w:p>
    <w:p w:rsidR="00A05074" w:rsidRDefault="001D11F6" w:rsidP="001D11F6">
      <w:pPr>
        <w:pStyle w:val="Akapitzlist"/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="008A4601" w:rsidRPr="0072282C">
        <w:rPr>
          <w:rFonts w:ascii="Times New Roman" w:hAnsi="Times New Roman" w:cs="Times New Roman"/>
        </w:rPr>
        <w:t>z</w:t>
      </w:r>
      <w:r w:rsidR="007E7C40" w:rsidRPr="0072282C">
        <w:rPr>
          <w:rFonts w:ascii="Times New Roman" w:hAnsi="Times New Roman" w:cs="Times New Roman"/>
        </w:rPr>
        <w:t>awieraniem i realizacją umów, których przedmiotem są m.in.: dostawy wody, odprowadzania ścieków, usługi przesyłowe lub dystrybucyjne prądu, usługi telekomunikacyjne.</w:t>
      </w:r>
    </w:p>
    <w:p w:rsidR="0057252F" w:rsidRPr="0072282C" w:rsidRDefault="0057252F" w:rsidP="0057252F">
      <w:pPr>
        <w:pStyle w:val="Akapitzlist"/>
        <w:spacing w:after="0" w:line="240" w:lineRule="auto"/>
        <w:ind w:left="939"/>
        <w:jc w:val="both"/>
        <w:rPr>
          <w:rFonts w:ascii="Times New Roman" w:hAnsi="Times New Roman" w:cs="Times New Roman"/>
        </w:rPr>
      </w:pPr>
    </w:p>
    <w:p w:rsidR="007E7C40" w:rsidRPr="00554802" w:rsidRDefault="0057252F" w:rsidP="0072282C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7E7C40" w:rsidRPr="00554802">
        <w:rPr>
          <w:rFonts w:ascii="Times New Roman" w:hAnsi="Times New Roman" w:cs="Times New Roman"/>
        </w:rPr>
        <w:t>awierania i rozwiązywania umów w zakresie:</w:t>
      </w:r>
    </w:p>
    <w:p w:rsidR="007E7C40" w:rsidRPr="00AC5886" w:rsidRDefault="0096113F" w:rsidP="0072282C">
      <w:pPr>
        <w:pStyle w:val="Akapitzlist"/>
        <w:numPr>
          <w:ilvl w:val="0"/>
          <w:numId w:val="3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w</w:t>
      </w:r>
      <w:r w:rsidR="007E7C40" w:rsidRPr="00AC5886">
        <w:rPr>
          <w:rFonts w:ascii="Times New Roman" w:hAnsi="Times New Roman" w:cs="Times New Roman"/>
        </w:rPr>
        <w:t>ynajmowania niewykorzystanych pomieszczeń,</w:t>
      </w:r>
    </w:p>
    <w:p w:rsidR="007E7C40" w:rsidRPr="00AC5886" w:rsidRDefault="0096113F" w:rsidP="0072282C">
      <w:pPr>
        <w:pStyle w:val="Akapitzlist"/>
        <w:numPr>
          <w:ilvl w:val="0"/>
          <w:numId w:val="3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w</w:t>
      </w:r>
      <w:r w:rsidR="007E7C40" w:rsidRPr="00AC5886">
        <w:rPr>
          <w:rFonts w:ascii="Times New Roman" w:hAnsi="Times New Roman" w:cs="Times New Roman"/>
        </w:rPr>
        <w:t>ynajmowania pomieszczeń na cele statutowe,</w:t>
      </w:r>
    </w:p>
    <w:p w:rsidR="007E7C40" w:rsidRPr="00AC5886" w:rsidRDefault="0096113F" w:rsidP="0072282C">
      <w:pPr>
        <w:pStyle w:val="Akapitzlist"/>
        <w:numPr>
          <w:ilvl w:val="0"/>
          <w:numId w:val="3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d</w:t>
      </w:r>
      <w:r w:rsidR="007E7C40" w:rsidRPr="00AC5886">
        <w:rPr>
          <w:rFonts w:ascii="Times New Roman" w:hAnsi="Times New Roman" w:cs="Times New Roman"/>
        </w:rPr>
        <w:t>zierżawy terenów szkolnych,</w:t>
      </w:r>
    </w:p>
    <w:p w:rsidR="00A05074" w:rsidRDefault="0096113F" w:rsidP="0072282C">
      <w:pPr>
        <w:pStyle w:val="Akapitzlist"/>
        <w:numPr>
          <w:ilvl w:val="0"/>
          <w:numId w:val="3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72282C">
        <w:rPr>
          <w:rFonts w:ascii="Times New Roman" w:hAnsi="Times New Roman" w:cs="Times New Roman"/>
        </w:rPr>
        <w:t>uż</w:t>
      </w:r>
      <w:r w:rsidR="007E7C40" w:rsidRPr="0072282C">
        <w:rPr>
          <w:rFonts w:ascii="Times New Roman" w:hAnsi="Times New Roman" w:cs="Times New Roman"/>
        </w:rPr>
        <w:t xml:space="preserve">yczenia sprzętu niezbędnego do realizacji przez ucznia lub nauczyciela zajęć </w:t>
      </w:r>
      <w:r w:rsidR="004571EF">
        <w:rPr>
          <w:rFonts w:ascii="Times New Roman" w:hAnsi="Times New Roman" w:cs="Times New Roman"/>
        </w:rPr>
        <w:br/>
      </w:r>
      <w:r w:rsidR="007E7C40" w:rsidRPr="0072282C">
        <w:rPr>
          <w:rFonts w:ascii="Times New Roman" w:hAnsi="Times New Roman" w:cs="Times New Roman"/>
        </w:rPr>
        <w:t>z wykorzystaniem metod i technik kształcenia na odległość lub innego sposobu kształcenia</w:t>
      </w:r>
      <w:r w:rsidR="00064EF5" w:rsidRPr="0072282C">
        <w:rPr>
          <w:rFonts w:ascii="Times New Roman" w:hAnsi="Times New Roman" w:cs="Times New Roman"/>
        </w:rPr>
        <w:t xml:space="preserve">, w szczególności komputera (zestawu komputerowego), laptopa albo </w:t>
      </w:r>
      <w:proofErr w:type="spellStart"/>
      <w:r w:rsidR="00064EF5" w:rsidRPr="0072282C">
        <w:rPr>
          <w:rFonts w:ascii="Times New Roman" w:hAnsi="Times New Roman" w:cs="Times New Roman"/>
        </w:rPr>
        <w:t>tableta</w:t>
      </w:r>
      <w:proofErr w:type="spellEnd"/>
      <w:r w:rsidR="00064EF5" w:rsidRPr="0072282C">
        <w:rPr>
          <w:rFonts w:ascii="Times New Roman" w:hAnsi="Times New Roman" w:cs="Times New Roman"/>
        </w:rPr>
        <w:t>.</w:t>
      </w:r>
    </w:p>
    <w:p w:rsidR="0057252F" w:rsidRPr="0072282C" w:rsidRDefault="0057252F" w:rsidP="0057252F">
      <w:pPr>
        <w:pStyle w:val="Akapitzlist"/>
        <w:spacing w:after="0" w:line="240" w:lineRule="auto"/>
        <w:ind w:left="939"/>
        <w:jc w:val="both"/>
        <w:rPr>
          <w:rFonts w:ascii="Times New Roman" w:hAnsi="Times New Roman" w:cs="Times New Roman"/>
        </w:rPr>
      </w:pPr>
    </w:p>
    <w:p w:rsidR="004166B1" w:rsidRDefault="0057252F" w:rsidP="0072282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064EF5" w:rsidRPr="00554802">
        <w:rPr>
          <w:rFonts w:ascii="Times New Roman" w:hAnsi="Times New Roman" w:cs="Times New Roman"/>
        </w:rPr>
        <w:t>odejmowania działań mających na celu rozwój jednostki oraz pozyskiwanie dodatkowych</w:t>
      </w:r>
    </w:p>
    <w:p w:rsidR="001D11F6" w:rsidRDefault="004571EF" w:rsidP="004166B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064EF5" w:rsidRPr="004166B1">
        <w:rPr>
          <w:rFonts w:ascii="Times New Roman" w:hAnsi="Times New Roman" w:cs="Times New Roman"/>
        </w:rPr>
        <w:t xml:space="preserve">środków </w:t>
      </w:r>
      <w:r w:rsidR="00064EF5" w:rsidRPr="00554802">
        <w:rPr>
          <w:rFonts w:ascii="Times New Roman" w:hAnsi="Times New Roman" w:cs="Times New Roman"/>
        </w:rPr>
        <w:t>finansowych, w tym poprzez realizację:</w:t>
      </w:r>
    </w:p>
    <w:p w:rsidR="001D11F6" w:rsidRPr="00554802" w:rsidRDefault="001D11F6" w:rsidP="004571EF">
      <w:pPr>
        <w:spacing w:after="0" w:line="360" w:lineRule="auto"/>
        <w:rPr>
          <w:rFonts w:ascii="Times New Roman" w:hAnsi="Times New Roman" w:cs="Times New Roman"/>
        </w:rPr>
      </w:pPr>
    </w:p>
    <w:p w:rsidR="006D62EA" w:rsidRPr="001D11F6" w:rsidRDefault="0096113F" w:rsidP="001D11F6">
      <w:pPr>
        <w:pStyle w:val="Akapitzlist"/>
        <w:numPr>
          <w:ilvl w:val="0"/>
          <w:numId w:val="4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p</w:t>
      </w:r>
      <w:r w:rsidR="00064EF5" w:rsidRPr="00AC5886">
        <w:rPr>
          <w:rFonts w:ascii="Times New Roman" w:hAnsi="Times New Roman" w:cs="Times New Roman"/>
        </w:rPr>
        <w:t>rojektów dla szkół w ramach programów ogłoszonych przez ministra i inne instytucje krajowe,</w:t>
      </w:r>
    </w:p>
    <w:p w:rsidR="00064EF5" w:rsidRDefault="0096113F" w:rsidP="0072282C">
      <w:pPr>
        <w:pStyle w:val="Akapitzlist"/>
        <w:numPr>
          <w:ilvl w:val="0"/>
          <w:numId w:val="4"/>
        </w:numPr>
        <w:spacing w:after="0" w:line="240" w:lineRule="auto"/>
        <w:ind w:left="939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p</w:t>
      </w:r>
      <w:r w:rsidR="00064EF5" w:rsidRPr="00AC5886">
        <w:rPr>
          <w:rFonts w:ascii="Times New Roman" w:hAnsi="Times New Roman" w:cs="Times New Roman"/>
        </w:rPr>
        <w:t>rojektów i programów edukacyjnych, w tym współfinansowanych ze środków Unii Europejskiej, z wyłączeniem projektów wymagających współfinansowania, do których wymagane są odrębne pełnomocnictwa rodzajowe.</w:t>
      </w:r>
    </w:p>
    <w:p w:rsidR="0057252F" w:rsidRDefault="0057252F" w:rsidP="0057252F">
      <w:pPr>
        <w:pStyle w:val="Akapitzlist"/>
        <w:spacing w:after="0" w:line="240" w:lineRule="auto"/>
        <w:ind w:left="939"/>
        <w:jc w:val="both"/>
        <w:rPr>
          <w:rFonts w:ascii="Times New Roman" w:hAnsi="Times New Roman" w:cs="Times New Roman"/>
        </w:rPr>
      </w:pPr>
    </w:p>
    <w:p w:rsidR="004263F7" w:rsidRPr="00AC5886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P</w:t>
      </w:r>
      <w:r w:rsidRPr="00AC5886">
        <w:rPr>
          <w:rFonts w:ascii="Times New Roman" w:hAnsi="Times New Roman" w:cs="Times New Roman"/>
        </w:rPr>
        <w:t>odejmowanie innych czynności nie przekraczających zwykłego zarządu, w którego zakres</w:t>
      </w:r>
      <w:r>
        <w:rPr>
          <w:rFonts w:ascii="Times New Roman" w:hAnsi="Times New Roman" w:cs="Times New Roman"/>
        </w:rPr>
        <w:br/>
      </w:r>
      <w:r w:rsidRPr="00AC588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r w:rsidRPr="00AC5886">
        <w:rPr>
          <w:rFonts w:ascii="Times New Roman" w:hAnsi="Times New Roman" w:cs="Times New Roman"/>
        </w:rPr>
        <w:t>wchodzą sprawy dotyczące:</w:t>
      </w:r>
    </w:p>
    <w:p w:rsidR="004263F7" w:rsidRPr="004571EF" w:rsidRDefault="004263F7" w:rsidP="004263F7">
      <w:pPr>
        <w:pStyle w:val="Akapitzlist"/>
        <w:numPr>
          <w:ilvl w:val="0"/>
          <w:numId w:val="3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4571EF">
        <w:rPr>
          <w:rFonts w:ascii="Times New Roman" w:hAnsi="Times New Roman" w:cs="Times New Roman"/>
        </w:rPr>
        <w:t>bieżącego zarządzania mieniem pozostającym w dyspozycji dyrektora jednostki, tj. załatwiania bieżących spraw związanych ze zwykłą eksploatacją rzeczy oraz utrzymaniem tych rzeczy w stanie niepogorszonym,</w:t>
      </w:r>
    </w:p>
    <w:p w:rsidR="004263F7" w:rsidRPr="004571EF" w:rsidRDefault="004263F7" w:rsidP="004263F7">
      <w:pPr>
        <w:pStyle w:val="Akapitzlist"/>
        <w:numPr>
          <w:ilvl w:val="0"/>
          <w:numId w:val="3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4571EF">
        <w:rPr>
          <w:rFonts w:ascii="Times New Roman" w:hAnsi="Times New Roman" w:cs="Times New Roman"/>
        </w:rPr>
        <w:t>prowadzeniem prac remontowo-budowlanych oraz inwestycyjnych, w ramach posiadanych środków finansowych przeznaczonych na realizację zadań zaakceptowanych w planie finansowym jednostki,</w:t>
      </w:r>
    </w:p>
    <w:p w:rsidR="004263F7" w:rsidRPr="004571EF" w:rsidRDefault="004263F7" w:rsidP="004263F7">
      <w:pPr>
        <w:pStyle w:val="Akapitzlist"/>
        <w:numPr>
          <w:ilvl w:val="0"/>
          <w:numId w:val="3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4571EF">
        <w:rPr>
          <w:rFonts w:ascii="Times New Roman" w:hAnsi="Times New Roman" w:cs="Times New Roman"/>
        </w:rPr>
        <w:t xml:space="preserve">prowadzeniem niezbędnej dokumentacji dotyczącej administrowania mieniem, zgodnie z obowiązującymi przepisami prawa, w tym przestrzeganiem przepisów BHP i </w:t>
      </w:r>
      <w:proofErr w:type="spellStart"/>
      <w:r w:rsidRPr="004571EF">
        <w:rPr>
          <w:rFonts w:ascii="Times New Roman" w:hAnsi="Times New Roman" w:cs="Times New Roman"/>
        </w:rPr>
        <w:t>p.poż</w:t>
      </w:r>
      <w:proofErr w:type="spellEnd"/>
      <w:r w:rsidRPr="004571EF">
        <w:rPr>
          <w:rFonts w:ascii="Times New Roman" w:hAnsi="Times New Roman" w:cs="Times New Roman"/>
        </w:rPr>
        <w:t>. oraz prowadzeniem książki obiektu.</w:t>
      </w:r>
    </w:p>
    <w:p w:rsidR="004263F7" w:rsidRPr="00AC5886" w:rsidRDefault="004263F7" w:rsidP="004263F7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4263F7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</w:rPr>
        <w:t>9. Występowanie w imieniu Gminy Zakrzew przed sądami powszechnymi, sądami administracyjnymi oraz organami administracji publicznej, organami egzekucyjnymi i podatkowymi w sprawach wynikających z działalności statutowej jednostki i udzielanie pełnomocnictw procesowych w zakresie kierowanej jednostki radcy prawnemu lub adwokatowi.</w:t>
      </w:r>
    </w:p>
    <w:p w:rsidR="004263F7" w:rsidRPr="00AC5886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263F7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C5886">
        <w:rPr>
          <w:rFonts w:ascii="Times New Roman" w:hAnsi="Times New Roman" w:cs="Times New Roman"/>
          <w:b/>
          <w:bCs/>
        </w:rPr>
        <w:t>§ 3.</w:t>
      </w:r>
      <w:r>
        <w:rPr>
          <w:rFonts w:ascii="Times New Roman" w:hAnsi="Times New Roman" w:cs="Times New Roman"/>
        </w:rPr>
        <w:t>1.</w:t>
      </w:r>
      <w:r w:rsidRPr="00AC5886">
        <w:rPr>
          <w:rFonts w:ascii="Times New Roman" w:hAnsi="Times New Roman" w:cs="Times New Roman"/>
        </w:rPr>
        <w:t xml:space="preserve"> Pełnomocnictwo nie obejmuje czynności przekraczających zakres zwykłego zarządu,</w:t>
      </w:r>
      <w:r>
        <w:rPr>
          <w:rFonts w:ascii="Times New Roman" w:hAnsi="Times New Roman" w:cs="Times New Roman"/>
        </w:rPr>
        <w:t xml:space="preserve"> </w:t>
      </w:r>
      <w:r w:rsidRPr="00AC5886">
        <w:rPr>
          <w:rFonts w:ascii="Times New Roman" w:hAnsi="Times New Roman" w:cs="Times New Roman"/>
        </w:rPr>
        <w:t xml:space="preserve">w tym </w:t>
      </w:r>
      <w:r>
        <w:rPr>
          <w:rFonts w:ascii="Times New Roman" w:hAnsi="Times New Roman" w:cs="Times New Roman"/>
        </w:rPr>
        <w:t>zbywania nie</w:t>
      </w:r>
      <w:r w:rsidRPr="00AC5886">
        <w:rPr>
          <w:rFonts w:ascii="Times New Roman" w:hAnsi="Times New Roman" w:cs="Times New Roman"/>
        </w:rPr>
        <w:t>ruchomości,</w:t>
      </w:r>
      <w:r>
        <w:rPr>
          <w:rFonts w:ascii="Times New Roman" w:hAnsi="Times New Roman" w:cs="Times New Roman"/>
        </w:rPr>
        <w:t xml:space="preserve"> </w:t>
      </w:r>
      <w:r w:rsidRPr="00AC5886">
        <w:rPr>
          <w:rFonts w:ascii="Times New Roman" w:hAnsi="Times New Roman" w:cs="Times New Roman"/>
        </w:rPr>
        <w:t>zaciągania pożyczek i kredytów, czynienia darowizn.</w:t>
      </w:r>
      <w:r>
        <w:rPr>
          <w:rFonts w:ascii="Times New Roman" w:hAnsi="Times New Roman" w:cs="Times New Roman"/>
        </w:rPr>
        <w:t xml:space="preserve"> </w:t>
      </w:r>
    </w:p>
    <w:p w:rsidR="004263F7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Zakres pełnomocnictwa limitują i określają środki budżetowe przyznane na dany rok budżetowy</w:t>
      </w:r>
      <w:r>
        <w:rPr>
          <w:rFonts w:ascii="Times New Roman" w:hAnsi="Times New Roman" w:cs="Times New Roman"/>
        </w:rPr>
        <w:br/>
        <w:t xml:space="preserve"> w planie finansowym jednostki.</w:t>
      </w:r>
    </w:p>
    <w:p w:rsidR="004263F7" w:rsidRPr="006D62EA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6D62EA">
        <w:rPr>
          <w:rFonts w:ascii="Times New Roman" w:hAnsi="Times New Roman" w:cs="Times New Roman"/>
        </w:rPr>
        <w:t xml:space="preserve">Jeżeli z przepisów szczególnych wynika, że do zrealizowania zaplanowanych działań niezbędna </w:t>
      </w:r>
      <w:r>
        <w:rPr>
          <w:rFonts w:ascii="Times New Roman" w:hAnsi="Times New Roman" w:cs="Times New Roman"/>
        </w:rPr>
        <w:br/>
      </w:r>
      <w:r w:rsidRPr="006D62EA">
        <w:rPr>
          <w:rFonts w:ascii="Times New Roman" w:hAnsi="Times New Roman" w:cs="Times New Roman"/>
        </w:rPr>
        <w:t>jest szczególna forma, ich realizacja nastąpić może po uzyskaniu odrębnego upoważnienia.</w:t>
      </w:r>
    </w:p>
    <w:p w:rsidR="004263F7" w:rsidRPr="00AC5886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263F7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4802">
        <w:rPr>
          <w:rFonts w:ascii="Times New Roman" w:hAnsi="Times New Roman" w:cs="Times New Roman"/>
          <w:b/>
          <w:bCs/>
        </w:rPr>
        <w:t>§ 4.</w:t>
      </w:r>
      <w:r w:rsidRPr="00AC5886">
        <w:rPr>
          <w:rFonts w:ascii="Times New Roman" w:hAnsi="Times New Roman" w:cs="Times New Roman"/>
        </w:rPr>
        <w:t xml:space="preserve"> Do czynności przekraczających zakres pełnomocnictwa (zwykłego zarządu) potrzebna </w:t>
      </w:r>
      <w:r>
        <w:rPr>
          <w:rFonts w:ascii="Times New Roman" w:hAnsi="Times New Roman" w:cs="Times New Roman"/>
        </w:rPr>
        <w:br/>
      </w:r>
      <w:r w:rsidRPr="00AC5886">
        <w:rPr>
          <w:rFonts w:ascii="Times New Roman" w:hAnsi="Times New Roman" w:cs="Times New Roman"/>
        </w:rPr>
        <w:t>jest każdorazowo zgoda Wójta Gminy Zakrzew.</w:t>
      </w:r>
    </w:p>
    <w:p w:rsidR="004263F7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263F7" w:rsidRPr="00FF7009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64B9">
        <w:rPr>
          <w:rFonts w:ascii="Times New Roman" w:hAnsi="Times New Roman" w:cs="Times New Roman"/>
          <w:b/>
          <w:bCs/>
        </w:rPr>
        <w:t>§ 5.</w:t>
      </w:r>
      <w:r w:rsidRPr="00FF7009">
        <w:rPr>
          <w:rFonts w:ascii="Times New Roman" w:hAnsi="Times New Roman" w:cs="Times New Roman"/>
        </w:rPr>
        <w:t>1.Pełnomocnictwo udzielane jest na czas wykonywania obowiązków dyrektora jednostki</w:t>
      </w:r>
      <w:r>
        <w:rPr>
          <w:rFonts w:ascii="Times New Roman" w:hAnsi="Times New Roman" w:cs="Times New Roman"/>
        </w:rPr>
        <w:t>.                               2. Pełnomocnictwo wygasa z dniem odwołania z pełnionej funkcji lub rozwiązania stosunku pracy.                3. Pełnomocnictwo może zostać w każdym czasie zmienione lub odwołane w formie pisemnej.</w:t>
      </w:r>
    </w:p>
    <w:p w:rsidR="004263F7" w:rsidRPr="00F664B9" w:rsidRDefault="004263F7" w:rsidP="004263F7">
      <w:pPr>
        <w:pStyle w:val="Akapitzlist"/>
        <w:spacing w:after="0" w:line="240" w:lineRule="auto"/>
        <w:ind w:left="501"/>
        <w:jc w:val="both"/>
        <w:rPr>
          <w:rFonts w:ascii="Times New Roman" w:hAnsi="Times New Roman" w:cs="Times New Roman"/>
        </w:rPr>
      </w:pPr>
    </w:p>
    <w:p w:rsidR="004263F7" w:rsidRPr="00AC5886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7009">
        <w:rPr>
          <w:rFonts w:ascii="Times New Roman" w:hAnsi="Times New Roman" w:cs="Times New Roman"/>
          <w:b/>
          <w:bCs/>
        </w:rPr>
        <w:t>§ 6</w:t>
      </w:r>
      <w:r w:rsidRPr="00AC5886">
        <w:rPr>
          <w:rFonts w:ascii="Times New Roman" w:hAnsi="Times New Roman" w:cs="Times New Roman"/>
        </w:rPr>
        <w:t>. Zarządzenie wchodzi w życie z dniem 01 września 2022 roku.</w:t>
      </w:r>
    </w:p>
    <w:p w:rsidR="004263F7" w:rsidRPr="00AC5886" w:rsidRDefault="004263F7" w:rsidP="004263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263F7" w:rsidRPr="00AC5886" w:rsidRDefault="004263F7" w:rsidP="004263F7">
      <w:pPr>
        <w:spacing w:after="0" w:line="240" w:lineRule="auto"/>
        <w:rPr>
          <w:rFonts w:ascii="Times New Roman" w:hAnsi="Times New Roman" w:cs="Times New Roman"/>
        </w:rPr>
      </w:pPr>
    </w:p>
    <w:p w:rsidR="00F20A9B" w:rsidRPr="00AC5886" w:rsidRDefault="00F20A9B" w:rsidP="004263F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20A9B" w:rsidRPr="00AC5886" w:rsidSect="00732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C1EC9"/>
    <w:multiLevelType w:val="hybridMultilevel"/>
    <w:tmpl w:val="D03402C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B47670"/>
    <w:multiLevelType w:val="hybridMultilevel"/>
    <w:tmpl w:val="9558F6C8"/>
    <w:lvl w:ilvl="0" w:tplc="6FFC7E30">
      <w:start w:val="1"/>
      <w:numFmt w:val="lowerLetter"/>
      <w:lvlText w:val="%1)"/>
      <w:lvlJc w:val="left"/>
      <w:pPr>
        <w:ind w:left="12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2">
    <w:nsid w:val="0B0B614E"/>
    <w:multiLevelType w:val="hybridMultilevel"/>
    <w:tmpl w:val="6D8AE8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E440D7"/>
    <w:multiLevelType w:val="hybridMultilevel"/>
    <w:tmpl w:val="6A1C3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5A1F8D"/>
    <w:multiLevelType w:val="hybridMultilevel"/>
    <w:tmpl w:val="978C7912"/>
    <w:lvl w:ilvl="0" w:tplc="D0FCF8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A7A5FD2"/>
    <w:multiLevelType w:val="hybridMultilevel"/>
    <w:tmpl w:val="FCF00AC2"/>
    <w:lvl w:ilvl="0" w:tplc="E47C17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E16ED"/>
    <w:multiLevelType w:val="hybridMultilevel"/>
    <w:tmpl w:val="BA0001F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B10694"/>
    <w:multiLevelType w:val="hybridMultilevel"/>
    <w:tmpl w:val="E1F86B5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1AF7507"/>
    <w:multiLevelType w:val="hybridMultilevel"/>
    <w:tmpl w:val="9F5E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21110"/>
    <w:multiLevelType w:val="hybridMultilevel"/>
    <w:tmpl w:val="AA9A63F4"/>
    <w:lvl w:ilvl="0" w:tplc="3F589E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EF5A5F"/>
    <w:multiLevelType w:val="hybridMultilevel"/>
    <w:tmpl w:val="C6147D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CC057C"/>
    <w:multiLevelType w:val="hybridMultilevel"/>
    <w:tmpl w:val="006ED06E"/>
    <w:lvl w:ilvl="0" w:tplc="44F27F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91537"/>
    <w:multiLevelType w:val="hybridMultilevel"/>
    <w:tmpl w:val="3A346B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9D6C13"/>
    <w:multiLevelType w:val="hybridMultilevel"/>
    <w:tmpl w:val="AD32F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3864B6"/>
    <w:multiLevelType w:val="hybridMultilevel"/>
    <w:tmpl w:val="BF92E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F7CA5"/>
    <w:multiLevelType w:val="hybridMultilevel"/>
    <w:tmpl w:val="1F4AD124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806608E"/>
    <w:multiLevelType w:val="hybridMultilevel"/>
    <w:tmpl w:val="FD009D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F702F2"/>
    <w:multiLevelType w:val="hybridMultilevel"/>
    <w:tmpl w:val="46AC92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E17B43"/>
    <w:multiLevelType w:val="hybridMultilevel"/>
    <w:tmpl w:val="F8D0E4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5753546"/>
    <w:multiLevelType w:val="hybridMultilevel"/>
    <w:tmpl w:val="8F38CE5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C462B5"/>
    <w:multiLevelType w:val="hybridMultilevel"/>
    <w:tmpl w:val="A042AD58"/>
    <w:lvl w:ilvl="0" w:tplc="05E6A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1202E1"/>
    <w:multiLevelType w:val="hybridMultilevel"/>
    <w:tmpl w:val="4D3A29C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58230CF7"/>
    <w:multiLevelType w:val="hybridMultilevel"/>
    <w:tmpl w:val="36CEDD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7B29AB"/>
    <w:multiLevelType w:val="hybridMultilevel"/>
    <w:tmpl w:val="B5562A46"/>
    <w:lvl w:ilvl="0" w:tplc="041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>
    <w:nsid w:val="61793087"/>
    <w:multiLevelType w:val="hybridMultilevel"/>
    <w:tmpl w:val="8160D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C44CA2"/>
    <w:multiLevelType w:val="hybridMultilevel"/>
    <w:tmpl w:val="1B1C6654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3B850F9"/>
    <w:multiLevelType w:val="hybridMultilevel"/>
    <w:tmpl w:val="AC18A97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4D80AAC"/>
    <w:multiLevelType w:val="hybridMultilevel"/>
    <w:tmpl w:val="200AA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3050BE"/>
    <w:multiLevelType w:val="hybridMultilevel"/>
    <w:tmpl w:val="C1BCBF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9620802"/>
    <w:multiLevelType w:val="hybridMultilevel"/>
    <w:tmpl w:val="C0D66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6CAF"/>
    <w:multiLevelType w:val="hybridMultilevel"/>
    <w:tmpl w:val="A924412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CA76D6C"/>
    <w:multiLevelType w:val="hybridMultilevel"/>
    <w:tmpl w:val="12800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9"/>
  </w:num>
  <w:num w:numId="5">
    <w:abstractNumId w:val="11"/>
  </w:num>
  <w:num w:numId="6">
    <w:abstractNumId w:val="23"/>
  </w:num>
  <w:num w:numId="7">
    <w:abstractNumId w:val="24"/>
  </w:num>
  <w:num w:numId="8">
    <w:abstractNumId w:val="17"/>
  </w:num>
  <w:num w:numId="9">
    <w:abstractNumId w:val="0"/>
  </w:num>
  <w:num w:numId="10">
    <w:abstractNumId w:val="8"/>
  </w:num>
  <w:num w:numId="11">
    <w:abstractNumId w:val="27"/>
  </w:num>
  <w:num w:numId="12">
    <w:abstractNumId w:val="20"/>
  </w:num>
  <w:num w:numId="13">
    <w:abstractNumId w:val="18"/>
  </w:num>
  <w:num w:numId="14">
    <w:abstractNumId w:val="14"/>
  </w:num>
  <w:num w:numId="15">
    <w:abstractNumId w:val="26"/>
  </w:num>
  <w:num w:numId="16">
    <w:abstractNumId w:val="30"/>
  </w:num>
  <w:num w:numId="17">
    <w:abstractNumId w:val="3"/>
  </w:num>
  <w:num w:numId="18">
    <w:abstractNumId w:val="31"/>
  </w:num>
  <w:num w:numId="19">
    <w:abstractNumId w:val="12"/>
  </w:num>
  <w:num w:numId="20">
    <w:abstractNumId w:val="22"/>
  </w:num>
  <w:num w:numId="21">
    <w:abstractNumId w:val="16"/>
  </w:num>
  <w:num w:numId="22">
    <w:abstractNumId w:val="28"/>
  </w:num>
  <w:num w:numId="23">
    <w:abstractNumId w:val="13"/>
  </w:num>
  <w:num w:numId="24">
    <w:abstractNumId w:val="2"/>
  </w:num>
  <w:num w:numId="25">
    <w:abstractNumId w:val="29"/>
  </w:num>
  <w:num w:numId="26">
    <w:abstractNumId w:val="9"/>
  </w:num>
  <w:num w:numId="27">
    <w:abstractNumId w:val="15"/>
  </w:num>
  <w:num w:numId="28">
    <w:abstractNumId w:val="25"/>
  </w:num>
  <w:num w:numId="29">
    <w:abstractNumId w:val="1"/>
  </w:num>
  <w:num w:numId="30">
    <w:abstractNumId w:val="7"/>
  </w:num>
  <w:num w:numId="31">
    <w:abstractNumId w:val="4"/>
  </w:num>
  <w:num w:numId="3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073D1"/>
    <w:rsid w:val="00064EF5"/>
    <w:rsid w:val="001017CB"/>
    <w:rsid w:val="00173D29"/>
    <w:rsid w:val="001D11F6"/>
    <w:rsid w:val="00263B3B"/>
    <w:rsid w:val="00271EAD"/>
    <w:rsid w:val="004166B1"/>
    <w:rsid w:val="004263F7"/>
    <w:rsid w:val="004571EF"/>
    <w:rsid w:val="004A79A7"/>
    <w:rsid w:val="0055442F"/>
    <w:rsid w:val="00554802"/>
    <w:rsid w:val="0057252F"/>
    <w:rsid w:val="00670A5D"/>
    <w:rsid w:val="006D62EA"/>
    <w:rsid w:val="0072282C"/>
    <w:rsid w:val="007324C9"/>
    <w:rsid w:val="007E7C40"/>
    <w:rsid w:val="008A4601"/>
    <w:rsid w:val="0096113F"/>
    <w:rsid w:val="00A05074"/>
    <w:rsid w:val="00A073D1"/>
    <w:rsid w:val="00A55859"/>
    <w:rsid w:val="00AC50BE"/>
    <w:rsid w:val="00AC5886"/>
    <w:rsid w:val="00D2468A"/>
    <w:rsid w:val="00DB560A"/>
    <w:rsid w:val="00F20A9B"/>
    <w:rsid w:val="00F664B9"/>
    <w:rsid w:val="00FF7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24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17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698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bdominczak</cp:lastModifiedBy>
  <cp:revision>3</cp:revision>
  <cp:lastPrinted>2022-08-31T13:09:00Z</cp:lastPrinted>
  <dcterms:created xsi:type="dcterms:W3CDTF">2022-08-30T10:41:00Z</dcterms:created>
  <dcterms:modified xsi:type="dcterms:W3CDTF">2022-08-31T13:09:00Z</dcterms:modified>
</cp:coreProperties>
</file>