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74D" w:rsidRPr="00B6774D" w:rsidRDefault="00B6774D" w:rsidP="00B6774D">
      <w:r w:rsidRPr="00B6774D">
        <w:t xml:space="preserve">Urząd Gminy Zakrzew  </w:t>
      </w:r>
      <w:r w:rsidRPr="00B6774D">
        <w:tab/>
      </w:r>
      <w:r w:rsidRPr="00B6774D">
        <w:tab/>
      </w:r>
      <w:r w:rsidRPr="00B6774D">
        <w:tab/>
      </w:r>
      <w:r w:rsidRPr="00B6774D">
        <w:tab/>
      </w:r>
      <w:r w:rsidRPr="00B6774D">
        <w:tab/>
      </w:r>
      <w:r w:rsidRPr="00B6774D">
        <w:tab/>
      </w:r>
      <w:r w:rsidRPr="00B6774D">
        <w:tab/>
      </w:r>
      <w:proofErr w:type="spellStart"/>
      <w:r w:rsidRPr="00B6774D">
        <w:t>Zakrzew</w:t>
      </w:r>
      <w:proofErr w:type="spellEnd"/>
      <w:r w:rsidRPr="00B6774D">
        <w:t>, 23.03.2016r.</w:t>
      </w:r>
    </w:p>
    <w:p w:rsidR="00B6774D" w:rsidRPr="00B6774D" w:rsidRDefault="00B6774D" w:rsidP="00B6774D">
      <w:pPr>
        <w:jc w:val="center"/>
      </w:pPr>
    </w:p>
    <w:p w:rsidR="00CA69B7" w:rsidRDefault="00B6774D" w:rsidP="00B6774D">
      <w:pPr>
        <w:jc w:val="center"/>
      </w:pPr>
      <w:r>
        <w:t>Modyfikacja SIWZ</w:t>
      </w:r>
    </w:p>
    <w:p w:rsidR="00B6774D" w:rsidRDefault="00B6774D" w:rsidP="00B6774D">
      <w:r>
        <w:t>Informujemy, że zmienia się</w:t>
      </w:r>
    </w:p>
    <w:p w:rsidR="00B6774D" w:rsidRDefault="00B6774D" w:rsidP="00B6774D">
      <w:pPr>
        <w:pStyle w:val="Akapitzlist"/>
        <w:numPr>
          <w:ilvl w:val="0"/>
          <w:numId w:val="1"/>
        </w:numPr>
      </w:pPr>
      <w:r>
        <w:t>Punkt 10.1 SIWZ :</w:t>
      </w:r>
    </w:p>
    <w:p w:rsidR="00B6774D" w:rsidRPr="002A383F" w:rsidRDefault="00B6774D" w:rsidP="00B6774D">
      <w:r>
        <w:t>O</w:t>
      </w:r>
      <w:r w:rsidRPr="002A383F">
        <w:t xml:space="preserve">fertę należy złożyć </w:t>
      </w:r>
      <w:r w:rsidRPr="00DA6F11">
        <w:t>w formie pisemnej w zamkniętej kopercie</w:t>
      </w:r>
      <w:r w:rsidRPr="002A383F">
        <w:t>. Koper</w:t>
      </w:r>
      <w:r>
        <w:t xml:space="preserve">tę </w:t>
      </w:r>
      <w:r w:rsidRPr="002A383F">
        <w:t>należy oznakować w sposób następujący:</w:t>
      </w:r>
    </w:p>
    <w:p w:rsidR="00B6774D" w:rsidRDefault="00B6774D" w:rsidP="00B6774D">
      <w:pPr>
        <w:tabs>
          <w:tab w:val="left" w:pos="204"/>
        </w:tabs>
        <w:autoSpaceDE w:val="0"/>
        <w:autoSpaceDN w:val="0"/>
        <w:adjustRightInd w:val="0"/>
        <w:spacing w:before="120"/>
        <w:rPr>
          <w:b/>
        </w:rPr>
      </w:pPr>
      <w:r>
        <w:rPr>
          <w:b/>
        </w:rPr>
        <w:t xml:space="preserve"> „</w:t>
      </w:r>
      <w:r w:rsidRPr="006B62AB">
        <w:rPr>
          <w:b/>
        </w:rPr>
        <w:t>Wójt Gminy Zakrzew</w:t>
      </w:r>
      <w:r>
        <w:rPr>
          <w:b/>
        </w:rPr>
        <w:t xml:space="preserve"> </w:t>
      </w:r>
    </w:p>
    <w:p w:rsidR="00B6774D" w:rsidRPr="00B6774D" w:rsidRDefault="00B6774D" w:rsidP="00B6774D">
      <w:r w:rsidRPr="000C3241">
        <w:rPr>
          <w:b/>
        </w:rPr>
        <w:t>oferta w przetargu  nieograniczonym na</w:t>
      </w:r>
      <w:r>
        <w:rPr>
          <w:b/>
        </w:rPr>
        <w:t>: „</w:t>
      </w:r>
      <w:r w:rsidRPr="00974836">
        <w:rPr>
          <w:b/>
        </w:rPr>
        <w:t>Przebudowa</w:t>
      </w:r>
      <w:r>
        <w:rPr>
          <w:b/>
        </w:rPr>
        <w:t xml:space="preserve"> dwóch dróg w miejsc</w:t>
      </w:r>
      <w:r>
        <w:rPr>
          <w:b/>
        </w:rPr>
        <w:t>owościach Bielicha i Milejowice</w:t>
      </w:r>
      <w:r w:rsidRPr="00885726">
        <w:rPr>
          <w:b/>
        </w:rPr>
        <w:t xml:space="preserve"> </w:t>
      </w:r>
      <w:r>
        <w:rPr>
          <w:b/>
        </w:rPr>
        <w:t xml:space="preserve">” nie otwierać przed </w:t>
      </w:r>
      <w:r>
        <w:rPr>
          <w:b/>
        </w:rPr>
        <w:t>31</w:t>
      </w:r>
      <w:r>
        <w:rPr>
          <w:b/>
        </w:rPr>
        <w:t>.0</w:t>
      </w:r>
      <w:r>
        <w:rPr>
          <w:b/>
        </w:rPr>
        <w:t>3</w:t>
      </w:r>
      <w:r w:rsidRPr="00EF7245">
        <w:rPr>
          <w:b/>
        </w:rPr>
        <w:t>.201</w:t>
      </w:r>
      <w:r>
        <w:rPr>
          <w:b/>
        </w:rPr>
        <w:t>6  o godz. 10:</w:t>
      </w:r>
      <w:r>
        <w:rPr>
          <w:b/>
        </w:rPr>
        <w:t>00</w:t>
      </w:r>
      <w:r w:rsidRPr="00EF7245">
        <w:rPr>
          <w:b/>
        </w:rPr>
        <w:t>”.</w:t>
      </w:r>
    </w:p>
    <w:p w:rsidR="00B6774D" w:rsidRDefault="00B6774D" w:rsidP="00B6774D">
      <w:pPr>
        <w:pStyle w:val="Akapitzlist"/>
        <w:numPr>
          <w:ilvl w:val="0"/>
          <w:numId w:val="1"/>
        </w:numPr>
      </w:pPr>
      <w:r>
        <w:t xml:space="preserve"> Wzór oświadczenia – w załączeniu</w:t>
      </w:r>
      <w:r w:rsidR="008E132D">
        <w:t>.</w:t>
      </w:r>
      <w:bookmarkStart w:id="0" w:name="_GoBack"/>
      <w:bookmarkEnd w:id="0"/>
      <w:r>
        <w:t xml:space="preserve"> </w:t>
      </w:r>
    </w:p>
    <w:p w:rsidR="00066040" w:rsidRDefault="00066040" w:rsidP="00066040">
      <w:pPr>
        <w:spacing w:after="0"/>
      </w:pPr>
    </w:p>
    <w:p w:rsidR="00066040" w:rsidRDefault="00066040" w:rsidP="00066040">
      <w:pPr>
        <w:spacing w:after="0"/>
        <w:ind w:left="6372"/>
      </w:pPr>
      <w:r>
        <w:t>Podpisał:</w:t>
      </w:r>
    </w:p>
    <w:p w:rsidR="00066040" w:rsidRDefault="00066040" w:rsidP="00066040">
      <w:pPr>
        <w:spacing w:after="0"/>
        <w:ind w:left="6372"/>
      </w:pPr>
      <w:r>
        <w:t>Sławomir Białkowski</w:t>
      </w:r>
    </w:p>
    <w:p w:rsidR="00066040" w:rsidRDefault="00066040" w:rsidP="00066040">
      <w:pPr>
        <w:spacing w:after="0"/>
        <w:ind w:left="6372"/>
      </w:pPr>
      <w:r>
        <w:t>Wójt Gminy Zakrzew</w:t>
      </w:r>
    </w:p>
    <w:sectPr w:rsidR="00066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0E1FF3"/>
    <w:multiLevelType w:val="hybridMultilevel"/>
    <w:tmpl w:val="D67CCE0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C93"/>
    <w:rsid w:val="00066040"/>
    <w:rsid w:val="00757C93"/>
    <w:rsid w:val="008E132D"/>
    <w:rsid w:val="00B6774D"/>
    <w:rsid w:val="00CA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D58A2-B979-467B-8362-36100AFB9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7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dcterms:created xsi:type="dcterms:W3CDTF">2016-03-22T07:11:00Z</dcterms:created>
  <dcterms:modified xsi:type="dcterms:W3CDTF">2016-03-22T07:22:00Z</dcterms:modified>
</cp:coreProperties>
</file>