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484D" w:rsidRDefault="0078484D" w:rsidP="0078484D">
      <w:pPr>
        <w:spacing w:after="240"/>
      </w:pPr>
      <w:r>
        <w:br/>
        <w:t xml:space="preserve">Ogłoszenie nr 623606-N-2017 z dnia 2017-11-29 r. </w:t>
      </w:r>
    </w:p>
    <w:p w:rsidR="0078484D" w:rsidRDefault="0078484D" w:rsidP="0078484D">
      <w:pPr>
        <w:jc w:val="center"/>
      </w:pPr>
      <w:r>
        <w:t>Gmina Zakrzew: Przebudowa drogi gminnej w miejscowości Gulin - prace projektowe</w:t>
      </w:r>
      <w:r>
        <w:br/>
        <w:t xml:space="preserve">OGŁOSZENIE O ZAMÓWIENIU - Usługi </w:t>
      </w:r>
    </w:p>
    <w:p w:rsidR="0078484D" w:rsidRDefault="0078484D" w:rsidP="0078484D">
      <w:r>
        <w:rPr>
          <w:b/>
          <w:bCs/>
        </w:rPr>
        <w:t>Zamieszczanie ogłoszenia:</w:t>
      </w:r>
      <w:r>
        <w:t xml:space="preserve"> Zamieszczanie obowiązkowe </w:t>
      </w:r>
    </w:p>
    <w:p w:rsidR="0078484D" w:rsidRDefault="0078484D" w:rsidP="0078484D">
      <w:r>
        <w:rPr>
          <w:b/>
          <w:bCs/>
        </w:rPr>
        <w:t>Ogłoszenie dotyczy:</w:t>
      </w:r>
      <w:r>
        <w:t xml:space="preserve"> Zamówienia publicznego </w:t>
      </w:r>
    </w:p>
    <w:p w:rsidR="0078484D" w:rsidRDefault="0078484D" w:rsidP="0078484D">
      <w:r>
        <w:rPr>
          <w:b/>
          <w:bCs/>
        </w:rPr>
        <w:t xml:space="preserve">Zamówienie dotyczy projektu lub programu współfinansowanego ze środków Unii Europejskiej </w:t>
      </w:r>
    </w:p>
    <w:p w:rsidR="0078484D" w:rsidRDefault="0078484D" w:rsidP="0078484D">
      <w:r>
        <w:t xml:space="preserve">Nie </w:t>
      </w:r>
    </w:p>
    <w:p w:rsidR="0078484D" w:rsidRDefault="0078484D" w:rsidP="0078484D">
      <w:r>
        <w:br/>
      </w:r>
      <w:r>
        <w:rPr>
          <w:b/>
          <w:bCs/>
        </w:rPr>
        <w:t>Nazwa projektu lub programu</w:t>
      </w:r>
      <w:r>
        <w:t xml:space="preserve"> </w:t>
      </w:r>
      <w:r>
        <w:br/>
      </w:r>
    </w:p>
    <w:p w:rsidR="0078484D" w:rsidRDefault="0078484D" w:rsidP="0078484D">
      <w:r>
        <w:rPr>
          <w:b/>
          <w:bCs/>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78484D" w:rsidRDefault="0078484D" w:rsidP="0078484D">
      <w:r>
        <w:t xml:space="preserve">Nie </w:t>
      </w:r>
    </w:p>
    <w:p w:rsidR="0078484D" w:rsidRDefault="0078484D" w:rsidP="0078484D">
      <w:r>
        <w:br/>
        <w:t xml:space="preserve">Należy podać minimalny procentowy wskaźnik zatrudnienia osób należących do jednej lub więcej kategorii, o których mowa w art. 22 ust. 2 ustawy </w:t>
      </w:r>
      <w:proofErr w:type="spellStart"/>
      <w:r>
        <w:t>Pzp</w:t>
      </w:r>
      <w:proofErr w:type="spellEnd"/>
      <w:r>
        <w:t xml:space="preserve">, nie mniejszy niż 30%, osób zatrudnionych przez zakłady pracy chronionej lub wykonawców albo ich jednostki (w %) </w:t>
      </w:r>
      <w:r>
        <w:br/>
      </w:r>
    </w:p>
    <w:p w:rsidR="0078484D" w:rsidRDefault="0078484D" w:rsidP="0078484D">
      <w:r>
        <w:rPr>
          <w:u w:val="single"/>
        </w:rPr>
        <w:t>SEKCJA I: ZAMAWIAJĄCY</w:t>
      </w:r>
      <w:r>
        <w:t xml:space="preserve"> </w:t>
      </w:r>
    </w:p>
    <w:p w:rsidR="0078484D" w:rsidRDefault="0078484D" w:rsidP="0078484D">
      <w:r>
        <w:rPr>
          <w:b/>
          <w:bCs/>
        </w:rPr>
        <w:t xml:space="preserve">Postępowanie przeprowadza centralny zamawiający </w:t>
      </w:r>
    </w:p>
    <w:p w:rsidR="0078484D" w:rsidRDefault="0078484D" w:rsidP="0078484D">
      <w:r>
        <w:t xml:space="preserve">Nie </w:t>
      </w:r>
    </w:p>
    <w:p w:rsidR="0078484D" w:rsidRDefault="0078484D" w:rsidP="0078484D">
      <w:r>
        <w:rPr>
          <w:b/>
          <w:bCs/>
        </w:rPr>
        <w:t xml:space="preserve">Postępowanie przeprowadza podmiot, któremu zamawiający powierzył/powierzyli przeprowadzenie postępowania </w:t>
      </w:r>
    </w:p>
    <w:p w:rsidR="0078484D" w:rsidRDefault="0078484D" w:rsidP="0078484D">
      <w:r>
        <w:t xml:space="preserve">Nie </w:t>
      </w:r>
    </w:p>
    <w:p w:rsidR="0078484D" w:rsidRDefault="0078484D" w:rsidP="0078484D">
      <w:r>
        <w:rPr>
          <w:b/>
          <w:bCs/>
        </w:rPr>
        <w:t>Informacje na temat podmiotu któremu zamawiający powierzył/powierzyli prowadzenie postępowania:</w:t>
      </w:r>
      <w:r>
        <w:t xml:space="preserve"> </w:t>
      </w:r>
      <w:r>
        <w:br/>
      </w:r>
      <w:r>
        <w:rPr>
          <w:b/>
          <w:bCs/>
        </w:rPr>
        <w:t>Postępowanie jest przeprowadzane wspólnie przez zamawiających</w:t>
      </w:r>
      <w:r>
        <w:t xml:space="preserve"> </w:t>
      </w:r>
    </w:p>
    <w:p w:rsidR="0078484D" w:rsidRDefault="0078484D" w:rsidP="0078484D">
      <w:r>
        <w:t xml:space="preserve">Nie </w:t>
      </w:r>
    </w:p>
    <w:p w:rsidR="0078484D" w:rsidRDefault="0078484D" w:rsidP="0078484D">
      <w:r>
        <w:br/>
        <w:t xml:space="preserve">Jeżeli tak, należy wymienić zamawiających, którzy wspólnie przeprowadzają postępowanie oraz podać adresy ich siedzib, krajowe numery identyfikacyjne oraz osoby do kontaktów wraz z danymi do kontaktów: </w:t>
      </w:r>
      <w:r>
        <w:br/>
      </w:r>
      <w:r>
        <w:br/>
      </w:r>
      <w:r>
        <w:rPr>
          <w:b/>
          <w:bCs/>
        </w:rPr>
        <w:t xml:space="preserve">Postępowanie jest przeprowadzane wspólnie z zamawiającymi z innych państw członkowskich Unii Europejskiej </w:t>
      </w:r>
    </w:p>
    <w:p w:rsidR="0078484D" w:rsidRDefault="0078484D" w:rsidP="0078484D">
      <w:r>
        <w:t xml:space="preserve">Nie </w:t>
      </w:r>
    </w:p>
    <w:p w:rsidR="0078484D" w:rsidRDefault="0078484D" w:rsidP="0078484D">
      <w:r>
        <w:rPr>
          <w:b/>
          <w:bCs/>
        </w:rPr>
        <w:t>W przypadku przeprowadzania postępowania wspólnie z zamawiającymi z innych państw członkowskich Unii Europejskiej – mające zastosowanie krajowe prawo zamówień publicznych:</w:t>
      </w:r>
      <w:r>
        <w:t xml:space="preserve"> </w:t>
      </w:r>
      <w:r>
        <w:br/>
      </w:r>
      <w:r>
        <w:rPr>
          <w:b/>
          <w:bCs/>
        </w:rPr>
        <w:t>Informacje dodatkowe:</w:t>
      </w:r>
      <w:r>
        <w:t xml:space="preserve"> </w:t>
      </w:r>
    </w:p>
    <w:p w:rsidR="0078484D" w:rsidRDefault="0078484D" w:rsidP="0078484D">
      <w:r>
        <w:rPr>
          <w:b/>
          <w:bCs/>
        </w:rPr>
        <w:t xml:space="preserve">I. 1) NAZWA I ADRES: </w:t>
      </w:r>
      <w:r>
        <w:t xml:space="preserve">Gmina Zakrzew, krajowy numer identyfikacyjny 67022407700000, ul. Zakrzew 51  , 26652   Zakrzew, woj. mazowieckie, państwo Polska, tel. 486 105 122, e-mail zakrzew@zakrzew.pl, faks 486 105 143. </w:t>
      </w:r>
      <w:r>
        <w:br/>
        <w:t xml:space="preserve">Adres strony internetowej (URL): www.zakrzew.pl </w:t>
      </w:r>
      <w:r>
        <w:br/>
        <w:t xml:space="preserve">Adres profilu nabywcy: </w:t>
      </w:r>
      <w:r>
        <w:br/>
      </w:r>
      <w:r>
        <w:lastRenderedPageBreak/>
        <w:t xml:space="preserve">Adres strony internetowej pod którym można uzyskać dostęp do narzędzi i urządzeń lub formatów plików, które nie są ogólnie dostępne </w:t>
      </w:r>
    </w:p>
    <w:p w:rsidR="0078484D" w:rsidRDefault="0078484D" w:rsidP="0078484D">
      <w:r>
        <w:rPr>
          <w:b/>
          <w:bCs/>
        </w:rPr>
        <w:t xml:space="preserve">I. 2) RODZAJ ZAMAWIAJĄCEGO: </w:t>
      </w:r>
      <w:r>
        <w:t xml:space="preserve">Administracja samorządowa </w:t>
      </w:r>
      <w:r>
        <w:br/>
      </w:r>
    </w:p>
    <w:p w:rsidR="0078484D" w:rsidRDefault="0078484D" w:rsidP="0078484D">
      <w:r>
        <w:rPr>
          <w:b/>
          <w:bCs/>
        </w:rPr>
        <w:t xml:space="preserve">I.3) WSPÓLNE UDZIELANIE ZAMÓWIENIA </w:t>
      </w:r>
      <w:r>
        <w:rPr>
          <w:b/>
          <w:bCs/>
          <w:i/>
          <w:iCs/>
        </w:rPr>
        <w:t>(jeżeli dotyczy)</w:t>
      </w:r>
      <w:r>
        <w:rPr>
          <w:b/>
          <w:bCs/>
        </w:rPr>
        <w:t xml:space="preserve">: </w:t>
      </w:r>
    </w:p>
    <w:p w:rsidR="0078484D" w:rsidRDefault="0078484D" w:rsidP="0078484D">
      <w: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br/>
      </w:r>
    </w:p>
    <w:p w:rsidR="0078484D" w:rsidRDefault="0078484D" w:rsidP="0078484D">
      <w:r>
        <w:rPr>
          <w:b/>
          <w:bCs/>
        </w:rPr>
        <w:t xml:space="preserve">I.4) KOMUNIKACJA: </w:t>
      </w:r>
      <w:r>
        <w:br/>
      </w:r>
      <w:r>
        <w:rPr>
          <w:b/>
          <w:bCs/>
        </w:rPr>
        <w:t>Nieograniczony, pełny i bezpośredni dostęp do dokumentów z postępowania można uzyskać pod adresem (URL)</w:t>
      </w:r>
      <w:r>
        <w:t xml:space="preserve"> </w:t>
      </w:r>
    </w:p>
    <w:p w:rsidR="0078484D" w:rsidRDefault="0078484D" w:rsidP="0078484D">
      <w:r>
        <w:t xml:space="preserve">Nie </w:t>
      </w:r>
      <w:r>
        <w:br/>
      </w:r>
    </w:p>
    <w:p w:rsidR="0078484D" w:rsidRDefault="0078484D" w:rsidP="0078484D">
      <w:r>
        <w:br/>
      </w:r>
      <w:r>
        <w:rPr>
          <w:b/>
          <w:bCs/>
        </w:rPr>
        <w:t xml:space="preserve">Adres strony internetowej, na której zamieszczona będzie specyfikacja istotnych warunków zamówienia </w:t>
      </w:r>
    </w:p>
    <w:p w:rsidR="0078484D" w:rsidRDefault="0078484D" w:rsidP="0078484D">
      <w:r>
        <w:t xml:space="preserve">Nie </w:t>
      </w:r>
      <w:r>
        <w:br/>
        <w:t xml:space="preserve">http://zakrzew.bip.gmina.pl/ </w:t>
      </w:r>
    </w:p>
    <w:p w:rsidR="0078484D" w:rsidRDefault="0078484D" w:rsidP="0078484D">
      <w:r>
        <w:br/>
      </w:r>
      <w:r>
        <w:rPr>
          <w:b/>
          <w:bCs/>
        </w:rPr>
        <w:t xml:space="preserve">Dostęp do dokumentów z postępowania jest ograniczony - więcej informacji można uzyskać pod adresem </w:t>
      </w:r>
    </w:p>
    <w:p w:rsidR="0078484D" w:rsidRDefault="0078484D" w:rsidP="0078484D">
      <w:r>
        <w:t xml:space="preserve">Nie </w:t>
      </w:r>
      <w:r>
        <w:br/>
      </w:r>
    </w:p>
    <w:p w:rsidR="0078484D" w:rsidRDefault="0078484D" w:rsidP="0078484D">
      <w:r>
        <w:br/>
      </w:r>
      <w:r>
        <w:rPr>
          <w:b/>
          <w:bCs/>
        </w:rPr>
        <w:t>Oferty lub wnioski o dopuszczenie do udziału w postępowaniu należy przesyłać:</w:t>
      </w:r>
      <w:r>
        <w:t xml:space="preserve"> </w:t>
      </w:r>
      <w:r>
        <w:br/>
      </w:r>
      <w:r>
        <w:rPr>
          <w:b/>
          <w:bCs/>
        </w:rPr>
        <w:t>Elektronicznie</w:t>
      </w:r>
      <w:r>
        <w:t xml:space="preserve"> </w:t>
      </w:r>
    </w:p>
    <w:p w:rsidR="0078484D" w:rsidRDefault="0078484D" w:rsidP="0078484D">
      <w:r>
        <w:t xml:space="preserve">Nie </w:t>
      </w:r>
      <w:r>
        <w:br/>
        <w:t xml:space="preserve">adres </w:t>
      </w:r>
      <w:r>
        <w:br/>
      </w:r>
    </w:p>
    <w:p w:rsidR="0078484D" w:rsidRDefault="0078484D" w:rsidP="0078484D"/>
    <w:p w:rsidR="0078484D" w:rsidRDefault="0078484D" w:rsidP="0078484D">
      <w:r>
        <w:rPr>
          <w:b/>
          <w:bCs/>
        </w:rPr>
        <w:t>Dopuszczone jest przesłanie ofert lub wniosków o dopuszczenie do udziału w postępowaniu w inny sposób:</w:t>
      </w:r>
      <w:r>
        <w:t xml:space="preserve"> </w:t>
      </w:r>
      <w:r>
        <w:br/>
        <w:t xml:space="preserve">Nie </w:t>
      </w:r>
      <w:r>
        <w:br/>
        <w:t xml:space="preserve">Inny sposób: </w:t>
      </w:r>
      <w:r>
        <w:br/>
      </w:r>
      <w:r>
        <w:br/>
      </w:r>
      <w:r>
        <w:rPr>
          <w:b/>
          <w:bCs/>
        </w:rPr>
        <w:t>Wymagane jest przesłanie ofert lub wniosków o dopuszczenie do udziału w postępowaniu w inny sposób:</w:t>
      </w:r>
      <w:r>
        <w:t xml:space="preserve"> </w:t>
      </w:r>
      <w:r>
        <w:br/>
        <w:t xml:space="preserve">Tak </w:t>
      </w:r>
      <w:r>
        <w:br/>
        <w:t xml:space="preserve">Inny sposób: </w:t>
      </w:r>
      <w:r>
        <w:br/>
        <w:t xml:space="preserve">Ofertę należy złożyć w Urzędzie Gminy Zakrzew, w formie pisemnej pod rygorem nieważności. Ofertę można dostarczyć za pośrednictwem operatora pocztowego, osobiście lub przesyłką kurierską. </w:t>
      </w:r>
      <w:r>
        <w:br/>
        <w:t xml:space="preserve">Adres: </w:t>
      </w:r>
      <w:r>
        <w:br/>
        <w:t xml:space="preserve">Urząd Gminy Zakrzew, Zakrzew 51, 26-652 Zakrzew </w:t>
      </w:r>
    </w:p>
    <w:p w:rsidR="0078484D" w:rsidRDefault="0078484D" w:rsidP="0078484D">
      <w:r>
        <w:lastRenderedPageBreak/>
        <w:br/>
      </w:r>
      <w:r>
        <w:rPr>
          <w:b/>
          <w:bCs/>
        </w:rPr>
        <w:t>Komunikacja elektroniczna wymaga korzystania z narzędzi i urządzeń lub formatów plików, które nie są ogólnie dostępne</w:t>
      </w:r>
      <w:r>
        <w:t xml:space="preserve"> </w:t>
      </w:r>
    </w:p>
    <w:p w:rsidR="0078484D" w:rsidRDefault="0078484D" w:rsidP="0078484D">
      <w:r>
        <w:t xml:space="preserve">Nie </w:t>
      </w:r>
      <w:r>
        <w:br/>
        <w:t xml:space="preserve">Nieograniczony, pełny, bezpośredni i bezpłatny dostęp do tych narzędzi można uzyskać pod adresem: (URL) </w:t>
      </w:r>
      <w:r>
        <w:br/>
      </w:r>
    </w:p>
    <w:p w:rsidR="0078484D" w:rsidRDefault="0078484D" w:rsidP="0078484D">
      <w:r>
        <w:rPr>
          <w:u w:val="single"/>
        </w:rPr>
        <w:t xml:space="preserve">SEKCJA II: PRZEDMIOT ZAMÓWIENIA </w:t>
      </w:r>
    </w:p>
    <w:p w:rsidR="0078484D" w:rsidRDefault="0078484D" w:rsidP="0078484D">
      <w:r>
        <w:br/>
      </w:r>
      <w:r>
        <w:rPr>
          <w:b/>
          <w:bCs/>
        </w:rPr>
        <w:t xml:space="preserve">II.1) Nazwa nadana zamówieniu przez zamawiającego: </w:t>
      </w:r>
      <w:r>
        <w:t xml:space="preserve">Przebudowa drogi gminnej w miejscowości Gulin - prace projektowe </w:t>
      </w:r>
      <w:r>
        <w:br/>
      </w:r>
      <w:r>
        <w:rPr>
          <w:b/>
          <w:bCs/>
        </w:rPr>
        <w:t xml:space="preserve">Numer referencyjny: </w:t>
      </w:r>
      <w:r>
        <w:t xml:space="preserve">FEIT.271.1.38.2017 </w:t>
      </w:r>
      <w:r>
        <w:br/>
      </w:r>
      <w:r>
        <w:rPr>
          <w:b/>
          <w:bCs/>
        </w:rPr>
        <w:t xml:space="preserve">Przed wszczęciem postępowania o udzielenie zamówienia przeprowadzono dialog techniczny </w:t>
      </w:r>
    </w:p>
    <w:p w:rsidR="0078484D" w:rsidRDefault="0078484D" w:rsidP="0078484D">
      <w:pPr>
        <w:jc w:val="both"/>
      </w:pPr>
      <w:r>
        <w:t xml:space="preserve">Nie </w:t>
      </w:r>
    </w:p>
    <w:p w:rsidR="0078484D" w:rsidRDefault="0078484D" w:rsidP="0078484D">
      <w:r>
        <w:br/>
      </w:r>
      <w:r>
        <w:rPr>
          <w:b/>
          <w:bCs/>
        </w:rPr>
        <w:t xml:space="preserve">II.2) Rodzaj zamówienia: </w:t>
      </w:r>
      <w:r>
        <w:t xml:space="preserve">Usługi </w:t>
      </w:r>
      <w:r>
        <w:br/>
      </w:r>
      <w:r>
        <w:rPr>
          <w:b/>
          <w:bCs/>
        </w:rPr>
        <w:t>II.3) Informacja o możliwości składania ofert częściowych</w:t>
      </w:r>
      <w:r>
        <w:t xml:space="preserve"> </w:t>
      </w:r>
      <w:r>
        <w:br/>
        <w:t xml:space="preserve">Zamówienie podzielone jest na części: </w:t>
      </w:r>
    </w:p>
    <w:p w:rsidR="0078484D" w:rsidRDefault="0078484D" w:rsidP="0078484D">
      <w:r>
        <w:br/>
      </w:r>
      <w:r>
        <w:rPr>
          <w:b/>
          <w:bCs/>
        </w:rPr>
        <w:t>Oferty lub wnioski o dopuszczenie do udziału w postępowaniu można składać w odniesieniu do:</w:t>
      </w:r>
      <w:r>
        <w:t xml:space="preserve"> </w:t>
      </w:r>
      <w:r>
        <w:br/>
      </w:r>
    </w:p>
    <w:p w:rsidR="0078484D" w:rsidRDefault="0078484D" w:rsidP="0078484D">
      <w:r>
        <w:rPr>
          <w:b/>
          <w:bCs/>
        </w:rPr>
        <w:t>Zamawiający zastrzega sobie prawo do udzielenia łącznie następujących części lub grup części:</w:t>
      </w:r>
      <w:r>
        <w:t xml:space="preserve"> </w:t>
      </w:r>
      <w:r>
        <w:br/>
      </w:r>
      <w:r>
        <w:br/>
      </w:r>
      <w:r>
        <w:rPr>
          <w:b/>
          <w:bCs/>
        </w:rPr>
        <w:t>Maksymalna liczba części zamówienia, na które może zostać udzielone zamówienie jednemu wykonawcy:</w:t>
      </w:r>
      <w:r>
        <w:t xml:space="preserve"> </w:t>
      </w:r>
      <w:r>
        <w:br/>
      </w:r>
      <w:r>
        <w:br/>
      </w:r>
      <w:r>
        <w:br/>
      </w:r>
      <w:r>
        <w:br/>
      </w:r>
      <w:r>
        <w:rPr>
          <w:b/>
          <w:bCs/>
        </w:rPr>
        <w:t xml:space="preserve">II.4) Krótki opis przedmiotu zamówienia </w:t>
      </w:r>
      <w:r>
        <w:rPr>
          <w:i/>
          <w:iCs/>
        </w:rPr>
        <w:t>(wielkość, zakres, rodzaj i ilość dostaw, usług lub robót budowlanych lub określenie zapotrzebowania i wymagań )</w:t>
      </w:r>
      <w:r>
        <w:rPr>
          <w:b/>
          <w:bCs/>
        </w:rPr>
        <w:t xml:space="preserve"> a w przypadku partnerstwa innowacyjnego - określenie zapotrzebowania na innowacyjny produkt, usługę lub roboty budowlane: </w:t>
      </w:r>
      <w:r>
        <w:t xml:space="preserve">Przedmiotem zamówienia jest opracowanie dokumentacji projektowej przebudowy drogi gminnej w miejscowości Gulin. Początek opracowania obejmuje odcinek od włączenia z drogi powiatowej 3506W, do końca działki o nr </w:t>
      </w:r>
      <w:proofErr w:type="spellStart"/>
      <w:r>
        <w:t>ewid</w:t>
      </w:r>
      <w:proofErr w:type="spellEnd"/>
      <w:r>
        <w:t xml:space="preserve"> gruntu 919/3. Projekt obejmuje część drogową . Założona długość odcinka drogi do opracowania wynosi około 715 m.b. – w ramach przebudowy. (w ramach pozwolenia na budowę spec – ustawa do wywłaszczenia działki o nr ewidencyjny 904, 905, 878, 888, 899, 918/2 – obręb 0015 Gulin.) - Macierzysty numer działki drogowej 901. Część drogowa: Stan istniejący: droga na odcinku 715 m.b. posiada nawierzchnię gruntową oraz częściowo wzmocnioną szlaką. Stan projektowany: Drogę zaprojektować, jako jednopasmową dwukierunkową klasy technicznej D, dla obciążenia ruchem KR-2, szerokość nawierzchni bitumicznej - 4,50 m – 5, 00 m W opracowaniu należy ująć – wzmocnienie nawierzchni, regulację profilu podłużnego i poprzecznego jezdni, przebudowę bądź budowę zjazdów do posesji i pól, należy założyć utwardzenie poboczy na szerokości 0,75m od krawędzi jezdni, zaprojektować nowe odwodnienie drogi gminnej ( sporządzić operat wodnoprawny), wykonać nową stałą organizacje ruchu dla projektowanego odcinka, z uwzględnieniem warunków bezpieczeństwa ruchu. Wszelkie uzgodnienia z zarządcami dróg oraz właścicielami działek prywatnych </w:t>
      </w:r>
      <w:r>
        <w:lastRenderedPageBreak/>
        <w:t xml:space="preserve">należą do Projektanta. Wykonanie map do celów projektowych oraz wszelkie uzgodnienia, opinie należą do wykonawcy dokumentacji projektowej, za które ponosi wszystkie koszty. Inwestor zobowiązuje się do wykonania decyzji celu publicznego, gdy projektant dołączy wszystkie załączniki zgodne z wnioskiem celu publicznego. </w:t>
      </w:r>
      <w:r>
        <w:br/>
      </w:r>
      <w:r>
        <w:br/>
      </w:r>
      <w:r>
        <w:rPr>
          <w:b/>
          <w:bCs/>
        </w:rPr>
        <w:t xml:space="preserve">II.5) Główny kod CPV: </w:t>
      </w:r>
      <w:r>
        <w:t xml:space="preserve">71220000-6 </w:t>
      </w:r>
      <w:r>
        <w:br/>
      </w:r>
      <w:r>
        <w:rPr>
          <w:b/>
          <w:bCs/>
        </w:rPr>
        <w:t>Dodatkowe kody CPV:</w:t>
      </w:r>
      <w:r>
        <w:t xml:space="preserve"> </w:t>
      </w:r>
      <w:r>
        <w:br/>
      </w:r>
      <w:r>
        <w:br/>
      </w:r>
      <w:r>
        <w:br/>
      </w:r>
      <w:r>
        <w:rPr>
          <w:b/>
          <w:bCs/>
        </w:rPr>
        <w:t xml:space="preserve">II.6) Całkowita wartość zamówienia </w:t>
      </w:r>
      <w:r>
        <w:rPr>
          <w:i/>
          <w:iCs/>
        </w:rPr>
        <w:t>(jeżeli zamawiający podaje informacje o wartości zamówienia)</w:t>
      </w:r>
      <w:r>
        <w:t xml:space="preserve">: </w:t>
      </w:r>
      <w:r>
        <w:br/>
        <w:t xml:space="preserve">Wartość bez VAT: </w:t>
      </w:r>
      <w:r>
        <w:br/>
        <w:t xml:space="preserve">Waluta: </w:t>
      </w:r>
    </w:p>
    <w:p w:rsidR="0078484D" w:rsidRDefault="0078484D" w:rsidP="0078484D">
      <w:r>
        <w:br/>
      </w:r>
      <w:r>
        <w:rPr>
          <w:i/>
          <w:iCs/>
        </w:rPr>
        <w:t>(w przypadku umów ramowych lub dynamicznego systemu zakupów – szacunkowa całkowita maksymalna wartość w całym okresie obowiązywania umowy ramowej lub dynamicznego systemu zakupów)</w:t>
      </w:r>
      <w:r>
        <w:t xml:space="preserve"> </w:t>
      </w:r>
    </w:p>
    <w:p w:rsidR="0078484D" w:rsidRDefault="0078484D" w:rsidP="0078484D">
      <w:r>
        <w:br/>
      </w:r>
      <w:r>
        <w:rPr>
          <w:b/>
          <w:bCs/>
        </w:rPr>
        <w:t xml:space="preserve">II.7) Czy przewiduje się udzielenie zamówień, o których mowa w art. 67 ust. 1 pkt 6 i 7 lub w art. 134 ust. 6 pkt 3 ustawy </w:t>
      </w:r>
      <w:proofErr w:type="spellStart"/>
      <w:r>
        <w:rPr>
          <w:b/>
          <w:bCs/>
        </w:rPr>
        <w:t>Pzp</w:t>
      </w:r>
      <w:proofErr w:type="spellEnd"/>
      <w:r>
        <w:rPr>
          <w:b/>
          <w:bCs/>
        </w:rPr>
        <w:t xml:space="preserve">: </w:t>
      </w:r>
      <w:r>
        <w:t xml:space="preserve">Nie </w:t>
      </w:r>
      <w:r>
        <w:br/>
        <w:t xml:space="preserve">Określenie przedmiotu, wielkości lub zakresu oraz warunków na jakich zostaną udzielone zamówienia, o których mowa w art. 67 ust. 1 pkt 6 lub w art. 134 ust. 6 pkt 3 ustawy </w:t>
      </w:r>
      <w:proofErr w:type="spellStart"/>
      <w:r>
        <w:t>Pzp</w:t>
      </w:r>
      <w:proofErr w:type="spellEnd"/>
      <w:r>
        <w:t xml:space="preserve">: </w:t>
      </w:r>
      <w:r>
        <w:br/>
      </w:r>
      <w:r>
        <w:rPr>
          <w:b/>
          <w:bCs/>
        </w:rPr>
        <w:t>II.8) Okres, w którym realizowane będzie zamówienie lub okres, na który została zawarta umowa ramowa lub okres, na który został ustanowiony dynamiczny system zakupów:</w:t>
      </w:r>
      <w:r>
        <w:t xml:space="preserve"> </w:t>
      </w:r>
      <w:r>
        <w:br/>
        <w:t>miesiącach:  6  </w:t>
      </w:r>
      <w:r>
        <w:rPr>
          <w:i/>
          <w:iCs/>
        </w:rPr>
        <w:t xml:space="preserve"> lub </w:t>
      </w:r>
      <w:r>
        <w:rPr>
          <w:b/>
          <w:bCs/>
        </w:rPr>
        <w:t>dniach:</w:t>
      </w:r>
      <w:r>
        <w:t xml:space="preserve"> </w:t>
      </w:r>
      <w:r>
        <w:br/>
      </w:r>
      <w:r>
        <w:rPr>
          <w:i/>
          <w:iCs/>
        </w:rPr>
        <w:t>lub</w:t>
      </w:r>
      <w:r>
        <w:t xml:space="preserve"> </w:t>
      </w:r>
      <w:r>
        <w:br/>
      </w:r>
      <w:r>
        <w:rPr>
          <w:b/>
          <w:bCs/>
        </w:rPr>
        <w:t xml:space="preserve">data rozpoczęcia: </w:t>
      </w:r>
      <w:r>
        <w:t> </w:t>
      </w:r>
      <w:r>
        <w:rPr>
          <w:i/>
          <w:iCs/>
        </w:rPr>
        <w:t xml:space="preserve"> lub </w:t>
      </w:r>
      <w:r>
        <w:rPr>
          <w:b/>
          <w:bCs/>
        </w:rPr>
        <w:t xml:space="preserve">zakończenia: </w:t>
      </w:r>
      <w:r>
        <w:br/>
      </w:r>
      <w:r>
        <w:br/>
      </w:r>
      <w:r>
        <w:rPr>
          <w:b/>
          <w:bCs/>
        </w:rPr>
        <w:t xml:space="preserve">II.9) Informacje dodatkowe: </w:t>
      </w:r>
    </w:p>
    <w:p w:rsidR="0078484D" w:rsidRDefault="0078484D" w:rsidP="0078484D">
      <w:r>
        <w:rPr>
          <w:u w:val="single"/>
        </w:rPr>
        <w:t xml:space="preserve">SEKCJA III: INFORMACJE O CHARAKTERZE PRAWNYM, EKONOMICZNYM, FINANSOWYM I TECHNICZNYM </w:t>
      </w:r>
    </w:p>
    <w:p w:rsidR="0078484D" w:rsidRDefault="0078484D" w:rsidP="0078484D">
      <w:r>
        <w:rPr>
          <w:b/>
          <w:bCs/>
        </w:rPr>
        <w:t xml:space="preserve">III.1) WARUNKI UDZIAŁU W POSTĘPOWANIU </w:t>
      </w:r>
    </w:p>
    <w:p w:rsidR="0078484D" w:rsidRDefault="0078484D" w:rsidP="0078484D">
      <w:r>
        <w:rPr>
          <w:b/>
          <w:bCs/>
        </w:rPr>
        <w:t>III.1.1) Kompetencje lub uprawnienia do prowadzenia określonej działalności zawodowej, o ile wynika to z odrębnych przepisów</w:t>
      </w:r>
      <w:r>
        <w:t xml:space="preserve"> </w:t>
      </w:r>
      <w:r>
        <w:br/>
        <w:t xml:space="preserve">Określenie warunków: Zamawiający nie określa warunku </w:t>
      </w:r>
      <w:r>
        <w:br/>
        <w:t xml:space="preserve">Informacje dodatkowe </w:t>
      </w:r>
      <w:r>
        <w:br/>
      </w:r>
      <w:r>
        <w:rPr>
          <w:b/>
          <w:bCs/>
        </w:rPr>
        <w:t xml:space="preserve">III.1.2) Sytuacja finansowa lub ekonomiczna </w:t>
      </w:r>
      <w:r>
        <w:br/>
        <w:t xml:space="preserve">Określenie warunków: Zamawiający nie określa warunku </w:t>
      </w:r>
      <w:r>
        <w:br/>
        <w:t xml:space="preserve">Informacje dodatkowe </w:t>
      </w:r>
      <w:r>
        <w:br/>
      </w:r>
      <w:r>
        <w:rPr>
          <w:b/>
          <w:bCs/>
        </w:rPr>
        <w:t xml:space="preserve">III.1.3) Zdolność techniczna lub zawodowa </w:t>
      </w:r>
      <w:r>
        <w:br/>
        <w:t xml:space="preserve">Określenie warunków: Zamawiający nie określa warunku </w:t>
      </w:r>
      <w: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br/>
        <w:t xml:space="preserve">Informacje dodatkowe: </w:t>
      </w:r>
    </w:p>
    <w:p w:rsidR="0078484D" w:rsidRDefault="0078484D" w:rsidP="0078484D">
      <w:r>
        <w:rPr>
          <w:b/>
          <w:bCs/>
        </w:rPr>
        <w:t xml:space="preserve">III.2) PODSTAWY WYKLUCZENIA </w:t>
      </w:r>
    </w:p>
    <w:p w:rsidR="0078484D" w:rsidRDefault="0078484D" w:rsidP="0078484D">
      <w:r>
        <w:rPr>
          <w:b/>
          <w:bCs/>
        </w:rPr>
        <w:t xml:space="preserve">III.2.1) Podstawy wykluczenia określone w art. 24 ust. 1 ustawy </w:t>
      </w:r>
      <w:proofErr w:type="spellStart"/>
      <w:r>
        <w:rPr>
          <w:b/>
          <w:bCs/>
        </w:rPr>
        <w:t>Pzp</w:t>
      </w:r>
      <w:proofErr w:type="spellEnd"/>
      <w:r>
        <w:t xml:space="preserve"> </w:t>
      </w:r>
      <w:r>
        <w:br/>
      </w:r>
      <w:r>
        <w:rPr>
          <w:b/>
          <w:bCs/>
        </w:rPr>
        <w:t xml:space="preserve">III.2.2) Zamawiający przewiduje wykluczenie wykonawcy na podstawie art. 24 ust. 5 </w:t>
      </w:r>
      <w:r>
        <w:rPr>
          <w:b/>
          <w:bCs/>
        </w:rPr>
        <w:lastRenderedPageBreak/>
        <w:t xml:space="preserve">ustawy </w:t>
      </w:r>
      <w:proofErr w:type="spellStart"/>
      <w:r>
        <w:rPr>
          <w:b/>
          <w:bCs/>
        </w:rPr>
        <w:t>Pzp</w:t>
      </w:r>
      <w:proofErr w:type="spellEnd"/>
      <w:r>
        <w:t xml:space="preserve"> Nie Zamawiający przewiduje następujące fakultatywne podstawy wykluczenia</w:t>
      </w:r>
      <w:r>
        <w:br/>
      </w:r>
    </w:p>
    <w:p w:rsidR="0078484D" w:rsidRDefault="0078484D" w:rsidP="0078484D">
      <w:r>
        <w:rPr>
          <w:b/>
          <w:bCs/>
        </w:rPr>
        <w:t xml:space="preserve">III.3) WYKAZ OŚWIADCZEŃ SKŁADANYCH PRZEZ WYKONAWCĘ W CELU WSTĘPNEGO POTWIERDZENIA, ŻE NIE PODLEGA ON WYKLUCZENIU ORAZ SPEŁNIA WARUNKI UDZIAŁU W POSTĘPOWANIU ORAZ SPEŁNIA KRYTERIA SELEKCJI </w:t>
      </w:r>
    </w:p>
    <w:p w:rsidR="0078484D" w:rsidRDefault="0078484D" w:rsidP="0078484D">
      <w:r>
        <w:rPr>
          <w:b/>
          <w:bCs/>
        </w:rPr>
        <w:t xml:space="preserve">Oświadczenie o niepodleganiu wykluczeniu oraz spełnianiu warunków udziału w postępowaniu </w:t>
      </w:r>
      <w:r>
        <w:br/>
        <w:t xml:space="preserve">Tak </w:t>
      </w:r>
      <w:r>
        <w:br/>
      </w:r>
      <w:r>
        <w:rPr>
          <w:b/>
          <w:bCs/>
        </w:rPr>
        <w:t xml:space="preserve">Oświadczenie o spełnianiu kryteriów selekcji </w:t>
      </w:r>
      <w:r>
        <w:br/>
        <w:t xml:space="preserve">Nie </w:t>
      </w:r>
    </w:p>
    <w:p w:rsidR="0078484D" w:rsidRDefault="0078484D" w:rsidP="0078484D">
      <w:r>
        <w:rPr>
          <w:b/>
          <w:bCs/>
        </w:rPr>
        <w:t xml:space="preserve">III.4) WYKAZ OŚWIADCZEŃ LUB DOKUMENTÓW , SKŁADANYCH PRZEZ WYKONAWCĘ W POSTĘPOWANIU NA WEZWANIE ZAMAWIAJACEGO W CELU POTWIERDZENIA OKOLICZNOŚCI, O KTÓRYCH MOWA W ART. 25 UST. 1 PKT 3 USTAWY PZP: </w:t>
      </w:r>
    </w:p>
    <w:p w:rsidR="0078484D" w:rsidRDefault="0078484D" w:rsidP="0078484D">
      <w:r>
        <w:t xml:space="preserve">W celu wykazania braku podstaw do wykluczenia z postępowania w okolicznościach, o których mowa w art. 24 ust. 1 pkt 23) ustawy, Zamawiający wymaga oświadczenia Wykonawcy o przynależności lub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przedmiotowym postępowaniu. </w:t>
      </w:r>
    </w:p>
    <w:p w:rsidR="0078484D" w:rsidRDefault="0078484D" w:rsidP="0078484D">
      <w:r>
        <w:rPr>
          <w:b/>
          <w:bCs/>
        </w:rPr>
        <w:t xml:space="preserve">III.5) WYKAZ OŚWIADCZEŃ LUB DOKUMENTÓW SKŁADANYCH PRZEZ WYKONAWCĘ W POSTĘPOWANIU NA WEZWANIE ZAMAWIAJACEGO W CELU POTWIERDZENIA OKOLICZNOŚCI, O KTÓRYCH MOWA W ART. 25 UST. 1 PKT 1 USTAWY PZP </w:t>
      </w:r>
    </w:p>
    <w:p w:rsidR="0078484D" w:rsidRDefault="0078484D" w:rsidP="0078484D">
      <w:r>
        <w:rPr>
          <w:b/>
          <w:bCs/>
        </w:rPr>
        <w:t>III.5.1) W ZAKRESIE SPEŁNIANIA WARUNKÓW UDZIAŁU W POSTĘPOWANIU:</w:t>
      </w:r>
      <w:r>
        <w:t xml:space="preserve"> </w:t>
      </w:r>
      <w:r>
        <w:br/>
      </w:r>
      <w:r>
        <w:br/>
      </w:r>
      <w:r>
        <w:rPr>
          <w:b/>
          <w:bCs/>
        </w:rPr>
        <w:t>III.5.2) W ZAKRESIE KRYTERIÓW SELEKCJI:</w:t>
      </w:r>
      <w:r>
        <w:t xml:space="preserve"> </w:t>
      </w:r>
      <w:r>
        <w:br/>
      </w:r>
    </w:p>
    <w:p w:rsidR="0078484D" w:rsidRDefault="0078484D" w:rsidP="0078484D">
      <w:r>
        <w:rPr>
          <w:b/>
          <w:bCs/>
        </w:rPr>
        <w:t xml:space="preserve">III.6) WYKAZ OŚWIADCZEŃ LUB DOKUMENTÓW SKŁADANYCH PRZEZ WYKONAWCĘ W POSTĘPOWANIU NA WEZWANIE ZAMAWIAJACEGO W CELU POTWIERDZENIA OKOLICZNOŚCI, O KTÓRYCH MOWA W ART. 25 UST. 1 PKT 2 USTAWY PZP </w:t>
      </w:r>
    </w:p>
    <w:p w:rsidR="0078484D" w:rsidRDefault="0078484D" w:rsidP="0078484D">
      <w:r>
        <w:rPr>
          <w:b/>
          <w:bCs/>
        </w:rPr>
        <w:t xml:space="preserve">III.7) INNE DOKUMENTY NIE WYMIENIONE W pkt III.3) - III.6) </w:t>
      </w:r>
    </w:p>
    <w:p w:rsidR="0078484D" w:rsidRDefault="0078484D" w:rsidP="0078484D">
      <w:r>
        <w:rPr>
          <w:u w:val="single"/>
        </w:rPr>
        <w:t xml:space="preserve">SEKCJA IV: PROCEDURA </w:t>
      </w:r>
    </w:p>
    <w:p w:rsidR="0078484D" w:rsidRDefault="0078484D" w:rsidP="0078484D">
      <w:r>
        <w:rPr>
          <w:b/>
          <w:bCs/>
        </w:rPr>
        <w:t xml:space="preserve">IV.1) OPIS </w:t>
      </w:r>
      <w:r>
        <w:br/>
      </w:r>
      <w:r>
        <w:rPr>
          <w:b/>
          <w:bCs/>
        </w:rPr>
        <w:t xml:space="preserve">IV.1.1) Tryb udzielenia zamówienia: </w:t>
      </w:r>
      <w:r>
        <w:t xml:space="preserve">Przetarg nieograniczony </w:t>
      </w:r>
      <w:r>
        <w:br/>
      </w:r>
      <w:r>
        <w:rPr>
          <w:b/>
          <w:bCs/>
        </w:rPr>
        <w:t>IV.1.2) Zamawiający żąda wniesienia wadium:</w:t>
      </w:r>
      <w:r>
        <w:t xml:space="preserve"> </w:t>
      </w:r>
    </w:p>
    <w:p w:rsidR="0078484D" w:rsidRDefault="0078484D" w:rsidP="0078484D">
      <w:r>
        <w:t xml:space="preserve">Nie </w:t>
      </w:r>
      <w:r>
        <w:br/>
        <w:t xml:space="preserve">Informacja na temat wadium </w:t>
      </w:r>
      <w:r>
        <w:br/>
      </w:r>
    </w:p>
    <w:p w:rsidR="0078484D" w:rsidRDefault="0078484D" w:rsidP="0078484D">
      <w:r>
        <w:br/>
      </w:r>
      <w:r>
        <w:rPr>
          <w:b/>
          <w:bCs/>
        </w:rPr>
        <w:t>IV.1.3) Przewiduje się udzielenie zaliczek na poczet wykonania zamówienia:</w:t>
      </w:r>
      <w:r>
        <w:t xml:space="preserve"> </w:t>
      </w:r>
    </w:p>
    <w:p w:rsidR="0078484D" w:rsidRDefault="0078484D" w:rsidP="0078484D">
      <w:r>
        <w:t xml:space="preserve">Nie </w:t>
      </w:r>
      <w:r>
        <w:br/>
        <w:t xml:space="preserve">Należy podać informacje na temat udzielania zaliczek: </w:t>
      </w:r>
      <w:r>
        <w:br/>
      </w:r>
    </w:p>
    <w:p w:rsidR="0078484D" w:rsidRDefault="0078484D" w:rsidP="0078484D">
      <w:r>
        <w:br/>
      </w:r>
      <w:r>
        <w:rPr>
          <w:b/>
          <w:bCs/>
        </w:rPr>
        <w:t xml:space="preserve">IV.1.4) Wymaga się złożenia ofert w postaci katalogów elektronicznych lub dołączenia do ofert katalogów elektronicznych: </w:t>
      </w:r>
    </w:p>
    <w:p w:rsidR="0078484D" w:rsidRDefault="0078484D" w:rsidP="0078484D">
      <w:r>
        <w:lastRenderedPageBreak/>
        <w:t xml:space="preserve">Nie </w:t>
      </w:r>
      <w:r>
        <w:br/>
        <w:t xml:space="preserve">Dopuszcza się złożenie ofert w postaci katalogów elektronicznych lub dołączenia do ofert katalogów elektronicznych: </w:t>
      </w:r>
      <w:r>
        <w:br/>
        <w:t xml:space="preserve">Nie </w:t>
      </w:r>
      <w:r>
        <w:br/>
        <w:t xml:space="preserve">Informacje dodatkowe: </w:t>
      </w:r>
      <w:r>
        <w:br/>
      </w:r>
    </w:p>
    <w:p w:rsidR="0078484D" w:rsidRDefault="0078484D" w:rsidP="0078484D">
      <w:r>
        <w:br/>
      </w:r>
      <w:r>
        <w:rPr>
          <w:b/>
          <w:bCs/>
        </w:rPr>
        <w:t xml:space="preserve">IV.1.5.) Wymaga się złożenia oferty wariantowej: </w:t>
      </w:r>
    </w:p>
    <w:p w:rsidR="0078484D" w:rsidRDefault="0078484D" w:rsidP="0078484D">
      <w:r>
        <w:t xml:space="preserve">Nie </w:t>
      </w:r>
      <w:r>
        <w:br/>
        <w:t xml:space="preserve">Dopuszcza się złożenie oferty wariantowej </w:t>
      </w:r>
      <w:r>
        <w:br/>
        <w:t xml:space="preserve">Nie </w:t>
      </w:r>
      <w:r>
        <w:br/>
        <w:t xml:space="preserve">Złożenie oferty wariantowej dopuszcza się tylko z jednoczesnym złożeniem oferty zasadniczej: </w:t>
      </w:r>
      <w:r>
        <w:br/>
        <w:t xml:space="preserve">Nie </w:t>
      </w:r>
    </w:p>
    <w:p w:rsidR="0078484D" w:rsidRDefault="0078484D" w:rsidP="0078484D">
      <w:r>
        <w:br/>
      </w:r>
      <w:r>
        <w:rPr>
          <w:b/>
          <w:bCs/>
        </w:rPr>
        <w:t xml:space="preserve">IV.1.6) Przewidywana liczba wykonawców, którzy zostaną zaproszeni do udziału w postępowaniu </w:t>
      </w:r>
      <w:r>
        <w:br/>
      </w:r>
      <w:r>
        <w:rPr>
          <w:i/>
          <w:iCs/>
        </w:rPr>
        <w:t xml:space="preserve">(przetarg ograniczony, negocjacje z ogłoszeniem, dialog konkurencyjny, partnerstwo innowacyjne) </w:t>
      </w:r>
    </w:p>
    <w:p w:rsidR="0078484D" w:rsidRDefault="0078484D" w:rsidP="0078484D">
      <w:r>
        <w:t xml:space="preserve">Liczba wykonawców   </w:t>
      </w:r>
      <w:r>
        <w:br/>
        <w:t xml:space="preserve">Przewidywana minimalna liczba wykonawców </w:t>
      </w:r>
      <w:r>
        <w:br/>
        <w:t xml:space="preserve">Maksymalna liczba wykonawców   </w:t>
      </w:r>
      <w:r>
        <w:br/>
        <w:t xml:space="preserve">Kryteria selekcji wykonawców: </w:t>
      </w:r>
      <w:r>
        <w:br/>
      </w:r>
    </w:p>
    <w:p w:rsidR="0078484D" w:rsidRDefault="0078484D" w:rsidP="0078484D">
      <w:r>
        <w:br/>
      </w:r>
      <w:r>
        <w:rPr>
          <w:b/>
          <w:bCs/>
        </w:rPr>
        <w:t xml:space="preserve">IV.1.7) Informacje na temat umowy ramowej lub dynamicznego systemu zakupów: </w:t>
      </w:r>
    </w:p>
    <w:p w:rsidR="0078484D" w:rsidRDefault="0078484D" w:rsidP="0078484D">
      <w:r>
        <w:t xml:space="preserve">Umowa ramowa będzie zawarta: </w:t>
      </w:r>
      <w:r>
        <w:br/>
      </w:r>
      <w:r>
        <w:br/>
        <w:t xml:space="preserve">Czy przewiduje się ograniczenie liczby uczestników umowy ramowej: </w:t>
      </w:r>
      <w:r>
        <w:br/>
      </w:r>
      <w:r>
        <w:br/>
        <w:t xml:space="preserve">Przewidziana maksymalna liczba uczestników umowy ramowej: </w:t>
      </w:r>
      <w:r>
        <w:br/>
      </w:r>
      <w:r>
        <w:br/>
        <w:t xml:space="preserve">Informacje dodatkowe: </w:t>
      </w:r>
      <w:r>
        <w:br/>
      </w:r>
      <w:r>
        <w:br/>
        <w:t xml:space="preserve">Zamówienie obejmuje ustanowienie dynamicznego systemu zakupów: </w:t>
      </w:r>
      <w:r>
        <w:br/>
      </w:r>
      <w:r>
        <w:br/>
        <w:t xml:space="preserve">Adres strony internetowej, na której będą zamieszczone dodatkowe informacje dotyczące dynamicznego systemu zakupów: </w:t>
      </w:r>
      <w:r>
        <w:br/>
      </w:r>
      <w:r>
        <w:br/>
        <w:t xml:space="preserve">Informacje dodatkowe: </w:t>
      </w:r>
      <w:r>
        <w:br/>
      </w:r>
      <w:r>
        <w:br/>
        <w:t xml:space="preserve">W ramach umowy ramowej/dynamicznego systemu zakupów dopuszcza się złożenie ofert w formie katalogów elektronicznych: </w:t>
      </w:r>
      <w:r>
        <w:br/>
      </w:r>
      <w:r>
        <w:br/>
        <w:t xml:space="preserve">Przewiduje się pobranie ze złożonych katalogów elektronicznych informacji potrzebnych do sporządzenia ofert w ramach umowy ramowej/dynamicznego systemu zakupów: </w:t>
      </w:r>
      <w:r>
        <w:br/>
      </w:r>
    </w:p>
    <w:p w:rsidR="0078484D" w:rsidRDefault="0078484D" w:rsidP="0078484D">
      <w:r>
        <w:br/>
      </w:r>
      <w:r>
        <w:rPr>
          <w:b/>
          <w:bCs/>
        </w:rPr>
        <w:t xml:space="preserve">IV.1.8) Aukcja elektroniczna </w:t>
      </w:r>
      <w:r>
        <w:br/>
      </w:r>
      <w:r>
        <w:rPr>
          <w:b/>
          <w:bCs/>
        </w:rPr>
        <w:t xml:space="preserve">Przewidziane jest przeprowadzenie aukcji elektronicznej </w:t>
      </w:r>
      <w:r>
        <w:rPr>
          <w:i/>
          <w:iCs/>
        </w:rPr>
        <w:t xml:space="preserve">(przetarg nieograniczony, </w:t>
      </w:r>
      <w:r>
        <w:rPr>
          <w:i/>
          <w:iCs/>
        </w:rPr>
        <w:lastRenderedPageBreak/>
        <w:t xml:space="preserve">przetarg ograniczony, negocjacje z ogłoszeniem) </w:t>
      </w:r>
      <w:r>
        <w:t xml:space="preserve">Nie </w:t>
      </w:r>
      <w:r>
        <w:br/>
        <w:t xml:space="preserve">Należy podać adres strony internetowej, na której aukcja będzie prowadzona: </w:t>
      </w:r>
      <w:r>
        <w:br/>
      </w:r>
      <w:r>
        <w:br/>
      </w:r>
      <w:r>
        <w:rPr>
          <w:b/>
          <w:bCs/>
        </w:rPr>
        <w:t xml:space="preserve">Należy wskazać elementy, których wartości będą przedmiotem aukcji elektronicznej: </w:t>
      </w:r>
      <w:r>
        <w:br/>
      </w:r>
      <w:r>
        <w:rPr>
          <w:b/>
          <w:bCs/>
        </w:rPr>
        <w:t>Przewiduje się ograniczenia co do przedstawionych wartości, wynikające z opisu przedmiotu zamówienia:</w:t>
      </w:r>
      <w:r>
        <w:t xml:space="preserve"> </w:t>
      </w:r>
      <w:r>
        <w:br/>
        <w:t xml:space="preserve">Nie </w:t>
      </w:r>
      <w:r>
        <w:br/>
        <w:t xml:space="preserve">Należy podać, które informacje zostaną udostępnione wykonawcom w trakcie aukcji elektronicznej oraz jaki będzie termin ich udostępnienia: </w:t>
      </w:r>
      <w:r>
        <w:br/>
        <w:t xml:space="preserve">Informacje dotyczące przebiegu aukcji elektronicznej: </w:t>
      </w:r>
      <w:r>
        <w:br/>
        <w:t xml:space="preserve">Jaki jest przewidziany sposób postępowania w toku aukcji elektronicznej i jakie będą warunki, na jakich wykonawcy będą mogli licytować (minimalne wysokości postąpień): </w:t>
      </w:r>
      <w:r>
        <w:br/>
        <w:t xml:space="preserve">Informacje dotyczące wykorzystywanego sprzętu elektronicznego, rozwiązań i specyfikacji technicznych w zakresie połączeń: </w:t>
      </w:r>
      <w:r>
        <w:br/>
        <w:t xml:space="preserve">Wymagania dotyczące rejestracji i identyfikacji wykonawców w aukcji elektronicznej: </w:t>
      </w:r>
      <w:r>
        <w:br/>
        <w:t xml:space="preserve">Informacje o liczbie etapów aukcji elektronicznej i czasie ich trwania: </w:t>
      </w:r>
    </w:p>
    <w:p w:rsidR="0078484D" w:rsidRDefault="0078484D" w:rsidP="0078484D">
      <w:r>
        <w:br/>
        <w:t xml:space="preserve">Czas trwania: </w:t>
      </w:r>
      <w:r>
        <w:br/>
      </w:r>
      <w:r>
        <w:br/>
        <w:t xml:space="preserve">Czy wykonawcy, którzy nie złożyli nowych postąpień, zostaną zakwalifikowani do następnego etapu: </w:t>
      </w:r>
      <w:r>
        <w:br/>
        <w:t xml:space="preserve">Warunki zamknięcia aukcji elektronicznej: </w:t>
      </w:r>
      <w:r>
        <w:br/>
      </w:r>
    </w:p>
    <w:p w:rsidR="0078484D" w:rsidRDefault="0078484D" w:rsidP="0078484D">
      <w:r>
        <w:br/>
      </w:r>
      <w:r>
        <w:rPr>
          <w:b/>
          <w:bCs/>
        </w:rPr>
        <w:t xml:space="preserve">IV.2) KRYTERIA OCENY OFERT </w:t>
      </w:r>
      <w:r>
        <w:br/>
      </w:r>
      <w:r>
        <w:rPr>
          <w:b/>
          <w:bCs/>
        </w:rPr>
        <w:t xml:space="preserve">IV.2.1) Kryteria oceny ofert: </w:t>
      </w:r>
      <w:r>
        <w:br/>
      </w:r>
      <w:r>
        <w:rPr>
          <w:b/>
          <w:bCs/>
        </w:rPr>
        <w:t>IV.2.2) Kryteria</w:t>
      </w:r>
      <w: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5808"/>
        <w:gridCol w:w="1016"/>
      </w:tblGrid>
      <w:tr w:rsidR="0078484D" w:rsidTr="0078484D">
        <w:tc>
          <w:tcPr>
            <w:tcW w:w="0" w:type="auto"/>
            <w:tcBorders>
              <w:top w:val="single" w:sz="6" w:space="0" w:color="000000"/>
              <w:left w:val="single" w:sz="6" w:space="0" w:color="000000"/>
              <w:bottom w:val="single" w:sz="6" w:space="0" w:color="000000"/>
              <w:right w:val="single" w:sz="6" w:space="0" w:color="000000"/>
            </w:tcBorders>
            <w:vAlign w:val="center"/>
            <w:hideMark/>
          </w:tcPr>
          <w:p w:rsidR="0078484D" w:rsidRDefault="0078484D">
            <w: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78484D" w:rsidRDefault="0078484D">
            <w:r>
              <w:t>Znaczenie</w:t>
            </w:r>
          </w:p>
        </w:tc>
      </w:tr>
      <w:tr w:rsidR="0078484D" w:rsidTr="0078484D">
        <w:tc>
          <w:tcPr>
            <w:tcW w:w="0" w:type="auto"/>
            <w:tcBorders>
              <w:top w:val="single" w:sz="6" w:space="0" w:color="000000"/>
              <w:left w:val="single" w:sz="6" w:space="0" w:color="000000"/>
              <w:bottom w:val="single" w:sz="6" w:space="0" w:color="000000"/>
              <w:right w:val="single" w:sz="6" w:space="0" w:color="000000"/>
            </w:tcBorders>
            <w:vAlign w:val="center"/>
            <w:hideMark/>
          </w:tcPr>
          <w:p w:rsidR="0078484D" w:rsidRDefault="0078484D">
            <w: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78484D" w:rsidRDefault="0078484D">
            <w:r>
              <w:t>60,00</w:t>
            </w:r>
          </w:p>
        </w:tc>
      </w:tr>
      <w:tr w:rsidR="0078484D" w:rsidTr="0078484D">
        <w:tc>
          <w:tcPr>
            <w:tcW w:w="0" w:type="auto"/>
            <w:tcBorders>
              <w:top w:val="single" w:sz="6" w:space="0" w:color="000000"/>
              <w:left w:val="single" w:sz="6" w:space="0" w:color="000000"/>
              <w:bottom w:val="single" w:sz="6" w:space="0" w:color="000000"/>
              <w:right w:val="single" w:sz="6" w:space="0" w:color="000000"/>
            </w:tcBorders>
            <w:vAlign w:val="center"/>
            <w:hideMark/>
          </w:tcPr>
          <w:p w:rsidR="0078484D" w:rsidRDefault="0078484D">
            <w:r>
              <w:t>Doświadczenie osoby skierowanej do realizacji zamówienia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78484D" w:rsidRDefault="0078484D">
            <w:r>
              <w:t>40,00</w:t>
            </w:r>
          </w:p>
        </w:tc>
      </w:tr>
    </w:tbl>
    <w:p w:rsidR="0078484D" w:rsidRDefault="0078484D" w:rsidP="0078484D">
      <w:r>
        <w:br/>
      </w:r>
      <w:r>
        <w:rPr>
          <w:b/>
          <w:bCs/>
        </w:rPr>
        <w:t xml:space="preserve">IV.2.3) Zastosowanie procedury, o której mowa w art. 24aa ust. 1 ustawy </w:t>
      </w:r>
      <w:proofErr w:type="spellStart"/>
      <w:r>
        <w:rPr>
          <w:b/>
          <w:bCs/>
        </w:rPr>
        <w:t>Pzp</w:t>
      </w:r>
      <w:proofErr w:type="spellEnd"/>
      <w:r>
        <w:rPr>
          <w:b/>
          <w:bCs/>
        </w:rPr>
        <w:t xml:space="preserve"> </w:t>
      </w:r>
      <w:r>
        <w:t xml:space="preserve">(przetarg nieograniczony) </w:t>
      </w:r>
      <w:r>
        <w:br/>
        <w:t xml:space="preserve">Nie </w:t>
      </w:r>
      <w:r>
        <w:br/>
      </w:r>
      <w:r>
        <w:rPr>
          <w:b/>
          <w:bCs/>
        </w:rPr>
        <w:t xml:space="preserve">IV.3) Negocjacje z ogłoszeniem, dialog konkurencyjny, partnerstwo innowacyjne </w:t>
      </w:r>
      <w:r>
        <w:br/>
      </w:r>
      <w:r>
        <w:rPr>
          <w:b/>
          <w:bCs/>
        </w:rPr>
        <w:t>IV.3.1) Informacje na temat negocjacji z ogłoszeniem</w:t>
      </w:r>
      <w:r>
        <w:t xml:space="preserve"> </w:t>
      </w:r>
      <w:r>
        <w:br/>
        <w:t xml:space="preserve">Minimalne wymagania, które muszą spełniać wszystkie oferty: </w:t>
      </w:r>
      <w:r>
        <w:br/>
      </w:r>
      <w:r>
        <w:br/>
        <w:t xml:space="preserve">Przewidziane jest zastrzeżenie prawa do udzielenia zamówienia na podstawie ofert wstępnych bez przeprowadzenia negocjacji </w:t>
      </w:r>
      <w:r>
        <w:br/>
        <w:t xml:space="preserve">Przewidziany jest podział negocjacji na etapy w celu ograniczenia liczby ofert: </w:t>
      </w:r>
      <w:r>
        <w:br/>
        <w:t xml:space="preserve">Należy podać informacje na temat etapów negocjacji (w tym liczbę etapów): </w:t>
      </w:r>
      <w:r>
        <w:br/>
      </w:r>
      <w:r>
        <w:br/>
        <w:t xml:space="preserve">Informacje dodatkowe </w:t>
      </w:r>
      <w:r>
        <w:br/>
      </w:r>
      <w:r>
        <w:br/>
      </w:r>
      <w:r>
        <w:br/>
      </w:r>
      <w:r>
        <w:rPr>
          <w:b/>
          <w:bCs/>
        </w:rPr>
        <w:t>IV.3.2) Informacje na temat dialogu konkurencyjnego</w:t>
      </w:r>
      <w:r>
        <w:t xml:space="preserve"> </w:t>
      </w:r>
      <w:r>
        <w:br/>
        <w:t xml:space="preserve">Opis potrzeb i wymagań zamawiającego lub informacja o sposobie uzyskania tego opisu: </w:t>
      </w:r>
      <w:r>
        <w:br/>
      </w:r>
      <w:r>
        <w:br/>
        <w:t xml:space="preserve">Informacja o wysokości nagród dla wykonawców, którzy podczas dialogu konkurencyjnego </w:t>
      </w:r>
      <w:r>
        <w:lastRenderedPageBreak/>
        <w:t xml:space="preserve">przedstawili rozwiązania stanowiące podstawę do składania ofert, jeżeli zamawiający przewiduje nagrody: </w:t>
      </w:r>
      <w:r>
        <w:br/>
      </w:r>
      <w:r>
        <w:br/>
        <w:t xml:space="preserve">Wstępny harmonogram postępowania: </w:t>
      </w:r>
      <w:r>
        <w:br/>
      </w:r>
      <w:r>
        <w:br/>
        <w:t xml:space="preserve">Podział dialogu na etapy w celu ograniczenia liczby rozwiązań: Nie </w:t>
      </w:r>
      <w:r>
        <w:br/>
        <w:t xml:space="preserve">Należy podać informacje na temat etapów dialogu: </w:t>
      </w:r>
      <w:r>
        <w:br/>
      </w:r>
      <w:r>
        <w:br/>
      </w:r>
      <w:r>
        <w:br/>
        <w:t xml:space="preserve">Informacje dodatkowe: </w:t>
      </w:r>
      <w:r>
        <w:br/>
      </w:r>
      <w:r>
        <w:br/>
      </w:r>
      <w:r>
        <w:rPr>
          <w:b/>
          <w:bCs/>
        </w:rPr>
        <w:t>IV.3.3) Informacje na temat partnerstwa innowacyjnego</w:t>
      </w:r>
      <w:r>
        <w:t xml:space="preserve"> </w:t>
      </w:r>
      <w:r>
        <w:br/>
        <w:t xml:space="preserve">Elementy opisu przedmiotu zamówienia definiujące minimalne wymagania, którym muszą odpowiadać wszystkie oferty: </w:t>
      </w:r>
      <w:r>
        <w:br/>
      </w:r>
      <w:r>
        <w:br/>
        <w:t xml:space="preserve">Podział negocjacji na etapy w celu ograniczeniu liczby ofert podlegających negocjacjom poprzez zastosowanie kryteriów oceny ofert wskazanych w specyfikacji istotnych warunków zamówienia: </w:t>
      </w:r>
      <w:r>
        <w:br/>
        <w:t xml:space="preserve">Nie </w:t>
      </w:r>
      <w:r>
        <w:br/>
        <w:t xml:space="preserve">Informacje dodatkowe: </w:t>
      </w:r>
      <w:r>
        <w:br/>
      </w:r>
      <w:r>
        <w:br/>
      </w:r>
      <w:r>
        <w:rPr>
          <w:b/>
          <w:bCs/>
        </w:rPr>
        <w:t xml:space="preserve">IV.4) Licytacja elektroniczna </w:t>
      </w:r>
      <w:r>
        <w:br/>
        <w:t xml:space="preserve">Adres strony internetowej, na której będzie prowadzona licytacja elektroniczna: </w:t>
      </w:r>
    </w:p>
    <w:p w:rsidR="0078484D" w:rsidRDefault="0078484D" w:rsidP="0078484D">
      <w:r>
        <w:t xml:space="preserve">Adres strony internetowej, na której jest dostępny opis przedmiotu zamówienia w licytacji elektronicznej: </w:t>
      </w:r>
    </w:p>
    <w:p w:rsidR="0078484D" w:rsidRDefault="0078484D" w:rsidP="0078484D">
      <w:r>
        <w:t xml:space="preserve">Wymagania dotyczące rejestracji i identyfikacji wykonawców w licytacji elektronicznej, w tym wymagania techniczne urządzeń informatycznych: </w:t>
      </w:r>
    </w:p>
    <w:p w:rsidR="0078484D" w:rsidRDefault="0078484D" w:rsidP="0078484D">
      <w:r>
        <w:t xml:space="preserve">Sposób postępowania w toku licytacji elektronicznej, w tym określenie minimalnych wysokości postąpień: </w:t>
      </w:r>
    </w:p>
    <w:p w:rsidR="0078484D" w:rsidRDefault="0078484D" w:rsidP="0078484D">
      <w:r>
        <w:t xml:space="preserve">Informacje o liczbie etapów licytacji elektronicznej i czasie ich trwania: </w:t>
      </w:r>
    </w:p>
    <w:p w:rsidR="0078484D" w:rsidRDefault="0078484D" w:rsidP="0078484D">
      <w:r>
        <w:t xml:space="preserve">Czas trwania: </w:t>
      </w:r>
      <w:r>
        <w:br/>
      </w:r>
      <w:r>
        <w:br/>
        <w:t xml:space="preserve">Wykonawcy, którzy nie złożyli nowych postąpień, zostaną zakwalifikowani do następnego etapu: Nie </w:t>
      </w:r>
    </w:p>
    <w:p w:rsidR="0078484D" w:rsidRDefault="0078484D" w:rsidP="0078484D">
      <w:r>
        <w:t xml:space="preserve">Termin składania wniosków o dopuszczenie do udziału w licytacji elektronicznej: </w:t>
      </w:r>
      <w:r>
        <w:br/>
        <w:t xml:space="preserve">Data: godzina: </w:t>
      </w:r>
      <w:r>
        <w:br/>
        <w:t xml:space="preserve">Termin otwarcia licytacji elektronicznej: </w:t>
      </w:r>
    </w:p>
    <w:p w:rsidR="0078484D" w:rsidRDefault="0078484D" w:rsidP="0078484D">
      <w:r>
        <w:t xml:space="preserve">Termin i warunki zamknięcia licytacji elektronicznej: </w:t>
      </w:r>
    </w:p>
    <w:p w:rsidR="0078484D" w:rsidRDefault="0078484D" w:rsidP="0078484D">
      <w:r>
        <w:br/>
        <w:t xml:space="preserve">Istotne dla stron postanowienia, które zostaną wprowadzone do treści zawieranej umowy w sprawie zamówienia publicznego, albo ogólne warunki umowy, albo wzór umowy: </w:t>
      </w:r>
    </w:p>
    <w:p w:rsidR="0078484D" w:rsidRDefault="0078484D" w:rsidP="0078484D">
      <w:r>
        <w:br/>
        <w:t xml:space="preserve">Wymagania dotyczące zabezpieczenia należytego wykonania umowy: </w:t>
      </w:r>
    </w:p>
    <w:p w:rsidR="0078484D" w:rsidRDefault="0078484D" w:rsidP="0078484D">
      <w:r>
        <w:br/>
        <w:t xml:space="preserve">Informacje dodatkowe: </w:t>
      </w:r>
    </w:p>
    <w:p w:rsidR="0078484D" w:rsidRDefault="0078484D" w:rsidP="0078484D">
      <w:r>
        <w:rPr>
          <w:b/>
          <w:bCs/>
        </w:rPr>
        <w:t>IV.5) ZMIANA UMOWY</w:t>
      </w:r>
      <w:r>
        <w:t xml:space="preserve"> </w:t>
      </w:r>
      <w:r>
        <w:br/>
      </w:r>
      <w:r>
        <w:rPr>
          <w:b/>
          <w:bCs/>
        </w:rPr>
        <w:t>Przewiduje się istotne zmiany postanowień zawartej umowy w stosunku do treści oferty, na podstawie której dokonano wyboru wykonawcy:</w:t>
      </w:r>
      <w:r>
        <w:t xml:space="preserve"> Tak </w:t>
      </w:r>
      <w:r>
        <w:br/>
        <w:t xml:space="preserve">Należy wskazać zakres, charakter zmian oraz warunki wprowadzenia zmian: </w:t>
      </w:r>
      <w:r>
        <w:br/>
        <w:t xml:space="preserve">1.Zamawiający przewiduje możliwość dokonania zmian postanowień zawartej umowy w </w:t>
      </w:r>
      <w:r>
        <w:lastRenderedPageBreak/>
        <w:t xml:space="preserve">stosunku do treści oferty w części dotyczącej terminów na podstawie której dokonano wyboru Wykonawcy, jeżeli zajdzie którykolwiek z niżej wymienionych warunków: 1) wystąpi konieczność zmiany terminu wykonania przedmiotu zamówienia na skutek: a) opóźnień w wydaniu opinii i uzgodnień; b) wynikających z uzyskanych opinii i uzgodnień , które będą miały wpływ na istotne opóźnienie przyjętego terminu; c) działania siły wyższej. 2. Zmianie umowy mogą ulegać postanowienia, których nie udało się przewidzieć przed wszczęciem postępowania (np. zakres prac z uwagi na konieczne zmiany w projekcie, itp.). 3. Zmiany zawartej umowy wymagają pisemnego uzasadnienia. </w:t>
      </w:r>
      <w:r>
        <w:br/>
      </w:r>
      <w:r>
        <w:rPr>
          <w:b/>
          <w:bCs/>
        </w:rPr>
        <w:t xml:space="preserve">IV.6) INFORMACJE ADMINISTRACYJNE </w:t>
      </w:r>
      <w:r>
        <w:br/>
      </w:r>
      <w:r>
        <w:br/>
      </w:r>
      <w:r>
        <w:rPr>
          <w:b/>
          <w:bCs/>
        </w:rPr>
        <w:t xml:space="preserve">IV.6.1) Sposób udostępniania informacji o charakterze poufnym </w:t>
      </w:r>
      <w:r>
        <w:rPr>
          <w:i/>
          <w:iCs/>
        </w:rPr>
        <w:t xml:space="preserve">(jeżeli dotyczy): </w:t>
      </w:r>
      <w:r>
        <w:br/>
      </w:r>
      <w:r>
        <w:br/>
      </w:r>
      <w:r>
        <w:rPr>
          <w:b/>
          <w:bCs/>
        </w:rPr>
        <w:t>Środki służące ochronie informacji o charakterze poufnym</w:t>
      </w:r>
      <w:r>
        <w:t xml:space="preserve"> </w:t>
      </w:r>
      <w:r>
        <w:br/>
      </w:r>
      <w:r>
        <w:br/>
      </w:r>
      <w:r>
        <w:rPr>
          <w:b/>
          <w:bCs/>
        </w:rPr>
        <w:t xml:space="preserve">IV.6.2) Termin składania ofert lub wniosków o dopuszczenie do udziału w postępowaniu: </w:t>
      </w:r>
      <w:r>
        <w:br/>
        <w:t xml:space="preserve">Data: 2017-11-07, godzina: 09:55, </w:t>
      </w:r>
      <w:r>
        <w:br/>
        <w:t xml:space="preserve">Skrócenie terminu składania wniosków, ze względu na pilną potrzebę udzielenia zamówienia (przetarg nieograniczony, przetarg ograniczony, negocjacje z ogłoszeniem): </w:t>
      </w:r>
      <w:r>
        <w:br/>
        <w:t xml:space="preserve">Nie </w:t>
      </w:r>
      <w:r>
        <w:br/>
        <w:t xml:space="preserve">Wskazać powody: </w:t>
      </w:r>
      <w:r>
        <w:br/>
      </w:r>
      <w:r>
        <w:br/>
        <w:t xml:space="preserve">Język lub języki, w jakich mogą być sporządzane oferty lub wnioski o dopuszczenie do udziału w postępowaniu </w:t>
      </w:r>
      <w:r>
        <w:br/>
        <w:t xml:space="preserve">&gt; Polski </w:t>
      </w:r>
      <w:r>
        <w:br/>
      </w:r>
      <w:r>
        <w:rPr>
          <w:b/>
          <w:bCs/>
        </w:rPr>
        <w:t xml:space="preserve">IV.6.3) Termin związania ofertą: </w:t>
      </w:r>
      <w:r>
        <w:t xml:space="preserve">do: okres w dniach: 30 (od ostatecznego terminu składania ofert) </w:t>
      </w:r>
      <w:r>
        <w:br/>
      </w:r>
      <w:r>
        <w:rPr>
          <w:b/>
          <w:bCs/>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t xml:space="preserve"> Nie </w:t>
      </w:r>
      <w:r>
        <w:br/>
      </w:r>
      <w:r>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t xml:space="preserve"> Nie </w:t>
      </w:r>
      <w:r>
        <w:br/>
      </w:r>
      <w:r>
        <w:rPr>
          <w:b/>
          <w:bCs/>
        </w:rPr>
        <w:t>IV.6.6) Informacje dodatkowe:</w:t>
      </w:r>
      <w:r>
        <w:t xml:space="preserve"> </w:t>
      </w:r>
      <w:r>
        <w:br/>
      </w:r>
    </w:p>
    <w:p w:rsidR="0078484D" w:rsidRDefault="0078484D" w:rsidP="0078484D">
      <w:pPr>
        <w:jc w:val="center"/>
      </w:pPr>
      <w:r>
        <w:rPr>
          <w:u w:val="single"/>
        </w:rPr>
        <w:t xml:space="preserve">ZAŁĄCZNIK I - INFORMACJE DOTYCZĄCE OFERT CZĘŚCIOWYCH </w:t>
      </w:r>
    </w:p>
    <w:p w:rsidR="0078484D" w:rsidRDefault="0078484D" w:rsidP="0078484D"/>
    <w:p w:rsidR="0078484D" w:rsidRDefault="0078484D" w:rsidP="0078484D"/>
    <w:p w:rsidR="0078484D" w:rsidRDefault="0078484D" w:rsidP="0078484D">
      <w:bookmarkStart w:id="0" w:name="_GoBack"/>
      <w:bookmarkEnd w:id="0"/>
    </w:p>
    <w:p w:rsidR="0078484D" w:rsidRDefault="0078484D" w:rsidP="0078484D">
      <w:pPr>
        <w:jc w:val="center"/>
      </w:pPr>
      <w:r>
        <w:t xml:space="preserve">                                                                                                        Podpisał:</w:t>
      </w:r>
    </w:p>
    <w:p w:rsidR="0078484D" w:rsidRDefault="0078484D" w:rsidP="0078484D">
      <w:pPr>
        <w:jc w:val="center"/>
      </w:pPr>
      <w:r>
        <w:t xml:space="preserve">                                                                                                       Wójt Gminy Zakrzew</w:t>
      </w:r>
    </w:p>
    <w:p w:rsidR="0078484D" w:rsidRDefault="0078484D" w:rsidP="0078484D">
      <w:pPr>
        <w:jc w:val="center"/>
      </w:pPr>
      <w:r>
        <w:t xml:space="preserve">                                                                                                         Sławomir Białkowski</w:t>
      </w:r>
    </w:p>
    <w:p w:rsidR="0078484D" w:rsidRDefault="0078484D" w:rsidP="0078484D">
      <w:pPr>
        <w:spacing w:after="240"/>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8484D" w:rsidTr="0078484D">
        <w:trPr>
          <w:tblCellSpacing w:w="15" w:type="dxa"/>
        </w:trPr>
        <w:tc>
          <w:tcPr>
            <w:tcW w:w="0" w:type="auto"/>
            <w:vAlign w:val="center"/>
            <w:hideMark/>
          </w:tcPr>
          <w:p w:rsidR="0078484D" w:rsidRDefault="0078484D">
            <w:pPr>
              <w:spacing w:after="240"/>
            </w:pPr>
          </w:p>
        </w:tc>
      </w:tr>
    </w:tbl>
    <w:p w:rsidR="000C2907" w:rsidRDefault="0078484D"/>
    <w:sectPr w:rsidR="000C29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8D1F4A"/>
    <w:multiLevelType w:val="singleLevel"/>
    <w:tmpl w:val="EAE2811A"/>
    <w:lvl w:ilvl="0">
      <w:start w:val="1"/>
      <w:numFmt w:val="decimal"/>
      <w:lvlText w:val="%1)"/>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84D"/>
    <w:rsid w:val="00275800"/>
    <w:rsid w:val="00696AD1"/>
    <w:rsid w:val="0078484D"/>
    <w:rsid w:val="007C67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390DE"/>
  <w15:chartTrackingRefBased/>
  <w15:docId w15:val="{2AC7D0AC-4E96-45A4-A534-D9B24DD2C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8484D"/>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78484D"/>
    <w:rPr>
      <w:rFonts w:ascii="Segoe UI" w:hAnsi="Segoe UI" w:cs="Segoe UI"/>
      <w:sz w:val="18"/>
      <w:szCs w:val="18"/>
    </w:rPr>
  </w:style>
  <w:style w:type="character" w:customStyle="1" w:styleId="TekstdymkaZnak">
    <w:name w:val="Tekst dymka Znak"/>
    <w:basedOn w:val="Domylnaczcionkaakapitu"/>
    <w:link w:val="Tekstdymka"/>
    <w:uiPriority w:val="99"/>
    <w:semiHidden/>
    <w:rsid w:val="0078484D"/>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0224097">
      <w:bodyDiv w:val="1"/>
      <w:marLeft w:val="0"/>
      <w:marRight w:val="0"/>
      <w:marTop w:val="0"/>
      <w:marBottom w:val="0"/>
      <w:divBdr>
        <w:top w:val="none" w:sz="0" w:space="0" w:color="auto"/>
        <w:left w:val="none" w:sz="0" w:space="0" w:color="auto"/>
        <w:bottom w:val="none" w:sz="0" w:space="0" w:color="auto"/>
        <w:right w:val="none" w:sz="0" w:space="0" w:color="auto"/>
      </w:divBdr>
      <w:divsChild>
        <w:div w:id="611713156">
          <w:marLeft w:val="0"/>
          <w:marRight w:val="0"/>
          <w:marTop w:val="0"/>
          <w:marBottom w:val="0"/>
          <w:divBdr>
            <w:top w:val="none" w:sz="0" w:space="0" w:color="auto"/>
            <w:left w:val="none" w:sz="0" w:space="0" w:color="auto"/>
            <w:bottom w:val="none" w:sz="0" w:space="0" w:color="auto"/>
            <w:right w:val="none" w:sz="0" w:space="0" w:color="auto"/>
          </w:divBdr>
          <w:divsChild>
            <w:div w:id="371271758">
              <w:marLeft w:val="0"/>
              <w:marRight w:val="0"/>
              <w:marTop w:val="0"/>
              <w:marBottom w:val="0"/>
              <w:divBdr>
                <w:top w:val="none" w:sz="0" w:space="0" w:color="auto"/>
                <w:left w:val="none" w:sz="0" w:space="0" w:color="auto"/>
                <w:bottom w:val="none" w:sz="0" w:space="0" w:color="auto"/>
                <w:right w:val="none" w:sz="0" w:space="0" w:color="auto"/>
              </w:divBdr>
            </w:div>
            <w:div w:id="1589315590">
              <w:marLeft w:val="0"/>
              <w:marRight w:val="0"/>
              <w:marTop w:val="0"/>
              <w:marBottom w:val="0"/>
              <w:divBdr>
                <w:top w:val="none" w:sz="0" w:space="0" w:color="auto"/>
                <w:left w:val="none" w:sz="0" w:space="0" w:color="auto"/>
                <w:bottom w:val="none" w:sz="0" w:space="0" w:color="auto"/>
                <w:right w:val="none" w:sz="0" w:space="0" w:color="auto"/>
              </w:divBdr>
            </w:div>
            <w:div w:id="1419714978">
              <w:marLeft w:val="0"/>
              <w:marRight w:val="0"/>
              <w:marTop w:val="0"/>
              <w:marBottom w:val="0"/>
              <w:divBdr>
                <w:top w:val="none" w:sz="0" w:space="0" w:color="auto"/>
                <w:left w:val="none" w:sz="0" w:space="0" w:color="auto"/>
                <w:bottom w:val="none" w:sz="0" w:space="0" w:color="auto"/>
                <w:right w:val="none" w:sz="0" w:space="0" w:color="auto"/>
              </w:divBdr>
              <w:divsChild>
                <w:div w:id="1618222554">
                  <w:marLeft w:val="0"/>
                  <w:marRight w:val="0"/>
                  <w:marTop w:val="0"/>
                  <w:marBottom w:val="0"/>
                  <w:divBdr>
                    <w:top w:val="none" w:sz="0" w:space="0" w:color="auto"/>
                    <w:left w:val="none" w:sz="0" w:space="0" w:color="auto"/>
                    <w:bottom w:val="none" w:sz="0" w:space="0" w:color="auto"/>
                    <w:right w:val="none" w:sz="0" w:space="0" w:color="auto"/>
                  </w:divBdr>
                </w:div>
              </w:divsChild>
            </w:div>
            <w:div w:id="1781947745">
              <w:marLeft w:val="0"/>
              <w:marRight w:val="0"/>
              <w:marTop w:val="0"/>
              <w:marBottom w:val="0"/>
              <w:divBdr>
                <w:top w:val="none" w:sz="0" w:space="0" w:color="auto"/>
                <w:left w:val="none" w:sz="0" w:space="0" w:color="auto"/>
                <w:bottom w:val="none" w:sz="0" w:space="0" w:color="auto"/>
                <w:right w:val="none" w:sz="0" w:space="0" w:color="auto"/>
              </w:divBdr>
              <w:divsChild>
                <w:div w:id="1213689136">
                  <w:marLeft w:val="0"/>
                  <w:marRight w:val="0"/>
                  <w:marTop w:val="0"/>
                  <w:marBottom w:val="0"/>
                  <w:divBdr>
                    <w:top w:val="none" w:sz="0" w:space="0" w:color="auto"/>
                    <w:left w:val="none" w:sz="0" w:space="0" w:color="auto"/>
                    <w:bottom w:val="none" w:sz="0" w:space="0" w:color="auto"/>
                    <w:right w:val="none" w:sz="0" w:space="0" w:color="auto"/>
                  </w:divBdr>
                </w:div>
              </w:divsChild>
            </w:div>
            <w:div w:id="554123450">
              <w:marLeft w:val="0"/>
              <w:marRight w:val="0"/>
              <w:marTop w:val="0"/>
              <w:marBottom w:val="0"/>
              <w:divBdr>
                <w:top w:val="none" w:sz="0" w:space="0" w:color="auto"/>
                <w:left w:val="none" w:sz="0" w:space="0" w:color="auto"/>
                <w:bottom w:val="none" w:sz="0" w:space="0" w:color="auto"/>
                <w:right w:val="none" w:sz="0" w:space="0" w:color="auto"/>
              </w:divBdr>
              <w:divsChild>
                <w:div w:id="2108915560">
                  <w:marLeft w:val="0"/>
                  <w:marRight w:val="0"/>
                  <w:marTop w:val="0"/>
                  <w:marBottom w:val="0"/>
                  <w:divBdr>
                    <w:top w:val="none" w:sz="0" w:space="0" w:color="auto"/>
                    <w:left w:val="none" w:sz="0" w:space="0" w:color="auto"/>
                    <w:bottom w:val="none" w:sz="0" w:space="0" w:color="auto"/>
                    <w:right w:val="none" w:sz="0" w:space="0" w:color="auto"/>
                  </w:divBdr>
                </w:div>
                <w:div w:id="1417442227">
                  <w:marLeft w:val="0"/>
                  <w:marRight w:val="0"/>
                  <w:marTop w:val="0"/>
                  <w:marBottom w:val="0"/>
                  <w:divBdr>
                    <w:top w:val="none" w:sz="0" w:space="0" w:color="auto"/>
                    <w:left w:val="none" w:sz="0" w:space="0" w:color="auto"/>
                    <w:bottom w:val="none" w:sz="0" w:space="0" w:color="auto"/>
                    <w:right w:val="none" w:sz="0" w:space="0" w:color="auto"/>
                  </w:divBdr>
                </w:div>
                <w:div w:id="1058088779">
                  <w:marLeft w:val="0"/>
                  <w:marRight w:val="0"/>
                  <w:marTop w:val="0"/>
                  <w:marBottom w:val="0"/>
                  <w:divBdr>
                    <w:top w:val="none" w:sz="0" w:space="0" w:color="auto"/>
                    <w:left w:val="none" w:sz="0" w:space="0" w:color="auto"/>
                    <w:bottom w:val="none" w:sz="0" w:space="0" w:color="auto"/>
                    <w:right w:val="none" w:sz="0" w:space="0" w:color="auto"/>
                  </w:divBdr>
                </w:div>
                <w:div w:id="2080520497">
                  <w:marLeft w:val="0"/>
                  <w:marRight w:val="0"/>
                  <w:marTop w:val="0"/>
                  <w:marBottom w:val="0"/>
                  <w:divBdr>
                    <w:top w:val="none" w:sz="0" w:space="0" w:color="auto"/>
                    <w:left w:val="none" w:sz="0" w:space="0" w:color="auto"/>
                    <w:bottom w:val="none" w:sz="0" w:space="0" w:color="auto"/>
                    <w:right w:val="none" w:sz="0" w:space="0" w:color="auto"/>
                  </w:divBdr>
                </w:div>
              </w:divsChild>
            </w:div>
            <w:div w:id="76484286">
              <w:marLeft w:val="0"/>
              <w:marRight w:val="0"/>
              <w:marTop w:val="0"/>
              <w:marBottom w:val="0"/>
              <w:divBdr>
                <w:top w:val="none" w:sz="0" w:space="0" w:color="auto"/>
                <w:left w:val="none" w:sz="0" w:space="0" w:color="auto"/>
                <w:bottom w:val="none" w:sz="0" w:space="0" w:color="auto"/>
                <w:right w:val="none" w:sz="0" w:space="0" w:color="auto"/>
              </w:divBdr>
              <w:divsChild>
                <w:div w:id="926156851">
                  <w:marLeft w:val="0"/>
                  <w:marRight w:val="0"/>
                  <w:marTop w:val="0"/>
                  <w:marBottom w:val="0"/>
                  <w:divBdr>
                    <w:top w:val="none" w:sz="0" w:space="0" w:color="auto"/>
                    <w:left w:val="none" w:sz="0" w:space="0" w:color="auto"/>
                    <w:bottom w:val="none" w:sz="0" w:space="0" w:color="auto"/>
                    <w:right w:val="none" w:sz="0" w:space="0" w:color="auto"/>
                  </w:divBdr>
                </w:div>
                <w:div w:id="80030145">
                  <w:marLeft w:val="0"/>
                  <w:marRight w:val="0"/>
                  <w:marTop w:val="0"/>
                  <w:marBottom w:val="0"/>
                  <w:divBdr>
                    <w:top w:val="none" w:sz="0" w:space="0" w:color="auto"/>
                    <w:left w:val="none" w:sz="0" w:space="0" w:color="auto"/>
                    <w:bottom w:val="none" w:sz="0" w:space="0" w:color="auto"/>
                    <w:right w:val="none" w:sz="0" w:space="0" w:color="auto"/>
                  </w:divBdr>
                </w:div>
                <w:div w:id="1657758324">
                  <w:marLeft w:val="0"/>
                  <w:marRight w:val="0"/>
                  <w:marTop w:val="0"/>
                  <w:marBottom w:val="0"/>
                  <w:divBdr>
                    <w:top w:val="none" w:sz="0" w:space="0" w:color="auto"/>
                    <w:left w:val="none" w:sz="0" w:space="0" w:color="auto"/>
                    <w:bottom w:val="none" w:sz="0" w:space="0" w:color="auto"/>
                    <w:right w:val="none" w:sz="0" w:space="0" w:color="auto"/>
                  </w:divBdr>
                </w:div>
                <w:div w:id="429547084">
                  <w:marLeft w:val="0"/>
                  <w:marRight w:val="0"/>
                  <w:marTop w:val="0"/>
                  <w:marBottom w:val="0"/>
                  <w:divBdr>
                    <w:top w:val="none" w:sz="0" w:space="0" w:color="auto"/>
                    <w:left w:val="none" w:sz="0" w:space="0" w:color="auto"/>
                    <w:bottom w:val="none" w:sz="0" w:space="0" w:color="auto"/>
                    <w:right w:val="none" w:sz="0" w:space="0" w:color="auto"/>
                  </w:divBdr>
                </w:div>
                <w:div w:id="448013693">
                  <w:marLeft w:val="0"/>
                  <w:marRight w:val="0"/>
                  <w:marTop w:val="0"/>
                  <w:marBottom w:val="0"/>
                  <w:divBdr>
                    <w:top w:val="none" w:sz="0" w:space="0" w:color="auto"/>
                    <w:left w:val="none" w:sz="0" w:space="0" w:color="auto"/>
                    <w:bottom w:val="none" w:sz="0" w:space="0" w:color="auto"/>
                    <w:right w:val="none" w:sz="0" w:space="0" w:color="auto"/>
                  </w:divBdr>
                </w:div>
                <w:div w:id="1056054031">
                  <w:marLeft w:val="0"/>
                  <w:marRight w:val="0"/>
                  <w:marTop w:val="0"/>
                  <w:marBottom w:val="0"/>
                  <w:divBdr>
                    <w:top w:val="none" w:sz="0" w:space="0" w:color="auto"/>
                    <w:left w:val="none" w:sz="0" w:space="0" w:color="auto"/>
                    <w:bottom w:val="none" w:sz="0" w:space="0" w:color="auto"/>
                    <w:right w:val="none" w:sz="0" w:space="0" w:color="auto"/>
                  </w:divBdr>
                </w:div>
                <w:div w:id="438112170">
                  <w:marLeft w:val="0"/>
                  <w:marRight w:val="0"/>
                  <w:marTop w:val="0"/>
                  <w:marBottom w:val="0"/>
                  <w:divBdr>
                    <w:top w:val="none" w:sz="0" w:space="0" w:color="auto"/>
                    <w:left w:val="none" w:sz="0" w:space="0" w:color="auto"/>
                    <w:bottom w:val="none" w:sz="0" w:space="0" w:color="auto"/>
                    <w:right w:val="none" w:sz="0" w:space="0" w:color="auto"/>
                  </w:divBdr>
                </w:div>
              </w:divsChild>
            </w:div>
            <w:div w:id="241570765">
              <w:marLeft w:val="0"/>
              <w:marRight w:val="0"/>
              <w:marTop w:val="0"/>
              <w:marBottom w:val="0"/>
              <w:divBdr>
                <w:top w:val="none" w:sz="0" w:space="0" w:color="auto"/>
                <w:left w:val="none" w:sz="0" w:space="0" w:color="auto"/>
                <w:bottom w:val="none" w:sz="0" w:space="0" w:color="auto"/>
                <w:right w:val="none" w:sz="0" w:space="0" w:color="auto"/>
              </w:divBdr>
              <w:divsChild>
                <w:div w:id="765539692">
                  <w:marLeft w:val="0"/>
                  <w:marRight w:val="0"/>
                  <w:marTop w:val="0"/>
                  <w:marBottom w:val="0"/>
                  <w:divBdr>
                    <w:top w:val="none" w:sz="0" w:space="0" w:color="auto"/>
                    <w:left w:val="none" w:sz="0" w:space="0" w:color="auto"/>
                    <w:bottom w:val="none" w:sz="0" w:space="0" w:color="auto"/>
                    <w:right w:val="none" w:sz="0" w:space="0" w:color="auto"/>
                  </w:divBdr>
                </w:div>
                <w:div w:id="2000619664">
                  <w:marLeft w:val="0"/>
                  <w:marRight w:val="0"/>
                  <w:marTop w:val="0"/>
                  <w:marBottom w:val="0"/>
                  <w:divBdr>
                    <w:top w:val="none" w:sz="0" w:space="0" w:color="auto"/>
                    <w:left w:val="none" w:sz="0" w:space="0" w:color="auto"/>
                    <w:bottom w:val="none" w:sz="0" w:space="0" w:color="auto"/>
                    <w:right w:val="none" w:sz="0" w:space="0" w:color="auto"/>
                  </w:divBdr>
                </w:div>
              </w:divsChild>
            </w:div>
            <w:div w:id="1448356524">
              <w:marLeft w:val="0"/>
              <w:marRight w:val="0"/>
              <w:marTop w:val="0"/>
              <w:marBottom w:val="0"/>
              <w:divBdr>
                <w:top w:val="none" w:sz="0" w:space="0" w:color="auto"/>
                <w:left w:val="none" w:sz="0" w:space="0" w:color="auto"/>
                <w:bottom w:val="none" w:sz="0" w:space="0" w:color="auto"/>
                <w:right w:val="none" w:sz="0" w:space="0" w:color="auto"/>
              </w:divBdr>
              <w:divsChild>
                <w:div w:id="1056511382">
                  <w:marLeft w:val="0"/>
                  <w:marRight w:val="0"/>
                  <w:marTop w:val="0"/>
                  <w:marBottom w:val="0"/>
                  <w:divBdr>
                    <w:top w:val="none" w:sz="0" w:space="0" w:color="auto"/>
                    <w:left w:val="none" w:sz="0" w:space="0" w:color="auto"/>
                    <w:bottom w:val="none" w:sz="0" w:space="0" w:color="auto"/>
                    <w:right w:val="none" w:sz="0" w:space="0" w:color="auto"/>
                  </w:divBdr>
                </w:div>
                <w:div w:id="484586128">
                  <w:marLeft w:val="0"/>
                  <w:marRight w:val="0"/>
                  <w:marTop w:val="0"/>
                  <w:marBottom w:val="0"/>
                  <w:divBdr>
                    <w:top w:val="none" w:sz="0" w:space="0" w:color="auto"/>
                    <w:left w:val="none" w:sz="0" w:space="0" w:color="auto"/>
                    <w:bottom w:val="none" w:sz="0" w:space="0" w:color="auto"/>
                    <w:right w:val="none" w:sz="0" w:space="0" w:color="auto"/>
                  </w:divBdr>
                </w:div>
                <w:div w:id="1546091717">
                  <w:marLeft w:val="0"/>
                  <w:marRight w:val="0"/>
                  <w:marTop w:val="0"/>
                  <w:marBottom w:val="0"/>
                  <w:divBdr>
                    <w:top w:val="none" w:sz="0" w:space="0" w:color="auto"/>
                    <w:left w:val="none" w:sz="0" w:space="0" w:color="auto"/>
                    <w:bottom w:val="none" w:sz="0" w:space="0" w:color="auto"/>
                    <w:right w:val="none" w:sz="0" w:space="0" w:color="auto"/>
                  </w:divBdr>
                </w:div>
                <w:div w:id="1181428664">
                  <w:marLeft w:val="0"/>
                  <w:marRight w:val="0"/>
                  <w:marTop w:val="0"/>
                  <w:marBottom w:val="0"/>
                  <w:divBdr>
                    <w:top w:val="none" w:sz="0" w:space="0" w:color="auto"/>
                    <w:left w:val="none" w:sz="0" w:space="0" w:color="auto"/>
                    <w:bottom w:val="none" w:sz="0" w:space="0" w:color="auto"/>
                    <w:right w:val="none" w:sz="0" w:space="0" w:color="auto"/>
                  </w:divBdr>
                </w:div>
                <w:div w:id="1131434092">
                  <w:marLeft w:val="0"/>
                  <w:marRight w:val="0"/>
                  <w:marTop w:val="0"/>
                  <w:marBottom w:val="0"/>
                  <w:divBdr>
                    <w:top w:val="none" w:sz="0" w:space="0" w:color="auto"/>
                    <w:left w:val="none" w:sz="0" w:space="0" w:color="auto"/>
                    <w:bottom w:val="none" w:sz="0" w:space="0" w:color="auto"/>
                    <w:right w:val="none" w:sz="0" w:space="0" w:color="auto"/>
                  </w:divBdr>
                </w:div>
              </w:divsChild>
            </w:div>
            <w:div w:id="580986997">
              <w:marLeft w:val="0"/>
              <w:marRight w:val="0"/>
              <w:marTop w:val="0"/>
              <w:marBottom w:val="0"/>
              <w:divBdr>
                <w:top w:val="none" w:sz="0" w:space="0" w:color="auto"/>
                <w:left w:val="none" w:sz="0" w:space="0" w:color="auto"/>
                <w:bottom w:val="none" w:sz="0" w:space="0" w:color="auto"/>
                <w:right w:val="none" w:sz="0" w:space="0" w:color="auto"/>
              </w:divBdr>
              <w:divsChild>
                <w:div w:id="442961719">
                  <w:marLeft w:val="0"/>
                  <w:marRight w:val="0"/>
                  <w:marTop w:val="0"/>
                  <w:marBottom w:val="0"/>
                  <w:divBdr>
                    <w:top w:val="none" w:sz="0" w:space="0" w:color="auto"/>
                    <w:left w:val="none" w:sz="0" w:space="0" w:color="auto"/>
                    <w:bottom w:val="none" w:sz="0" w:space="0" w:color="auto"/>
                    <w:right w:val="none" w:sz="0" w:space="0" w:color="auto"/>
                  </w:divBdr>
                </w:div>
                <w:div w:id="806748169">
                  <w:marLeft w:val="0"/>
                  <w:marRight w:val="0"/>
                  <w:marTop w:val="0"/>
                  <w:marBottom w:val="0"/>
                  <w:divBdr>
                    <w:top w:val="none" w:sz="0" w:space="0" w:color="auto"/>
                    <w:left w:val="none" w:sz="0" w:space="0" w:color="auto"/>
                    <w:bottom w:val="none" w:sz="0" w:space="0" w:color="auto"/>
                    <w:right w:val="none" w:sz="0" w:space="0" w:color="auto"/>
                  </w:divBdr>
                </w:div>
                <w:div w:id="1574464000">
                  <w:marLeft w:val="0"/>
                  <w:marRight w:val="0"/>
                  <w:marTop w:val="0"/>
                  <w:marBottom w:val="0"/>
                  <w:divBdr>
                    <w:top w:val="none" w:sz="0" w:space="0" w:color="auto"/>
                    <w:left w:val="none" w:sz="0" w:space="0" w:color="auto"/>
                    <w:bottom w:val="none" w:sz="0" w:space="0" w:color="auto"/>
                    <w:right w:val="none" w:sz="0" w:space="0" w:color="auto"/>
                  </w:divBdr>
                </w:div>
                <w:div w:id="383531426">
                  <w:marLeft w:val="0"/>
                  <w:marRight w:val="0"/>
                  <w:marTop w:val="0"/>
                  <w:marBottom w:val="0"/>
                  <w:divBdr>
                    <w:top w:val="none" w:sz="0" w:space="0" w:color="auto"/>
                    <w:left w:val="none" w:sz="0" w:space="0" w:color="auto"/>
                    <w:bottom w:val="none" w:sz="0" w:space="0" w:color="auto"/>
                    <w:right w:val="none" w:sz="0" w:space="0" w:color="auto"/>
                  </w:divBdr>
                </w:div>
                <w:div w:id="455753798">
                  <w:marLeft w:val="0"/>
                  <w:marRight w:val="0"/>
                  <w:marTop w:val="0"/>
                  <w:marBottom w:val="0"/>
                  <w:divBdr>
                    <w:top w:val="none" w:sz="0" w:space="0" w:color="auto"/>
                    <w:left w:val="none" w:sz="0" w:space="0" w:color="auto"/>
                    <w:bottom w:val="none" w:sz="0" w:space="0" w:color="auto"/>
                    <w:right w:val="none" w:sz="0" w:space="0" w:color="auto"/>
                  </w:divBdr>
                </w:div>
                <w:div w:id="1763453850">
                  <w:marLeft w:val="0"/>
                  <w:marRight w:val="0"/>
                  <w:marTop w:val="0"/>
                  <w:marBottom w:val="0"/>
                  <w:divBdr>
                    <w:top w:val="none" w:sz="0" w:space="0" w:color="auto"/>
                    <w:left w:val="none" w:sz="0" w:space="0" w:color="auto"/>
                    <w:bottom w:val="none" w:sz="0" w:space="0" w:color="auto"/>
                    <w:right w:val="none" w:sz="0" w:space="0" w:color="auto"/>
                  </w:divBdr>
                </w:div>
                <w:div w:id="1047417703">
                  <w:marLeft w:val="0"/>
                  <w:marRight w:val="0"/>
                  <w:marTop w:val="0"/>
                  <w:marBottom w:val="0"/>
                  <w:divBdr>
                    <w:top w:val="none" w:sz="0" w:space="0" w:color="auto"/>
                    <w:left w:val="none" w:sz="0" w:space="0" w:color="auto"/>
                    <w:bottom w:val="none" w:sz="0" w:space="0" w:color="auto"/>
                    <w:right w:val="none" w:sz="0" w:space="0" w:color="auto"/>
                  </w:divBdr>
                </w:div>
                <w:div w:id="1689746515">
                  <w:marLeft w:val="0"/>
                  <w:marRight w:val="0"/>
                  <w:marTop w:val="0"/>
                  <w:marBottom w:val="0"/>
                  <w:divBdr>
                    <w:top w:val="none" w:sz="0" w:space="0" w:color="auto"/>
                    <w:left w:val="none" w:sz="0" w:space="0" w:color="auto"/>
                    <w:bottom w:val="none" w:sz="0" w:space="0" w:color="auto"/>
                    <w:right w:val="none" w:sz="0" w:space="0" w:color="auto"/>
                  </w:divBdr>
                </w:div>
              </w:divsChild>
            </w:div>
            <w:div w:id="3933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2712</Words>
  <Characters>16276</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Wojcieszak</dc:creator>
  <cp:keywords/>
  <dc:description/>
  <cp:lastModifiedBy>Katarzyna Wojcieszak</cp:lastModifiedBy>
  <cp:revision>1</cp:revision>
  <cp:lastPrinted>2017-11-29T13:04:00Z</cp:lastPrinted>
  <dcterms:created xsi:type="dcterms:W3CDTF">2017-11-29T13:01:00Z</dcterms:created>
  <dcterms:modified xsi:type="dcterms:W3CDTF">2017-11-29T13:06:00Z</dcterms:modified>
</cp:coreProperties>
</file>