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478" w:rsidRPr="00A34478" w:rsidRDefault="00A34478" w:rsidP="00A3447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34478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A34478" w:rsidRPr="00A34478" w:rsidRDefault="00A34478" w:rsidP="00A3447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546254-N-2018 z dnia 2018-04-17 r. </w:t>
      </w:r>
    </w:p>
    <w:p w:rsidR="00A34478" w:rsidRPr="00A34478" w:rsidRDefault="00A34478" w:rsidP="00A344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Zakrzew: </w:t>
      </w:r>
      <w:r w:rsidRPr="00A344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Budowa wodociągów na terenie gminy Zakrzew VI etap</w:t>
      </w:r>
      <w:r w:rsidRPr="00A344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Roboty budowlane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www.zakrzew.pl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I. 2) RODZAJ ZAMAWIAJĄCEGO: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A344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 xml:space="preserve">SEKCJA II: PRZEDMIOT ZAMÓWIENIA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Budowa wodociągów na terenie gminy Zakrzew VI etap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FEIT.271.1.7.2018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A34478" w:rsidRPr="00A34478" w:rsidRDefault="00A34478" w:rsidP="00A344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wykonanie: 3 odcinków sieci wodociągowej o łącznej długości: 764,00m. Wymagany minimalny okres rękojmi za wady i gwarancji jakości 24 miesiące. Szczegółowy opis zamówienia zawarty w projektach budowlanych załączonych do SIWZ.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45000000-7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A34478" w:rsidRPr="00A34478" w:rsidTr="00A34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A34478" w:rsidRPr="00A34478" w:rsidTr="00A34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45231300-8</w:t>
            </w:r>
          </w:p>
        </w:tc>
      </w:tr>
    </w:tbl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lub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2018-07-31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Wykonawca w terminie 3 dni od dnia zamieszczenia na stronie internetowej informacji, o której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mowa w przepisie art. 86 ust. 5 ustawy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SIWZ). Wraz ze złożeniem oświadczenia, Wykonawca może przedstawić dowody, że powiązania z innym wykonawcą nie prowadzą do zakłócenia konkurencji w postępowaniu o udzielenie zamówienia.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Ww. oświadczenia wykonawca składa się w formie pisemnej. Pozostałe dokumenty wskazane w niniejszej SIWZ wykonawca składa w oryginale lub kopii poświadczonej za zgodność z oryginałem, chyba że co innego wynika z niniejszej SIWZ. Oświadczenie stanowi zał. nr 2 do SIWZ;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kopii; 3. W przypadku wspólnego ubiegania się o udzielenie zamówienia przez wykonawców, oświadczenie z ust. 2, składa każdy z wykonawców wspólnie ubiegających się o zamówienie; 4. Dowód wniesienia wadium: - dla prawnie dopuszczonych form wymienionych w rozdz. XI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przelewu; 5. Pełnomocnictwo, dla osoby podpisującej ofertę do podejmowania czynności i zobowiązań w imieniu wykonawcy (jeżeli reprezentuje go pełnomocnik) - oryginał lub kopia poświadczona notarialnie; 6. Pełnomocnictwo do reprezentowania w postepowaniu lub do reprezentowania w postepowaniu i zawarcia umowy (w przypadku wykonawców wspólnie ubiegających się o udzielenie zamówienia) – oryginał lub kopia potwierdzona notarialnie.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Kwota wadium wymagana do wzięcia udziału w postępowaniu 2000,00zł (słownie: dwa tysiące złotych) Nr rachunku bankowego: 80 9147 0009 0021 6906 2000 0006. 2. Dopuszczalne formy wadium: -Pieniądz (przelew na rachunek bankowy wskazany powyżej w ust. 1 przez zamawiającego); - Poręczenia bankowe lub poręczenia spółdzielczej kasy oszczędnościowo- kredytowej, z tym, że poręczenie kasy jest zawsze poręczeniem pieniężnym; -Gwarancje ubezpieczeniowe; -Gwarancje bankowe; -Poręczenia udzielane przez podmioty, o których mowa w art. 6b ust. 5 pkt 2 ustawy z dnia 9 listopada 2000 r. o utworzeniu Polskiej Agencji Rozwoju Przedsiębiorczości (Dz. U. Nr 109, poz. 1158 z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zm.); - Dowód/ dokument potwierdzenie wniesienia wadium należy dołączyć do oferty. Oferta nie zabezpieczona dopuszczoną formą wadium zostanie odrzucona bez rozpatrywania. 3. Wadium wnosi się przed upływem terminu składania ofert. W przypadku wnoszenia wadium w formie pieniężnej za termin wniesienia wadium przyjmuje się datę uznania rachunku bankowego zamawiającego. 4. Wadium będzie zwrócone w terminie i na warunkach wskazanych w art. 46 ustawy - prawo zamówień publicznych z dnia 29 stycznia 2004 roku. 5. Zamawiający zatrzymuje wadium, jeżeli Wykonawca, którego oferta została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wybrana: a) odmówi podpisania umowy w sprawie zamówienia publicznego na warunkach określonych w ofercie, b) nie wniesie wymaganego zabezpieczenia należytego </w:t>
      </w:r>
      <w:proofErr w:type="spellStart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>wyko¬nania</w:t>
      </w:r>
      <w:proofErr w:type="spellEnd"/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umowy, c) zawarcie umowy w sprawie zamówienia publicznego stało się niemożliwe z przyczyn leżących po stronie wykonawcy 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Informacje dodatkowe: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A34478" w:rsidRPr="00A34478" w:rsidTr="00A34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A34478" w:rsidRPr="00A34478" w:rsidTr="00A34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A34478" w:rsidRPr="00A34478" w:rsidTr="00A34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4478" w:rsidRPr="00A34478" w:rsidRDefault="00A34478" w:rsidP="00A34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44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Przewidziany jest podział negocjacji na etapy w celu ograniczenia liczby ofert: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IV.5) ZMIANA UMOWY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przewiduje następujące zmiany umowy: 1. Zmiana osoby pełniącej funkcję kierownika budowy. 2. Zmiana podwykonawcy robót, 3. Zmiana wynagrodzenia w przypadku ustawowej zmiany podatku VAT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A3447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2018-05-07, godzina: 09:55,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344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44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34478" w:rsidRPr="00A34478" w:rsidRDefault="00A34478" w:rsidP="00A344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44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34478" w:rsidRPr="00A34478" w:rsidRDefault="00A34478" w:rsidP="00A3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34478" w:rsidRPr="00A34478" w:rsidTr="00A344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4478" w:rsidRPr="00A34478" w:rsidRDefault="00A34478" w:rsidP="00A3447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34478" w:rsidRPr="00A34478" w:rsidRDefault="00A34478" w:rsidP="00A3447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34478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34478" w:rsidRPr="00A34478" w:rsidRDefault="00A34478" w:rsidP="00A3447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34478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A34478" w:rsidRPr="00A34478" w:rsidRDefault="00A34478" w:rsidP="00A3447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34478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34478" w:rsidRDefault="00A34478" w:rsidP="00A34478">
      <w:pPr>
        <w:ind w:left="5664"/>
        <w:rPr>
          <w:b/>
        </w:rPr>
      </w:pPr>
    </w:p>
    <w:p w:rsidR="00A34478" w:rsidRPr="00A34478" w:rsidRDefault="00A34478" w:rsidP="00A34478">
      <w:pPr>
        <w:ind w:left="5664"/>
        <w:rPr>
          <w:b/>
        </w:rPr>
      </w:pPr>
      <w:r w:rsidRPr="00A34478">
        <w:rPr>
          <w:b/>
        </w:rPr>
        <w:t xml:space="preserve">Podpisał: Sławomir Białkowski </w:t>
      </w:r>
    </w:p>
    <w:p w:rsidR="00A34478" w:rsidRDefault="00A34478" w:rsidP="00A34478">
      <w:pPr>
        <w:ind w:left="5664"/>
      </w:pPr>
      <w:r w:rsidRPr="00A34478">
        <w:rPr>
          <w:b/>
        </w:rPr>
        <w:t>Wójt Gminy Zakrzew</w:t>
      </w:r>
    </w:p>
    <w:p w:rsidR="00A34478" w:rsidRDefault="00A34478" w:rsidP="00A34478"/>
    <w:p w:rsidR="00A34478" w:rsidRDefault="00A34478" w:rsidP="00A34478"/>
    <w:p w:rsidR="00A34478" w:rsidRDefault="00A34478" w:rsidP="00A34478"/>
    <w:p w:rsidR="0042339E" w:rsidRDefault="0042339E"/>
    <w:sectPr w:rsidR="0042339E" w:rsidSect="00A34478">
      <w:pgSz w:w="11906" w:h="16838"/>
      <w:pgMar w:top="993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0EE"/>
    <w:rsid w:val="002A60EE"/>
    <w:rsid w:val="0042339E"/>
    <w:rsid w:val="006B5D65"/>
    <w:rsid w:val="00A3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DE74D-70AC-4B1B-8178-98F1C961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2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2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3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5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5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67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4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50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6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1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9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1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6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0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4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9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28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84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01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5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2999</Words>
  <Characters>17998</Characters>
  <Application>Microsoft Office Word</Application>
  <DocSecurity>0</DocSecurity>
  <Lines>149</Lines>
  <Paragraphs>41</Paragraphs>
  <ScaleCrop>false</ScaleCrop>
  <Company/>
  <LinksUpToDate>false</LinksUpToDate>
  <CharactersWithSpaces>20956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2018-04-17T10:37:00Z</dcterms:created>
  <dcterms:modified xsi:type="dcterms:W3CDTF">2018-04-17T10:41:00Z</dcterms:modified>
</cp:coreProperties>
</file>