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49035F" w14:textId="5051428E" w:rsidR="00602963" w:rsidRDefault="00AD693E" w:rsidP="00602963">
      <w:pPr>
        <w:tabs>
          <w:tab w:val="left" w:pos="1947"/>
        </w:tabs>
        <w:spacing w:before="120" w:after="120"/>
        <w:ind w:right="-6"/>
        <w:jc w:val="center"/>
        <w:rPr>
          <w:rFonts w:ascii="Arial" w:hAnsi="Arial" w:cs="Arial"/>
          <w:b/>
          <w:sz w:val="40"/>
          <w:szCs w:val="40"/>
          <w:lang w:eastAsia="en-US"/>
        </w:rPr>
      </w:pPr>
      <w:bookmarkStart w:id="0" w:name="_Hlk132871779"/>
      <w:bookmarkStart w:id="1" w:name="_Toc433969903"/>
      <w:bookmarkEnd w:id="0"/>
      <w:r w:rsidRPr="00AD693E">
        <w:rPr>
          <w:rFonts w:ascii="Arial" w:hAnsi="Arial" w:cs="Arial"/>
          <w:b/>
          <w:noProof/>
          <w:sz w:val="40"/>
          <w:szCs w:val="40"/>
          <w:lang w:eastAsia="en-US"/>
        </w:rPr>
        <mc:AlternateContent>
          <mc:Choice Requires="wps">
            <w:drawing>
              <wp:anchor distT="45720" distB="45720" distL="114300" distR="114300" simplePos="0" relativeHeight="251659264" behindDoc="0" locked="0" layoutInCell="1" allowOverlap="1" wp14:anchorId="58731DD2" wp14:editId="6A08CAB3">
                <wp:simplePos x="0" y="0"/>
                <wp:positionH relativeFrom="column">
                  <wp:posOffset>3909695</wp:posOffset>
                </wp:positionH>
                <wp:positionV relativeFrom="paragraph">
                  <wp:posOffset>-424180</wp:posOffset>
                </wp:positionV>
                <wp:extent cx="2360930" cy="1404620"/>
                <wp:effectExtent l="0" t="0" r="1270" b="127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2D29C9C" w14:textId="21426A6F" w:rsidR="00AD693E" w:rsidRPr="00AD693E" w:rsidRDefault="00AD693E" w:rsidP="00AD693E">
                            <w:pPr>
                              <w:jc w:val="right"/>
                              <w:rPr>
                                <w:sz w:val="20"/>
                                <w:szCs w:val="20"/>
                              </w:rPr>
                            </w:pPr>
                            <w:r w:rsidRPr="00AD693E">
                              <w:rPr>
                                <w:sz w:val="20"/>
                                <w:szCs w:val="20"/>
                              </w:rPr>
                              <w:t xml:space="preserve">Załącznik </w:t>
                            </w:r>
                          </w:p>
                          <w:p w14:paraId="0BDB5982" w14:textId="5D42FA74" w:rsidR="00AD693E" w:rsidRPr="00AD693E" w:rsidRDefault="00AD693E" w:rsidP="00AD693E">
                            <w:pPr>
                              <w:jc w:val="right"/>
                              <w:rPr>
                                <w:sz w:val="20"/>
                                <w:szCs w:val="20"/>
                              </w:rPr>
                            </w:pPr>
                            <w:r w:rsidRPr="00AD693E">
                              <w:rPr>
                                <w:sz w:val="20"/>
                                <w:szCs w:val="20"/>
                              </w:rPr>
                              <w:t>do Uchwały Nr LVII/471/2023</w:t>
                            </w:r>
                          </w:p>
                          <w:p w14:paraId="256878BA" w14:textId="3556670E" w:rsidR="00AD693E" w:rsidRPr="00AD693E" w:rsidRDefault="00AD693E" w:rsidP="00AD693E">
                            <w:pPr>
                              <w:jc w:val="right"/>
                              <w:rPr>
                                <w:sz w:val="20"/>
                                <w:szCs w:val="20"/>
                              </w:rPr>
                            </w:pPr>
                            <w:r w:rsidRPr="00AD693E">
                              <w:rPr>
                                <w:sz w:val="20"/>
                                <w:szCs w:val="20"/>
                              </w:rPr>
                              <w:t xml:space="preserve">Rady Gminy w Zakrzewie </w:t>
                            </w:r>
                          </w:p>
                          <w:p w14:paraId="2852C277" w14:textId="60F9B525" w:rsidR="00AD693E" w:rsidRPr="00AD693E" w:rsidRDefault="00AD693E" w:rsidP="00AD693E">
                            <w:pPr>
                              <w:jc w:val="right"/>
                              <w:rPr>
                                <w:sz w:val="20"/>
                                <w:szCs w:val="20"/>
                              </w:rPr>
                            </w:pPr>
                            <w:r w:rsidRPr="00AD693E">
                              <w:rPr>
                                <w:sz w:val="20"/>
                                <w:szCs w:val="20"/>
                              </w:rPr>
                              <w:t>z dnia 18 lipca 2023 roku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8731DD2" id="_x0000_t202" coordsize="21600,21600" o:spt="202" path="m,l,21600r21600,l21600,xe">
                <v:stroke joinstyle="miter"/>
                <v:path gradientshapeok="t" o:connecttype="rect"/>
              </v:shapetype>
              <v:shape id="Pole tekstowe 2" o:spid="_x0000_s1026" type="#_x0000_t202" style="position:absolute;left:0;text-align:left;margin-left:307.85pt;margin-top:-33.4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" stroked="f">
                <v:textbox style="mso-fit-shape-to-text:t">
                  <w:txbxContent>
                    <w:p w14:paraId="62D29C9C" w14:textId="21426A6F" w:rsidR="00AD693E" w:rsidRPr="00AD693E" w:rsidRDefault="00AD693E" w:rsidP="00AD693E">
                      <w:pPr>
                        <w:jc w:val="right"/>
                        <w:rPr>
                          <w:sz w:val="20"/>
                          <w:szCs w:val="20"/>
                        </w:rPr>
                      </w:pPr>
                      <w:r w:rsidRPr="00AD693E">
                        <w:rPr>
                          <w:sz w:val="20"/>
                          <w:szCs w:val="20"/>
                        </w:rPr>
                        <w:t xml:space="preserve">Załącznik </w:t>
                      </w:r>
                    </w:p>
                    <w:p w14:paraId="0BDB5982" w14:textId="5D42FA74" w:rsidR="00AD693E" w:rsidRPr="00AD693E" w:rsidRDefault="00AD693E" w:rsidP="00AD693E">
                      <w:pPr>
                        <w:jc w:val="right"/>
                        <w:rPr>
                          <w:sz w:val="20"/>
                          <w:szCs w:val="20"/>
                        </w:rPr>
                      </w:pPr>
                      <w:r w:rsidRPr="00AD693E">
                        <w:rPr>
                          <w:sz w:val="20"/>
                          <w:szCs w:val="20"/>
                        </w:rPr>
                        <w:t>do Uchwały Nr LVII/471/2023</w:t>
                      </w:r>
                    </w:p>
                    <w:p w14:paraId="256878BA" w14:textId="3556670E" w:rsidR="00AD693E" w:rsidRPr="00AD693E" w:rsidRDefault="00AD693E" w:rsidP="00AD693E">
                      <w:pPr>
                        <w:jc w:val="right"/>
                        <w:rPr>
                          <w:sz w:val="20"/>
                          <w:szCs w:val="20"/>
                        </w:rPr>
                      </w:pPr>
                      <w:r w:rsidRPr="00AD693E">
                        <w:rPr>
                          <w:sz w:val="20"/>
                          <w:szCs w:val="20"/>
                        </w:rPr>
                        <w:t xml:space="preserve">Rady Gminy w Zakrzewie </w:t>
                      </w:r>
                    </w:p>
                    <w:p w14:paraId="2852C277" w14:textId="60F9B525" w:rsidR="00AD693E" w:rsidRPr="00AD693E" w:rsidRDefault="00AD693E" w:rsidP="00AD693E">
                      <w:pPr>
                        <w:jc w:val="right"/>
                        <w:rPr>
                          <w:sz w:val="20"/>
                          <w:szCs w:val="20"/>
                        </w:rPr>
                      </w:pPr>
                      <w:r w:rsidRPr="00AD693E">
                        <w:rPr>
                          <w:sz w:val="20"/>
                          <w:szCs w:val="20"/>
                        </w:rPr>
                        <w:t>z dnia 18 lipca 2023 roku</w:t>
                      </w:r>
                    </w:p>
                  </w:txbxContent>
                </v:textbox>
              </v:shape>
            </w:pict>
          </mc:Fallback>
        </mc:AlternateContent>
      </w:r>
      <w:r w:rsidR="00A31D15" w:rsidRPr="00A31D15">
        <w:rPr>
          <w:rFonts w:ascii="Arial" w:hAnsi="Arial" w:cs="Arial"/>
          <w:b/>
          <w:noProof/>
          <w:sz w:val="22"/>
          <w:szCs w:val="22"/>
          <w:lang w:eastAsia="en-US"/>
        </w:rPr>
        <w:drawing>
          <wp:inline distT="0" distB="0" distL="0" distR="0" wp14:anchorId="5D585941" wp14:editId="21650A6D">
            <wp:extent cx="1375395" cy="1602189"/>
            <wp:effectExtent l="0" t="0" r="0" b="0"/>
            <wp:docPr id="3" name="Obraz 3" descr="Herb Gminy Zakrz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81381" cy="1609162"/>
                    </a:xfrm>
                    <a:prstGeom prst="rect">
                      <a:avLst/>
                    </a:prstGeom>
                  </pic:spPr>
                </pic:pic>
              </a:graphicData>
            </a:graphic>
          </wp:inline>
        </w:drawing>
      </w:r>
    </w:p>
    <w:p w14:paraId="0D354C38" w14:textId="77777777" w:rsidR="00A31D15" w:rsidRPr="00A31D15" w:rsidRDefault="00A31D15" w:rsidP="00602963">
      <w:pPr>
        <w:tabs>
          <w:tab w:val="left" w:pos="1947"/>
        </w:tabs>
        <w:spacing w:before="120" w:after="120"/>
        <w:ind w:right="-6"/>
        <w:jc w:val="center"/>
        <w:rPr>
          <w:rFonts w:ascii="Arial" w:hAnsi="Arial" w:cs="Arial"/>
          <w:b/>
          <w:sz w:val="40"/>
          <w:szCs w:val="40"/>
          <w:lang w:eastAsia="en-US"/>
        </w:rPr>
      </w:pPr>
    </w:p>
    <w:p w14:paraId="12132231" w14:textId="40D35FA1" w:rsidR="00602963" w:rsidRPr="00A31D15" w:rsidRDefault="00602963" w:rsidP="00602963">
      <w:pPr>
        <w:tabs>
          <w:tab w:val="left" w:pos="1947"/>
        </w:tabs>
        <w:spacing w:before="120" w:after="120"/>
        <w:ind w:right="-6"/>
        <w:jc w:val="center"/>
        <w:rPr>
          <w:rFonts w:ascii="Arial" w:hAnsi="Arial" w:cs="Arial"/>
          <w:sz w:val="22"/>
          <w:szCs w:val="20"/>
          <w:lang w:eastAsia="en-US"/>
        </w:rPr>
      </w:pPr>
      <w:r w:rsidRPr="00A31D15">
        <w:rPr>
          <w:rFonts w:ascii="Arial" w:hAnsi="Arial" w:cs="Arial"/>
          <w:b/>
          <w:sz w:val="40"/>
          <w:szCs w:val="40"/>
          <w:lang w:eastAsia="en-US"/>
        </w:rPr>
        <w:t xml:space="preserve">Program Ochrony Środowiska </w:t>
      </w:r>
      <w:r w:rsidR="00A31D15" w:rsidRPr="00A31D15">
        <w:rPr>
          <w:rFonts w:ascii="Arial" w:hAnsi="Arial" w:cs="Arial"/>
          <w:b/>
          <w:sz w:val="40"/>
          <w:szCs w:val="40"/>
          <w:lang w:eastAsia="en-US"/>
        </w:rPr>
        <w:t>dla Gminy Zakrzew na lata 2023-2026 z perspektywą do roku 2030</w:t>
      </w:r>
    </w:p>
    <w:p w14:paraId="03135AA4" w14:textId="77777777" w:rsidR="00602963" w:rsidRPr="00A31D15" w:rsidRDefault="00602963" w:rsidP="00602963">
      <w:pPr>
        <w:jc w:val="center"/>
        <w:rPr>
          <w:rFonts w:ascii="Arial" w:hAnsi="Arial" w:cs="Arial"/>
          <w:lang w:eastAsia="en-US"/>
        </w:rPr>
      </w:pPr>
    </w:p>
    <w:p w14:paraId="1888F8D5" w14:textId="77777777" w:rsidR="00602963" w:rsidRPr="00A31D15" w:rsidRDefault="00602963" w:rsidP="00602963">
      <w:pPr>
        <w:jc w:val="center"/>
        <w:rPr>
          <w:rFonts w:ascii="Arial" w:hAnsi="Arial" w:cs="Arial"/>
          <w:lang w:eastAsia="en-US"/>
        </w:rPr>
      </w:pPr>
    </w:p>
    <w:p w14:paraId="48DACE86" w14:textId="77777777" w:rsidR="003E00D8" w:rsidRPr="00A31D15" w:rsidRDefault="003E00D8" w:rsidP="001102A1">
      <w:pPr>
        <w:rPr>
          <w:rFonts w:ascii="Arial" w:hAnsi="Arial" w:cs="Arial"/>
          <w:lang w:eastAsia="en-US"/>
        </w:rPr>
      </w:pPr>
    </w:p>
    <w:p w14:paraId="1557447F" w14:textId="77777777" w:rsidR="00602963" w:rsidRPr="00A31D15" w:rsidRDefault="00602963" w:rsidP="003E00D8">
      <w:pPr>
        <w:rPr>
          <w:rFonts w:ascii="Arial" w:hAnsi="Arial" w:cs="Arial"/>
          <w:lang w:eastAsia="en-US"/>
        </w:rPr>
      </w:pPr>
    </w:p>
    <w:p w14:paraId="53FAF682" w14:textId="592ADF3F" w:rsidR="00602963" w:rsidRPr="00A31D15" w:rsidRDefault="00196A41" w:rsidP="001102A1">
      <w:pPr>
        <w:jc w:val="center"/>
        <w:rPr>
          <w:rFonts w:ascii="Arial" w:hAnsi="Arial" w:cs="Arial"/>
          <w:lang w:eastAsia="en-US"/>
        </w:rPr>
      </w:pPr>
      <w:r w:rsidRPr="00196A41">
        <w:rPr>
          <w:noProof/>
        </w:rPr>
        <w:drawing>
          <wp:inline distT="0" distB="0" distL="0" distR="0" wp14:anchorId="5CC367CD" wp14:editId="76F15DF5">
            <wp:extent cx="5759450" cy="364045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3640455"/>
                    </a:xfrm>
                    <a:prstGeom prst="rect">
                      <a:avLst/>
                    </a:prstGeom>
                  </pic:spPr>
                </pic:pic>
              </a:graphicData>
            </a:graphic>
          </wp:inline>
        </w:drawing>
      </w:r>
    </w:p>
    <w:p w14:paraId="5DCFC08D" w14:textId="77777777" w:rsidR="00602963" w:rsidRPr="00A31D15" w:rsidRDefault="00602963" w:rsidP="00602963">
      <w:pPr>
        <w:jc w:val="center"/>
        <w:rPr>
          <w:rFonts w:ascii="Arial" w:hAnsi="Arial" w:cs="Arial"/>
          <w:lang w:eastAsia="en-US"/>
        </w:rPr>
      </w:pPr>
    </w:p>
    <w:p w14:paraId="061ACD93" w14:textId="77777777" w:rsidR="00602963" w:rsidRPr="00A31D15" w:rsidRDefault="00602963" w:rsidP="00602963">
      <w:pPr>
        <w:jc w:val="center"/>
        <w:rPr>
          <w:rFonts w:ascii="Arial" w:hAnsi="Arial" w:cs="Arial"/>
          <w:lang w:eastAsia="en-US"/>
        </w:rPr>
      </w:pPr>
    </w:p>
    <w:p w14:paraId="3018ADA9" w14:textId="77777777" w:rsidR="003E00D8" w:rsidRDefault="003E00D8" w:rsidP="00602963">
      <w:pPr>
        <w:spacing w:before="120" w:after="120"/>
        <w:jc w:val="center"/>
        <w:rPr>
          <w:rFonts w:ascii="Arial" w:hAnsi="Arial" w:cs="Arial"/>
          <w:b/>
          <w:sz w:val="22"/>
          <w:szCs w:val="20"/>
          <w:lang w:eastAsia="en-US"/>
        </w:rPr>
      </w:pPr>
    </w:p>
    <w:p w14:paraId="475E8A3B" w14:textId="77777777" w:rsidR="003E00D8" w:rsidRDefault="003E00D8" w:rsidP="001102A1">
      <w:pPr>
        <w:spacing w:before="120" w:after="120"/>
        <w:rPr>
          <w:rFonts w:ascii="Arial" w:hAnsi="Arial" w:cs="Arial"/>
          <w:b/>
          <w:sz w:val="22"/>
          <w:szCs w:val="20"/>
          <w:lang w:eastAsia="en-US"/>
        </w:rPr>
      </w:pPr>
    </w:p>
    <w:p w14:paraId="4D4D268A" w14:textId="002A87D3" w:rsidR="00602963" w:rsidRPr="00A31D15" w:rsidRDefault="00A31D15" w:rsidP="003E00D8">
      <w:pPr>
        <w:spacing w:before="120" w:after="120"/>
        <w:jc w:val="center"/>
        <w:rPr>
          <w:rFonts w:ascii="Arial" w:hAnsi="Arial" w:cs="Arial"/>
          <w:b/>
          <w:sz w:val="22"/>
          <w:szCs w:val="20"/>
          <w:lang w:eastAsia="en-US"/>
        </w:rPr>
      </w:pPr>
      <w:r w:rsidRPr="00A31D15">
        <w:rPr>
          <w:rFonts w:ascii="Arial" w:hAnsi="Arial" w:cs="Arial"/>
          <w:b/>
          <w:sz w:val="22"/>
          <w:szCs w:val="20"/>
          <w:lang w:eastAsia="en-US"/>
        </w:rPr>
        <w:t>Zakrzew</w:t>
      </w:r>
      <w:r w:rsidR="00602963" w:rsidRPr="00A31D15">
        <w:rPr>
          <w:rFonts w:ascii="Arial" w:hAnsi="Arial" w:cs="Arial"/>
          <w:b/>
          <w:sz w:val="22"/>
          <w:szCs w:val="20"/>
          <w:lang w:eastAsia="en-US"/>
        </w:rPr>
        <w:t xml:space="preserve"> 2023</w:t>
      </w:r>
    </w:p>
    <w:p w14:paraId="23CC676F" w14:textId="77777777" w:rsidR="00602963" w:rsidRPr="00602963" w:rsidRDefault="00602963" w:rsidP="00602963">
      <w:pPr>
        <w:spacing w:before="120" w:after="120"/>
        <w:jc w:val="both"/>
        <w:rPr>
          <w:rFonts w:ascii="Arial" w:hAnsi="Arial" w:cs="Arial"/>
          <w:b/>
          <w:color w:val="0070C0"/>
          <w:sz w:val="22"/>
          <w:szCs w:val="20"/>
          <w:lang w:eastAsia="en-US"/>
        </w:rPr>
        <w:sectPr w:rsidR="00602963" w:rsidRPr="00602963" w:rsidSect="003E00D8">
          <w:headerReference w:type="default" r:id="rId11"/>
          <w:footerReference w:type="default" r:id="rId12"/>
          <w:footerReference w:type="first" r:id="rId13"/>
          <w:pgSz w:w="11906" w:h="16838"/>
          <w:pgMar w:top="1418" w:right="1418" w:bottom="1418" w:left="1418" w:header="709" w:footer="709" w:gutter="0"/>
          <w:pgBorders w:display="firstPage" w:offsetFrom="page">
            <w:top w:val="single" w:sz="24" w:space="24" w:color="C45911" w:themeColor="accent2" w:themeShade="BF"/>
            <w:left w:val="single" w:sz="24" w:space="24" w:color="C45911" w:themeColor="accent2" w:themeShade="BF"/>
            <w:bottom w:val="single" w:sz="24" w:space="24" w:color="C45911" w:themeColor="accent2" w:themeShade="BF"/>
            <w:right w:val="single" w:sz="24" w:space="24" w:color="C45911" w:themeColor="accent2" w:themeShade="BF"/>
          </w:pgBorders>
          <w:cols w:space="708"/>
          <w:titlePg/>
          <w:docGrid w:linePitch="360"/>
        </w:sectPr>
      </w:pPr>
    </w:p>
    <w:p w14:paraId="73A8C4FE" w14:textId="77777777" w:rsidR="00602963" w:rsidRPr="00602963" w:rsidRDefault="00602963" w:rsidP="00602963">
      <w:pPr>
        <w:spacing w:before="120" w:after="120" w:line="276" w:lineRule="auto"/>
        <w:ind w:right="-6"/>
        <w:jc w:val="both"/>
        <w:rPr>
          <w:rFonts w:ascii="Arial" w:hAnsi="Arial" w:cs="Arial"/>
          <w:b/>
          <w:color w:val="0070C0"/>
          <w:sz w:val="22"/>
          <w:szCs w:val="20"/>
          <w:lang w:eastAsia="en-US"/>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521"/>
      </w:tblGrid>
      <w:tr w:rsidR="00602963" w:rsidRPr="00602963" w14:paraId="22019ABB" w14:textId="77777777" w:rsidTr="003E00D8">
        <w:tc>
          <w:tcPr>
            <w:tcW w:w="3539" w:type="dxa"/>
            <w:vAlign w:val="center"/>
          </w:tcPr>
          <w:p w14:paraId="2C9A42E7" w14:textId="32451B27" w:rsidR="00602963" w:rsidRPr="00A31D15" w:rsidRDefault="00A31D15" w:rsidP="00602963">
            <w:pPr>
              <w:spacing w:line="276" w:lineRule="auto"/>
              <w:rPr>
                <w:rFonts w:ascii="Arial" w:hAnsi="Arial" w:cs="Arial"/>
                <w:b/>
                <w:sz w:val="22"/>
                <w:szCs w:val="22"/>
                <w:lang w:eastAsia="en-US"/>
              </w:rPr>
            </w:pPr>
            <w:r w:rsidRPr="00A31D15">
              <w:rPr>
                <w:rFonts w:ascii="Arial" w:hAnsi="Arial" w:cs="Arial"/>
                <w:b/>
                <w:noProof/>
                <w:sz w:val="22"/>
                <w:szCs w:val="22"/>
                <w:lang w:eastAsia="en-US"/>
              </w:rPr>
              <w:drawing>
                <wp:inline distT="0" distB="0" distL="0" distR="0" wp14:anchorId="202F78EB" wp14:editId="79694A00">
                  <wp:extent cx="1375395" cy="1602189"/>
                  <wp:effectExtent l="0" t="0" r="0" b="0"/>
                  <wp:docPr id="2" name="Obraz 2" descr="Herb Gminy Zakrz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81381" cy="1609162"/>
                          </a:xfrm>
                          <a:prstGeom prst="rect">
                            <a:avLst/>
                          </a:prstGeom>
                        </pic:spPr>
                      </pic:pic>
                    </a:graphicData>
                  </a:graphic>
                </wp:inline>
              </w:drawing>
            </w:r>
          </w:p>
        </w:tc>
        <w:tc>
          <w:tcPr>
            <w:tcW w:w="5521" w:type="dxa"/>
            <w:vAlign w:val="center"/>
          </w:tcPr>
          <w:p w14:paraId="350570DC" w14:textId="77777777" w:rsidR="00602963" w:rsidRPr="00A31D15" w:rsidRDefault="00602963" w:rsidP="00602963">
            <w:pPr>
              <w:spacing w:line="276" w:lineRule="auto"/>
              <w:rPr>
                <w:rFonts w:ascii="Arial" w:hAnsi="Arial" w:cs="Arial"/>
                <w:b/>
                <w:sz w:val="22"/>
                <w:szCs w:val="22"/>
                <w:lang w:eastAsia="en-US"/>
              </w:rPr>
            </w:pPr>
            <w:r w:rsidRPr="00A31D15">
              <w:rPr>
                <w:rFonts w:ascii="Arial" w:hAnsi="Arial" w:cs="Arial"/>
                <w:b/>
                <w:sz w:val="22"/>
                <w:szCs w:val="22"/>
                <w:lang w:eastAsia="en-US"/>
              </w:rPr>
              <w:t>Zamawiający:</w:t>
            </w:r>
          </w:p>
          <w:p w14:paraId="5C01A986" w14:textId="77777777" w:rsidR="00A31D15" w:rsidRPr="00A31D15" w:rsidRDefault="00A31D15" w:rsidP="00602963">
            <w:pPr>
              <w:spacing w:line="276" w:lineRule="auto"/>
              <w:rPr>
                <w:rFonts w:ascii="Arial" w:hAnsi="Arial" w:cs="Arial"/>
                <w:sz w:val="22"/>
                <w:szCs w:val="22"/>
                <w:lang w:eastAsia="en-US"/>
              </w:rPr>
            </w:pPr>
            <w:r w:rsidRPr="00A31D15">
              <w:rPr>
                <w:rFonts w:ascii="Arial" w:hAnsi="Arial" w:cs="Arial"/>
                <w:sz w:val="22"/>
                <w:szCs w:val="22"/>
                <w:lang w:eastAsia="en-US"/>
              </w:rPr>
              <w:t>Gmina Zakrzew</w:t>
            </w:r>
          </w:p>
          <w:p w14:paraId="00D8E87A" w14:textId="77777777" w:rsidR="00A31D15" w:rsidRPr="00A31D15" w:rsidRDefault="00A31D15" w:rsidP="00602963">
            <w:pPr>
              <w:spacing w:line="276" w:lineRule="auto"/>
              <w:rPr>
                <w:rFonts w:ascii="Arial" w:hAnsi="Arial" w:cs="Arial"/>
                <w:sz w:val="22"/>
                <w:szCs w:val="22"/>
                <w:lang w:eastAsia="en-US"/>
              </w:rPr>
            </w:pPr>
            <w:r w:rsidRPr="00A31D15">
              <w:rPr>
                <w:rFonts w:ascii="Arial" w:hAnsi="Arial" w:cs="Arial"/>
                <w:sz w:val="22"/>
                <w:szCs w:val="22"/>
                <w:lang w:eastAsia="en-US"/>
              </w:rPr>
              <w:t>Zakrzew 51</w:t>
            </w:r>
          </w:p>
          <w:p w14:paraId="144123A8" w14:textId="1C5B3869" w:rsidR="00602963" w:rsidRPr="00A31D15" w:rsidRDefault="00A31D15" w:rsidP="00602963">
            <w:pPr>
              <w:spacing w:line="276" w:lineRule="auto"/>
              <w:rPr>
                <w:rFonts w:ascii="Arial" w:hAnsi="Arial" w:cs="Arial"/>
                <w:sz w:val="22"/>
                <w:szCs w:val="22"/>
                <w:lang w:eastAsia="en-US"/>
              </w:rPr>
            </w:pPr>
            <w:r w:rsidRPr="00A31D15">
              <w:rPr>
                <w:rFonts w:ascii="Arial" w:hAnsi="Arial" w:cs="Arial"/>
                <w:sz w:val="22"/>
                <w:szCs w:val="22"/>
                <w:lang w:eastAsia="en-US"/>
              </w:rPr>
              <w:t xml:space="preserve">26-652 Zakrzew </w:t>
            </w:r>
          </w:p>
        </w:tc>
      </w:tr>
      <w:tr w:rsidR="00602963" w:rsidRPr="00602963" w14:paraId="228C879D" w14:textId="77777777" w:rsidTr="003E00D8">
        <w:tc>
          <w:tcPr>
            <w:tcW w:w="3539" w:type="dxa"/>
            <w:vAlign w:val="center"/>
          </w:tcPr>
          <w:p w14:paraId="3299C257" w14:textId="77777777" w:rsidR="00602963" w:rsidRPr="00602963" w:rsidRDefault="00602963" w:rsidP="00602963">
            <w:pPr>
              <w:spacing w:line="276" w:lineRule="auto"/>
              <w:rPr>
                <w:rFonts w:ascii="Arial" w:hAnsi="Arial" w:cs="Arial"/>
                <w:b/>
                <w:sz w:val="22"/>
                <w:szCs w:val="22"/>
                <w:lang w:eastAsia="en-US"/>
              </w:rPr>
            </w:pPr>
          </w:p>
          <w:p w14:paraId="4FC1453E" w14:textId="4E819D13" w:rsidR="00602963" w:rsidRPr="00602963" w:rsidRDefault="00602963" w:rsidP="00602963">
            <w:pPr>
              <w:spacing w:line="276" w:lineRule="auto"/>
              <w:rPr>
                <w:rFonts w:ascii="Arial" w:hAnsi="Arial" w:cs="Arial"/>
                <w:b/>
                <w:sz w:val="22"/>
                <w:szCs w:val="22"/>
                <w:lang w:eastAsia="en-US"/>
              </w:rPr>
            </w:pPr>
            <w:r w:rsidRPr="00602963">
              <w:rPr>
                <w:rFonts w:ascii="Arial" w:hAnsi="Arial"/>
                <w:noProof/>
                <w:sz w:val="22"/>
                <w:szCs w:val="22"/>
                <w:lang w:eastAsia="en-US"/>
              </w:rPr>
              <w:drawing>
                <wp:inline distT="0" distB="0" distL="0" distR="0" wp14:anchorId="6D5A75DD" wp14:editId="3E11DE15">
                  <wp:extent cx="1876425" cy="428625"/>
                  <wp:effectExtent l="0" t="0" r="9525" b="9525"/>
                  <wp:docPr id="1" name="Obraz 1" descr="Logo Westmor Consulting Urszula Wódkow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 Westmor Consulting Urszula Wódkowsk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6425" cy="428625"/>
                          </a:xfrm>
                          <a:prstGeom prst="rect">
                            <a:avLst/>
                          </a:prstGeom>
                          <a:noFill/>
                          <a:ln>
                            <a:noFill/>
                          </a:ln>
                        </pic:spPr>
                      </pic:pic>
                    </a:graphicData>
                  </a:graphic>
                </wp:inline>
              </w:drawing>
            </w:r>
          </w:p>
        </w:tc>
        <w:tc>
          <w:tcPr>
            <w:tcW w:w="5521" w:type="dxa"/>
            <w:vAlign w:val="center"/>
          </w:tcPr>
          <w:p w14:paraId="448A39DC" w14:textId="77777777" w:rsidR="00602963" w:rsidRPr="00602963" w:rsidRDefault="00602963" w:rsidP="00602963">
            <w:pPr>
              <w:spacing w:line="276" w:lineRule="auto"/>
              <w:rPr>
                <w:rFonts w:ascii="Arial" w:hAnsi="Arial" w:cs="Arial"/>
                <w:b/>
                <w:sz w:val="22"/>
                <w:szCs w:val="22"/>
                <w:lang w:eastAsia="en-US"/>
              </w:rPr>
            </w:pPr>
            <w:r w:rsidRPr="00602963">
              <w:rPr>
                <w:rFonts w:ascii="Arial" w:hAnsi="Arial" w:cs="Arial"/>
                <w:b/>
                <w:sz w:val="22"/>
                <w:szCs w:val="22"/>
                <w:lang w:eastAsia="en-US"/>
              </w:rPr>
              <w:t>Wykonawca:</w:t>
            </w:r>
          </w:p>
          <w:p w14:paraId="05DA7AB4" w14:textId="77777777" w:rsidR="00602963" w:rsidRPr="00602963" w:rsidRDefault="00602963" w:rsidP="00602963">
            <w:pPr>
              <w:spacing w:line="276" w:lineRule="auto"/>
              <w:rPr>
                <w:rFonts w:ascii="Arial" w:hAnsi="Arial" w:cs="Arial"/>
                <w:sz w:val="22"/>
                <w:szCs w:val="22"/>
                <w:lang w:eastAsia="en-US"/>
              </w:rPr>
            </w:pPr>
            <w:proofErr w:type="spellStart"/>
            <w:r w:rsidRPr="00602963">
              <w:rPr>
                <w:rFonts w:ascii="Arial" w:hAnsi="Arial" w:cs="Arial"/>
                <w:sz w:val="22"/>
                <w:szCs w:val="22"/>
                <w:lang w:eastAsia="en-US"/>
              </w:rPr>
              <w:t>Westmor</w:t>
            </w:r>
            <w:proofErr w:type="spellEnd"/>
            <w:r w:rsidRPr="00602963">
              <w:rPr>
                <w:rFonts w:ascii="Arial" w:hAnsi="Arial" w:cs="Arial"/>
                <w:sz w:val="22"/>
                <w:szCs w:val="22"/>
                <w:lang w:eastAsia="en-US"/>
              </w:rPr>
              <w:t xml:space="preserve"> Consulting Urszula </w:t>
            </w:r>
            <w:proofErr w:type="spellStart"/>
            <w:r w:rsidRPr="00602963">
              <w:rPr>
                <w:rFonts w:ascii="Arial" w:hAnsi="Arial" w:cs="Arial"/>
                <w:sz w:val="22"/>
                <w:szCs w:val="22"/>
                <w:lang w:eastAsia="en-US"/>
              </w:rPr>
              <w:t>Wódkowska</w:t>
            </w:r>
            <w:proofErr w:type="spellEnd"/>
          </w:p>
          <w:p w14:paraId="29A1ED56" w14:textId="77777777" w:rsidR="00602963" w:rsidRPr="00602963" w:rsidRDefault="00602963" w:rsidP="00602963">
            <w:pPr>
              <w:spacing w:line="276" w:lineRule="auto"/>
              <w:rPr>
                <w:rFonts w:ascii="Arial" w:hAnsi="Arial" w:cs="Arial"/>
                <w:sz w:val="22"/>
                <w:szCs w:val="22"/>
                <w:lang w:eastAsia="en-US"/>
              </w:rPr>
            </w:pPr>
            <w:r w:rsidRPr="00602963">
              <w:rPr>
                <w:rFonts w:ascii="Arial" w:hAnsi="Arial" w:cs="Arial"/>
                <w:sz w:val="22"/>
                <w:szCs w:val="22"/>
                <w:lang w:eastAsia="en-US"/>
              </w:rPr>
              <w:t>Biuro: ul. Królewiecka 27, 87-800 Włocławek</w:t>
            </w:r>
          </w:p>
          <w:p w14:paraId="441ABA95" w14:textId="77777777" w:rsidR="00602963" w:rsidRPr="00602963" w:rsidRDefault="00602963" w:rsidP="00602963">
            <w:pPr>
              <w:spacing w:line="276" w:lineRule="auto"/>
              <w:rPr>
                <w:rFonts w:ascii="Arial" w:hAnsi="Arial" w:cs="Arial"/>
                <w:sz w:val="22"/>
                <w:szCs w:val="22"/>
                <w:lang w:eastAsia="en-US"/>
              </w:rPr>
            </w:pPr>
            <w:r w:rsidRPr="00602963">
              <w:rPr>
                <w:rFonts w:ascii="Arial" w:hAnsi="Arial" w:cs="Arial"/>
                <w:sz w:val="22"/>
                <w:szCs w:val="22"/>
                <w:lang w:eastAsia="en-US"/>
              </w:rPr>
              <w:t>Siedziba: ul. 1 Maja 1A, 87-704 Bądkowo</w:t>
            </w:r>
          </w:p>
          <w:p w14:paraId="5074C4C3" w14:textId="77777777" w:rsidR="00602963" w:rsidRPr="00602963" w:rsidRDefault="00602963" w:rsidP="00602963">
            <w:pPr>
              <w:spacing w:line="276" w:lineRule="auto"/>
              <w:rPr>
                <w:rFonts w:ascii="Arial" w:hAnsi="Arial" w:cs="Arial"/>
                <w:sz w:val="22"/>
                <w:szCs w:val="22"/>
                <w:lang w:eastAsia="en-US"/>
              </w:rPr>
            </w:pPr>
          </w:p>
          <w:p w14:paraId="2AAD567E" w14:textId="77777777" w:rsidR="00602963" w:rsidRPr="00602963" w:rsidRDefault="00602963" w:rsidP="00602963">
            <w:pPr>
              <w:spacing w:line="276" w:lineRule="auto"/>
              <w:rPr>
                <w:rFonts w:ascii="Arial" w:hAnsi="Arial" w:cs="Arial"/>
                <w:sz w:val="22"/>
                <w:szCs w:val="22"/>
                <w:lang w:eastAsia="en-US"/>
              </w:rPr>
            </w:pPr>
            <w:r w:rsidRPr="00602963">
              <w:rPr>
                <w:rFonts w:ascii="Arial" w:hAnsi="Arial" w:cs="Arial"/>
                <w:sz w:val="22"/>
                <w:szCs w:val="22"/>
                <w:lang w:eastAsia="en-US"/>
              </w:rPr>
              <w:t>Zespół autorów pod kierownictwem</w:t>
            </w:r>
          </w:p>
          <w:p w14:paraId="56DBD798" w14:textId="77777777" w:rsidR="00602963" w:rsidRPr="00602963" w:rsidRDefault="00602963" w:rsidP="00602963">
            <w:pPr>
              <w:spacing w:line="276" w:lineRule="auto"/>
              <w:rPr>
                <w:rFonts w:ascii="Arial" w:hAnsi="Arial" w:cs="Arial"/>
                <w:sz w:val="22"/>
                <w:szCs w:val="22"/>
                <w:lang w:eastAsia="en-US"/>
              </w:rPr>
            </w:pPr>
            <w:r w:rsidRPr="00602963">
              <w:rPr>
                <w:rFonts w:ascii="Arial" w:hAnsi="Arial" w:cs="Arial"/>
                <w:sz w:val="22"/>
                <w:szCs w:val="22"/>
                <w:lang w:eastAsia="en-US"/>
              </w:rPr>
              <w:t>Karoliny Drzewieckiej – Kierownika Projektu:</w:t>
            </w:r>
          </w:p>
          <w:p w14:paraId="4AEAC86C" w14:textId="77777777" w:rsidR="00602963" w:rsidRPr="00602963" w:rsidRDefault="00602963" w:rsidP="00602963">
            <w:pPr>
              <w:spacing w:line="276" w:lineRule="auto"/>
              <w:rPr>
                <w:rFonts w:ascii="Arial" w:hAnsi="Arial" w:cs="Arial"/>
                <w:sz w:val="22"/>
                <w:szCs w:val="22"/>
                <w:lang w:eastAsia="en-US"/>
              </w:rPr>
            </w:pPr>
            <w:r w:rsidRPr="00602963">
              <w:rPr>
                <w:rFonts w:ascii="Arial" w:hAnsi="Arial" w:cs="Arial"/>
                <w:sz w:val="22"/>
                <w:szCs w:val="22"/>
                <w:lang w:eastAsia="en-US"/>
              </w:rPr>
              <w:t xml:space="preserve">Joanna Kaszubska – Konsultant </w:t>
            </w:r>
          </w:p>
          <w:p w14:paraId="2C17A7C9" w14:textId="4EA66D91" w:rsidR="00602963" w:rsidRPr="00602963" w:rsidRDefault="003E00D8" w:rsidP="00602963">
            <w:pPr>
              <w:spacing w:line="276" w:lineRule="auto"/>
              <w:rPr>
                <w:rFonts w:ascii="Arial" w:hAnsi="Arial" w:cs="Arial"/>
                <w:b/>
                <w:sz w:val="22"/>
                <w:szCs w:val="22"/>
                <w:lang w:eastAsia="en-US"/>
              </w:rPr>
            </w:pPr>
            <w:r w:rsidRPr="003E00D8">
              <w:rPr>
                <w:rFonts w:ascii="Arial" w:hAnsi="Arial" w:cs="Arial"/>
                <w:sz w:val="22"/>
                <w:szCs w:val="22"/>
                <w:lang w:eastAsia="en-US"/>
              </w:rPr>
              <w:t>Martyna Ciska</w:t>
            </w:r>
            <w:r w:rsidR="00602963" w:rsidRPr="003E00D8">
              <w:rPr>
                <w:rFonts w:ascii="Arial" w:hAnsi="Arial" w:cs="Arial"/>
                <w:sz w:val="22"/>
                <w:szCs w:val="22"/>
                <w:lang w:eastAsia="en-US"/>
              </w:rPr>
              <w:t xml:space="preserve"> – Analityk Stażysta</w:t>
            </w:r>
          </w:p>
        </w:tc>
      </w:tr>
    </w:tbl>
    <w:p w14:paraId="043B515B" w14:textId="77777777" w:rsidR="00602963" w:rsidRPr="00602963" w:rsidRDefault="00602963" w:rsidP="00602963">
      <w:pPr>
        <w:spacing w:before="120" w:after="120" w:line="360" w:lineRule="auto"/>
        <w:ind w:right="-6"/>
        <w:jc w:val="both"/>
        <w:rPr>
          <w:rFonts w:ascii="Arial" w:hAnsi="Arial" w:cs="Arial"/>
          <w:color w:val="0070C0"/>
          <w:sz w:val="22"/>
          <w:szCs w:val="20"/>
          <w:lang w:eastAsia="en-US"/>
        </w:rPr>
      </w:pPr>
    </w:p>
    <w:p w14:paraId="3BC46FE4" w14:textId="77777777" w:rsidR="00602963" w:rsidRDefault="00602963" w:rsidP="00E46F36">
      <w:pPr>
        <w:pStyle w:val="Bezodstpw"/>
        <w:rPr>
          <w:rFonts w:cs="Arial"/>
          <w:b/>
          <w:color w:val="0070C0"/>
        </w:rPr>
      </w:pPr>
    </w:p>
    <w:p w14:paraId="72FC0AD4" w14:textId="77777777" w:rsidR="00602963" w:rsidRDefault="00602963">
      <w:pPr>
        <w:spacing w:after="160" w:line="259" w:lineRule="auto"/>
        <w:rPr>
          <w:rFonts w:ascii="Arial" w:hAnsi="Arial" w:cs="Arial"/>
          <w:b/>
          <w:color w:val="0070C0"/>
          <w:sz w:val="22"/>
          <w:szCs w:val="20"/>
          <w:lang w:eastAsia="en-US"/>
        </w:rPr>
      </w:pPr>
      <w:r>
        <w:rPr>
          <w:rFonts w:cs="Arial"/>
          <w:b/>
          <w:color w:val="0070C0"/>
        </w:rPr>
        <w:br w:type="page"/>
      </w:r>
    </w:p>
    <w:p w14:paraId="595787A1" w14:textId="19A8922A" w:rsidR="00E90B70" w:rsidRPr="00FC6B9F" w:rsidRDefault="00E90B70" w:rsidP="00E46F36">
      <w:pPr>
        <w:pStyle w:val="Bezodstpw"/>
        <w:rPr>
          <w:rFonts w:cs="Arial"/>
          <w:b/>
          <w:sz w:val="24"/>
        </w:rPr>
      </w:pPr>
      <w:r w:rsidRPr="00FC6B9F">
        <w:rPr>
          <w:rFonts w:cs="Arial"/>
          <w:b/>
          <w:sz w:val="24"/>
        </w:rPr>
        <w:lastRenderedPageBreak/>
        <w:t>Spis treści</w:t>
      </w:r>
    </w:p>
    <w:p w14:paraId="66B1F782" w14:textId="6B8B232B" w:rsidR="00BB73F5" w:rsidRPr="00BB73F5" w:rsidRDefault="00A4547F" w:rsidP="00BB73F5">
      <w:pPr>
        <w:pStyle w:val="Spistreci1"/>
        <w:spacing w:before="120" w:after="120"/>
        <w:rPr>
          <w:rFonts w:eastAsiaTheme="minorEastAsia"/>
          <w:b w:val="0"/>
          <w:sz w:val="22"/>
          <w:szCs w:val="22"/>
        </w:rPr>
      </w:pPr>
      <w:r w:rsidRPr="00BB73F5">
        <w:rPr>
          <w:b w:val="0"/>
          <w:bCs/>
          <w:color w:val="0070C0"/>
          <w:sz w:val="22"/>
          <w:szCs w:val="22"/>
        </w:rPr>
        <w:fldChar w:fldCharType="begin"/>
      </w:r>
      <w:r w:rsidR="00E90B70" w:rsidRPr="00BB73F5">
        <w:rPr>
          <w:b w:val="0"/>
          <w:bCs/>
          <w:color w:val="0070C0"/>
          <w:sz w:val="22"/>
          <w:szCs w:val="22"/>
        </w:rPr>
        <w:instrText xml:space="preserve"> TOC \o "1-3" \h \z \u </w:instrText>
      </w:r>
      <w:r w:rsidRPr="00BB73F5">
        <w:rPr>
          <w:b w:val="0"/>
          <w:bCs/>
          <w:color w:val="0070C0"/>
          <w:sz w:val="22"/>
          <w:szCs w:val="22"/>
        </w:rPr>
        <w:fldChar w:fldCharType="separate"/>
      </w:r>
      <w:hyperlink w:anchor="_Toc135316683" w:history="1">
        <w:r w:rsidR="00BB73F5" w:rsidRPr="00BB73F5">
          <w:rPr>
            <w:rStyle w:val="Hipercze"/>
            <w:b w:val="0"/>
            <w:sz w:val="22"/>
            <w:szCs w:val="22"/>
          </w:rPr>
          <w:t>Wykaz skrótów</w:t>
        </w:r>
        <w:r w:rsidR="00BB73F5" w:rsidRPr="00BB73F5">
          <w:rPr>
            <w:b w:val="0"/>
            <w:webHidden/>
            <w:sz w:val="22"/>
            <w:szCs w:val="22"/>
          </w:rPr>
          <w:tab/>
        </w:r>
        <w:r w:rsidR="00BB73F5" w:rsidRPr="00BB73F5">
          <w:rPr>
            <w:b w:val="0"/>
            <w:webHidden/>
            <w:sz w:val="22"/>
            <w:szCs w:val="22"/>
          </w:rPr>
          <w:fldChar w:fldCharType="begin"/>
        </w:r>
        <w:r w:rsidR="00BB73F5" w:rsidRPr="00BB73F5">
          <w:rPr>
            <w:b w:val="0"/>
            <w:webHidden/>
            <w:sz w:val="22"/>
            <w:szCs w:val="22"/>
          </w:rPr>
          <w:instrText xml:space="preserve"> PAGEREF _Toc135316683 \h </w:instrText>
        </w:r>
        <w:r w:rsidR="00BB73F5" w:rsidRPr="00BB73F5">
          <w:rPr>
            <w:b w:val="0"/>
            <w:webHidden/>
            <w:sz w:val="22"/>
            <w:szCs w:val="22"/>
          </w:rPr>
        </w:r>
        <w:r w:rsidR="00BB73F5" w:rsidRPr="00BB73F5">
          <w:rPr>
            <w:b w:val="0"/>
            <w:webHidden/>
            <w:sz w:val="22"/>
            <w:szCs w:val="22"/>
          </w:rPr>
          <w:fldChar w:fldCharType="separate"/>
        </w:r>
        <w:r w:rsidR="0083038D">
          <w:rPr>
            <w:b w:val="0"/>
            <w:webHidden/>
            <w:sz w:val="22"/>
            <w:szCs w:val="22"/>
          </w:rPr>
          <w:t>4</w:t>
        </w:r>
        <w:r w:rsidR="00BB73F5" w:rsidRPr="00BB73F5">
          <w:rPr>
            <w:b w:val="0"/>
            <w:webHidden/>
            <w:sz w:val="22"/>
            <w:szCs w:val="22"/>
          </w:rPr>
          <w:fldChar w:fldCharType="end"/>
        </w:r>
      </w:hyperlink>
    </w:p>
    <w:p w14:paraId="54711B3B" w14:textId="2CC1C7EB" w:rsidR="00BB73F5" w:rsidRPr="00BB73F5" w:rsidRDefault="0083038D" w:rsidP="00BB73F5">
      <w:pPr>
        <w:pStyle w:val="Spistreci1"/>
        <w:spacing w:before="120" w:after="120"/>
        <w:rPr>
          <w:rFonts w:eastAsiaTheme="minorEastAsia"/>
          <w:b w:val="0"/>
          <w:sz w:val="22"/>
          <w:szCs w:val="22"/>
        </w:rPr>
      </w:pPr>
      <w:hyperlink w:anchor="_Toc135316684" w:history="1">
        <w:r w:rsidR="00BB73F5" w:rsidRPr="00BB73F5">
          <w:rPr>
            <w:rStyle w:val="Hipercze"/>
            <w:b w:val="0"/>
            <w:sz w:val="22"/>
            <w:szCs w:val="22"/>
          </w:rPr>
          <w:t>1. Wstęp</w:t>
        </w:r>
        <w:r w:rsidR="00BB73F5" w:rsidRPr="00BB73F5">
          <w:rPr>
            <w:b w:val="0"/>
            <w:webHidden/>
            <w:sz w:val="22"/>
            <w:szCs w:val="22"/>
          </w:rPr>
          <w:tab/>
        </w:r>
        <w:r w:rsidR="00BB73F5" w:rsidRPr="00BB73F5">
          <w:rPr>
            <w:b w:val="0"/>
            <w:webHidden/>
            <w:sz w:val="22"/>
            <w:szCs w:val="22"/>
          </w:rPr>
          <w:fldChar w:fldCharType="begin"/>
        </w:r>
        <w:r w:rsidR="00BB73F5" w:rsidRPr="00BB73F5">
          <w:rPr>
            <w:b w:val="0"/>
            <w:webHidden/>
            <w:sz w:val="22"/>
            <w:szCs w:val="22"/>
          </w:rPr>
          <w:instrText xml:space="preserve"> PAGEREF _Toc135316684 \h </w:instrText>
        </w:r>
        <w:r w:rsidR="00BB73F5" w:rsidRPr="00BB73F5">
          <w:rPr>
            <w:b w:val="0"/>
            <w:webHidden/>
            <w:sz w:val="22"/>
            <w:szCs w:val="22"/>
          </w:rPr>
        </w:r>
        <w:r w:rsidR="00BB73F5" w:rsidRPr="00BB73F5">
          <w:rPr>
            <w:b w:val="0"/>
            <w:webHidden/>
            <w:sz w:val="22"/>
            <w:szCs w:val="22"/>
          </w:rPr>
          <w:fldChar w:fldCharType="separate"/>
        </w:r>
        <w:r>
          <w:rPr>
            <w:b w:val="0"/>
            <w:webHidden/>
            <w:sz w:val="22"/>
            <w:szCs w:val="22"/>
          </w:rPr>
          <w:t>6</w:t>
        </w:r>
        <w:r w:rsidR="00BB73F5" w:rsidRPr="00BB73F5">
          <w:rPr>
            <w:b w:val="0"/>
            <w:webHidden/>
            <w:sz w:val="22"/>
            <w:szCs w:val="22"/>
          </w:rPr>
          <w:fldChar w:fldCharType="end"/>
        </w:r>
      </w:hyperlink>
    </w:p>
    <w:p w14:paraId="122E7A95" w14:textId="4797DE07" w:rsidR="00BB73F5" w:rsidRPr="00BB73F5" w:rsidRDefault="0083038D" w:rsidP="00BB73F5">
      <w:pPr>
        <w:pStyle w:val="Spistreci1"/>
        <w:spacing w:before="120" w:after="120"/>
        <w:rPr>
          <w:rFonts w:eastAsiaTheme="minorEastAsia"/>
          <w:b w:val="0"/>
          <w:sz w:val="22"/>
          <w:szCs w:val="22"/>
        </w:rPr>
      </w:pPr>
      <w:hyperlink w:anchor="_Toc135316685" w:history="1">
        <w:r w:rsidR="00BB73F5" w:rsidRPr="00BB73F5">
          <w:rPr>
            <w:rStyle w:val="Hipercze"/>
            <w:b w:val="0"/>
            <w:sz w:val="22"/>
            <w:szCs w:val="22"/>
          </w:rPr>
          <w:t>2. Efekty realizacji dotychczasowego programu</w:t>
        </w:r>
        <w:r w:rsidR="00BB73F5" w:rsidRPr="00BB73F5">
          <w:rPr>
            <w:b w:val="0"/>
            <w:webHidden/>
            <w:sz w:val="22"/>
            <w:szCs w:val="22"/>
          </w:rPr>
          <w:tab/>
        </w:r>
        <w:r w:rsidR="00BB73F5" w:rsidRPr="00BB73F5">
          <w:rPr>
            <w:b w:val="0"/>
            <w:webHidden/>
            <w:sz w:val="22"/>
            <w:szCs w:val="22"/>
          </w:rPr>
          <w:fldChar w:fldCharType="begin"/>
        </w:r>
        <w:r w:rsidR="00BB73F5" w:rsidRPr="00BB73F5">
          <w:rPr>
            <w:b w:val="0"/>
            <w:webHidden/>
            <w:sz w:val="22"/>
            <w:szCs w:val="22"/>
          </w:rPr>
          <w:instrText xml:space="preserve"> PAGEREF _Toc135316685 \h </w:instrText>
        </w:r>
        <w:r w:rsidR="00BB73F5" w:rsidRPr="00BB73F5">
          <w:rPr>
            <w:b w:val="0"/>
            <w:webHidden/>
            <w:sz w:val="22"/>
            <w:szCs w:val="22"/>
          </w:rPr>
        </w:r>
        <w:r w:rsidR="00BB73F5" w:rsidRPr="00BB73F5">
          <w:rPr>
            <w:b w:val="0"/>
            <w:webHidden/>
            <w:sz w:val="22"/>
            <w:szCs w:val="22"/>
          </w:rPr>
          <w:fldChar w:fldCharType="separate"/>
        </w:r>
        <w:r>
          <w:rPr>
            <w:b w:val="0"/>
            <w:webHidden/>
            <w:sz w:val="22"/>
            <w:szCs w:val="22"/>
          </w:rPr>
          <w:t>8</w:t>
        </w:r>
        <w:r w:rsidR="00BB73F5" w:rsidRPr="00BB73F5">
          <w:rPr>
            <w:b w:val="0"/>
            <w:webHidden/>
            <w:sz w:val="22"/>
            <w:szCs w:val="22"/>
          </w:rPr>
          <w:fldChar w:fldCharType="end"/>
        </w:r>
      </w:hyperlink>
    </w:p>
    <w:p w14:paraId="1C2158EF" w14:textId="756F88C8" w:rsidR="00BB73F5" w:rsidRPr="00BB73F5" w:rsidRDefault="0083038D" w:rsidP="00BB73F5">
      <w:pPr>
        <w:pStyle w:val="Spistreci1"/>
        <w:spacing w:before="120" w:after="120"/>
        <w:rPr>
          <w:rFonts w:eastAsiaTheme="minorEastAsia"/>
          <w:b w:val="0"/>
          <w:sz w:val="22"/>
          <w:szCs w:val="22"/>
        </w:rPr>
      </w:pPr>
      <w:hyperlink w:anchor="_Toc135316686" w:history="1">
        <w:r w:rsidR="00BB73F5" w:rsidRPr="00BB73F5">
          <w:rPr>
            <w:rStyle w:val="Hipercze"/>
            <w:b w:val="0"/>
            <w:sz w:val="22"/>
            <w:szCs w:val="22"/>
          </w:rPr>
          <w:t>3. Ocena stanu środowiska</w:t>
        </w:r>
        <w:r w:rsidR="00BB73F5" w:rsidRPr="00BB73F5">
          <w:rPr>
            <w:b w:val="0"/>
            <w:webHidden/>
            <w:sz w:val="22"/>
            <w:szCs w:val="22"/>
          </w:rPr>
          <w:tab/>
        </w:r>
        <w:r w:rsidR="00BB73F5" w:rsidRPr="00BB73F5">
          <w:rPr>
            <w:b w:val="0"/>
            <w:webHidden/>
            <w:sz w:val="22"/>
            <w:szCs w:val="22"/>
          </w:rPr>
          <w:fldChar w:fldCharType="begin"/>
        </w:r>
        <w:r w:rsidR="00BB73F5" w:rsidRPr="00BB73F5">
          <w:rPr>
            <w:b w:val="0"/>
            <w:webHidden/>
            <w:sz w:val="22"/>
            <w:szCs w:val="22"/>
          </w:rPr>
          <w:instrText xml:space="preserve"> PAGEREF _Toc135316686 \h </w:instrText>
        </w:r>
        <w:r w:rsidR="00BB73F5" w:rsidRPr="00BB73F5">
          <w:rPr>
            <w:b w:val="0"/>
            <w:webHidden/>
            <w:sz w:val="22"/>
            <w:szCs w:val="22"/>
          </w:rPr>
        </w:r>
        <w:r w:rsidR="00BB73F5" w:rsidRPr="00BB73F5">
          <w:rPr>
            <w:b w:val="0"/>
            <w:webHidden/>
            <w:sz w:val="22"/>
            <w:szCs w:val="22"/>
          </w:rPr>
          <w:fldChar w:fldCharType="separate"/>
        </w:r>
        <w:r>
          <w:rPr>
            <w:b w:val="0"/>
            <w:webHidden/>
            <w:sz w:val="22"/>
            <w:szCs w:val="22"/>
          </w:rPr>
          <w:t>9</w:t>
        </w:r>
        <w:r w:rsidR="00BB73F5" w:rsidRPr="00BB73F5">
          <w:rPr>
            <w:b w:val="0"/>
            <w:webHidden/>
            <w:sz w:val="22"/>
            <w:szCs w:val="22"/>
          </w:rPr>
          <w:fldChar w:fldCharType="end"/>
        </w:r>
      </w:hyperlink>
    </w:p>
    <w:p w14:paraId="465D8225" w14:textId="5BFBA777" w:rsidR="00BB73F5" w:rsidRPr="00BB73F5" w:rsidRDefault="0083038D" w:rsidP="00BB73F5">
      <w:pPr>
        <w:pStyle w:val="Spistreci2"/>
        <w:tabs>
          <w:tab w:val="right" w:leader="dot" w:pos="9060"/>
        </w:tabs>
        <w:spacing w:before="120" w:after="120"/>
        <w:jc w:val="both"/>
        <w:rPr>
          <w:rFonts w:ascii="Arial" w:eastAsiaTheme="minorEastAsia" w:hAnsi="Arial" w:cs="Arial"/>
          <w:noProof/>
          <w:sz w:val="22"/>
          <w:szCs w:val="22"/>
        </w:rPr>
      </w:pPr>
      <w:hyperlink w:anchor="_Toc135316687" w:history="1">
        <w:r w:rsidR="00BB73F5" w:rsidRPr="00BB73F5">
          <w:rPr>
            <w:rStyle w:val="Hipercze"/>
            <w:rFonts w:ascii="Arial" w:hAnsi="Arial" w:cs="Arial"/>
            <w:noProof/>
            <w:sz w:val="22"/>
            <w:szCs w:val="22"/>
          </w:rPr>
          <w:t>3.1 Charakterystyka gminy</w:t>
        </w:r>
        <w:r w:rsidR="00BB73F5" w:rsidRPr="00BB73F5">
          <w:rPr>
            <w:rFonts w:ascii="Arial" w:hAnsi="Arial" w:cs="Arial"/>
            <w:noProof/>
            <w:webHidden/>
            <w:sz w:val="22"/>
            <w:szCs w:val="22"/>
          </w:rPr>
          <w:tab/>
        </w:r>
        <w:r w:rsidR="00BB73F5" w:rsidRPr="00BB73F5">
          <w:rPr>
            <w:rFonts w:ascii="Arial" w:hAnsi="Arial" w:cs="Arial"/>
            <w:noProof/>
            <w:webHidden/>
            <w:sz w:val="22"/>
            <w:szCs w:val="22"/>
          </w:rPr>
          <w:fldChar w:fldCharType="begin"/>
        </w:r>
        <w:r w:rsidR="00BB73F5" w:rsidRPr="00BB73F5">
          <w:rPr>
            <w:rFonts w:ascii="Arial" w:hAnsi="Arial" w:cs="Arial"/>
            <w:noProof/>
            <w:webHidden/>
            <w:sz w:val="22"/>
            <w:szCs w:val="22"/>
          </w:rPr>
          <w:instrText xml:space="preserve"> PAGEREF _Toc135316687 \h </w:instrText>
        </w:r>
        <w:r w:rsidR="00BB73F5" w:rsidRPr="00BB73F5">
          <w:rPr>
            <w:rFonts w:ascii="Arial" w:hAnsi="Arial" w:cs="Arial"/>
            <w:noProof/>
            <w:webHidden/>
            <w:sz w:val="22"/>
            <w:szCs w:val="22"/>
          </w:rPr>
        </w:r>
        <w:r w:rsidR="00BB73F5" w:rsidRPr="00BB73F5">
          <w:rPr>
            <w:rFonts w:ascii="Arial" w:hAnsi="Arial" w:cs="Arial"/>
            <w:noProof/>
            <w:webHidden/>
            <w:sz w:val="22"/>
            <w:szCs w:val="22"/>
          </w:rPr>
          <w:fldChar w:fldCharType="separate"/>
        </w:r>
        <w:r>
          <w:rPr>
            <w:rFonts w:ascii="Arial" w:hAnsi="Arial" w:cs="Arial"/>
            <w:noProof/>
            <w:webHidden/>
            <w:sz w:val="22"/>
            <w:szCs w:val="22"/>
          </w:rPr>
          <w:t>9</w:t>
        </w:r>
        <w:r w:rsidR="00BB73F5" w:rsidRPr="00BB73F5">
          <w:rPr>
            <w:rFonts w:ascii="Arial" w:hAnsi="Arial" w:cs="Arial"/>
            <w:noProof/>
            <w:webHidden/>
            <w:sz w:val="22"/>
            <w:szCs w:val="22"/>
          </w:rPr>
          <w:fldChar w:fldCharType="end"/>
        </w:r>
      </w:hyperlink>
    </w:p>
    <w:p w14:paraId="0C569D90" w14:textId="23ADA10F" w:rsidR="00BB73F5" w:rsidRPr="00BB73F5" w:rsidRDefault="0083038D" w:rsidP="00BB73F5">
      <w:pPr>
        <w:pStyle w:val="Spistreci3"/>
        <w:spacing w:before="120" w:after="120"/>
        <w:jc w:val="both"/>
        <w:rPr>
          <w:rFonts w:eastAsiaTheme="minorEastAsia"/>
          <w:b w:val="0"/>
          <w:sz w:val="22"/>
          <w:szCs w:val="22"/>
        </w:rPr>
      </w:pPr>
      <w:hyperlink w:anchor="_Toc135316688" w:history="1">
        <w:r w:rsidR="00BB73F5" w:rsidRPr="00BB73F5">
          <w:rPr>
            <w:rStyle w:val="Hipercze"/>
            <w:b w:val="0"/>
            <w:sz w:val="22"/>
            <w:szCs w:val="22"/>
          </w:rPr>
          <w:t>3.1.1 Położenie administracyjne i geograficzne</w:t>
        </w:r>
        <w:r w:rsidR="00BB73F5" w:rsidRPr="00BB73F5">
          <w:rPr>
            <w:b w:val="0"/>
            <w:webHidden/>
            <w:sz w:val="22"/>
            <w:szCs w:val="22"/>
          </w:rPr>
          <w:tab/>
        </w:r>
        <w:r w:rsidR="00BB73F5" w:rsidRPr="00BB73F5">
          <w:rPr>
            <w:b w:val="0"/>
            <w:webHidden/>
            <w:sz w:val="22"/>
            <w:szCs w:val="22"/>
          </w:rPr>
          <w:fldChar w:fldCharType="begin"/>
        </w:r>
        <w:r w:rsidR="00BB73F5" w:rsidRPr="00BB73F5">
          <w:rPr>
            <w:b w:val="0"/>
            <w:webHidden/>
            <w:sz w:val="22"/>
            <w:szCs w:val="22"/>
          </w:rPr>
          <w:instrText xml:space="preserve"> PAGEREF _Toc135316688 \h </w:instrText>
        </w:r>
        <w:r w:rsidR="00BB73F5" w:rsidRPr="00BB73F5">
          <w:rPr>
            <w:b w:val="0"/>
            <w:webHidden/>
            <w:sz w:val="22"/>
            <w:szCs w:val="22"/>
          </w:rPr>
        </w:r>
        <w:r w:rsidR="00BB73F5" w:rsidRPr="00BB73F5">
          <w:rPr>
            <w:b w:val="0"/>
            <w:webHidden/>
            <w:sz w:val="22"/>
            <w:szCs w:val="22"/>
          </w:rPr>
          <w:fldChar w:fldCharType="separate"/>
        </w:r>
        <w:r>
          <w:rPr>
            <w:b w:val="0"/>
            <w:webHidden/>
            <w:sz w:val="22"/>
            <w:szCs w:val="22"/>
          </w:rPr>
          <w:t>9</w:t>
        </w:r>
        <w:r w:rsidR="00BB73F5" w:rsidRPr="00BB73F5">
          <w:rPr>
            <w:b w:val="0"/>
            <w:webHidden/>
            <w:sz w:val="22"/>
            <w:szCs w:val="22"/>
          </w:rPr>
          <w:fldChar w:fldCharType="end"/>
        </w:r>
      </w:hyperlink>
    </w:p>
    <w:p w14:paraId="71E741CD" w14:textId="7E8BD149" w:rsidR="00BB73F5" w:rsidRPr="00BB73F5" w:rsidRDefault="0083038D" w:rsidP="00BB73F5">
      <w:pPr>
        <w:pStyle w:val="Spistreci3"/>
        <w:spacing w:before="120" w:after="120"/>
        <w:jc w:val="both"/>
        <w:rPr>
          <w:rFonts w:eastAsiaTheme="minorEastAsia"/>
          <w:b w:val="0"/>
          <w:sz w:val="22"/>
          <w:szCs w:val="22"/>
        </w:rPr>
      </w:pPr>
      <w:hyperlink w:anchor="_Toc135316689" w:history="1">
        <w:r w:rsidR="00BB73F5" w:rsidRPr="00BB73F5">
          <w:rPr>
            <w:rStyle w:val="Hipercze"/>
            <w:b w:val="0"/>
            <w:sz w:val="22"/>
            <w:szCs w:val="22"/>
          </w:rPr>
          <w:t>3.1.2 Infrastruktura techniczna</w:t>
        </w:r>
        <w:r w:rsidR="00BB73F5" w:rsidRPr="00BB73F5">
          <w:rPr>
            <w:b w:val="0"/>
            <w:webHidden/>
            <w:sz w:val="22"/>
            <w:szCs w:val="22"/>
          </w:rPr>
          <w:tab/>
        </w:r>
        <w:r w:rsidR="00BB73F5" w:rsidRPr="00BB73F5">
          <w:rPr>
            <w:b w:val="0"/>
            <w:webHidden/>
            <w:sz w:val="22"/>
            <w:szCs w:val="22"/>
          </w:rPr>
          <w:fldChar w:fldCharType="begin"/>
        </w:r>
        <w:r w:rsidR="00BB73F5" w:rsidRPr="00BB73F5">
          <w:rPr>
            <w:b w:val="0"/>
            <w:webHidden/>
            <w:sz w:val="22"/>
            <w:szCs w:val="22"/>
          </w:rPr>
          <w:instrText xml:space="preserve"> PAGEREF _Toc135316689 \h </w:instrText>
        </w:r>
        <w:r w:rsidR="00BB73F5" w:rsidRPr="00BB73F5">
          <w:rPr>
            <w:b w:val="0"/>
            <w:webHidden/>
            <w:sz w:val="22"/>
            <w:szCs w:val="22"/>
          </w:rPr>
        </w:r>
        <w:r w:rsidR="00BB73F5" w:rsidRPr="00BB73F5">
          <w:rPr>
            <w:b w:val="0"/>
            <w:webHidden/>
            <w:sz w:val="22"/>
            <w:szCs w:val="22"/>
          </w:rPr>
          <w:fldChar w:fldCharType="separate"/>
        </w:r>
        <w:r>
          <w:rPr>
            <w:b w:val="0"/>
            <w:webHidden/>
            <w:sz w:val="22"/>
            <w:szCs w:val="22"/>
          </w:rPr>
          <w:t>11</w:t>
        </w:r>
        <w:r w:rsidR="00BB73F5" w:rsidRPr="00BB73F5">
          <w:rPr>
            <w:b w:val="0"/>
            <w:webHidden/>
            <w:sz w:val="22"/>
            <w:szCs w:val="22"/>
          </w:rPr>
          <w:fldChar w:fldCharType="end"/>
        </w:r>
      </w:hyperlink>
    </w:p>
    <w:p w14:paraId="4FD440EB" w14:textId="0401FA5F" w:rsidR="00BB73F5" w:rsidRPr="00BB73F5" w:rsidRDefault="0083038D" w:rsidP="00BB73F5">
      <w:pPr>
        <w:pStyle w:val="Spistreci2"/>
        <w:tabs>
          <w:tab w:val="right" w:leader="dot" w:pos="9060"/>
        </w:tabs>
        <w:spacing w:before="120" w:after="120"/>
        <w:jc w:val="both"/>
        <w:rPr>
          <w:rFonts w:ascii="Arial" w:eastAsiaTheme="minorEastAsia" w:hAnsi="Arial" w:cs="Arial"/>
          <w:noProof/>
          <w:sz w:val="22"/>
          <w:szCs w:val="22"/>
        </w:rPr>
      </w:pPr>
      <w:hyperlink w:anchor="_Toc135316690" w:history="1">
        <w:r w:rsidR="00BB73F5" w:rsidRPr="00BB73F5">
          <w:rPr>
            <w:rStyle w:val="Hipercze"/>
            <w:rFonts w:ascii="Arial" w:hAnsi="Arial" w:cs="Arial"/>
            <w:noProof/>
            <w:sz w:val="22"/>
            <w:szCs w:val="22"/>
          </w:rPr>
          <w:t>3.2 Analiza stanu środowiska przyrodniczego gminy</w:t>
        </w:r>
        <w:r w:rsidR="00BB73F5" w:rsidRPr="00BB73F5">
          <w:rPr>
            <w:rFonts w:ascii="Arial" w:hAnsi="Arial" w:cs="Arial"/>
            <w:noProof/>
            <w:webHidden/>
            <w:sz w:val="22"/>
            <w:szCs w:val="22"/>
          </w:rPr>
          <w:tab/>
        </w:r>
        <w:r w:rsidR="00BB73F5" w:rsidRPr="00BB73F5">
          <w:rPr>
            <w:rFonts w:ascii="Arial" w:hAnsi="Arial" w:cs="Arial"/>
            <w:noProof/>
            <w:webHidden/>
            <w:sz w:val="22"/>
            <w:szCs w:val="22"/>
          </w:rPr>
          <w:fldChar w:fldCharType="begin"/>
        </w:r>
        <w:r w:rsidR="00BB73F5" w:rsidRPr="00BB73F5">
          <w:rPr>
            <w:rFonts w:ascii="Arial" w:hAnsi="Arial" w:cs="Arial"/>
            <w:noProof/>
            <w:webHidden/>
            <w:sz w:val="22"/>
            <w:szCs w:val="22"/>
          </w:rPr>
          <w:instrText xml:space="preserve"> PAGEREF _Toc135316690 \h </w:instrText>
        </w:r>
        <w:r w:rsidR="00BB73F5" w:rsidRPr="00BB73F5">
          <w:rPr>
            <w:rFonts w:ascii="Arial" w:hAnsi="Arial" w:cs="Arial"/>
            <w:noProof/>
            <w:webHidden/>
            <w:sz w:val="22"/>
            <w:szCs w:val="22"/>
          </w:rPr>
        </w:r>
        <w:r w:rsidR="00BB73F5" w:rsidRPr="00BB73F5">
          <w:rPr>
            <w:rFonts w:ascii="Arial" w:hAnsi="Arial" w:cs="Arial"/>
            <w:noProof/>
            <w:webHidden/>
            <w:sz w:val="22"/>
            <w:szCs w:val="22"/>
          </w:rPr>
          <w:fldChar w:fldCharType="separate"/>
        </w:r>
        <w:r>
          <w:rPr>
            <w:rFonts w:ascii="Arial" w:hAnsi="Arial" w:cs="Arial"/>
            <w:noProof/>
            <w:webHidden/>
            <w:sz w:val="22"/>
            <w:szCs w:val="22"/>
          </w:rPr>
          <w:t>13</w:t>
        </w:r>
        <w:r w:rsidR="00BB73F5" w:rsidRPr="00BB73F5">
          <w:rPr>
            <w:rFonts w:ascii="Arial" w:hAnsi="Arial" w:cs="Arial"/>
            <w:noProof/>
            <w:webHidden/>
            <w:sz w:val="22"/>
            <w:szCs w:val="22"/>
          </w:rPr>
          <w:fldChar w:fldCharType="end"/>
        </w:r>
      </w:hyperlink>
    </w:p>
    <w:p w14:paraId="1CCB637F" w14:textId="125E9210" w:rsidR="00BB73F5" w:rsidRPr="00BB73F5" w:rsidRDefault="0083038D" w:rsidP="00BB73F5">
      <w:pPr>
        <w:pStyle w:val="Spistreci3"/>
        <w:spacing w:before="120" w:after="120"/>
        <w:jc w:val="both"/>
        <w:rPr>
          <w:rFonts w:eastAsiaTheme="minorEastAsia"/>
          <w:b w:val="0"/>
          <w:sz w:val="22"/>
          <w:szCs w:val="22"/>
        </w:rPr>
      </w:pPr>
      <w:hyperlink w:anchor="_Toc135316691" w:history="1">
        <w:r w:rsidR="00BB73F5" w:rsidRPr="00BB73F5">
          <w:rPr>
            <w:rStyle w:val="Hipercze"/>
            <w:b w:val="0"/>
            <w:sz w:val="22"/>
            <w:szCs w:val="22"/>
          </w:rPr>
          <w:t>3.2.1 Ochrona klimatu i jakości powietrza</w:t>
        </w:r>
        <w:r w:rsidR="00BB73F5" w:rsidRPr="00BB73F5">
          <w:rPr>
            <w:b w:val="0"/>
            <w:webHidden/>
            <w:sz w:val="22"/>
            <w:szCs w:val="22"/>
          </w:rPr>
          <w:tab/>
        </w:r>
        <w:r w:rsidR="00BB73F5" w:rsidRPr="00BB73F5">
          <w:rPr>
            <w:b w:val="0"/>
            <w:webHidden/>
            <w:sz w:val="22"/>
            <w:szCs w:val="22"/>
          </w:rPr>
          <w:fldChar w:fldCharType="begin"/>
        </w:r>
        <w:r w:rsidR="00BB73F5" w:rsidRPr="00BB73F5">
          <w:rPr>
            <w:b w:val="0"/>
            <w:webHidden/>
            <w:sz w:val="22"/>
            <w:szCs w:val="22"/>
          </w:rPr>
          <w:instrText xml:space="preserve"> PAGEREF _Toc135316691 \h </w:instrText>
        </w:r>
        <w:r w:rsidR="00BB73F5" w:rsidRPr="00BB73F5">
          <w:rPr>
            <w:b w:val="0"/>
            <w:webHidden/>
            <w:sz w:val="22"/>
            <w:szCs w:val="22"/>
          </w:rPr>
        </w:r>
        <w:r w:rsidR="00BB73F5" w:rsidRPr="00BB73F5">
          <w:rPr>
            <w:b w:val="0"/>
            <w:webHidden/>
            <w:sz w:val="22"/>
            <w:szCs w:val="22"/>
          </w:rPr>
          <w:fldChar w:fldCharType="separate"/>
        </w:r>
        <w:r>
          <w:rPr>
            <w:b w:val="0"/>
            <w:webHidden/>
            <w:sz w:val="22"/>
            <w:szCs w:val="22"/>
          </w:rPr>
          <w:t>13</w:t>
        </w:r>
        <w:r w:rsidR="00BB73F5" w:rsidRPr="00BB73F5">
          <w:rPr>
            <w:b w:val="0"/>
            <w:webHidden/>
            <w:sz w:val="22"/>
            <w:szCs w:val="22"/>
          </w:rPr>
          <w:fldChar w:fldCharType="end"/>
        </w:r>
      </w:hyperlink>
    </w:p>
    <w:p w14:paraId="41B4B6BC" w14:textId="5A31F598" w:rsidR="00BB73F5" w:rsidRPr="00BB73F5" w:rsidRDefault="0083038D" w:rsidP="00BB73F5">
      <w:pPr>
        <w:pStyle w:val="Spistreci3"/>
        <w:spacing w:before="120" w:after="120"/>
        <w:jc w:val="both"/>
        <w:rPr>
          <w:rFonts w:eastAsiaTheme="minorEastAsia"/>
          <w:b w:val="0"/>
          <w:sz w:val="22"/>
          <w:szCs w:val="22"/>
        </w:rPr>
      </w:pPr>
      <w:hyperlink w:anchor="_Toc135316692" w:history="1">
        <w:r w:rsidR="00BB73F5" w:rsidRPr="00BB73F5">
          <w:rPr>
            <w:rStyle w:val="Hipercze"/>
            <w:b w:val="0"/>
            <w:sz w:val="22"/>
            <w:szCs w:val="22"/>
          </w:rPr>
          <w:t>3.2.2 Zagrożenia hałasem</w:t>
        </w:r>
        <w:r w:rsidR="00BB73F5" w:rsidRPr="00BB73F5">
          <w:rPr>
            <w:b w:val="0"/>
            <w:webHidden/>
            <w:sz w:val="22"/>
            <w:szCs w:val="22"/>
          </w:rPr>
          <w:tab/>
        </w:r>
        <w:r w:rsidR="00BB73F5" w:rsidRPr="00BB73F5">
          <w:rPr>
            <w:b w:val="0"/>
            <w:webHidden/>
            <w:sz w:val="22"/>
            <w:szCs w:val="22"/>
          </w:rPr>
          <w:fldChar w:fldCharType="begin"/>
        </w:r>
        <w:r w:rsidR="00BB73F5" w:rsidRPr="00BB73F5">
          <w:rPr>
            <w:b w:val="0"/>
            <w:webHidden/>
            <w:sz w:val="22"/>
            <w:szCs w:val="22"/>
          </w:rPr>
          <w:instrText xml:space="preserve"> PAGEREF _Toc135316692 \h </w:instrText>
        </w:r>
        <w:r w:rsidR="00BB73F5" w:rsidRPr="00BB73F5">
          <w:rPr>
            <w:b w:val="0"/>
            <w:webHidden/>
            <w:sz w:val="22"/>
            <w:szCs w:val="22"/>
          </w:rPr>
        </w:r>
        <w:r w:rsidR="00BB73F5" w:rsidRPr="00BB73F5">
          <w:rPr>
            <w:b w:val="0"/>
            <w:webHidden/>
            <w:sz w:val="22"/>
            <w:szCs w:val="22"/>
          </w:rPr>
          <w:fldChar w:fldCharType="separate"/>
        </w:r>
        <w:r>
          <w:rPr>
            <w:b w:val="0"/>
            <w:webHidden/>
            <w:sz w:val="22"/>
            <w:szCs w:val="22"/>
          </w:rPr>
          <w:t>23</w:t>
        </w:r>
        <w:r w:rsidR="00BB73F5" w:rsidRPr="00BB73F5">
          <w:rPr>
            <w:b w:val="0"/>
            <w:webHidden/>
            <w:sz w:val="22"/>
            <w:szCs w:val="22"/>
          </w:rPr>
          <w:fldChar w:fldCharType="end"/>
        </w:r>
      </w:hyperlink>
    </w:p>
    <w:p w14:paraId="4CD31B98" w14:textId="431FDBA9" w:rsidR="00BB73F5" w:rsidRPr="00BB73F5" w:rsidRDefault="0083038D" w:rsidP="00BB73F5">
      <w:pPr>
        <w:pStyle w:val="Spistreci3"/>
        <w:spacing w:before="120" w:after="120"/>
        <w:jc w:val="both"/>
        <w:rPr>
          <w:rFonts w:eastAsiaTheme="minorEastAsia"/>
          <w:b w:val="0"/>
          <w:sz w:val="22"/>
          <w:szCs w:val="22"/>
        </w:rPr>
      </w:pPr>
      <w:hyperlink w:anchor="_Toc135316693" w:history="1">
        <w:r w:rsidR="00BB73F5" w:rsidRPr="00BB73F5">
          <w:rPr>
            <w:rStyle w:val="Hipercze"/>
            <w:b w:val="0"/>
            <w:sz w:val="22"/>
            <w:szCs w:val="22"/>
          </w:rPr>
          <w:t>3.2.3 Pola elektromagnetyczne</w:t>
        </w:r>
        <w:r w:rsidR="00BB73F5" w:rsidRPr="00BB73F5">
          <w:rPr>
            <w:b w:val="0"/>
            <w:webHidden/>
            <w:sz w:val="22"/>
            <w:szCs w:val="22"/>
          </w:rPr>
          <w:tab/>
        </w:r>
        <w:r w:rsidR="00BB73F5" w:rsidRPr="00BB73F5">
          <w:rPr>
            <w:b w:val="0"/>
            <w:webHidden/>
            <w:sz w:val="22"/>
            <w:szCs w:val="22"/>
          </w:rPr>
          <w:fldChar w:fldCharType="begin"/>
        </w:r>
        <w:r w:rsidR="00BB73F5" w:rsidRPr="00BB73F5">
          <w:rPr>
            <w:b w:val="0"/>
            <w:webHidden/>
            <w:sz w:val="22"/>
            <w:szCs w:val="22"/>
          </w:rPr>
          <w:instrText xml:space="preserve"> PAGEREF _Toc135316693 \h </w:instrText>
        </w:r>
        <w:r w:rsidR="00BB73F5" w:rsidRPr="00BB73F5">
          <w:rPr>
            <w:b w:val="0"/>
            <w:webHidden/>
            <w:sz w:val="22"/>
            <w:szCs w:val="22"/>
          </w:rPr>
        </w:r>
        <w:r w:rsidR="00BB73F5" w:rsidRPr="00BB73F5">
          <w:rPr>
            <w:b w:val="0"/>
            <w:webHidden/>
            <w:sz w:val="22"/>
            <w:szCs w:val="22"/>
          </w:rPr>
          <w:fldChar w:fldCharType="separate"/>
        </w:r>
        <w:r>
          <w:rPr>
            <w:b w:val="0"/>
            <w:webHidden/>
            <w:sz w:val="22"/>
            <w:szCs w:val="22"/>
          </w:rPr>
          <w:t>28</w:t>
        </w:r>
        <w:r w:rsidR="00BB73F5" w:rsidRPr="00BB73F5">
          <w:rPr>
            <w:b w:val="0"/>
            <w:webHidden/>
            <w:sz w:val="22"/>
            <w:szCs w:val="22"/>
          </w:rPr>
          <w:fldChar w:fldCharType="end"/>
        </w:r>
      </w:hyperlink>
    </w:p>
    <w:p w14:paraId="59D67321" w14:textId="3DD3184F" w:rsidR="00BB73F5" w:rsidRPr="00BB73F5" w:rsidRDefault="0083038D" w:rsidP="00BB73F5">
      <w:pPr>
        <w:pStyle w:val="Spistreci3"/>
        <w:spacing w:before="120" w:after="120"/>
        <w:jc w:val="both"/>
        <w:rPr>
          <w:rFonts w:eastAsiaTheme="minorEastAsia"/>
          <w:b w:val="0"/>
          <w:sz w:val="22"/>
          <w:szCs w:val="22"/>
        </w:rPr>
      </w:pPr>
      <w:hyperlink w:anchor="_Toc135316694" w:history="1">
        <w:r w:rsidR="00BB73F5" w:rsidRPr="00BB73F5">
          <w:rPr>
            <w:rStyle w:val="Hipercze"/>
            <w:b w:val="0"/>
            <w:sz w:val="22"/>
            <w:szCs w:val="22"/>
          </w:rPr>
          <w:t>3.2.4 Gospodarowanie wodami</w:t>
        </w:r>
        <w:r w:rsidR="00BB73F5" w:rsidRPr="00BB73F5">
          <w:rPr>
            <w:b w:val="0"/>
            <w:webHidden/>
            <w:sz w:val="22"/>
            <w:szCs w:val="22"/>
          </w:rPr>
          <w:tab/>
        </w:r>
        <w:r w:rsidR="00BB73F5" w:rsidRPr="00BB73F5">
          <w:rPr>
            <w:b w:val="0"/>
            <w:webHidden/>
            <w:sz w:val="22"/>
            <w:szCs w:val="22"/>
          </w:rPr>
          <w:fldChar w:fldCharType="begin"/>
        </w:r>
        <w:r w:rsidR="00BB73F5" w:rsidRPr="00BB73F5">
          <w:rPr>
            <w:b w:val="0"/>
            <w:webHidden/>
            <w:sz w:val="22"/>
            <w:szCs w:val="22"/>
          </w:rPr>
          <w:instrText xml:space="preserve"> PAGEREF _Toc135316694 \h </w:instrText>
        </w:r>
        <w:r w:rsidR="00BB73F5" w:rsidRPr="00BB73F5">
          <w:rPr>
            <w:b w:val="0"/>
            <w:webHidden/>
            <w:sz w:val="22"/>
            <w:szCs w:val="22"/>
          </w:rPr>
        </w:r>
        <w:r w:rsidR="00BB73F5" w:rsidRPr="00BB73F5">
          <w:rPr>
            <w:b w:val="0"/>
            <w:webHidden/>
            <w:sz w:val="22"/>
            <w:szCs w:val="22"/>
          </w:rPr>
          <w:fldChar w:fldCharType="separate"/>
        </w:r>
        <w:r>
          <w:rPr>
            <w:b w:val="0"/>
            <w:webHidden/>
            <w:sz w:val="22"/>
            <w:szCs w:val="22"/>
          </w:rPr>
          <w:t>30</w:t>
        </w:r>
        <w:r w:rsidR="00BB73F5" w:rsidRPr="00BB73F5">
          <w:rPr>
            <w:b w:val="0"/>
            <w:webHidden/>
            <w:sz w:val="22"/>
            <w:szCs w:val="22"/>
          </w:rPr>
          <w:fldChar w:fldCharType="end"/>
        </w:r>
      </w:hyperlink>
    </w:p>
    <w:p w14:paraId="130B9BD2" w14:textId="685BEB8E" w:rsidR="00BB73F5" w:rsidRPr="00BB73F5" w:rsidRDefault="0083038D" w:rsidP="00BB73F5">
      <w:pPr>
        <w:pStyle w:val="Spistreci3"/>
        <w:spacing w:before="120" w:after="120"/>
        <w:jc w:val="both"/>
        <w:rPr>
          <w:rFonts w:eastAsiaTheme="minorEastAsia"/>
          <w:b w:val="0"/>
          <w:sz w:val="22"/>
          <w:szCs w:val="22"/>
        </w:rPr>
      </w:pPr>
      <w:hyperlink w:anchor="_Toc135316695" w:history="1">
        <w:r w:rsidR="00BB73F5" w:rsidRPr="00BB73F5">
          <w:rPr>
            <w:rStyle w:val="Hipercze"/>
            <w:b w:val="0"/>
            <w:sz w:val="22"/>
            <w:szCs w:val="22"/>
          </w:rPr>
          <w:t>3.2.5 Gospodarka wodno-ściekowa</w:t>
        </w:r>
        <w:r w:rsidR="00BB73F5" w:rsidRPr="00BB73F5">
          <w:rPr>
            <w:b w:val="0"/>
            <w:webHidden/>
            <w:sz w:val="22"/>
            <w:szCs w:val="22"/>
          </w:rPr>
          <w:tab/>
        </w:r>
        <w:r w:rsidR="00BB73F5" w:rsidRPr="00BB73F5">
          <w:rPr>
            <w:b w:val="0"/>
            <w:webHidden/>
            <w:sz w:val="22"/>
            <w:szCs w:val="22"/>
          </w:rPr>
          <w:fldChar w:fldCharType="begin"/>
        </w:r>
        <w:r w:rsidR="00BB73F5" w:rsidRPr="00BB73F5">
          <w:rPr>
            <w:b w:val="0"/>
            <w:webHidden/>
            <w:sz w:val="22"/>
            <w:szCs w:val="22"/>
          </w:rPr>
          <w:instrText xml:space="preserve"> PAGEREF _Toc135316695 \h </w:instrText>
        </w:r>
        <w:r w:rsidR="00BB73F5" w:rsidRPr="00BB73F5">
          <w:rPr>
            <w:b w:val="0"/>
            <w:webHidden/>
            <w:sz w:val="22"/>
            <w:szCs w:val="22"/>
          </w:rPr>
        </w:r>
        <w:r w:rsidR="00BB73F5" w:rsidRPr="00BB73F5">
          <w:rPr>
            <w:b w:val="0"/>
            <w:webHidden/>
            <w:sz w:val="22"/>
            <w:szCs w:val="22"/>
          </w:rPr>
          <w:fldChar w:fldCharType="separate"/>
        </w:r>
        <w:r>
          <w:rPr>
            <w:b w:val="0"/>
            <w:webHidden/>
            <w:sz w:val="22"/>
            <w:szCs w:val="22"/>
          </w:rPr>
          <w:t>42</w:t>
        </w:r>
        <w:r w:rsidR="00BB73F5" w:rsidRPr="00BB73F5">
          <w:rPr>
            <w:b w:val="0"/>
            <w:webHidden/>
            <w:sz w:val="22"/>
            <w:szCs w:val="22"/>
          </w:rPr>
          <w:fldChar w:fldCharType="end"/>
        </w:r>
      </w:hyperlink>
    </w:p>
    <w:p w14:paraId="3F65912B" w14:textId="29AC006B" w:rsidR="00BB73F5" w:rsidRPr="00BB73F5" w:rsidRDefault="0083038D" w:rsidP="00BB73F5">
      <w:pPr>
        <w:pStyle w:val="Spistreci3"/>
        <w:spacing w:before="120" w:after="120"/>
        <w:jc w:val="both"/>
        <w:rPr>
          <w:rFonts w:eastAsiaTheme="minorEastAsia"/>
          <w:b w:val="0"/>
          <w:sz w:val="22"/>
          <w:szCs w:val="22"/>
        </w:rPr>
      </w:pPr>
      <w:hyperlink w:anchor="_Toc135316696" w:history="1">
        <w:r w:rsidR="00BB73F5" w:rsidRPr="00BB73F5">
          <w:rPr>
            <w:rStyle w:val="Hipercze"/>
            <w:b w:val="0"/>
            <w:sz w:val="22"/>
            <w:szCs w:val="22"/>
          </w:rPr>
          <w:t>3.2.6 Zasoby geologiczne</w:t>
        </w:r>
        <w:r w:rsidR="00BB73F5" w:rsidRPr="00BB73F5">
          <w:rPr>
            <w:b w:val="0"/>
            <w:webHidden/>
            <w:sz w:val="22"/>
            <w:szCs w:val="22"/>
          </w:rPr>
          <w:tab/>
        </w:r>
        <w:r w:rsidR="00BB73F5" w:rsidRPr="00BB73F5">
          <w:rPr>
            <w:b w:val="0"/>
            <w:webHidden/>
            <w:sz w:val="22"/>
            <w:szCs w:val="22"/>
          </w:rPr>
          <w:fldChar w:fldCharType="begin"/>
        </w:r>
        <w:r w:rsidR="00BB73F5" w:rsidRPr="00BB73F5">
          <w:rPr>
            <w:b w:val="0"/>
            <w:webHidden/>
            <w:sz w:val="22"/>
            <w:szCs w:val="22"/>
          </w:rPr>
          <w:instrText xml:space="preserve"> PAGEREF _Toc135316696 \h </w:instrText>
        </w:r>
        <w:r w:rsidR="00BB73F5" w:rsidRPr="00BB73F5">
          <w:rPr>
            <w:b w:val="0"/>
            <w:webHidden/>
            <w:sz w:val="22"/>
            <w:szCs w:val="22"/>
          </w:rPr>
        </w:r>
        <w:r w:rsidR="00BB73F5" w:rsidRPr="00BB73F5">
          <w:rPr>
            <w:b w:val="0"/>
            <w:webHidden/>
            <w:sz w:val="22"/>
            <w:szCs w:val="22"/>
          </w:rPr>
          <w:fldChar w:fldCharType="separate"/>
        </w:r>
        <w:r>
          <w:rPr>
            <w:b w:val="0"/>
            <w:webHidden/>
            <w:sz w:val="22"/>
            <w:szCs w:val="22"/>
          </w:rPr>
          <w:t>45</w:t>
        </w:r>
        <w:r w:rsidR="00BB73F5" w:rsidRPr="00BB73F5">
          <w:rPr>
            <w:b w:val="0"/>
            <w:webHidden/>
            <w:sz w:val="22"/>
            <w:szCs w:val="22"/>
          </w:rPr>
          <w:fldChar w:fldCharType="end"/>
        </w:r>
      </w:hyperlink>
    </w:p>
    <w:p w14:paraId="367EFC35" w14:textId="6E308079" w:rsidR="00BB73F5" w:rsidRPr="00BB73F5" w:rsidRDefault="0083038D" w:rsidP="00BB73F5">
      <w:pPr>
        <w:pStyle w:val="Spistreci3"/>
        <w:spacing w:before="120" w:after="120"/>
        <w:jc w:val="both"/>
        <w:rPr>
          <w:rFonts w:eastAsiaTheme="minorEastAsia"/>
          <w:b w:val="0"/>
          <w:sz w:val="22"/>
          <w:szCs w:val="22"/>
        </w:rPr>
      </w:pPr>
      <w:hyperlink w:anchor="_Toc135316697" w:history="1">
        <w:r w:rsidR="00BB73F5" w:rsidRPr="00BB73F5">
          <w:rPr>
            <w:rStyle w:val="Hipercze"/>
            <w:b w:val="0"/>
            <w:sz w:val="22"/>
            <w:szCs w:val="22"/>
          </w:rPr>
          <w:t>3.2.7 Gleby</w:t>
        </w:r>
        <w:r w:rsidR="00BB73F5" w:rsidRPr="00BB73F5">
          <w:rPr>
            <w:b w:val="0"/>
            <w:webHidden/>
            <w:sz w:val="22"/>
            <w:szCs w:val="22"/>
          </w:rPr>
          <w:tab/>
        </w:r>
        <w:r w:rsidR="00BB73F5" w:rsidRPr="00BB73F5">
          <w:rPr>
            <w:b w:val="0"/>
            <w:webHidden/>
            <w:sz w:val="22"/>
            <w:szCs w:val="22"/>
          </w:rPr>
          <w:fldChar w:fldCharType="begin"/>
        </w:r>
        <w:r w:rsidR="00BB73F5" w:rsidRPr="00BB73F5">
          <w:rPr>
            <w:b w:val="0"/>
            <w:webHidden/>
            <w:sz w:val="22"/>
            <w:szCs w:val="22"/>
          </w:rPr>
          <w:instrText xml:space="preserve"> PAGEREF _Toc135316697 \h </w:instrText>
        </w:r>
        <w:r w:rsidR="00BB73F5" w:rsidRPr="00BB73F5">
          <w:rPr>
            <w:b w:val="0"/>
            <w:webHidden/>
            <w:sz w:val="22"/>
            <w:szCs w:val="22"/>
          </w:rPr>
        </w:r>
        <w:r w:rsidR="00BB73F5" w:rsidRPr="00BB73F5">
          <w:rPr>
            <w:b w:val="0"/>
            <w:webHidden/>
            <w:sz w:val="22"/>
            <w:szCs w:val="22"/>
          </w:rPr>
          <w:fldChar w:fldCharType="separate"/>
        </w:r>
        <w:r>
          <w:rPr>
            <w:b w:val="0"/>
            <w:webHidden/>
            <w:sz w:val="22"/>
            <w:szCs w:val="22"/>
          </w:rPr>
          <w:t>49</w:t>
        </w:r>
        <w:r w:rsidR="00BB73F5" w:rsidRPr="00BB73F5">
          <w:rPr>
            <w:b w:val="0"/>
            <w:webHidden/>
            <w:sz w:val="22"/>
            <w:szCs w:val="22"/>
          </w:rPr>
          <w:fldChar w:fldCharType="end"/>
        </w:r>
      </w:hyperlink>
    </w:p>
    <w:p w14:paraId="409E5213" w14:textId="65ACBFF4" w:rsidR="00BB73F5" w:rsidRPr="00BB73F5" w:rsidRDefault="0083038D" w:rsidP="00BB73F5">
      <w:pPr>
        <w:pStyle w:val="Spistreci3"/>
        <w:spacing w:before="120" w:after="120"/>
        <w:jc w:val="both"/>
        <w:rPr>
          <w:rFonts w:eastAsiaTheme="minorEastAsia"/>
          <w:b w:val="0"/>
          <w:sz w:val="22"/>
          <w:szCs w:val="22"/>
        </w:rPr>
      </w:pPr>
      <w:hyperlink w:anchor="_Toc135316698" w:history="1">
        <w:r w:rsidR="00BB73F5" w:rsidRPr="00BB73F5">
          <w:rPr>
            <w:rStyle w:val="Hipercze"/>
            <w:b w:val="0"/>
            <w:sz w:val="22"/>
            <w:szCs w:val="22"/>
          </w:rPr>
          <w:t>3.2.8 Gospodarka odpadami i zapobieganie powstawaniu odpadów</w:t>
        </w:r>
        <w:r w:rsidR="00BB73F5" w:rsidRPr="00BB73F5">
          <w:rPr>
            <w:b w:val="0"/>
            <w:webHidden/>
            <w:sz w:val="22"/>
            <w:szCs w:val="22"/>
          </w:rPr>
          <w:tab/>
        </w:r>
        <w:r w:rsidR="00BB73F5" w:rsidRPr="00BB73F5">
          <w:rPr>
            <w:b w:val="0"/>
            <w:webHidden/>
            <w:sz w:val="22"/>
            <w:szCs w:val="22"/>
          </w:rPr>
          <w:fldChar w:fldCharType="begin"/>
        </w:r>
        <w:r w:rsidR="00BB73F5" w:rsidRPr="00BB73F5">
          <w:rPr>
            <w:b w:val="0"/>
            <w:webHidden/>
            <w:sz w:val="22"/>
            <w:szCs w:val="22"/>
          </w:rPr>
          <w:instrText xml:space="preserve"> PAGEREF _Toc135316698 \h </w:instrText>
        </w:r>
        <w:r w:rsidR="00BB73F5" w:rsidRPr="00BB73F5">
          <w:rPr>
            <w:b w:val="0"/>
            <w:webHidden/>
            <w:sz w:val="22"/>
            <w:szCs w:val="22"/>
          </w:rPr>
        </w:r>
        <w:r w:rsidR="00BB73F5" w:rsidRPr="00BB73F5">
          <w:rPr>
            <w:b w:val="0"/>
            <w:webHidden/>
            <w:sz w:val="22"/>
            <w:szCs w:val="22"/>
          </w:rPr>
          <w:fldChar w:fldCharType="separate"/>
        </w:r>
        <w:r>
          <w:rPr>
            <w:b w:val="0"/>
            <w:webHidden/>
            <w:sz w:val="22"/>
            <w:szCs w:val="22"/>
          </w:rPr>
          <w:t>51</w:t>
        </w:r>
        <w:r w:rsidR="00BB73F5" w:rsidRPr="00BB73F5">
          <w:rPr>
            <w:b w:val="0"/>
            <w:webHidden/>
            <w:sz w:val="22"/>
            <w:szCs w:val="22"/>
          </w:rPr>
          <w:fldChar w:fldCharType="end"/>
        </w:r>
      </w:hyperlink>
    </w:p>
    <w:p w14:paraId="14BF6E0F" w14:textId="34E32646" w:rsidR="00BB73F5" w:rsidRPr="00BB73F5" w:rsidRDefault="0083038D" w:rsidP="00BB73F5">
      <w:pPr>
        <w:pStyle w:val="Spistreci3"/>
        <w:spacing w:before="120" w:after="120"/>
        <w:jc w:val="both"/>
        <w:rPr>
          <w:rFonts w:eastAsiaTheme="minorEastAsia"/>
          <w:b w:val="0"/>
          <w:sz w:val="22"/>
          <w:szCs w:val="22"/>
        </w:rPr>
      </w:pPr>
      <w:hyperlink w:anchor="_Toc135316699" w:history="1">
        <w:r w:rsidR="00BB73F5" w:rsidRPr="00BB73F5">
          <w:rPr>
            <w:rStyle w:val="Hipercze"/>
            <w:b w:val="0"/>
            <w:sz w:val="22"/>
            <w:szCs w:val="22"/>
          </w:rPr>
          <w:t>3.2.9 Zasoby przyrodnicze</w:t>
        </w:r>
        <w:r w:rsidR="00BB73F5" w:rsidRPr="00BB73F5">
          <w:rPr>
            <w:b w:val="0"/>
            <w:webHidden/>
            <w:sz w:val="22"/>
            <w:szCs w:val="22"/>
          </w:rPr>
          <w:tab/>
        </w:r>
        <w:r w:rsidR="00BB73F5" w:rsidRPr="00BB73F5">
          <w:rPr>
            <w:b w:val="0"/>
            <w:webHidden/>
            <w:sz w:val="22"/>
            <w:szCs w:val="22"/>
          </w:rPr>
          <w:fldChar w:fldCharType="begin"/>
        </w:r>
        <w:r w:rsidR="00BB73F5" w:rsidRPr="00BB73F5">
          <w:rPr>
            <w:b w:val="0"/>
            <w:webHidden/>
            <w:sz w:val="22"/>
            <w:szCs w:val="22"/>
          </w:rPr>
          <w:instrText xml:space="preserve"> PAGEREF _Toc135316699 \h </w:instrText>
        </w:r>
        <w:r w:rsidR="00BB73F5" w:rsidRPr="00BB73F5">
          <w:rPr>
            <w:b w:val="0"/>
            <w:webHidden/>
            <w:sz w:val="22"/>
            <w:szCs w:val="22"/>
          </w:rPr>
        </w:r>
        <w:r w:rsidR="00BB73F5" w:rsidRPr="00BB73F5">
          <w:rPr>
            <w:b w:val="0"/>
            <w:webHidden/>
            <w:sz w:val="22"/>
            <w:szCs w:val="22"/>
          </w:rPr>
          <w:fldChar w:fldCharType="separate"/>
        </w:r>
        <w:r>
          <w:rPr>
            <w:b w:val="0"/>
            <w:webHidden/>
            <w:sz w:val="22"/>
            <w:szCs w:val="22"/>
          </w:rPr>
          <w:t>56</w:t>
        </w:r>
        <w:r w:rsidR="00BB73F5" w:rsidRPr="00BB73F5">
          <w:rPr>
            <w:b w:val="0"/>
            <w:webHidden/>
            <w:sz w:val="22"/>
            <w:szCs w:val="22"/>
          </w:rPr>
          <w:fldChar w:fldCharType="end"/>
        </w:r>
      </w:hyperlink>
    </w:p>
    <w:p w14:paraId="0EEDF00C" w14:textId="7A561718" w:rsidR="00BB73F5" w:rsidRPr="00BB73F5" w:rsidRDefault="0083038D" w:rsidP="00BB73F5">
      <w:pPr>
        <w:pStyle w:val="Spistreci3"/>
        <w:spacing w:before="120" w:after="120"/>
        <w:jc w:val="both"/>
        <w:rPr>
          <w:rFonts w:eastAsiaTheme="minorEastAsia"/>
          <w:b w:val="0"/>
          <w:sz w:val="22"/>
          <w:szCs w:val="22"/>
        </w:rPr>
      </w:pPr>
      <w:hyperlink w:anchor="_Toc135316700" w:history="1">
        <w:r w:rsidR="00BB73F5" w:rsidRPr="00BB73F5">
          <w:rPr>
            <w:rStyle w:val="Hipercze"/>
            <w:b w:val="0"/>
            <w:sz w:val="22"/>
            <w:szCs w:val="22"/>
          </w:rPr>
          <w:t>3.2.10 Zagrożenia poważnymi awariami</w:t>
        </w:r>
        <w:r w:rsidR="00BB73F5" w:rsidRPr="00BB73F5">
          <w:rPr>
            <w:b w:val="0"/>
            <w:webHidden/>
            <w:sz w:val="22"/>
            <w:szCs w:val="22"/>
          </w:rPr>
          <w:tab/>
        </w:r>
        <w:r w:rsidR="00BB73F5" w:rsidRPr="00BB73F5">
          <w:rPr>
            <w:b w:val="0"/>
            <w:webHidden/>
            <w:sz w:val="22"/>
            <w:szCs w:val="22"/>
          </w:rPr>
          <w:fldChar w:fldCharType="begin"/>
        </w:r>
        <w:r w:rsidR="00BB73F5" w:rsidRPr="00BB73F5">
          <w:rPr>
            <w:b w:val="0"/>
            <w:webHidden/>
            <w:sz w:val="22"/>
            <w:szCs w:val="22"/>
          </w:rPr>
          <w:instrText xml:space="preserve"> PAGEREF _Toc135316700 \h </w:instrText>
        </w:r>
        <w:r w:rsidR="00BB73F5" w:rsidRPr="00BB73F5">
          <w:rPr>
            <w:b w:val="0"/>
            <w:webHidden/>
            <w:sz w:val="22"/>
            <w:szCs w:val="22"/>
          </w:rPr>
        </w:r>
        <w:r w:rsidR="00BB73F5" w:rsidRPr="00BB73F5">
          <w:rPr>
            <w:b w:val="0"/>
            <w:webHidden/>
            <w:sz w:val="22"/>
            <w:szCs w:val="22"/>
          </w:rPr>
          <w:fldChar w:fldCharType="separate"/>
        </w:r>
        <w:r>
          <w:rPr>
            <w:b w:val="0"/>
            <w:webHidden/>
            <w:sz w:val="22"/>
            <w:szCs w:val="22"/>
          </w:rPr>
          <w:t>60</w:t>
        </w:r>
        <w:r w:rsidR="00BB73F5" w:rsidRPr="00BB73F5">
          <w:rPr>
            <w:b w:val="0"/>
            <w:webHidden/>
            <w:sz w:val="22"/>
            <w:szCs w:val="22"/>
          </w:rPr>
          <w:fldChar w:fldCharType="end"/>
        </w:r>
      </w:hyperlink>
    </w:p>
    <w:p w14:paraId="591EB17B" w14:textId="28BFC012" w:rsidR="00BB73F5" w:rsidRPr="00BB73F5" w:rsidRDefault="0083038D" w:rsidP="00BB73F5">
      <w:pPr>
        <w:pStyle w:val="Spistreci2"/>
        <w:tabs>
          <w:tab w:val="right" w:leader="dot" w:pos="9060"/>
        </w:tabs>
        <w:spacing w:before="120" w:after="120"/>
        <w:jc w:val="both"/>
        <w:rPr>
          <w:rFonts w:ascii="Arial" w:eastAsiaTheme="minorEastAsia" w:hAnsi="Arial" w:cs="Arial"/>
          <w:noProof/>
          <w:sz w:val="22"/>
          <w:szCs w:val="22"/>
        </w:rPr>
      </w:pPr>
      <w:hyperlink w:anchor="_Toc135316701" w:history="1">
        <w:r w:rsidR="00BB73F5" w:rsidRPr="00BB73F5">
          <w:rPr>
            <w:rStyle w:val="Hipercze"/>
            <w:rFonts w:ascii="Arial" w:hAnsi="Arial" w:cs="Arial"/>
            <w:noProof/>
            <w:sz w:val="22"/>
            <w:szCs w:val="22"/>
          </w:rPr>
          <w:t>3.3 Zagadnienia horyzontalne</w:t>
        </w:r>
        <w:r w:rsidR="00BB73F5" w:rsidRPr="00BB73F5">
          <w:rPr>
            <w:rFonts w:ascii="Arial" w:hAnsi="Arial" w:cs="Arial"/>
            <w:noProof/>
            <w:webHidden/>
            <w:sz w:val="22"/>
            <w:szCs w:val="22"/>
          </w:rPr>
          <w:tab/>
        </w:r>
        <w:r w:rsidR="00BB73F5" w:rsidRPr="00BB73F5">
          <w:rPr>
            <w:rFonts w:ascii="Arial" w:hAnsi="Arial" w:cs="Arial"/>
            <w:noProof/>
            <w:webHidden/>
            <w:sz w:val="22"/>
            <w:szCs w:val="22"/>
          </w:rPr>
          <w:fldChar w:fldCharType="begin"/>
        </w:r>
        <w:r w:rsidR="00BB73F5" w:rsidRPr="00BB73F5">
          <w:rPr>
            <w:rFonts w:ascii="Arial" w:hAnsi="Arial" w:cs="Arial"/>
            <w:noProof/>
            <w:webHidden/>
            <w:sz w:val="22"/>
            <w:szCs w:val="22"/>
          </w:rPr>
          <w:instrText xml:space="preserve"> PAGEREF _Toc135316701 \h </w:instrText>
        </w:r>
        <w:r w:rsidR="00BB73F5" w:rsidRPr="00BB73F5">
          <w:rPr>
            <w:rFonts w:ascii="Arial" w:hAnsi="Arial" w:cs="Arial"/>
            <w:noProof/>
            <w:webHidden/>
            <w:sz w:val="22"/>
            <w:szCs w:val="22"/>
          </w:rPr>
        </w:r>
        <w:r w:rsidR="00BB73F5" w:rsidRPr="00BB73F5">
          <w:rPr>
            <w:rFonts w:ascii="Arial" w:hAnsi="Arial" w:cs="Arial"/>
            <w:noProof/>
            <w:webHidden/>
            <w:sz w:val="22"/>
            <w:szCs w:val="22"/>
          </w:rPr>
          <w:fldChar w:fldCharType="separate"/>
        </w:r>
        <w:r>
          <w:rPr>
            <w:rFonts w:ascii="Arial" w:hAnsi="Arial" w:cs="Arial"/>
            <w:noProof/>
            <w:webHidden/>
            <w:sz w:val="22"/>
            <w:szCs w:val="22"/>
          </w:rPr>
          <w:t>61</w:t>
        </w:r>
        <w:r w:rsidR="00BB73F5" w:rsidRPr="00BB73F5">
          <w:rPr>
            <w:rFonts w:ascii="Arial" w:hAnsi="Arial" w:cs="Arial"/>
            <w:noProof/>
            <w:webHidden/>
            <w:sz w:val="22"/>
            <w:szCs w:val="22"/>
          </w:rPr>
          <w:fldChar w:fldCharType="end"/>
        </w:r>
      </w:hyperlink>
    </w:p>
    <w:p w14:paraId="098BB393" w14:textId="0CE2A1E8" w:rsidR="00BB73F5" w:rsidRPr="00BB73F5" w:rsidRDefault="0083038D" w:rsidP="00BB73F5">
      <w:pPr>
        <w:pStyle w:val="Spistreci3"/>
        <w:spacing w:before="120" w:after="120"/>
        <w:jc w:val="both"/>
        <w:rPr>
          <w:rFonts w:eastAsiaTheme="minorEastAsia"/>
          <w:b w:val="0"/>
          <w:sz w:val="22"/>
          <w:szCs w:val="22"/>
        </w:rPr>
      </w:pPr>
      <w:hyperlink w:anchor="_Toc135316702" w:history="1">
        <w:r w:rsidR="00BB73F5" w:rsidRPr="00BB73F5">
          <w:rPr>
            <w:rStyle w:val="Hipercze"/>
            <w:b w:val="0"/>
            <w:sz w:val="22"/>
            <w:szCs w:val="22"/>
          </w:rPr>
          <w:t>3.3.1 Adaptacja do zmian klimatu</w:t>
        </w:r>
        <w:r w:rsidR="00BB73F5" w:rsidRPr="00BB73F5">
          <w:rPr>
            <w:b w:val="0"/>
            <w:webHidden/>
            <w:sz w:val="22"/>
            <w:szCs w:val="22"/>
          </w:rPr>
          <w:tab/>
        </w:r>
        <w:r w:rsidR="00BB73F5" w:rsidRPr="00BB73F5">
          <w:rPr>
            <w:b w:val="0"/>
            <w:webHidden/>
            <w:sz w:val="22"/>
            <w:szCs w:val="22"/>
          </w:rPr>
          <w:fldChar w:fldCharType="begin"/>
        </w:r>
        <w:r w:rsidR="00BB73F5" w:rsidRPr="00BB73F5">
          <w:rPr>
            <w:b w:val="0"/>
            <w:webHidden/>
            <w:sz w:val="22"/>
            <w:szCs w:val="22"/>
          </w:rPr>
          <w:instrText xml:space="preserve"> PAGEREF _Toc135316702 \h </w:instrText>
        </w:r>
        <w:r w:rsidR="00BB73F5" w:rsidRPr="00BB73F5">
          <w:rPr>
            <w:b w:val="0"/>
            <w:webHidden/>
            <w:sz w:val="22"/>
            <w:szCs w:val="22"/>
          </w:rPr>
        </w:r>
        <w:r w:rsidR="00BB73F5" w:rsidRPr="00BB73F5">
          <w:rPr>
            <w:b w:val="0"/>
            <w:webHidden/>
            <w:sz w:val="22"/>
            <w:szCs w:val="22"/>
          </w:rPr>
          <w:fldChar w:fldCharType="separate"/>
        </w:r>
        <w:r>
          <w:rPr>
            <w:b w:val="0"/>
            <w:webHidden/>
            <w:sz w:val="22"/>
            <w:szCs w:val="22"/>
          </w:rPr>
          <w:t>61</w:t>
        </w:r>
        <w:r w:rsidR="00BB73F5" w:rsidRPr="00BB73F5">
          <w:rPr>
            <w:b w:val="0"/>
            <w:webHidden/>
            <w:sz w:val="22"/>
            <w:szCs w:val="22"/>
          </w:rPr>
          <w:fldChar w:fldCharType="end"/>
        </w:r>
      </w:hyperlink>
    </w:p>
    <w:p w14:paraId="4F74B37E" w14:textId="158EE043" w:rsidR="00BB73F5" w:rsidRPr="00BB73F5" w:rsidRDefault="0083038D" w:rsidP="00BB73F5">
      <w:pPr>
        <w:pStyle w:val="Spistreci3"/>
        <w:spacing w:before="120" w:after="120"/>
        <w:jc w:val="both"/>
        <w:rPr>
          <w:rFonts w:eastAsiaTheme="minorEastAsia"/>
          <w:b w:val="0"/>
          <w:sz w:val="22"/>
          <w:szCs w:val="22"/>
        </w:rPr>
      </w:pPr>
      <w:hyperlink w:anchor="_Toc135316703" w:history="1">
        <w:r w:rsidR="00BB73F5" w:rsidRPr="00BB73F5">
          <w:rPr>
            <w:rStyle w:val="Hipercze"/>
            <w:b w:val="0"/>
            <w:sz w:val="22"/>
            <w:szCs w:val="22"/>
          </w:rPr>
          <w:t>3.3.2 Działania edukacyjne w zakresie ochrony środowiska</w:t>
        </w:r>
        <w:r w:rsidR="00BB73F5" w:rsidRPr="00BB73F5">
          <w:rPr>
            <w:b w:val="0"/>
            <w:webHidden/>
            <w:sz w:val="22"/>
            <w:szCs w:val="22"/>
          </w:rPr>
          <w:tab/>
        </w:r>
        <w:r w:rsidR="00BB73F5" w:rsidRPr="00BB73F5">
          <w:rPr>
            <w:b w:val="0"/>
            <w:webHidden/>
            <w:sz w:val="22"/>
            <w:szCs w:val="22"/>
          </w:rPr>
          <w:fldChar w:fldCharType="begin"/>
        </w:r>
        <w:r w:rsidR="00BB73F5" w:rsidRPr="00BB73F5">
          <w:rPr>
            <w:b w:val="0"/>
            <w:webHidden/>
            <w:sz w:val="22"/>
            <w:szCs w:val="22"/>
          </w:rPr>
          <w:instrText xml:space="preserve"> PAGEREF _Toc135316703 \h </w:instrText>
        </w:r>
        <w:r w:rsidR="00BB73F5" w:rsidRPr="00BB73F5">
          <w:rPr>
            <w:b w:val="0"/>
            <w:webHidden/>
            <w:sz w:val="22"/>
            <w:szCs w:val="22"/>
          </w:rPr>
        </w:r>
        <w:r w:rsidR="00BB73F5" w:rsidRPr="00BB73F5">
          <w:rPr>
            <w:b w:val="0"/>
            <w:webHidden/>
            <w:sz w:val="22"/>
            <w:szCs w:val="22"/>
          </w:rPr>
          <w:fldChar w:fldCharType="separate"/>
        </w:r>
        <w:r>
          <w:rPr>
            <w:b w:val="0"/>
            <w:webHidden/>
            <w:sz w:val="22"/>
            <w:szCs w:val="22"/>
          </w:rPr>
          <w:t>63</w:t>
        </w:r>
        <w:r w:rsidR="00BB73F5" w:rsidRPr="00BB73F5">
          <w:rPr>
            <w:b w:val="0"/>
            <w:webHidden/>
            <w:sz w:val="22"/>
            <w:szCs w:val="22"/>
          </w:rPr>
          <w:fldChar w:fldCharType="end"/>
        </w:r>
      </w:hyperlink>
    </w:p>
    <w:p w14:paraId="4B16BF3E" w14:textId="5D8E8FA1" w:rsidR="00BB73F5" w:rsidRPr="00BB73F5" w:rsidRDefault="0083038D" w:rsidP="00BB73F5">
      <w:pPr>
        <w:pStyle w:val="Spistreci3"/>
        <w:spacing w:before="120" w:after="120"/>
        <w:jc w:val="both"/>
        <w:rPr>
          <w:rFonts w:eastAsiaTheme="minorEastAsia"/>
          <w:b w:val="0"/>
          <w:sz w:val="22"/>
          <w:szCs w:val="22"/>
        </w:rPr>
      </w:pPr>
      <w:hyperlink w:anchor="_Toc135316704" w:history="1">
        <w:r w:rsidR="00BB73F5" w:rsidRPr="00BB73F5">
          <w:rPr>
            <w:rStyle w:val="Hipercze"/>
            <w:b w:val="0"/>
            <w:sz w:val="22"/>
            <w:szCs w:val="22"/>
          </w:rPr>
          <w:t>3.3.3 Nadzwyczajne zagrożenia środowiskowe</w:t>
        </w:r>
        <w:r w:rsidR="00BB73F5" w:rsidRPr="00BB73F5">
          <w:rPr>
            <w:b w:val="0"/>
            <w:webHidden/>
            <w:sz w:val="22"/>
            <w:szCs w:val="22"/>
          </w:rPr>
          <w:tab/>
        </w:r>
        <w:r w:rsidR="00BB73F5" w:rsidRPr="00BB73F5">
          <w:rPr>
            <w:b w:val="0"/>
            <w:webHidden/>
            <w:sz w:val="22"/>
            <w:szCs w:val="22"/>
          </w:rPr>
          <w:fldChar w:fldCharType="begin"/>
        </w:r>
        <w:r w:rsidR="00BB73F5" w:rsidRPr="00BB73F5">
          <w:rPr>
            <w:b w:val="0"/>
            <w:webHidden/>
            <w:sz w:val="22"/>
            <w:szCs w:val="22"/>
          </w:rPr>
          <w:instrText xml:space="preserve"> PAGEREF _Toc135316704 \h </w:instrText>
        </w:r>
        <w:r w:rsidR="00BB73F5" w:rsidRPr="00BB73F5">
          <w:rPr>
            <w:b w:val="0"/>
            <w:webHidden/>
            <w:sz w:val="22"/>
            <w:szCs w:val="22"/>
          </w:rPr>
        </w:r>
        <w:r w:rsidR="00BB73F5" w:rsidRPr="00BB73F5">
          <w:rPr>
            <w:b w:val="0"/>
            <w:webHidden/>
            <w:sz w:val="22"/>
            <w:szCs w:val="22"/>
          </w:rPr>
          <w:fldChar w:fldCharType="separate"/>
        </w:r>
        <w:r>
          <w:rPr>
            <w:b w:val="0"/>
            <w:webHidden/>
            <w:sz w:val="22"/>
            <w:szCs w:val="22"/>
          </w:rPr>
          <w:t>64</w:t>
        </w:r>
        <w:r w:rsidR="00BB73F5" w:rsidRPr="00BB73F5">
          <w:rPr>
            <w:b w:val="0"/>
            <w:webHidden/>
            <w:sz w:val="22"/>
            <w:szCs w:val="22"/>
          </w:rPr>
          <w:fldChar w:fldCharType="end"/>
        </w:r>
      </w:hyperlink>
    </w:p>
    <w:p w14:paraId="42B37887" w14:textId="59B8461A" w:rsidR="00BB73F5" w:rsidRPr="00BB73F5" w:rsidRDefault="0083038D" w:rsidP="00BB73F5">
      <w:pPr>
        <w:pStyle w:val="Spistreci3"/>
        <w:spacing w:before="120" w:after="120"/>
        <w:jc w:val="both"/>
        <w:rPr>
          <w:rFonts w:eastAsiaTheme="minorEastAsia"/>
          <w:b w:val="0"/>
          <w:sz w:val="22"/>
          <w:szCs w:val="22"/>
        </w:rPr>
      </w:pPr>
      <w:hyperlink w:anchor="_Toc135316705" w:history="1">
        <w:r w:rsidR="00BB73F5" w:rsidRPr="00BB73F5">
          <w:rPr>
            <w:rStyle w:val="Hipercze"/>
            <w:b w:val="0"/>
            <w:sz w:val="22"/>
            <w:szCs w:val="22"/>
          </w:rPr>
          <w:t>3.3.4 Monitoring środowiska</w:t>
        </w:r>
        <w:r w:rsidR="00BB73F5" w:rsidRPr="00BB73F5">
          <w:rPr>
            <w:b w:val="0"/>
            <w:webHidden/>
            <w:sz w:val="22"/>
            <w:szCs w:val="22"/>
          </w:rPr>
          <w:tab/>
        </w:r>
        <w:r w:rsidR="00BB73F5" w:rsidRPr="00BB73F5">
          <w:rPr>
            <w:b w:val="0"/>
            <w:webHidden/>
            <w:sz w:val="22"/>
            <w:szCs w:val="22"/>
          </w:rPr>
          <w:fldChar w:fldCharType="begin"/>
        </w:r>
        <w:r w:rsidR="00BB73F5" w:rsidRPr="00BB73F5">
          <w:rPr>
            <w:b w:val="0"/>
            <w:webHidden/>
            <w:sz w:val="22"/>
            <w:szCs w:val="22"/>
          </w:rPr>
          <w:instrText xml:space="preserve"> PAGEREF _Toc135316705 \h </w:instrText>
        </w:r>
        <w:r w:rsidR="00BB73F5" w:rsidRPr="00BB73F5">
          <w:rPr>
            <w:b w:val="0"/>
            <w:webHidden/>
            <w:sz w:val="22"/>
            <w:szCs w:val="22"/>
          </w:rPr>
        </w:r>
        <w:r w:rsidR="00BB73F5" w:rsidRPr="00BB73F5">
          <w:rPr>
            <w:b w:val="0"/>
            <w:webHidden/>
            <w:sz w:val="22"/>
            <w:szCs w:val="22"/>
          </w:rPr>
          <w:fldChar w:fldCharType="separate"/>
        </w:r>
        <w:r>
          <w:rPr>
            <w:b w:val="0"/>
            <w:webHidden/>
            <w:sz w:val="22"/>
            <w:szCs w:val="22"/>
          </w:rPr>
          <w:t>65</w:t>
        </w:r>
        <w:r w:rsidR="00BB73F5" w:rsidRPr="00BB73F5">
          <w:rPr>
            <w:b w:val="0"/>
            <w:webHidden/>
            <w:sz w:val="22"/>
            <w:szCs w:val="22"/>
          </w:rPr>
          <w:fldChar w:fldCharType="end"/>
        </w:r>
      </w:hyperlink>
    </w:p>
    <w:p w14:paraId="7A23A60F" w14:textId="244B968A" w:rsidR="00BB73F5" w:rsidRPr="00BB73F5" w:rsidRDefault="0083038D" w:rsidP="00BB73F5">
      <w:pPr>
        <w:pStyle w:val="Spistreci1"/>
        <w:spacing w:before="120" w:after="120"/>
        <w:rPr>
          <w:rFonts w:eastAsiaTheme="minorEastAsia"/>
          <w:b w:val="0"/>
          <w:sz w:val="22"/>
          <w:szCs w:val="22"/>
        </w:rPr>
      </w:pPr>
      <w:hyperlink w:anchor="_Toc135316706" w:history="1">
        <w:r w:rsidR="00BB73F5" w:rsidRPr="00BB73F5">
          <w:rPr>
            <w:rStyle w:val="Hipercze"/>
            <w:b w:val="0"/>
            <w:sz w:val="22"/>
            <w:szCs w:val="22"/>
          </w:rPr>
          <w:t>4. Cele programu ochrony środowiska, zadania i ich finansowanie</w:t>
        </w:r>
        <w:r w:rsidR="00BB73F5" w:rsidRPr="00BB73F5">
          <w:rPr>
            <w:b w:val="0"/>
            <w:webHidden/>
            <w:sz w:val="22"/>
            <w:szCs w:val="22"/>
          </w:rPr>
          <w:tab/>
        </w:r>
        <w:r w:rsidR="00BB73F5" w:rsidRPr="00BB73F5">
          <w:rPr>
            <w:b w:val="0"/>
            <w:webHidden/>
            <w:sz w:val="22"/>
            <w:szCs w:val="22"/>
          </w:rPr>
          <w:fldChar w:fldCharType="begin"/>
        </w:r>
        <w:r w:rsidR="00BB73F5" w:rsidRPr="00BB73F5">
          <w:rPr>
            <w:b w:val="0"/>
            <w:webHidden/>
            <w:sz w:val="22"/>
            <w:szCs w:val="22"/>
          </w:rPr>
          <w:instrText xml:space="preserve"> PAGEREF _Toc135316706 \h </w:instrText>
        </w:r>
        <w:r w:rsidR="00BB73F5" w:rsidRPr="00BB73F5">
          <w:rPr>
            <w:b w:val="0"/>
            <w:webHidden/>
            <w:sz w:val="22"/>
            <w:szCs w:val="22"/>
          </w:rPr>
        </w:r>
        <w:r w:rsidR="00BB73F5" w:rsidRPr="00BB73F5">
          <w:rPr>
            <w:b w:val="0"/>
            <w:webHidden/>
            <w:sz w:val="22"/>
            <w:szCs w:val="22"/>
          </w:rPr>
          <w:fldChar w:fldCharType="separate"/>
        </w:r>
        <w:r>
          <w:rPr>
            <w:b w:val="0"/>
            <w:webHidden/>
            <w:sz w:val="22"/>
            <w:szCs w:val="22"/>
          </w:rPr>
          <w:t>66</w:t>
        </w:r>
        <w:r w:rsidR="00BB73F5" w:rsidRPr="00BB73F5">
          <w:rPr>
            <w:b w:val="0"/>
            <w:webHidden/>
            <w:sz w:val="22"/>
            <w:szCs w:val="22"/>
          </w:rPr>
          <w:fldChar w:fldCharType="end"/>
        </w:r>
      </w:hyperlink>
    </w:p>
    <w:p w14:paraId="44A6978B" w14:textId="22736D54" w:rsidR="00BB73F5" w:rsidRPr="00BB73F5" w:rsidRDefault="0083038D" w:rsidP="00BB73F5">
      <w:pPr>
        <w:pStyle w:val="Spistreci2"/>
        <w:tabs>
          <w:tab w:val="right" w:leader="dot" w:pos="9060"/>
        </w:tabs>
        <w:spacing w:before="120" w:after="120"/>
        <w:jc w:val="both"/>
        <w:rPr>
          <w:rFonts w:ascii="Arial" w:eastAsiaTheme="minorEastAsia" w:hAnsi="Arial" w:cs="Arial"/>
          <w:noProof/>
          <w:sz w:val="22"/>
          <w:szCs w:val="22"/>
        </w:rPr>
      </w:pPr>
      <w:hyperlink w:anchor="_Toc135316707" w:history="1">
        <w:r w:rsidR="00BB73F5" w:rsidRPr="00BB73F5">
          <w:rPr>
            <w:rStyle w:val="Hipercze"/>
            <w:rFonts w:ascii="Arial" w:hAnsi="Arial" w:cs="Arial"/>
            <w:noProof/>
            <w:sz w:val="22"/>
            <w:szCs w:val="22"/>
          </w:rPr>
          <w:t>4.1 Kierunki interwencji, cele oraz zadania wynikające z oceny stanu środowiska</w:t>
        </w:r>
        <w:r w:rsidR="00BB73F5" w:rsidRPr="00BB73F5">
          <w:rPr>
            <w:rFonts w:ascii="Arial" w:hAnsi="Arial" w:cs="Arial"/>
            <w:noProof/>
            <w:webHidden/>
            <w:sz w:val="22"/>
            <w:szCs w:val="22"/>
          </w:rPr>
          <w:tab/>
        </w:r>
        <w:r w:rsidR="00BB73F5" w:rsidRPr="00BB73F5">
          <w:rPr>
            <w:rFonts w:ascii="Arial" w:hAnsi="Arial" w:cs="Arial"/>
            <w:noProof/>
            <w:webHidden/>
            <w:sz w:val="22"/>
            <w:szCs w:val="22"/>
          </w:rPr>
          <w:fldChar w:fldCharType="begin"/>
        </w:r>
        <w:r w:rsidR="00BB73F5" w:rsidRPr="00BB73F5">
          <w:rPr>
            <w:rFonts w:ascii="Arial" w:hAnsi="Arial" w:cs="Arial"/>
            <w:noProof/>
            <w:webHidden/>
            <w:sz w:val="22"/>
            <w:szCs w:val="22"/>
          </w:rPr>
          <w:instrText xml:space="preserve"> PAGEREF _Toc135316707 \h </w:instrText>
        </w:r>
        <w:r w:rsidR="00BB73F5" w:rsidRPr="00BB73F5">
          <w:rPr>
            <w:rFonts w:ascii="Arial" w:hAnsi="Arial" w:cs="Arial"/>
            <w:noProof/>
            <w:webHidden/>
            <w:sz w:val="22"/>
            <w:szCs w:val="22"/>
          </w:rPr>
        </w:r>
        <w:r w:rsidR="00BB73F5" w:rsidRPr="00BB73F5">
          <w:rPr>
            <w:rFonts w:ascii="Arial" w:hAnsi="Arial" w:cs="Arial"/>
            <w:noProof/>
            <w:webHidden/>
            <w:sz w:val="22"/>
            <w:szCs w:val="22"/>
          </w:rPr>
          <w:fldChar w:fldCharType="separate"/>
        </w:r>
        <w:r>
          <w:rPr>
            <w:rFonts w:ascii="Arial" w:hAnsi="Arial" w:cs="Arial"/>
            <w:noProof/>
            <w:webHidden/>
            <w:sz w:val="22"/>
            <w:szCs w:val="22"/>
          </w:rPr>
          <w:t>66</w:t>
        </w:r>
        <w:r w:rsidR="00BB73F5" w:rsidRPr="00BB73F5">
          <w:rPr>
            <w:rFonts w:ascii="Arial" w:hAnsi="Arial" w:cs="Arial"/>
            <w:noProof/>
            <w:webHidden/>
            <w:sz w:val="22"/>
            <w:szCs w:val="22"/>
          </w:rPr>
          <w:fldChar w:fldCharType="end"/>
        </w:r>
      </w:hyperlink>
    </w:p>
    <w:p w14:paraId="46108058" w14:textId="4D34FD39" w:rsidR="00BB73F5" w:rsidRPr="00BB73F5" w:rsidRDefault="0083038D" w:rsidP="00BB73F5">
      <w:pPr>
        <w:pStyle w:val="Spistreci2"/>
        <w:tabs>
          <w:tab w:val="right" w:leader="dot" w:pos="9060"/>
        </w:tabs>
        <w:spacing w:before="120" w:after="120"/>
        <w:jc w:val="both"/>
        <w:rPr>
          <w:rFonts w:ascii="Arial" w:eastAsiaTheme="minorEastAsia" w:hAnsi="Arial" w:cs="Arial"/>
          <w:noProof/>
          <w:sz w:val="22"/>
          <w:szCs w:val="22"/>
        </w:rPr>
      </w:pPr>
      <w:hyperlink w:anchor="_Toc135316708" w:history="1">
        <w:r w:rsidR="00BB73F5" w:rsidRPr="00BB73F5">
          <w:rPr>
            <w:rStyle w:val="Hipercze"/>
            <w:rFonts w:ascii="Arial" w:hAnsi="Arial" w:cs="Arial"/>
            <w:noProof/>
            <w:sz w:val="22"/>
            <w:szCs w:val="22"/>
          </w:rPr>
          <w:t>4.2 Instrumenty realizacji programu</w:t>
        </w:r>
        <w:r w:rsidR="00BB73F5" w:rsidRPr="00BB73F5">
          <w:rPr>
            <w:rFonts w:ascii="Arial" w:hAnsi="Arial" w:cs="Arial"/>
            <w:noProof/>
            <w:webHidden/>
            <w:sz w:val="22"/>
            <w:szCs w:val="22"/>
          </w:rPr>
          <w:tab/>
        </w:r>
        <w:r w:rsidR="00BB73F5" w:rsidRPr="00BB73F5">
          <w:rPr>
            <w:rFonts w:ascii="Arial" w:hAnsi="Arial" w:cs="Arial"/>
            <w:noProof/>
            <w:webHidden/>
            <w:sz w:val="22"/>
            <w:szCs w:val="22"/>
          </w:rPr>
          <w:fldChar w:fldCharType="begin"/>
        </w:r>
        <w:r w:rsidR="00BB73F5" w:rsidRPr="00BB73F5">
          <w:rPr>
            <w:rFonts w:ascii="Arial" w:hAnsi="Arial" w:cs="Arial"/>
            <w:noProof/>
            <w:webHidden/>
            <w:sz w:val="22"/>
            <w:szCs w:val="22"/>
          </w:rPr>
          <w:instrText xml:space="preserve"> PAGEREF _Toc135316708 \h </w:instrText>
        </w:r>
        <w:r w:rsidR="00BB73F5" w:rsidRPr="00BB73F5">
          <w:rPr>
            <w:rFonts w:ascii="Arial" w:hAnsi="Arial" w:cs="Arial"/>
            <w:noProof/>
            <w:webHidden/>
            <w:sz w:val="22"/>
            <w:szCs w:val="22"/>
          </w:rPr>
        </w:r>
        <w:r w:rsidR="00BB73F5" w:rsidRPr="00BB73F5">
          <w:rPr>
            <w:rFonts w:ascii="Arial" w:hAnsi="Arial" w:cs="Arial"/>
            <w:noProof/>
            <w:webHidden/>
            <w:sz w:val="22"/>
            <w:szCs w:val="22"/>
          </w:rPr>
          <w:fldChar w:fldCharType="separate"/>
        </w:r>
        <w:r>
          <w:rPr>
            <w:rFonts w:ascii="Arial" w:hAnsi="Arial" w:cs="Arial"/>
            <w:noProof/>
            <w:webHidden/>
            <w:sz w:val="22"/>
            <w:szCs w:val="22"/>
          </w:rPr>
          <w:t>75</w:t>
        </w:r>
        <w:r w:rsidR="00BB73F5" w:rsidRPr="00BB73F5">
          <w:rPr>
            <w:rFonts w:ascii="Arial" w:hAnsi="Arial" w:cs="Arial"/>
            <w:noProof/>
            <w:webHidden/>
            <w:sz w:val="22"/>
            <w:szCs w:val="22"/>
          </w:rPr>
          <w:fldChar w:fldCharType="end"/>
        </w:r>
      </w:hyperlink>
    </w:p>
    <w:p w14:paraId="02188970" w14:textId="1D70B910" w:rsidR="00BB73F5" w:rsidRPr="00BB73F5" w:rsidRDefault="0083038D" w:rsidP="00BB73F5">
      <w:pPr>
        <w:pStyle w:val="Spistreci1"/>
        <w:spacing w:before="120" w:after="120"/>
        <w:rPr>
          <w:rFonts w:eastAsiaTheme="minorEastAsia"/>
          <w:b w:val="0"/>
          <w:sz w:val="22"/>
          <w:szCs w:val="22"/>
        </w:rPr>
      </w:pPr>
      <w:hyperlink w:anchor="_Toc135316709" w:history="1">
        <w:r w:rsidR="00BB73F5" w:rsidRPr="00BB73F5">
          <w:rPr>
            <w:rStyle w:val="Hipercze"/>
            <w:b w:val="0"/>
            <w:sz w:val="22"/>
            <w:szCs w:val="22"/>
          </w:rPr>
          <w:t>5. System realizacji programu ochrony środowiska</w:t>
        </w:r>
        <w:r w:rsidR="00BB73F5" w:rsidRPr="00BB73F5">
          <w:rPr>
            <w:b w:val="0"/>
            <w:webHidden/>
            <w:sz w:val="22"/>
            <w:szCs w:val="22"/>
          </w:rPr>
          <w:tab/>
        </w:r>
        <w:r w:rsidR="00BB73F5" w:rsidRPr="00BB73F5">
          <w:rPr>
            <w:b w:val="0"/>
            <w:webHidden/>
            <w:sz w:val="22"/>
            <w:szCs w:val="22"/>
          </w:rPr>
          <w:fldChar w:fldCharType="begin"/>
        </w:r>
        <w:r w:rsidR="00BB73F5" w:rsidRPr="00BB73F5">
          <w:rPr>
            <w:b w:val="0"/>
            <w:webHidden/>
            <w:sz w:val="22"/>
            <w:szCs w:val="22"/>
          </w:rPr>
          <w:instrText xml:space="preserve"> PAGEREF _Toc135316709 \h </w:instrText>
        </w:r>
        <w:r w:rsidR="00BB73F5" w:rsidRPr="00BB73F5">
          <w:rPr>
            <w:b w:val="0"/>
            <w:webHidden/>
            <w:sz w:val="22"/>
            <w:szCs w:val="22"/>
          </w:rPr>
        </w:r>
        <w:r w:rsidR="00BB73F5" w:rsidRPr="00BB73F5">
          <w:rPr>
            <w:b w:val="0"/>
            <w:webHidden/>
            <w:sz w:val="22"/>
            <w:szCs w:val="22"/>
          </w:rPr>
          <w:fldChar w:fldCharType="separate"/>
        </w:r>
        <w:r>
          <w:rPr>
            <w:b w:val="0"/>
            <w:webHidden/>
            <w:sz w:val="22"/>
            <w:szCs w:val="22"/>
          </w:rPr>
          <w:t>76</w:t>
        </w:r>
        <w:r w:rsidR="00BB73F5" w:rsidRPr="00BB73F5">
          <w:rPr>
            <w:b w:val="0"/>
            <w:webHidden/>
            <w:sz w:val="22"/>
            <w:szCs w:val="22"/>
          </w:rPr>
          <w:fldChar w:fldCharType="end"/>
        </w:r>
      </w:hyperlink>
    </w:p>
    <w:p w14:paraId="025D3C86" w14:textId="0B93D0B8" w:rsidR="00BB73F5" w:rsidRPr="00BB73F5" w:rsidRDefault="0083038D" w:rsidP="00BB73F5">
      <w:pPr>
        <w:pStyle w:val="Spistreci2"/>
        <w:tabs>
          <w:tab w:val="right" w:leader="dot" w:pos="9060"/>
        </w:tabs>
        <w:spacing w:before="120" w:after="120"/>
        <w:jc w:val="both"/>
        <w:rPr>
          <w:rFonts w:ascii="Arial" w:eastAsiaTheme="minorEastAsia" w:hAnsi="Arial" w:cs="Arial"/>
          <w:noProof/>
          <w:sz w:val="22"/>
          <w:szCs w:val="22"/>
        </w:rPr>
      </w:pPr>
      <w:hyperlink w:anchor="_Toc135316710" w:history="1">
        <w:r w:rsidR="00BB73F5" w:rsidRPr="00BB73F5">
          <w:rPr>
            <w:rStyle w:val="Hipercze"/>
            <w:rFonts w:ascii="Arial" w:hAnsi="Arial" w:cs="Arial"/>
            <w:noProof/>
            <w:sz w:val="22"/>
            <w:szCs w:val="22"/>
          </w:rPr>
          <w:t>5.1 Zarządzanie ochroną środowiska w gminie</w:t>
        </w:r>
        <w:r w:rsidR="00BB73F5" w:rsidRPr="00BB73F5">
          <w:rPr>
            <w:rFonts w:ascii="Arial" w:hAnsi="Arial" w:cs="Arial"/>
            <w:noProof/>
            <w:webHidden/>
            <w:sz w:val="22"/>
            <w:szCs w:val="22"/>
          </w:rPr>
          <w:tab/>
        </w:r>
        <w:r w:rsidR="00BB73F5" w:rsidRPr="00BB73F5">
          <w:rPr>
            <w:rFonts w:ascii="Arial" w:hAnsi="Arial" w:cs="Arial"/>
            <w:noProof/>
            <w:webHidden/>
            <w:sz w:val="22"/>
            <w:szCs w:val="22"/>
          </w:rPr>
          <w:fldChar w:fldCharType="begin"/>
        </w:r>
        <w:r w:rsidR="00BB73F5" w:rsidRPr="00BB73F5">
          <w:rPr>
            <w:rFonts w:ascii="Arial" w:hAnsi="Arial" w:cs="Arial"/>
            <w:noProof/>
            <w:webHidden/>
            <w:sz w:val="22"/>
            <w:szCs w:val="22"/>
          </w:rPr>
          <w:instrText xml:space="preserve"> PAGEREF _Toc135316710 \h </w:instrText>
        </w:r>
        <w:r w:rsidR="00BB73F5" w:rsidRPr="00BB73F5">
          <w:rPr>
            <w:rFonts w:ascii="Arial" w:hAnsi="Arial" w:cs="Arial"/>
            <w:noProof/>
            <w:webHidden/>
            <w:sz w:val="22"/>
            <w:szCs w:val="22"/>
          </w:rPr>
        </w:r>
        <w:r w:rsidR="00BB73F5" w:rsidRPr="00BB73F5">
          <w:rPr>
            <w:rFonts w:ascii="Arial" w:hAnsi="Arial" w:cs="Arial"/>
            <w:noProof/>
            <w:webHidden/>
            <w:sz w:val="22"/>
            <w:szCs w:val="22"/>
          </w:rPr>
          <w:fldChar w:fldCharType="separate"/>
        </w:r>
        <w:r>
          <w:rPr>
            <w:rFonts w:ascii="Arial" w:hAnsi="Arial" w:cs="Arial"/>
            <w:noProof/>
            <w:webHidden/>
            <w:sz w:val="22"/>
            <w:szCs w:val="22"/>
          </w:rPr>
          <w:t>76</w:t>
        </w:r>
        <w:r w:rsidR="00BB73F5" w:rsidRPr="00BB73F5">
          <w:rPr>
            <w:rFonts w:ascii="Arial" w:hAnsi="Arial" w:cs="Arial"/>
            <w:noProof/>
            <w:webHidden/>
            <w:sz w:val="22"/>
            <w:szCs w:val="22"/>
          </w:rPr>
          <w:fldChar w:fldCharType="end"/>
        </w:r>
      </w:hyperlink>
    </w:p>
    <w:p w14:paraId="4DE781F3" w14:textId="5D9418BD" w:rsidR="00BB73F5" w:rsidRPr="00BB73F5" w:rsidRDefault="0083038D" w:rsidP="00BB73F5">
      <w:pPr>
        <w:pStyle w:val="Spistreci2"/>
        <w:tabs>
          <w:tab w:val="right" w:leader="dot" w:pos="9060"/>
        </w:tabs>
        <w:spacing w:before="120" w:after="120"/>
        <w:jc w:val="both"/>
        <w:rPr>
          <w:rFonts w:ascii="Arial" w:eastAsiaTheme="minorEastAsia" w:hAnsi="Arial" w:cs="Arial"/>
          <w:noProof/>
          <w:sz w:val="22"/>
          <w:szCs w:val="22"/>
        </w:rPr>
      </w:pPr>
      <w:hyperlink w:anchor="_Toc135316711" w:history="1">
        <w:r w:rsidR="00BB73F5" w:rsidRPr="00BB73F5">
          <w:rPr>
            <w:rStyle w:val="Hipercze"/>
            <w:rFonts w:ascii="Arial" w:hAnsi="Arial" w:cs="Arial"/>
            <w:noProof/>
            <w:sz w:val="22"/>
            <w:szCs w:val="22"/>
          </w:rPr>
          <w:t>5.2 Monitoring programu ochrony środowiska</w:t>
        </w:r>
        <w:r w:rsidR="00BB73F5" w:rsidRPr="00BB73F5">
          <w:rPr>
            <w:rFonts w:ascii="Arial" w:hAnsi="Arial" w:cs="Arial"/>
            <w:noProof/>
            <w:webHidden/>
            <w:sz w:val="22"/>
            <w:szCs w:val="22"/>
          </w:rPr>
          <w:tab/>
        </w:r>
        <w:r w:rsidR="00BB73F5" w:rsidRPr="00BB73F5">
          <w:rPr>
            <w:rFonts w:ascii="Arial" w:hAnsi="Arial" w:cs="Arial"/>
            <w:noProof/>
            <w:webHidden/>
            <w:sz w:val="22"/>
            <w:szCs w:val="22"/>
          </w:rPr>
          <w:fldChar w:fldCharType="begin"/>
        </w:r>
        <w:r w:rsidR="00BB73F5" w:rsidRPr="00BB73F5">
          <w:rPr>
            <w:rFonts w:ascii="Arial" w:hAnsi="Arial" w:cs="Arial"/>
            <w:noProof/>
            <w:webHidden/>
            <w:sz w:val="22"/>
            <w:szCs w:val="22"/>
          </w:rPr>
          <w:instrText xml:space="preserve"> PAGEREF _Toc135316711 \h </w:instrText>
        </w:r>
        <w:r w:rsidR="00BB73F5" w:rsidRPr="00BB73F5">
          <w:rPr>
            <w:rFonts w:ascii="Arial" w:hAnsi="Arial" w:cs="Arial"/>
            <w:noProof/>
            <w:webHidden/>
            <w:sz w:val="22"/>
            <w:szCs w:val="22"/>
          </w:rPr>
        </w:r>
        <w:r w:rsidR="00BB73F5" w:rsidRPr="00BB73F5">
          <w:rPr>
            <w:rFonts w:ascii="Arial" w:hAnsi="Arial" w:cs="Arial"/>
            <w:noProof/>
            <w:webHidden/>
            <w:sz w:val="22"/>
            <w:szCs w:val="22"/>
          </w:rPr>
          <w:fldChar w:fldCharType="separate"/>
        </w:r>
        <w:r>
          <w:rPr>
            <w:rFonts w:ascii="Arial" w:hAnsi="Arial" w:cs="Arial"/>
            <w:noProof/>
            <w:webHidden/>
            <w:sz w:val="22"/>
            <w:szCs w:val="22"/>
          </w:rPr>
          <w:t>76</w:t>
        </w:r>
        <w:r w:rsidR="00BB73F5" w:rsidRPr="00BB73F5">
          <w:rPr>
            <w:rFonts w:ascii="Arial" w:hAnsi="Arial" w:cs="Arial"/>
            <w:noProof/>
            <w:webHidden/>
            <w:sz w:val="22"/>
            <w:szCs w:val="22"/>
          </w:rPr>
          <w:fldChar w:fldCharType="end"/>
        </w:r>
      </w:hyperlink>
    </w:p>
    <w:p w14:paraId="45712AA1" w14:textId="5144BE80" w:rsidR="00BB73F5" w:rsidRPr="00BB73F5" w:rsidRDefault="0083038D" w:rsidP="00BB73F5">
      <w:pPr>
        <w:pStyle w:val="Spistreci1"/>
        <w:spacing w:before="120" w:after="120"/>
        <w:rPr>
          <w:rFonts w:eastAsiaTheme="minorEastAsia"/>
          <w:b w:val="0"/>
          <w:sz w:val="22"/>
          <w:szCs w:val="22"/>
        </w:rPr>
      </w:pPr>
      <w:hyperlink w:anchor="_Toc135316712" w:history="1">
        <w:r w:rsidR="00BB73F5" w:rsidRPr="00BB73F5">
          <w:rPr>
            <w:rStyle w:val="Hipercze"/>
            <w:b w:val="0"/>
            <w:sz w:val="22"/>
            <w:szCs w:val="22"/>
          </w:rPr>
          <w:t>6. Spójność z dokumentami strategicznymi i programowymi</w:t>
        </w:r>
        <w:r w:rsidR="00BB73F5" w:rsidRPr="00BB73F5">
          <w:rPr>
            <w:b w:val="0"/>
            <w:webHidden/>
            <w:sz w:val="22"/>
            <w:szCs w:val="22"/>
          </w:rPr>
          <w:tab/>
        </w:r>
        <w:r w:rsidR="00BB73F5" w:rsidRPr="00BB73F5">
          <w:rPr>
            <w:b w:val="0"/>
            <w:webHidden/>
            <w:sz w:val="22"/>
            <w:szCs w:val="22"/>
          </w:rPr>
          <w:fldChar w:fldCharType="begin"/>
        </w:r>
        <w:r w:rsidR="00BB73F5" w:rsidRPr="00BB73F5">
          <w:rPr>
            <w:b w:val="0"/>
            <w:webHidden/>
            <w:sz w:val="22"/>
            <w:szCs w:val="22"/>
          </w:rPr>
          <w:instrText xml:space="preserve"> PAGEREF _Toc135316712 \h </w:instrText>
        </w:r>
        <w:r w:rsidR="00BB73F5" w:rsidRPr="00BB73F5">
          <w:rPr>
            <w:b w:val="0"/>
            <w:webHidden/>
            <w:sz w:val="22"/>
            <w:szCs w:val="22"/>
          </w:rPr>
        </w:r>
        <w:r w:rsidR="00BB73F5" w:rsidRPr="00BB73F5">
          <w:rPr>
            <w:b w:val="0"/>
            <w:webHidden/>
            <w:sz w:val="22"/>
            <w:szCs w:val="22"/>
          </w:rPr>
          <w:fldChar w:fldCharType="separate"/>
        </w:r>
        <w:r>
          <w:rPr>
            <w:b w:val="0"/>
            <w:webHidden/>
            <w:sz w:val="22"/>
            <w:szCs w:val="22"/>
          </w:rPr>
          <w:t>80</w:t>
        </w:r>
        <w:r w:rsidR="00BB73F5" w:rsidRPr="00BB73F5">
          <w:rPr>
            <w:b w:val="0"/>
            <w:webHidden/>
            <w:sz w:val="22"/>
            <w:szCs w:val="22"/>
          </w:rPr>
          <w:fldChar w:fldCharType="end"/>
        </w:r>
      </w:hyperlink>
    </w:p>
    <w:p w14:paraId="217D2F24" w14:textId="0A84B640" w:rsidR="00BB73F5" w:rsidRPr="00BB73F5" w:rsidRDefault="0083038D" w:rsidP="00BB73F5">
      <w:pPr>
        <w:pStyle w:val="Spistreci1"/>
        <w:spacing w:before="120" w:after="120"/>
        <w:rPr>
          <w:rFonts w:eastAsiaTheme="minorEastAsia"/>
          <w:b w:val="0"/>
          <w:sz w:val="22"/>
          <w:szCs w:val="22"/>
        </w:rPr>
      </w:pPr>
      <w:hyperlink w:anchor="_Toc135316713" w:history="1">
        <w:r w:rsidR="00BB73F5" w:rsidRPr="00BB73F5">
          <w:rPr>
            <w:rStyle w:val="Hipercze"/>
            <w:b w:val="0"/>
            <w:sz w:val="22"/>
            <w:szCs w:val="22"/>
          </w:rPr>
          <w:t>7. Streszczenie w języku niespecjalistycznym</w:t>
        </w:r>
        <w:r w:rsidR="00BB73F5" w:rsidRPr="00BB73F5">
          <w:rPr>
            <w:b w:val="0"/>
            <w:webHidden/>
            <w:sz w:val="22"/>
            <w:szCs w:val="22"/>
          </w:rPr>
          <w:tab/>
        </w:r>
        <w:r w:rsidR="00BB73F5" w:rsidRPr="00BB73F5">
          <w:rPr>
            <w:b w:val="0"/>
            <w:webHidden/>
            <w:sz w:val="22"/>
            <w:szCs w:val="22"/>
          </w:rPr>
          <w:fldChar w:fldCharType="begin"/>
        </w:r>
        <w:r w:rsidR="00BB73F5" w:rsidRPr="00BB73F5">
          <w:rPr>
            <w:b w:val="0"/>
            <w:webHidden/>
            <w:sz w:val="22"/>
            <w:szCs w:val="22"/>
          </w:rPr>
          <w:instrText xml:space="preserve"> PAGEREF _Toc135316713 \h </w:instrText>
        </w:r>
        <w:r w:rsidR="00BB73F5" w:rsidRPr="00BB73F5">
          <w:rPr>
            <w:b w:val="0"/>
            <w:webHidden/>
            <w:sz w:val="22"/>
            <w:szCs w:val="22"/>
          </w:rPr>
        </w:r>
        <w:r w:rsidR="00BB73F5" w:rsidRPr="00BB73F5">
          <w:rPr>
            <w:b w:val="0"/>
            <w:webHidden/>
            <w:sz w:val="22"/>
            <w:szCs w:val="22"/>
          </w:rPr>
          <w:fldChar w:fldCharType="separate"/>
        </w:r>
        <w:r>
          <w:rPr>
            <w:b w:val="0"/>
            <w:webHidden/>
            <w:sz w:val="22"/>
            <w:szCs w:val="22"/>
          </w:rPr>
          <w:t>99</w:t>
        </w:r>
        <w:r w:rsidR="00BB73F5" w:rsidRPr="00BB73F5">
          <w:rPr>
            <w:b w:val="0"/>
            <w:webHidden/>
            <w:sz w:val="22"/>
            <w:szCs w:val="22"/>
          </w:rPr>
          <w:fldChar w:fldCharType="end"/>
        </w:r>
      </w:hyperlink>
    </w:p>
    <w:p w14:paraId="5A864AF3" w14:textId="4AE4F5AD" w:rsidR="00BB73F5" w:rsidRPr="00BB73F5" w:rsidRDefault="0083038D" w:rsidP="00BB73F5">
      <w:pPr>
        <w:pStyle w:val="Spistreci1"/>
        <w:spacing w:before="120" w:after="120"/>
        <w:rPr>
          <w:rFonts w:eastAsiaTheme="minorEastAsia"/>
          <w:b w:val="0"/>
          <w:sz w:val="22"/>
          <w:szCs w:val="22"/>
        </w:rPr>
      </w:pPr>
      <w:hyperlink w:anchor="_Toc135316714" w:history="1">
        <w:r w:rsidR="00BB73F5" w:rsidRPr="00BB73F5">
          <w:rPr>
            <w:rStyle w:val="Hipercze"/>
            <w:b w:val="0"/>
            <w:sz w:val="22"/>
            <w:szCs w:val="22"/>
          </w:rPr>
          <w:t>Spis tabel, rysunków i wykresów</w:t>
        </w:r>
        <w:r w:rsidR="00BB73F5" w:rsidRPr="00BB73F5">
          <w:rPr>
            <w:b w:val="0"/>
            <w:webHidden/>
            <w:sz w:val="22"/>
            <w:szCs w:val="22"/>
          </w:rPr>
          <w:tab/>
        </w:r>
        <w:r w:rsidR="00BB73F5" w:rsidRPr="00BB73F5">
          <w:rPr>
            <w:b w:val="0"/>
            <w:webHidden/>
            <w:sz w:val="22"/>
            <w:szCs w:val="22"/>
          </w:rPr>
          <w:fldChar w:fldCharType="begin"/>
        </w:r>
        <w:r w:rsidR="00BB73F5" w:rsidRPr="00BB73F5">
          <w:rPr>
            <w:b w:val="0"/>
            <w:webHidden/>
            <w:sz w:val="22"/>
            <w:szCs w:val="22"/>
          </w:rPr>
          <w:instrText xml:space="preserve"> PAGEREF _Toc135316714 \h </w:instrText>
        </w:r>
        <w:r w:rsidR="00BB73F5" w:rsidRPr="00BB73F5">
          <w:rPr>
            <w:b w:val="0"/>
            <w:webHidden/>
            <w:sz w:val="22"/>
            <w:szCs w:val="22"/>
          </w:rPr>
        </w:r>
        <w:r w:rsidR="00BB73F5" w:rsidRPr="00BB73F5">
          <w:rPr>
            <w:b w:val="0"/>
            <w:webHidden/>
            <w:sz w:val="22"/>
            <w:szCs w:val="22"/>
          </w:rPr>
          <w:fldChar w:fldCharType="separate"/>
        </w:r>
        <w:r>
          <w:rPr>
            <w:b w:val="0"/>
            <w:webHidden/>
            <w:sz w:val="22"/>
            <w:szCs w:val="22"/>
          </w:rPr>
          <w:t>103</w:t>
        </w:r>
        <w:r w:rsidR="00BB73F5" w:rsidRPr="00BB73F5">
          <w:rPr>
            <w:b w:val="0"/>
            <w:webHidden/>
            <w:sz w:val="22"/>
            <w:szCs w:val="22"/>
          </w:rPr>
          <w:fldChar w:fldCharType="end"/>
        </w:r>
      </w:hyperlink>
    </w:p>
    <w:p w14:paraId="33E79DB6" w14:textId="6431D47F" w:rsidR="00E90B70" w:rsidRPr="00BB73F5" w:rsidRDefault="00A4547F" w:rsidP="00BB73F5">
      <w:pPr>
        <w:spacing w:before="120" w:after="120"/>
        <w:jc w:val="both"/>
        <w:rPr>
          <w:rFonts w:ascii="Arial" w:hAnsi="Arial" w:cs="Arial"/>
          <w:color w:val="0070C0"/>
          <w:sz w:val="22"/>
          <w:szCs w:val="22"/>
        </w:rPr>
        <w:sectPr w:rsidR="00E90B70" w:rsidRPr="00BB73F5" w:rsidSect="00EE52FA">
          <w:headerReference w:type="even" r:id="rId15"/>
          <w:headerReference w:type="first" r:id="rId16"/>
          <w:footerReference w:type="first" r:id="rId17"/>
          <w:pgSz w:w="11906" w:h="16838"/>
          <w:pgMar w:top="1418" w:right="1418" w:bottom="1418" w:left="1418" w:header="709" w:footer="709" w:gutter="0"/>
          <w:cols w:space="708"/>
          <w:docGrid w:linePitch="360"/>
        </w:sectPr>
      </w:pPr>
      <w:r w:rsidRPr="00BB73F5">
        <w:rPr>
          <w:rFonts w:ascii="Arial" w:hAnsi="Arial" w:cs="Arial"/>
          <w:bCs/>
          <w:color w:val="0070C0"/>
          <w:sz w:val="22"/>
          <w:szCs w:val="22"/>
        </w:rPr>
        <w:fldChar w:fldCharType="end"/>
      </w:r>
    </w:p>
    <w:p w14:paraId="33EC5BA7" w14:textId="77777777" w:rsidR="001F475F" w:rsidRDefault="001F475F" w:rsidP="00F8273D">
      <w:pPr>
        <w:pStyle w:val="Nagwek1"/>
        <w:rPr>
          <w:rStyle w:val="Nagwek1Znak"/>
          <w:b/>
          <w:bCs/>
        </w:rPr>
      </w:pPr>
      <w:bookmarkStart w:id="2" w:name="_Toc8653287"/>
      <w:bookmarkStart w:id="3" w:name="_Toc72750020"/>
      <w:bookmarkStart w:id="4" w:name="_Toc5053107"/>
      <w:bookmarkStart w:id="5" w:name="_Toc135316683"/>
      <w:bookmarkStart w:id="6" w:name="_Toc5053109"/>
      <w:bookmarkStart w:id="7" w:name="_Toc8653289"/>
      <w:r w:rsidRPr="00FC6B9F">
        <w:rPr>
          <w:rStyle w:val="Nagwek1Znak"/>
          <w:b/>
          <w:bCs/>
        </w:rPr>
        <w:lastRenderedPageBreak/>
        <w:t>Wykaz</w:t>
      </w:r>
      <w:bookmarkEnd w:id="2"/>
      <w:bookmarkEnd w:id="3"/>
      <w:r w:rsidRPr="00FC6B9F">
        <w:rPr>
          <w:rStyle w:val="Nagwek1Znak"/>
          <w:b/>
          <w:bCs/>
        </w:rPr>
        <w:t xml:space="preserve"> skrótów</w:t>
      </w:r>
      <w:bookmarkEnd w:id="4"/>
      <w:bookmarkEnd w:id="5"/>
    </w:p>
    <w:p w14:paraId="02334A4B" w14:textId="77777777" w:rsidR="00FC6B9F" w:rsidRPr="007D64DB" w:rsidRDefault="00FC6B9F" w:rsidP="00FC6B9F">
      <w:pPr>
        <w:pStyle w:val="Bezodstpw"/>
        <w:spacing w:before="60" w:after="60" w:line="240" w:lineRule="auto"/>
        <w:ind w:right="0"/>
        <w:rPr>
          <w:rFonts w:cs="Arial"/>
          <w:b/>
          <w:szCs w:val="22"/>
          <w:lang w:val="pl"/>
        </w:rPr>
      </w:pPr>
      <w:r w:rsidRPr="007D64DB">
        <w:rPr>
          <w:rFonts w:cs="Arial"/>
          <w:b/>
          <w:szCs w:val="22"/>
          <w:lang w:val="pl"/>
        </w:rPr>
        <w:t xml:space="preserve">As </w:t>
      </w:r>
      <w:r w:rsidRPr="007D64DB">
        <w:rPr>
          <w:rFonts w:cs="Arial"/>
          <w:szCs w:val="22"/>
          <w:lang w:val="pl"/>
        </w:rPr>
        <w:t>– Arsen</w:t>
      </w:r>
      <w:r w:rsidRPr="007D64DB">
        <w:rPr>
          <w:rFonts w:cs="Arial"/>
          <w:b/>
          <w:szCs w:val="22"/>
          <w:lang w:val="pl"/>
        </w:rPr>
        <w:t xml:space="preserve"> </w:t>
      </w:r>
    </w:p>
    <w:p w14:paraId="04B5C769" w14:textId="77777777" w:rsidR="00FC6B9F" w:rsidRPr="007D64DB" w:rsidRDefault="00FC6B9F" w:rsidP="00FC6B9F">
      <w:pPr>
        <w:pStyle w:val="Bezodstpw"/>
        <w:spacing w:before="60" w:after="60" w:line="240" w:lineRule="auto"/>
        <w:ind w:right="0"/>
        <w:rPr>
          <w:rFonts w:cs="Arial"/>
          <w:szCs w:val="22"/>
          <w:lang w:val="pl"/>
        </w:rPr>
      </w:pPr>
      <w:r w:rsidRPr="007D64DB">
        <w:rPr>
          <w:rFonts w:cs="Arial"/>
          <w:b/>
          <w:szCs w:val="22"/>
          <w:lang w:val="pl"/>
        </w:rPr>
        <w:t>BZT</w:t>
      </w:r>
      <w:r w:rsidRPr="007D64DB">
        <w:rPr>
          <w:rFonts w:cs="Arial"/>
          <w:b/>
          <w:szCs w:val="22"/>
          <w:vertAlign w:val="subscript"/>
          <w:lang w:val="pl"/>
        </w:rPr>
        <w:t>5</w:t>
      </w:r>
      <w:r w:rsidRPr="007D64DB">
        <w:rPr>
          <w:rFonts w:cs="Arial"/>
          <w:szCs w:val="22"/>
          <w:lang w:val="pl"/>
        </w:rPr>
        <w:t xml:space="preserve"> – Biochemiczne zapotrzebowanie tlenu</w:t>
      </w:r>
    </w:p>
    <w:p w14:paraId="4CAFC869" w14:textId="77777777" w:rsidR="00FC6B9F" w:rsidRPr="007D64DB" w:rsidRDefault="00FC6B9F" w:rsidP="00FC6B9F">
      <w:pPr>
        <w:pStyle w:val="Bezodstpw"/>
        <w:spacing w:before="60" w:after="60" w:line="240" w:lineRule="auto"/>
        <w:rPr>
          <w:rFonts w:cs="Arial"/>
          <w:szCs w:val="22"/>
          <w:lang w:val="pl"/>
        </w:rPr>
      </w:pPr>
      <w:r w:rsidRPr="007D64DB">
        <w:rPr>
          <w:rFonts w:cs="Arial"/>
          <w:b/>
          <w:szCs w:val="22"/>
          <w:lang w:val="pl"/>
        </w:rPr>
        <w:t>CBDG</w:t>
      </w:r>
      <w:r w:rsidRPr="007D64DB">
        <w:rPr>
          <w:rFonts w:cs="Arial"/>
          <w:szCs w:val="22"/>
          <w:lang w:val="pl"/>
        </w:rPr>
        <w:t xml:space="preserve"> – Centralna Baza Danych Geologicznych</w:t>
      </w:r>
    </w:p>
    <w:p w14:paraId="0EA836A2" w14:textId="77777777" w:rsidR="00FC6B9F" w:rsidRPr="007D64DB" w:rsidRDefault="00FC6B9F" w:rsidP="00FC6B9F">
      <w:pPr>
        <w:pStyle w:val="Bezodstpw"/>
        <w:spacing w:before="60" w:after="60" w:line="240" w:lineRule="auto"/>
        <w:rPr>
          <w:rFonts w:cs="Arial"/>
          <w:szCs w:val="22"/>
          <w:lang w:val="pl"/>
        </w:rPr>
      </w:pPr>
      <w:r w:rsidRPr="007D64DB">
        <w:rPr>
          <w:rFonts w:cs="Arial"/>
          <w:b/>
          <w:szCs w:val="22"/>
          <w:lang w:val="pl"/>
        </w:rPr>
        <w:t>Cd</w:t>
      </w:r>
      <w:r w:rsidRPr="007D64DB">
        <w:rPr>
          <w:rFonts w:cs="Arial"/>
          <w:szCs w:val="22"/>
          <w:lang w:val="pl"/>
        </w:rPr>
        <w:t xml:space="preserve"> – Kadm</w:t>
      </w:r>
    </w:p>
    <w:p w14:paraId="6644AEE1" w14:textId="77777777" w:rsidR="00FC6B9F" w:rsidRPr="007D64DB" w:rsidRDefault="00FC6B9F" w:rsidP="00FC6B9F">
      <w:pPr>
        <w:pStyle w:val="Bezodstpw"/>
        <w:spacing w:before="60" w:after="60" w:line="240" w:lineRule="auto"/>
        <w:rPr>
          <w:rFonts w:cs="Arial"/>
          <w:szCs w:val="22"/>
          <w:lang w:val="pl"/>
        </w:rPr>
      </w:pPr>
      <w:r w:rsidRPr="007D64DB">
        <w:rPr>
          <w:rFonts w:cs="Arial"/>
          <w:b/>
          <w:szCs w:val="22"/>
          <w:lang w:val="pl"/>
        </w:rPr>
        <w:t>C</w:t>
      </w:r>
      <w:r w:rsidRPr="007D64DB">
        <w:rPr>
          <w:rFonts w:cs="Arial"/>
          <w:b/>
          <w:szCs w:val="22"/>
          <w:vertAlign w:val="subscript"/>
          <w:lang w:val="pl"/>
        </w:rPr>
        <w:t>6</w:t>
      </w:r>
      <w:r w:rsidRPr="007D64DB">
        <w:rPr>
          <w:rFonts w:cs="Arial"/>
          <w:b/>
          <w:szCs w:val="22"/>
          <w:lang w:val="pl"/>
        </w:rPr>
        <w:t>H</w:t>
      </w:r>
      <w:r w:rsidRPr="007D64DB">
        <w:rPr>
          <w:rFonts w:cs="Arial"/>
          <w:b/>
          <w:szCs w:val="22"/>
          <w:vertAlign w:val="subscript"/>
          <w:lang w:val="pl"/>
        </w:rPr>
        <w:t>6</w:t>
      </w:r>
      <w:r w:rsidRPr="007D64DB">
        <w:rPr>
          <w:rFonts w:cs="Arial"/>
          <w:szCs w:val="22"/>
          <w:lang w:val="pl"/>
        </w:rPr>
        <w:t xml:space="preserve"> – Benzen</w:t>
      </w:r>
    </w:p>
    <w:p w14:paraId="73F5D942" w14:textId="77777777" w:rsidR="00FC6B9F" w:rsidRPr="007D64DB" w:rsidRDefault="00FC6B9F" w:rsidP="00FC6B9F">
      <w:pPr>
        <w:pStyle w:val="Bezodstpw"/>
        <w:spacing w:before="60" w:after="60" w:line="240" w:lineRule="auto"/>
        <w:rPr>
          <w:rFonts w:cs="Arial"/>
          <w:szCs w:val="22"/>
          <w:lang w:val="pl"/>
        </w:rPr>
      </w:pPr>
      <w:proofErr w:type="spellStart"/>
      <w:r w:rsidRPr="007D64DB">
        <w:rPr>
          <w:rFonts w:cs="Arial"/>
          <w:b/>
          <w:szCs w:val="22"/>
          <w:lang w:val="pl"/>
        </w:rPr>
        <w:t>ChZT</w:t>
      </w:r>
      <w:proofErr w:type="spellEnd"/>
      <w:r w:rsidRPr="007D64DB">
        <w:rPr>
          <w:rFonts w:cs="Arial"/>
          <w:b/>
          <w:szCs w:val="22"/>
          <w:lang w:val="pl"/>
        </w:rPr>
        <w:t xml:space="preserve"> </w:t>
      </w:r>
      <w:r w:rsidRPr="007D64DB">
        <w:rPr>
          <w:rFonts w:cs="Arial"/>
          <w:szCs w:val="22"/>
          <w:lang w:val="pl"/>
        </w:rPr>
        <w:t>– Chemiczne zapotrzebowanie tlenu</w:t>
      </w:r>
    </w:p>
    <w:p w14:paraId="399CABEB" w14:textId="77777777" w:rsidR="00FC6B9F" w:rsidRPr="007D64DB" w:rsidRDefault="00FC6B9F" w:rsidP="00FC6B9F">
      <w:pPr>
        <w:pStyle w:val="Bezodstpw"/>
        <w:spacing w:before="60" w:after="60" w:line="240" w:lineRule="auto"/>
        <w:rPr>
          <w:rFonts w:cs="Arial"/>
          <w:szCs w:val="22"/>
          <w:lang w:val="pl"/>
        </w:rPr>
      </w:pPr>
      <w:r w:rsidRPr="007D64DB">
        <w:rPr>
          <w:rFonts w:cs="Arial"/>
          <w:b/>
          <w:szCs w:val="22"/>
          <w:lang w:val="pl"/>
        </w:rPr>
        <w:t>CO</w:t>
      </w:r>
      <w:r w:rsidRPr="007D64DB">
        <w:rPr>
          <w:rFonts w:cs="Arial"/>
          <w:szCs w:val="22"/>
          <w:lang w:val="pl"/>
        </w:rPr>
        <w:t xml:space="preserve"> – Tlenek węgla</w:t>
      </w:r>
    </w:p>
    <w:p w14:paraId="4A7C226C" w14:textId="77777777" w:rsidR="00FC6B9F" w:rsidRPr="007D64DB" w:rsidRDefault="00FC6B9F" w:rsidP="00FC6B9F">
      <w:pPr>
        <w:pStyle w:val="Bezodstpw"/>
        <w:spacing w:before="60" w:after="60" w:line="240" w:lineRule="auto"/>
        <w:rPr>
          <w:rFonts w:cs="Arial"/>
          <w:szCs w:val="22"/>
          <w:lang w:val="pl"/>
        </w:rPr>
      </w:pPr>
      <w:r w:rsidRPr="007D64DB">
        <w:rPr>
          <w:rFonts w:cs="Arial"/>
          <w:b/>
          <w:szCs w:val="22"/>
          <w:lang w:val="pl"/>
        </w:rPr>
        <w:t>CO</w:t>
      </w:r>
      <w:r w:rsidRPr="007D64DB">
        <w:rPr>
          <w:rFonts w:cs="Arial"/>
          <w:b/>
          <w:szCs w:val="22"/>
          <w:vertAlign w:val="subscript"/>
          <w:lang w:val="pl"/>
        </w:rPr>
        <w:t>2</w:t>
      </w:r>
      <w:r w:rsidRPr="007D64DB">
        <w:rPr>
          <w:rFonts w:cs="Arial"/>
          <w:szCs w:val="22"/>
          <w:lang w:val="pl"/>
        </w:rPr>
        <w:t xml:space="preserve"> – Dwutlenek węgla</w:t>
      </w:r>
    </w:p>
    <w:p w14:paraId="17417116" w14:textId="77777777" w:rsidR="00FC6B9F" w:rsidRPr="007D64DB" w:rsidRDefault="00FC6B9F" w:rsidP="00FC6B9F">
      <w:pPr>
        <w:pStyle w:val="Bezodstpw"/>
        <w:spacing w:before="60" w:after="60" w:line="240" w:lineRule="auto"/>
        <w:rPr>
          <w:rFonts w:cs="Arial"/>
          <w:szCs w:val="22"/>
        </w:rPr>
      </w:pPr>
      <w:r w:rsidRPr="007D64DB">
        <w:rPr>
          <w:rFonts w:cs="Arial"/>
          <w:b/>
          <w:szCs w:val="22"/>
        </w:rPr>
        <w:t>dam</w:t>
      </w:r>
      <w:r w:rsidRPr="007D64DB">
        <w:rPr>
          <w:rFonts w:cs="Arial"/>
          <w:b/>
          <w:szCs w:val="22"/>
          <w:vertAlign w:val="superscript"/>
        </w:rPr>
        <w:t>3</w:t>
      </w:r>
      <w:r w:rsidRPr="007D64DB">
        <w:rPr>
          <w:rFonts w:cs="Arial"/>
          <w:szCs w:val="22"/>
        </w:rPr>
        <w:t xml:space="preserve"> – Dekametry sześcienne</w:t>
      </w:r>
    </w:p>
    <w:p w14:paraId="449C2964" w14:textId="77777777" w:rsidR="00FC6B9F" w:rsidRPr="007D64DB" w:rsidRDefault="00FC6B9F" w:rsidP="00FC6B9F">
      <w:pPr>
        <w:spacing w:before="60" w:after="60"/>
        <w:jc w:val="both"/>
        <w:rPr>
          <w:rFonts w:ascii="Arial" w:hAnsi="Arial" w:cs="Arial"/>
          <w:sz w:val="22"/>
          <w:szCs w:val="22"/>
        </w:rPr>
      </w:pPr>
      <w:proofErr w:type="spellStart"/>
      <w:r w:rsidRPr="007D64DB">
        <w:rPr>
          <w:rFonts w:ascii="Arial" w:hAnsi="Arial" w:cs="Arial"/>
          <w:b/>
          <w:sz w:val="22"/>
          <w:szCs w:val="22"/>
        </w:rPr>
        <w:t>dB</w:t>
      </w:r>
      <w:proofErr w:type="spellEnd"/>
      <w:r w:rsidRPr="007D64DB">
        <w:rPr>
          <w:rFonts w:ascii="Arial" w:hAnsi="Arial" w:cs="Arial"/>
          <w:b/>
          <w:sz w:val="22"/>
          <w:szCs w:val="22"/>
        </w:rPr>
        <w:t xml:space="preserve"> </w:t>
      </w:r>
      <w:r w:rsidRPr="007D64DB">
        <w:rPr>
          <w:rFonts w:ascii="Arial" w:hAnsi="Arial" w:cs="Arial"/>
          <w:sz w:val="22"/>
          <w:szCs w:val="22"/>
        </w:rPr>
        <w:t>– decybel</w:t>
      </w:r>
    </w:p>
    <w:p w14:paraId="35ECB759" w14:textId="77777777" w:rsidR="00FC6B9F" w:rsidRPr="007D64DB" w:rsidRDefault="00FC6B9F" w:rsidP="00FC6B9F">
      <w:pPr>
        <w:spacing w:before="60" w:after="60"/>
        <w:jc w:val="both"/>
        <w:rPr>
          <w:rFonts w:ascii="Arial" w:hAnsi="Arial" w:cs="Arial"/>
          <w:sz w:val="22"/>
          <w:szCs w:val="22"/>
        </w:rPr>
      </w:pPr>
      <w:r w:rsidRPr="007D64DB">
        <w:rPr>
          <w:rFonts w:ascii="Arial" w:hAnsi="Arial" w:cs="Arial"/>
          <w:b/>
          <w:sz w:val="22"/>
          <w:szCs w:val="22"/>
        </w:rPr>
        <w:t>Dz. U.</w:t>
      </w:r>
      <w:r w:rsidRPr="007D64DB">
        <w:rPr>
          <w:rFonts w:ascii="Arial" w:hAnsi="Arial" w:cs="Arial"/>
          <w:sz w:val="22"/>
          <w:szCs w:val="22"/>
        </w:rPr>
        <w:t xml:space="preserve"> – Dziennik Ustaw</w:t>
      </w:r>
    </w:p>
    <w:p w14:paraId="554298E3" w14:textId="77777777" w:rsidR="00FC6B9F" w:rsidRPr="007D64DB" w:rsidRDefault="00FC6B9F" w:rsidP="00FC6B9F">
      <w:pPr>
        <w:pStyle w:val="Bezodstpw"/>
        <w:spacing w:before="60" w:after="60" w:line="240" w:lineRule="auto"/>
        <w:rPr>
          <w:rFonts w:cs="Arial"/>
          <w:szCs w:val="22"/>
        </w:rPr>
      </w:pPr>
      <w:r w:rsidRPr="007D64DB">
        <w:rPr>
          <w:rFonts w:cs="Arial"/>
          <w:b/>
          <w:szCs w:val="22"/>
          <w:lang w:val="pl"/>
        </w:rPr>
        <w:t>GIOŚ</w:t>
      </w:r>
      <w:r w:rsidRPr="007D64DB">
        <w:rPr>
          <w:rFonts w:cs="Arial"/>
          <w:szCs w:val="22"/>
          <w:lang w:val="pl"/>
        </w:rPr>
        <w:t xml:space="preserve"> – Główny Inspektorat Ochrony Środowiska</w:t>
      </w:r>
    </w:p>
    <w:p w14:paraId="76F02835" w14:textId="77777777" w:rsidR="00FC6B9F" w:rsidRPr="007D64DB" w:rsidRDefault="00FC6B9F" w:rsidP="00FC6B9F">
      <w:pPr>
        <w:pStyle w:val="Bezodstpw"/>
        <w:spacing w:before="60" w:after="60" w:line="240" w:lineRule="auto"/>
        <w:rPr>
          <w:rFonts w:cs="Arial"/>
          <w:szCs w:val="22"/>
          <w:lang w:val="pl"/>
        </w:rPr>
      </w:pPr>
      <w:r w:rsidRPr="007D64DB">
        <w:rPr>
          <w:rFonts w:cs="Arial"/>
          <w:b/>
          <w:szCs w:val="22"/>
          <w:lang w:val="pl"/>
        </w:rPr>
        <w:t>GUS</w:t>
      </w:r>
      <w:r w:rsidRPr="007D64DB">
        <w:rPr>
          <w:rFonts w:cs="Arial"/>
          <w:szCs w:val="22"/>
          <w:lang w:val="pl"/>
        </w:rPr>
        <w:t xml:space="preserve"> – Główny Urząd Statystyczny</w:t>
      </w:r>
    </w:p>
    <w:p w14:paraId="76438119" w14:textId="77777777" w:rsidR="00FC6B9F" w:rsidRPr="007D64DB" w:rsidRDefault="00FC6B9F" w:rsidP="00FC6B9F">
      <w:pPr>
        <w:pStyle w:val="Bezodstpw"/>
        <w:spacing w:before="60" w:after="60" w:line="240" w:lineRule="auto"/>
        <w:rPr>
          <w:rFonts w:cs="Arial"/>
          <w:szCs w:val="22"/>
          <w:lang w:val="pl"/>
        </w:rPr>
      </w:pPr>
      <w:r w:rsidRPr="007D64DB">
        <w:rPr>
          <w:rFonts w:cs="Arial"/>
          <w:b/>
          <w:szCs w:val="22"/>
          <w:lang w:val="pl"/>
        </w:rPr>
        <w:t>GZWP</w:t>
      </w:r>
      <w:r w:rsidRPr="007D64DB">
        <w:rPr>
          <w:rFonts w:cs="Arial"/>
          <w:szCs w:val="22"/>
          <w:lang w:val="pl"/>
        </w:rPr>
        <w:t xml:space="preserve"> – Główny Zbiornik Wód Podziemnych</w:t>
      </w:r>
    </w:p>
    <w:p w14:paraId="16BC8210" w14:textId="77777777" w:rsidR="00FC6B9F" w:rsidRPr="007D64DB" w:rsidRDefault="00FC6B9F" w:rsidP="00FC6B9F">
      <w:pPr>
        <w:pStyle w:val="Bezodstpw"/>
        <w:spacing w:before="60" w:after="60" w:line="240" w:lineRule="auto"/>
        <w:rPr>
          <w:rFonts w:cs="Arial"/>
          <w:szCs w:val="22"/>
          <w:lang w:val="pl"/>
        </w:rPr>
      </w:pPr>
      <w:proofErr w:type="spellStart"/>
      <w:r w:rsidRPr="007D64DB">
        <w:rPr>
          <w:rFonts w:cs="Arial"/>
          <w:b/>
          <w:szCs w:val="22"/>
          <w:lang w:val="pl"/>
        </w:rPr>
        <w:t>Hz</w:t>
      </w:r>
      <w:proofErr w:type="spellEnd"/>
      <w:r w:rsidRPr="007D64DB">
        <w:rPr>
          <w:rFonts w:cs="Arial"/>
          <w:szCs w:val="22"/>
          <w:lang w:val="pl"/>
        </w:rPr>
        <w:t xml:space="preserve"> - Herz</w:t>
      </w:r>
    </w:p>
    <w:p w14:paraId="58D65B87" w14:textId="77777777" w:rsidR="00FC6B9F" w:rsidRPr="007D64DB" w:rsidRDefault="00FC6B9F" w:rsidP="00FC6B9F">
      <w:pPr>
        <w:pStyle w:val="Bezodstpw"/>
        <w:spacing w:before="60" w:after="60" w:line="240" w:lineRule="auto"/>
        <w:rPr>
          <w:rFonts w:cs="Arial"/>
          <w:szCs w:val="22"/>
          <w:lang w:val="pl"/>
        </w:rPr>
      </w:pPr>
      <w:r w:rsidRPr="007D64DB">
        <w:rPr>
          <w:rFonts w:cs="Arial"/>
          <w:b/>
          <w:szCs w:val="22"/>
          <w:lang w:val="pl"/>
        </w:rPr>
        <w:t>JCWP</w:t>
      </w:r>
      <w:r w:rsidRPr="007D64DB">
        <w:rPr>
          <w:rFonts w:cs="Arial"/>
          <w:szCs w:val="22"/>
          <w:lang w:val="pl"/>
        </w:rPr>
        <w:t xml:space="preserve"> – Jednolite Części Wód Powierzchniowych</w:t>
      </w:r>
    </w:p>
    <w:p w14:paraId="32824154" w14:textId="77777777" w:rsidR="00FC6B9F" w:rsidRPr="007D64DB" w:rsidRDefault="00FC6B9F" w:rsidP="00FC6B9F">
      <w:pPr>
        <w:pStyle w:val="Bezodstpw"/>
        <w:spacing w:before="60" w:after="60" w:line="240" w:lineRule="auto"/>
        <w:rPr>
          <w:rFonts w:cs="Arial"/>
          <w:szCs w:val="22"/>
          <w:lang w:val="pl"/>
        </w:rPr>
      </w:pPr>
      <w:proofErr w:type="spellStart"/>
      <w:r w:rsidRPr="007D64DB">
        <w:rPr>
          <w:rFonts w:cs="Arial"/>
          <w:b/>
          <w:szCs w:val="22"/>
          <w:lang w:val="pl"/>
        </w:rPr>
        <w:t>JCWPd</w:t>
      </w:r>
      <w:proofErr w:type="spellEnd"/>
      <w:r w:rsidRPr="007D64DB">
        <w:rPr>
          <w:rFonts w:cs="Arial"/>
          <w:szCs w:val="22"/>
          <w:lang w:val="pl"/>
        </w:rPr>
        <w:t xml:space="preserve"> – Jednolite Części Wód Podziemnych</w:t>
      </w:r>
    </w:p>
    <w:p w14:paraId="4A1113F3" w14:textId="77777777" w:rsidR="00FC6B9F" w:rsidRPr="007D64DB" w:rsidRDefault="00FC6B9F" w:rsidP="00FC6B9F">
      <w:pPr>
        <w:pStyle w:val="Bezodstpw"/>
        <w:spacing w:before="60" w:after="60" w:line="240" w:lineRule="auto"/>
        <w:rPr>
          <w:rFonts w:cs="Arial"/>
          <w:szCs w:val="22"/>
          <w:lang w:val="pl"/>
        </w:rPr>
      </w:pPr>
      <w:r w:rsidRPr="007D64DB">
        <w:rPr>
          <w:rFonts w:cs="Arial"/>
          <w:b/>
          <w:szCs w:val="22"/>
          <w:lang w:val="pl"/>
        </w:rPr>
        <w:t>JST</w:t>
      </w:r>
      <w:r w:rsidRPr="007D64DB">
        <w:rPr>
          <w:rFonts w:cs="Arial"/>
          <w:szCs w:val="22"/>
          <w:lang w:val="pl"/>
        </w:rPr>
        <w:t xml:space="preserve"> – jednostka samorządu terytorialnego </w:t>
      </w:r>
    </w:p>
    <w:p w14:paraId="0C37225A" w14:textId="77777777" w:rsidR="00FC6B9F" w:rsidRPr="007D64DB" w:rsidRDefault="00FC6B9F" w:rsidP="00FC6B9F">
      <w:pPr>
        <w:pStyle w:val="Bezodstpw"/>
        <w:spacing w:before="60" w:after="60" w:line="240" w:lineRule="auto"/>
        <w:rPr>
          <w:rFonts w:cs="Arial"/>
          <w:szCs w:val="22"/>
          <w:lang w:val="pl"/>
        </w:rPr>
      </w:pPr>
      <w:r w:rsidRPr="007D64DB">
        <w:rPr>
          <w:rFonts w:cs="Arial"/>
          <w:b/>
          <w:szCs w:val="22"/>
          <w:lang w:val="pl"/>
        </w:rPr>
        <w:t>KPOŚK</w:t>
      </w:r>
      <w:r w:rsidRPr="007D64DB">
        <w:rPr>
          <w:rFonts w:cs="Arial"/>
          <w:szCs w:val="22"/>
          <w:lang w:val="pl"/>
        </w:rPr>
        <w:t xml:space="preserve"> – Krajowy Program Oczyszczania Ścieków Komunalnych</w:t>
      </w:r>
    </w:p>
    <w:p w14:paraId="3A2D9EB4" w14:textId="77777777" w:rsidR="00FC6B9F" w:rsidRPr="007D64DB" w:rsidRDefault="00FC6B9F" w:rsidP="00FC6B9F">
      <w:pPr>
        <w:pStyle w:val="Bezodstpw"/>
        <w:spacing w:before="60" w:after="60" w:line="240" w:lineRule="auto"/>
        <w:rPr>
          <w:rFonts w:cs="Arial"/>
          <w:szCs w:val="22"/>
        </w:rPr>
      </w:pPr>
      <w:r w:rsidRPr="007D64DB">
        <w:rPr>
          <w:rFonts w:cs="Arial"/>
          <w:b/>
          <w:szCs w:val="22"/>
        </w:rPr>
        <w:t>kW</w:t>
      </w:r>
      <w:r w:rsidRPr="007D64DB">
        <w:rPr>
          <w:rFonts w:cs="Arial"/>
          <w:szCs w:val="22"/>
        </w:rPr>
        <w:t xml:space="preserve"> – kilowat</w:t>
      </w:r>
    </w:p>
    <w:p w14:paraId="032E283A" w14:textId="77777777" w:rsidR="00FC6B9F" w:rsidRPr="007D64DB" w:rsidRDefault="00FC6B9F" w:rsidP="00FC6B9F">
      <w:pPr>
        <w:pStyle w:val="Bezodstpw"/>
        <w:spacing w:before="60" w:after="60" w:line="240" w:lineRule="auto"/>
        <w:rPr>
          <w:rFonts w:cs="Arial"/>
          <w:szCs w:val="22"/>
        </w:rPr>
      </w:pPr>
      <w:proofErr w:type="spellStart"/>
      <w:r w:rsidRPr="007D64DB">
        <w:rPr>
          <w:rFonts w:cs="Arial"/>
          <w:b/>
          <w:szCs w:val="22"/>
        </w:rPr>
        <w:t>kV</w:t>
      </w:r>
      <w:proofErr w:type="spellEnd"/>
      <w:r w:rsidRPr="007D64DB">
        <w:rPr>
          <w:rFonts w:cs="Arial"/>
          <w:b/>
          <w:szCs w:val="22"/>
        </w:rPr>
        <w:t xml:space="preserve"> –</w:t>
      </w:r>
      <w:r w:rsidRPr="007D64DB">
        <w:rPr>
          <w:rFonts w:cs="Arial"/>
          <w:szCs w:val="22"/>
        </w:rPr>
        <w:t xml:space="preserve"> kilowolt</w:t>
      </w:r>
    </w:p>
    <w:p w14:paraId="1CC9DB77" w14:textId="77777777" w:rsidR="00FC6B9F" w:rsidRPr="007D64DB" w:rsidRDefault="00FC6B9F" w:rsidP="00FC6B9F">
      <w:pPr>
        <w:pStyle w:val="Bezodstpw"/>
        <w:spacing w:before="60" w:after="60" w:line="240" w:lineRule="auto"/>
        <w:rPr>
          <w:rFonts w:cs="Arial"/>
          <w:szCs w:val="22"/>
        </w:rPr>
      </w:pPr>
      <w:r w:rsidRPr="007D64DB">
        <w:rPr>
          <w:rFonts w:cs="Arial"/>
          <w:b/>
          <w:szCs w:val="22"/>
          <w:lang w:val="pl"/>
        </w:rPr>
        <w:t>Mg</w:t>
      </w:r>
      <w:r w:rsidRPr="007D64DB">
        <w:rPr>
          <w:rFonts w:cs="Arial"/>
          <w:szCs w:val="22"/>
          <w:lang w:val="pl"/>
        </w:rPr>
        <w:t xml:space="preserve"> – </w:t>
      </w:r>
      <w:r w:rsidRPr="007D64DB">
        <w:rPr>
          <w:rFonts w:cs="Arial"/>
          <w:szCs w:val="22"/>
        </w:rPr>
        <w:t>Megagram</w:t>
      </w:r>
    </w:p>
    <w:p w14:paraId="06F52606" w14:textId="77777777" w:rsidR="00FC6B9F" w:rsidRPr="007D64DB" w:rsidRDefault="00FC6B9F" w:rsidP="00FC6B9F">
      <w:pPr>
        <w:pStyle w:val="Bezodstpw"/>
        <w:spacing w:before="60" w:after="60" w:line="240" w:lineRule="auto"/>
        <w:rPr>
          <w:rFonts w:cs="Arial"/>
          <w:szCs w:val="22"/>
        </w:rPr>
      </w:pPr>
      <w:r w:rsidRPr="007D64DB">
        <w:rPr>
          <w:rFonts w:cs="Arial"/>
          <w:b/>
          <w:szCs w:val="22"/>
        </w:rPr>
        <w:t>MJ</w:t>
      </w:r>
      <w:r w:rsidRPr="007D64DB">
        <w:rPr>
          <w:rFonts w:cs="Arial"/>
          <w:szCs w:val="22"/>
        </w:rPr>
        <w:t xml:space="preserve"> – Megadżul</w:t>
      </w:r>
    </w:p>
    <w:p w14:paraId="05C06ABB" w14:textId="77777777" w:rsidR="00FC6B9F" w:rsidRPr="007D64DB" w:rsidRDefault="00FC6B9F" w:rsidP="00FC6B9F">
      <w:pPr>
        <w:pStyle w:val="Bezodstpw"/>
        <w:spacing w:before="60" w:after="60" w:line="240" w:lineRule="auto"/>
        <w:rPr>
          <w:rFonts w:cs="Arial"/>
          <w:szCs w:val="22"/>
          <w:lang w:val="pl"/>
        </w:rPr>
      </w:pPr>
      <w:r w:rsidRPr="007D64DB">
        <w:rPr>
          <w:rFonts w:cs="Arial"/>
          <w:b/>
          <w:szCs w:val="22"/>
          <w:lang w:val="pl"/>
        </w:rPr>
        <w:t>M.P.</w:t>
      </w:r>
      <w:r w:rsidRPr="007D64DB">
        <w:rPr>
          <w:rFonts w:cs="Arial"/>
          <w:szCs w:val="22"/>
          <w:lang w:val="pl"/>
        </w:rPr>
        <w:t xml:space="preserve"> – Monitor Polski</w:t>
      </w:r>
    </w:p>
    <w:p w14:paraId="2E0BED4C" w14:textId="27F497E8" w:rsidR="00FC6B9F" w:rsidRPr="00377434" w:rsidRDefault="00FC6B9F" w:rsidP="00FC6B9F">
      <w:pPr>
        <w:spacing w:before="60" w:after="60"/>
        <w:jc w:val="both"/>
        <w:rPr>
          <w:rFonts w:ascii="Arial" w:hAnsi="Arial" w:cs="Arial"/>
          <w:sz w:val="22"/>
          <w:szCs w:val="22"/>
        </w:rPr>
      </w:pPr>
      <w:r w:rsidRPr="007D64DB">
        <w:rPr>
          <w:rFonts w:ascii="Arial" w:hAnsi="Arial" w:cs="Arial"/>
          <w:b/>
          <w:sz w:val="22"/>
          <w:szCs w:val="22"/>
        </w:rPr>
        <w:t xml:space="preserve">MW </w:t>
      </w:r>
      <w:r w:rsidR="007D64DB" w:rsidRPr="00377434">
        <w:rPr>
          <w:rFonts w:ascii="Arial" w:hAnsi="Arial" w:cs="Arial"/>
          <w:sz w:val="22"/>
          <w:szCs w:val="22"/>
        </w:rPr>
        <w:t>–</w:t>
      </w:r>
      <w:r w:rsidRPr="007D64DB">
        <w:rPr>
          <w:rFonts w:ascii="Arial" w:hAnsi="Arial" w:cs="Arial"/>
          <w:sz w:val="22"/>
          <w:szCs w:val="22"/>
        </w:rPr>
        <w:t xml:space="preserve"> Megawat</w:t>
      </w:r>
    </w:p>
    <w:p w14:paraId="13C6831F" w14:textId="4CECB15C" w:rsidR="007D64DB" w:rsidRPr="007D64DB" w:rsidRDefault="007D64DB" w:rsidP="00FC6B9F">
      <w:pPr>
        <w:spacing w:before="60" w:after="60"/>
        <w:jc w:val="both"/>
        <w:rPr>
          <w:rFonts w:ascii="Arial" w:hAnsi="Arial" w:cs="Arial"/>
          <w:sz w:val="22"/>
          <w:szCs w:val="22"/>
        </w:rPr>
      </w:pPr>
      <w:r w:rsidRPr="00377434">
        <w:rPr>
          <w:rFonts w:ascii="Arial" w:hAnsi="Arial" w:cs="Arial"/>
          <w:b/>
          <w:bCs/>
          <w:sz w:val="22"/>
          <w:szCs w:val="22"/>
        </w:rPr>
        <w:t>NFOŚiGW</w:t>
      </w:r>
      <w:r w:rsidRPr="00377434">
        <w:rPr>
          <w:rFonts w:ascii="Arial" w:hAnsi="Arial" w:cs="Arial"/>
          <w:sz w:val="22"/>
          <w:szCs w:val="22"/>
        </w:rPr>
        <w:t xml:space="preserve"> – Narodowy Fundusz Ochrony Środowiska i Gospodarki Wodnej</w:t>
      </w:r>
    </w:p>
    <w:p w14:paraId="1A9B5A33" w14:textId="77777777" w:rsidR="00FC6B9F" w:rsidRPr="007D64DB" w:rsidRDefault="00FC6B9F" w:rsidP="00FC6B9F">
      <w:pPr>
        <w:pStyle w:val="Bezodstpw"/>
        <w:spacing w:before="60" w:after="60" w:line="240" w:lineRule="auto"/>
        <w:rPr>
          <w:rFonts w:cs="Arial"/>
          <w:szCs w:val="22"/>
          <w:lang w:val="pl"/>
        </w:rPr>
      </w:pPr>
      <w:r w:rsidRPr="007D64DB">
        <w:rPr>
          <w:rFonts w:cs="Arial"/>
          <w:b/>
          <w:szCs w:val="22"/>
          <w:lang w:val="pl"/>
        </w:rPr>
        <w:t>Ni</w:t>
      </w:r>
      <w:r w:rsidRPr="007D64DB">
        <w:rPr>
          <w:rFonts w:cs="Arial"/>
          <w:szCs w:val="22"/>
          <w:lang w:val="pl"/>
        </w:rPr>
        <w:t xml:space="preserve"> – Nikiel</w:t>
      </w:r>
    </w:p>
    <w:p w14:paraId="54E004FB" w14:textId="77777777" w:rsidR="00FC6B9F" w:rsidRPr="007D64DB" w:rsidRDefault="00FC6B9F" w:rsidP="00FC6B9F">
      <w:pPr>
        <w:spacing w:before="60" w:after="60"/>
        <w:jc w:val="both"/>
        <w:rPr>
          <w:rFonts w:ascii="Arial" w:hAnsi="Arial" w:cs="Arial"/>
          <w:sz w:val="22"/>
          <w:szCs w:val="22"/>
        </w:rPr>
      </w:pPr>
      <w:proofErr w:type="spellStart"/>
      <w:r w:rsidRPr="007D64DB">
        <w:rPr>
          <w:rFonts w:ascii="Arial" w:hAnsi="Arial" w:cs="Arial"/>
          <w:b/>
          <w:sz w:val="22"/>
          <w:szCs w:val="22"/>
        </w:rPr>
        <w:t>nn</w:t>
      </w:r>
      <w:proofErr w:type="spellEnd"/>
      <w:r w:rsidRPr="007D64DB">
        <w:rPr>
          <w:rFonts w:ascii="Arial" w:hAnsi="Arial" w:cs="Arial"/>
          <w:b/>
          <w:sz w:val="22"/>
          <w:szCs w:val="22"/>
        </w:rPr>
        <w:t xml:space="preserve"> </w:t>
      </w:r>
      <w:r w:rsidRPr="007D64DB">
        <w:rPr>
          <w:rFonts w:ascii="Arial" w:hAnsi="Arial" w:cs="Arial"/>
          <w:sz w:val="22"/>
          <w:szCs w:val="22"/>
        </w:rPr>
        <w:t>– niskie napięcie</w:t>
      </w:r>
    </w:p>
    <w:p w14:paraId="312C02B4" w14:textId="77777777" w:rsidR="00FC6B9F" w:rsidRPr="007D64DB" w:rsidRDefault="00FC6B9F" w:rsidP="00FC6B9F">
      <w:pPr>
        <w:pStyle w:val="Bezodstpw"/>
        <w:spacing w:before="60" w:after="60" w:line="240" w:lineRule="auto"/>
        <w:rPr>
          <w:rFonts w:cs="Arial"/>
          <w:szCs w:val="22"/>
          <w:lang w:val="pl"/>
        </w:rPr>
      </w:pPr>
      <w:r w:rsidRPr="007D64DB">
        <w:rPr>
          <w:rFonts w:cs="Arial"/>
          <w:b/>
          <w:szCs w:val="22"/>
          <w:lang w:val="pl"/>
        </w:rPr>
        <w:t>NO</w:t>
      </w:r>
      <w:r w:rsidRPr="007D64DB">
        <w:rPr>
          <w:rFonts w:cs="Arial"/>
          <w:b/>
          <w:szCs w:val="22"/>
          <w:vertAlign w:val="subscript"/>
          <w:lang w:val="pl"/>
        </w:rPr>
        <w:t>2</w:t>
      </w:r>
      <w:r w:rsidRPr="007D64DB">
        <w:rPr>
          <w:rFonts w:cs="Arial"/>
          <w:szCs w:val="22"/>
          <w:lang w:val="pl"/>
        </w:rPr>
        <w:t xml:space="preserve"> – Dwutlenek azotu</w:t>
      </w:r>
    </w:p>
    <w:p w14:paraId="00706DFD" w14:textId="77777777" w:rsidR="00FC6B9F" w:rsidRPr="007D64DB" w:rsidRDefault="00FC6B9F" w:rsidP="00FC6B9F">
      <w:pPr>
        <w:pStyle w:val="Bezodstpw"/>
        <w:spacing w:before="60" w:after="60" w:line="240" w:lineRule="auto"/>
        <w:rPr>
          <w:rFonts w:cs="Arial"/>
          <w:szCs w:val="22"/>
          <w:lang w:val="pl"/>
        </w:rPr>
      </w:pPr>
      <w:proofErr w:type="spellStart"/>
      <w:r w:rsidRPr="007D64DB">
        <w:rPr>
          <w:rFonts w:eastAsia="Arial" w:cs="Arial"/>
          <w:b/>
          <w:szCs w:val="22"/>
          <w:lang w:val="pl"/>
        </w:rPr>
        <w:t>NO</w:t>
      </w:r>
      <w:r w:rsidRPr="007D64DB">
        <w:rPr>
          <w:rFonts w:eastAsia="Arial" w:cs="Arial"/>
          <w:b/>
          <w:szCs w:val="22"/>
          <w:vertAlign w:val="subscript"/>
          <w:lang w:val="pl"/>
        </w:rPr>
        <w:t>x</w:t>
      </w:r>
      <w:proofErr w:type="spellEnd"/>
      <w:r w:rsidRPr="007D64DB">
        <w:rPr>
          <w:rFonts w:eastAsia="Arial" w:cs="Arial"/>
          <w:szCs w:val="22"/>
          <w:lang w:val="pl"/>
        </w:rPr>
        <w:t xml:space="preserve"> – Tlenki azotu</w:t>
      </w:r>
    </w:p>
    <w:p w14:paraId="74383808" w14:textId="77777777" w:rsidR="00FC6B9F" w:rsidRPr="007D64DB" w:rsidRDefault="00FC6B9F" w:rsidP="00FC6B9F">
      <w:pPr>
        <w:pStyle w:val="Bezodstpw"/>
        <w:spacing w:before="60" w:after="60" w:line="240" w:lineRule="auto"/>
        <w:rPr>
          <w:rFonts w:cs="Arial"/>
          <w:szCs w:val="22"/>
          <w:lang w:val="pl"/>
        </w:rPr>
      </w:pPr>
      <w:r w:rsidRPr="007D64DB">
        <w:rPr>
          <w:rFonts w:cs="Arial"/>
          <w:b/>
          <w:szCs w:val="22"/>
          <w:lang w:val="pl"/>
        </w:rPr>
        <w:t>O</w:t>
      </w:r>
      <w:r w:rsidRPr="007D64DB">
        <w:rPr>
          <w:rFonts w:cs="Arial"/>
          <w:b/>
          <w:szCs w:val="22"/>
          <w:vertAlign w:val="subscript"/>
          <w:lang w:val="pl"/>
        </w:rPr>
        <w:t>2</w:t>
      </w:r>
      <w:r w:rsidRPr="007D64DB">
        <w:rPr>
          <w:rFonts w:cs="Arial"/>
          <w:b/>
          <w:szCs w:val="22"/>
          <w:lang w:val="pl"/>
        </w:rPr>
        <w:t xml:space="preserve"> </w:t>
      </w:r>
      <w:r w:rsidRPr="007D64DB">
        <w:rPr>
          <w:rFonts w:cs="Arial"/>
          <w:szCs w:val="22"/>
          <w:lang w:val="pl"/>
        </w:rPr>
        <w:t>– Tlen</w:t>
      </w:r>
    </w:p>
    <w:p w14:paraId="2BCA82CB" w14:textId="77777777" w:rsidR="00FC6B9F" w:rsidRPr="007D64DB" w:rsidRDefault="00FC6B9F" w:rsidP="00FC6B9F">
      <w:pPr>
        <w:pStyle w:val="Bezodstpw"/>
        <w:spacing w:before="60" w:after="60" w:line="240" w:lineRule="auto"/>
        <w:rPr>
          <w:rFonts w:cs="Arial"/>
          <w:szCs w:val="22"/>
          <w:lang w:val="pl"/>
        </w:rPr>
      </w:pPr>
      <w:r w:rsidRPr="007D64DB">
        <w:rPr>
          <w:rFonts w:cs="Arial"/>
          <w:b/>
          <w:szCs w:val="22"/>
          <w:lang w:val="pl"/>
        </w:rPr>
        <w:t>O</w:t>
      </w:r>
      <w:r w:rsidRPr="007D64DB">
        <w:rPr>
          <w:rFonts w:cs="Arial"/>
          <w:b/>
          <w:szCs w:val="22"/>
          <w:vertAlign w:val="subscript"/>
          <w:lang w:val="pl"/>
        </w:rPr>
        <w:t>3</w:t>
      </w:r>
      <w:r w:rsidRPr="007D64DB">
        <w:rPr>
          <w:rFonts w:cs="Arial"/>
          <w:szCs w:val="22"/>
          <w:lang w:val="pl"/>
        </w:rPr>
        <w:t xml:space="preserve"> – Ozon</w:t>
      </w:r>
    </w:p>
    <w:p w14:paraId="13087CBE" w14:textId="77777777" w:rsidR="00FC6B9F" w:rsidRPr="007D64DB" w:rsidRDefault="00FC6B9F" w:rsidP="00FC6B9F">
      <w:pPr>
        <w:pStyle w:val="Bezodstpw"/>
        <w:spacing w:before="60" w:after="60" w:line="240" w:lineRule="auto"/>
        <w:rPr>
          <w:rFonts w:cs="Arial"/>
          <w:szCs w:val="22"/>
          <w:lang w:val="pl"/>
        </w:rPr>
      </w:pPr>
      <w:r w:rsidRPr="007D64DB">
        <w:rPr>
          <w:rFonts w:cs="Arial"/>
          <w:b/>
          <w:szCs w:val="22"/>
          <w:lang w:val="pl"/>
        </w:rPr>
        <w:t xml:space="preserve">OZE </w:t>
      </w:r>
      <w:r w:rsidRPr="007D64DB">
        <w:rPr>
          <w:rFonts w:cs="Arial"/>
          <w:szCs w:val="22"/>
          <w:lang w:val="pl"/>
        </w:rPr>
        <w:t>– Odnawialne źródła energii</w:t>
      </w:r>
    </w:p>
    <w:p w14:paraId="47A63414" w14:textId="77777777" w:rsidR="00FC6B9F" w:rsidRPr="007D64DB" w:rsidRDefault="00FC6B9F" w:rsidP="00FC6B9F">
      <w:pPr>
        <w:pStyle w:val="Bezodstpw"/>
        <w:spacing w:before="60" w:after="60" w:line="240" w:lineRule="auto"/>
        <w:rPr>
          <w:rFonts w:cs="Arial"/>
          <w:szCs w:val="22"/>
          <w:lang w:val="pl"/>
        </w:rPr>
      </w:pPr>
      <w:r w:rsidRPr="007D64DB">
        <w:rPr>
          <w:rFonts w:cs="Arial"/>
          <w:b/>
          <w:szCs w:val="22"/>
          <w:lang w:val="pl"/>
        </w:rPr>
        <w:t>Pb</w:t>
      </w:r>
      <w:r w:rsidRPr="007D64DB">
        <w:rPr>
          <w:rFonts w:cs="Arial"/>
          <w:szCs w:val="22"/>
          <w:lang w:val="pl"/>
        </w:rPr>
        <w:t xml:space="preserve"> – Ołów</w:t>
      </w:r>
    </w:p>
    <w:p w14:paraId="4E28BFCD" w14:textId="77777777" w:rsidR="00FC6B9F" w:rsidRPr="007D64DB" w:rsidRDefault="00FC6B9F" w:rsidP="00FC6B9F">
      <w:pPr>
        <w:pStyle w:val="Bezodstpw"/>
        <w:spacing w:before="60" w:after="60" w:line="240" w:lineRule="auto"/>
        <w:rPr>
          <w:rFonts w:cs="Arial"/>
          <w:szCs w:val="22"/>
          <w:lang w:val="pl"/>
        </w:rPr>
      </w:pPr>
      <w:r w:rsidRPr="007D64DB">
        <w:rPr>
          <w:rFonts w:cs="Arial"/>
          <w:b/>
          <w:szCs w:val="22"/>
          <w:lang w:val="pl"/>
        </w:rPr>
        <w:t>PEM</w:t>
      </w:r>
      <w:r w:rsidRPr="007D64DB">
        <w:rPr>
          <w:rFonts w:cs="Arial"/>
          <w:szCs w:val="22"/>
          <w:lang w:val="pl"/>
        </w:rPr>
        <w:t xml:space="preserve"> – Pole elektromagnetyczne</w:t>
      </w:r>
    </w:p>
    <w:p w14:paraId="0C5301D4" w14:textId="77777777" w:rsidR="00FC6B9F" w:rsidRPr="007D64DB" w:rsidRDefault="00FC6B9F" w:rsidP="00FC6B9F">
      <w:pPr>
        <w:pStyle w:val="Bezodstpw"/>
        <w:spacing w:before="60" w:after="60" w:line="240" w:lineRule="auto"/>
        <w:rPr>
          <w:rFonts w:cs="Arial"/>
          <w:szCs w:val="22"/>
          <w:lang w:val="pl"/>
        </w:rPr>
      </w:pPr>
      <w:r w:rsidRPr="007D64DB">
        <w:rPr>
          <w:rFonts w:cs="Arial"/>
          <w:b/>
          <w:szCs w:val="22"/>
          <w:lang w:val="pl"/>
        </w:rPr>
        <w:t>PIB</w:t>
      </w:r>
      <w:r w:rsidRPr="007D64DB">
        <w:rPr>
          <w:rFonts w:cs="Arial"/>
          <w:szCs w:val="22"/>
          <w:lang w:val="pl"/>
        </w:rPr>
        <w:t xml:space="preserve"> – Państwowy Instytut Badawczy</w:t>
      </w:r>
    </w:p>
    <w:p w14:paraId="6779DA23" w14:textId="77777777" w:rsidR="00FC6B9F" w:rsidRPr="007D64DB" w:rsidRDefault="00FC6B9F" w:rsidP="00FC6B9F">
      <w:pPr>
        <w:pStyle w:val="Bezodstpw"/>
        <w:spacing w:before="60" w:after="60" w:line="240" w:lineRule="auto"/>
        <w:rPr>
          <w:rFonts w:cs="Arial"/>
          <w:szCs w:val="22"/>
          <w:lang w:val="pl"/>
        </w:rPr>
      </w:pPr>
      <w:r w:rsidRPr="007D64DB">
        <w:rPr>
          <w:rFonts w:cs="Arial"/>
          <w:b/>
          <w:szCs w:val="22"/>
          <w:lang w:val="pl"/>
        </w:rPr>
        <w:t>PIG</w:t>
      </w:r>
      <w:r w:rsidRPr="007D64DB">
        <w:rPr>
          <w:rFonts w:cs="Arial"/>
          <w:szCs w:val="22"/>
          <w:lang w:val="pl"/>
        </w:rPr>
        <w:t xml:space="preserve"> – Państwowy Instytut Geologiczny</w:t>
      </w:r>
    </w:p>
    <w:p w14:paraId="48B24C6D" w14:textId="77777777" w:rsidR="00FC6B9F" w:rsidRPr="007D64DB" w:rsidRDefault="00FC6B9F" w:rsidP="00FC6B9F">
      <w:pPr>
        <w:pStyle w:val="Bezodstpw"/>
        <w:spacing w:before="60" w:after="60" w:line="240" w:lineRule="auto"/>
        <w:rPr>
          <w:rFonts w:cs="Arial"/>
          <w:szCs w:val="22"/>
          <w:lang w:val="pl"/>
        </w:rPr>
      </w:pPr>
      <w:r w:rsidRPr="007D64DB">
        <w:rPr>
          <w:rFonts w:cs="Arial"/>
          <w:b/>
          <w:szCs w:val="22"/>
          <w:lang w:val="pl"/>
        </w:rPr>
        <w:t>PM</w:t>
      </w:r>
      <w:r w:rsidRPr="007D64DB">
        <w:rPr>
          <w:rFonts w:cs="Arial"/>
          <w:szCs w:val="22"/>
          <w:lang w:val="pl"/>
        </w:rPr>
        <w:t xml:space="preserve"> – (z ang. </w:t>
      </w:r>
      <w:proofErr w:type="spellStart"/>
      <w:r w:rsidRPr="007D64DB">
        <w:rPr>
          <w:rFonts w:cs="Arial"/>
          <w:szCs w:val="22"/>
          <w:lang w:val="pl"/>
        </w:rPr>
        <w:t>Particulate</w:t>
      </w:r>
      <w:proofErr w:type="spellEnd"/>
      <w:r w:rsidRPr="007D64DB">
        <w:rPr>
          <w:rFonts w:cs="Arial"/>
          <w:szCs w:val="22"/>
          <w:lang w:val="pl"/>
        </w:rPr>
        <w:t xml:space="preserve"> </w:t>
      </w:r>
      <w:proofErr w:type="spellStart"/>
      <w:r w:rsidRPr="007D64DB">
        <w:rPr>
          <w:rFonts w:cs="Arial"/>
          <w:szCs w:val="22"/>
          <w:lang w:val="pl"/>
        </w:rPr>
        <w:t>Matter</w:t>
      </w:r>
      <w:proofErr w:type="spellEnd"/>
      <w:r w:rsidRPr="007D64DB">
        <w:rPr>
          <w:rFonts w:cs="Arial"/>
          <w:szCs w:val="22"/>
          <w:lang w:val="pl"/>
        </w:rPr>
        <w:t>) pył zawieszony</w:t>
      </w:r>
    </w:p>
    <w:p w14:paraId="7B2AD805" w14:textId="77777777" w:rsidR="00FC6B9F" w:rsidRPr="007D64DB" w:rsidRDefault="00FC6B9F" w:rsidP="00FC6B9F">
      <w:pPr>
        <w:pStyle w:val="Bezodstpw"/>
        <w:spacing w:before="60" w:after="60" w:line="240" w:lineRule="auto"/>
        <w:ind w:right="0"/>
        <w:rPr>
          <w:rFonts w:cs="Arial"/>
          <w:szCs w:val="22"/>
          <w:lang w:val="pl"/>
        </w:rPr>
      </w:pPr>
      <w:r w:rsidRPr="007D64DB">
        <w:rPr>
          <w:rFonts w:cs="Arial"/>
          <w:b/>
          <w:bCs/>
          <w:szCs w:val="22"/>
          <w:lang w:val="pl"/>
        </w:rPr>
        <w:t>PM10</w:t>
      </w:r>
      <w:r w:rsidRPr="007D64DB">
        <w:rPr>
          <w:rFonts w:cs="Arial"/>
          <w:szCs w:val="22"/>
          <w:lang w:val="pl"/>
        </w:rPr>
        <w:t xml:space="preserve"> – mieszanina zawieszonych w powietrzu cząsteczek, których średnica nie przekracza 10 mikrometrów</w:t>
      </w:r>
    </w:p>
    <w:p w14:paraId="35AE43A2" w14:textId="77777777" w:rsidR="00FC6B9F" w:rsidRPr="007D64DB" w:rsidRDefault="00FC6B9F" w:rsidP="00FC6B9F">
      <w:pPr>
        <w:pStyle w:val="Bezodstpw"/>
        <w:spacing w:before="60" w:after="60" w:line="240" w:lineRule="auto"/>
        <w:ind w:right="0"/>
        <w:rPr>
          <w:rFonts w:cs="Arial"/>
          <w:szCs w:val="22"/>
          <w:lang w:val="pl"/>
        </w:rPr>
      </w:pPr>
      <w:r w:rsidRPr="007D64DB">
        <w:rPr>
          <w:rFonts w:cs="Arial"/>
          <w:b/>
          <w:bCs/>
          <w:szCs w:val="22"/>
          <w:lang w:val="pl"/>
        </w:rPr>
        <w:t>PM2,5</w:t>
      </w:r>
      <w:r w:rsidRPr="007D64DB">
        <w:rPr>
          <w:rFonts w:cs="Arial"/>
          <w:szCs w:val="22"/>
          <w:lang w:val="pl"/>
        </w:rPr>
        <w:t xml:space="preserve"> – mieszanina zawieszonych w powietrzu cząsteczek, których średnica nie jest większa niż 2,5 mikrometra</w:t>
      </w:r>
    </w:p>
    <w:p w14:paraId="79657597" w14:textId="77777777" w:rsidR="00FC6B9F" w:rsidRPr="007D64DB" w:rsidRDefault="00FC6B9F" w:rsidP="00FC6B9F">
      <w:pPr>
        <w:pStyle w:val="Bezodstpw"/>
        <w:spacing w:before="60" w:after="60" w:line="240" w:lineRule="auto"/>
        <w:ind w:right="0"/>
        <w:rPr>
          <w:rFonts w:cs="Arial"/>
          <w:szCs w:val="22"/>
          <w:lang w:val="pl"/>
        </w:rPr>
      </w:pPr>
      <w:r w:rsidRPr="007D64DB">
        <w:rPr>
          <w:rFonts w:cs="Arial"/>
          <w:b/>
          <w:szCs w:val="22"/>
          <w:lang w:val="pl"/>
        </w:rPr>
        <w:t>PMŚ</w:t>
      </w:r>
      <w:r w:rsidRPr="007D64DB">
        <w:rPr>
          <w:rFonts w:cs="Arial"/>
          <w:szCs w:val="22"/>
          <w:lang w:val="pl"/>
        </w:rPr>
        <w:t xml:space="preserve"> – Państwowy Monitoring Środowiska</w:t>
      </w:r>
    </w:p>
    <w:p w14:paraId="445D1698" w14:textId="77777777" w:rsidR="00FC6B9F" w:rsidRPr="007D64DB" w:rsidRDefault="00FC6B9F" w:rsidP="00FC6B9F">
      <w:pPr>
        <w:pStyle w:val="Bezodstpw"/>
        <w:spacing w:before="60" w:after="60" w:line="240" w:lineRule="auto"/>
        <w:ind w:right="0"/>
        <w:rPr>
          <w:rFonts w:cs="Arial"/>
          <w:szCs w:val="22"/>
        </w:rPr>
      </w:pPr>
      <w:r w:rsidRPr="007D64DB">
        <w:rPr>
          <w:rFonts w:cs="Arial"/>
          <w:b/>
          <w:szCs w:val="22"/>
        </w:rPr>
        <w:lastRenderedPageBreak/>
        <w:t xml:space="preserve">PSH </w:t>
      </w:r>
      <w:r w:rsidRPr="007D64DB">
        <w:rPr>
          <w:rFonts w:cs="Arial"/>
          <w:szCs w:val="22"/>
        </w:rPr>
        <w:t xml:space="preserve">- </w:t>
      </w:r>
      <w:r w:rsidRPr="007D64DB">
        <w:rPr>
          <w:rFonts w:cs="Arial"/>
          <w:bCs/>
          <w:szCs w:val="22"/>
        </w:rPr>
        <w:t>Państwowa Służba Hydrogeologiczna</w:t>
      </w:r>
    </w:p>
    <w:p w14:paraId="42389F0F" w14:textId="77777777" w:rsidR="00FC6B9F" w:rsidRPr="007D64DB" w:rsidRDefault="00FC6B9F" w:rsidP="00FC6B9F">
      <w:pPr>
        <w:pStyle w:val="Bezodstpw"/>
        <w:spacing w:before="60" w:after="60" w:line="240" w:lineRule="auto"/>
        <w:ind w:right="0"/>
        <w:rPr>
          <w:rFonts w:cs="Arial"/>
          <w:szCs w:val="22"/>
          <w:lang w:val="pl"/>
        </w:rPr>
      </w:pPr>
      <w:r w:rsidRPr="007D64DB">
        <w:rPr>
          <w:rFonts w:cs="Arial"/>
          <w:b/>
          <w:szCs w:val="22"/>
          <w:lang w:val="pl"/>
        </w:rPr>
        <w:t>PSZOK</w:t>
      </w:r>
      <w:r w:rsidRPr="007D64DB">
        <w:rPr>
          <w:rFonts w:cs="Arial"/>
          <w:szCs w:val="22"/>
          <w:lang w:val="pl"/>
        </w:rPr>
        <w:t xml:space="preserve"> – Punkt Selektywnej Zbiórki Odpadów Komunalnych</w:t>
      </w:r>
    </w:p>
    <w:p w14:paraId="18E882A7" w14:textId="77777777" w:rsidR="00FC6B9F" w:rsidRPr="007D64DB" w:rsidRDefault="00FC6B9F" w:rsidP="00FC6B9F">
      <w:pPr>
        <w:pStyle w:val="Bezodstpw"/>
        <w:spacing w:before="60" w:after="60" w:line="240" w:lineRule="auto"/>
        <w:rPr>
          <w:rFonts w:cs="Arial"/>
          <w:szCs w:val="22"/>
          <w:lang w:val="pl"/>
        </w:rPr>
      </w:pPr>
      <w:r w:rsidRPr="007D64DB">
        <w:rPr>
          <w:rFonts w:cs="Arial"/>
          <w:b/>
          <w:szCs w:val="22"/>
          <w:lang w:val="pl"/>
        </w:rPr>
        <w:t>RDOŚ</w:t>
      </w:r>
      <w:r w:rsidRPr="007D64DB">
        <w:rPr>
          <w:rFonts w:cs="Arial"/>
          <w:szCs w:val="22"/>
          <w:lang w:val="pl"/>
        </w:rPr>
        <w:t xml:space="preserve"> – Regionalna Dyrekcja Ochrony Środowiska</w:t>
      </w:r>
    </w:p>
    <w:p w14:paraId="2AE90EE5" w14:textId="77777777" w:rsidR="00FC6B9F" w:rsidRPr="007D64DB" w:rsidRDefault="00FC6B9F" w:rsidP="00FC6B9F">
      <w:pPr>
        <w:pStyle w:val="Bezodstpw"/>
        <w:spacing w:before="60" w:after="60" w:line="240" w:lineRule="auto"/>
        <w:rPr>
          <w:rFonts w:cs="Arial"/>
          <w:szCs w:val="22"/>
          <w:lang w:val="pl"/>
        </w:rPr>
      </w:pPr>
      <w:r w:rsidRPr="007D64DB">
        <w:rPr>
          <w:rFonts w:cs="Arial"/>
          <w:b/>
          <w:szCs w:val="22"/>
          <w:lang w:val="pl"/>
        </w:rPr>
        <w:t xml:space="preserve">RDW </w:t>
      </w:r>
      <w:r w:rsidRPr="007D64DB">
        <w:rPr>
          <w:rFonts w:cs="Arial"/>
          <w:szCs w:val="22"/>
          <w:lang w:val="pl"/>
        </w:rPr>
        <w:t>– Ramowa Dyrektywa Wodna</w:t>
      </w:r>
    </w:p>
    <w:p w14:paraId="49ED32F2" w14:textId="77777777" w:rsidR="00FC6B9F" w:rsidRPr="007D64DB" w:rsidRDefault="00FC6B9F" w:rsidP="00FC6B9F">
      <w:pPr>
        <w:pStyle w:val="Bezodstpw"/>
        <w:spacing w:before="60" w:after="60" w:line="240" w:lineRule="auto"/>
        <w:ind w:right="0"/>
        <w:rPr>
          <w:rFonts w:cs="Arial"/>
          <w:szCs w:val="22"/>
          <w:lang w:val="pl"/>
        </w:rPr>
      </w:pPr>
      <w:r w:rsidRPr="007D64DB">
        <w:rPr>
          <w:rFonts w:cs="Arial"/>
          <w:b/>
          <w:szCs w:val="22"/>
          <w:lang w:val="pl"/>
        </w:rPr>
        <w:t>RZGW</w:t>
      </w:r>
      <w:r w:rsidRPr="007D64DB">
        <w:rPr>
          <w:rFonts w:cs="Arial"/>
          <w:szCs w:val="22"/>
          <w:lang w:val="pl"/>
        </w:rPr>
        <w:t xml:space="preserve"> – Regionalny Zarząd Gospodarki Wodnej</w:t>
      </w:r>
    </w:p>
    <w:p w14:paraId="2BC839E5" w14:textId="77777777" w:rsidR="00FC6B9F" w:rsidRPr="007D64DB" w:rsidRDefault="00FC6B9F" w:rsidP="00FC6B9F">
      <w:pPr>
        <w:spacing w:before="60" w:after="60"/>
        <w:jc w:val="both"/>
        <w:rPr>
          <w:rFonts w:ascii="Arial" w:hAnsi="Arial" w:cs="Arial"/>
          <w:sz w:val="22"/>
          <w:szCs w:val="22"/>
        </w:rPr>
      </w:pPr>
      <w:r w:rsidRPr="007D64DB">
        <w:rPr>
          <w:rFonts w:ascii="Arial" w:hAnsi="Arial" w:cs="Arial"/>
          <w:b/>
          <w:sz w:val="22"/>
          <w:szCs w:val="22"/>
        </w:rPr>
        <w:t>SN</w:t>
      </w:r>
      <w:r w:rsidRPr="007D64DB">
        <w:rPr>
          <w:rFonts w:ascii="Arial" w:hAnsi="Arial" w:cs="Arial"/>
          <w:sz w:val="22"/>
          <w:szCs w:val="22"/>
        </w:rPr>
        <w:t xml:space="preserve"> – średnie napięcie</w:t>
      </w:r>
    </w:p>
    <w:p w14:paraId="3B61C0B6" w14:textId="77777777" w:rsidR="00FC6B9F" w:rsidRPr="007D64DB" w:rsidRDefault="00FC6B9F" w:rsidP="00FC6B9F">
      <w:pPr>
        <w:pStyle w:val="Bezodstpw"/>
        <w:spacing w:before="60" w:after="60" w:line="240" w:lineRule="auto"/>
        <w:ind w:right="0"/>
        <w:rPr>
          <w:rFonts w:cs="Arial"/>
          <w:szCs w:val="22"/>
          <w:lang w:val="pl"/>
        </w:rPr>
      </w:pPr>
      <w:r w:rsidRPr="007D64DB">
        <w:rPr>
          <w:rFonts w:cs="Arial"/>
          <w:b/>
          <w:szCs w:val="22"/>
          <w:lang w:val="pl"/>
        </w:rPr>
        <w:t>SO</w:t>
      </w:r>
      <w:r w:rsidRPr="007D64DB">
        <w:rPr>
          <w:rFonts w:cs="Arial"/>
          <w:b/>
          <w:szCs w:val="22"/>
          <w:vertAlign w:val="subscript"/>
          <w:lang w:val="pl"/>
        </w:rPr>
        <w:t>2</w:t>
      </w:r>
      <w:r w:rsidRPr="007D64DB">
        <w:rPr>
          <w:rFonts w:cs="Arial"/>
          <w:szCs w:val="22"/>
          <w:lang w:val="pl"/>
        </w:rPr>
        <w:t xml:space="preserve"> – Dwutlenek siarki</w:t>
      </w:r>
    </w:p>
    <w:p w14:paraId="302ADAA3" w14:textId="77777777" w:rsidR="00FC6B9F" w:rsidRPr="007D64DB" w:rsidRDefault="00FC6B9F" w:rsidP="00FC6B9F">
      <w:pPr>
        <w:pStyle w:val="Bezodstpw"/>
        <w:spacing w:before="60" w:after="60" w:line="240" w:lineRule="auto"/>
        <w:rPr>
          <w:rFonts w:cs="Arial"/>
          <w:szCs w:val="22"/>
          <w:lang w:val="pl"/>
        </w:rPr>
      </w:pPr>
      <w:r w:rsidRPr="007D64DB">
        <w:rPr>
          <w:rFonts w:cs="Arial"/>
          <w:b/>
          <w:szCs w:val="22"/>
          <w:lang w:val="pl"/>
        </w:rPr>
        <w:t>SPA</w:t>
      </w:r>
      <w:r w:rsidRPr="007D64DB">
        <w:rPr>
          <w:rFonts w:cs="Arial"/>
          <w:szCs w:val="22"/>
          <w:lang w:val="pl"/>
        </w:rPr>
        <w:t xml:space="preserve"> – Strategiczny Plan Adaptacji</w:t>
      </w:r>
    </w:p>
    <w:p w14:paraId="771274DB" w14:textId="77777777" w:rsidR="00FC6B9F" w:rsidRPr="007D64DB" w:rsidRDefault="00FC6B9F" w:rsidP="00FC6B9F">
      <w:pPr>
        <w:spacing w:before="60" w:after="60"/>
        <w:jc w:val="both"/>
        <w:rPr>
          <w:rFonts w:ascii="Arial" w:hAnsi="Arial" w:cs="Arial"/>
          <w:sz w:val="22"/>
          <w:szCs w:val="22"/>
        </w:rPr>
      </w:pPr>
      <w:r w:rsidRPr="007D64DB">
        <w:rPr>
          <w:rFonts w:ascii="Arial" w:hAnsi="Arial" w:cs="Arial"/>
          <w:b/>
          <w:bCs/>
          <w:sz w:val="22"/>
          <w:szCs w:val="22"/>
        </w:rPr>
        <w:t xml:space="preserve">SWOT – </w:t>
      </w:r>
      <w:r w:rsidRPr="007D64DB">
        <w:rPr>
          <w:rFonts w:ascii="Arial" w:hAnsi="Arial" w:cs="Arial"/>
          <w:bCs/>
          <w:sz w:val="22"/>
          <w:szCs w:val="22"/>
        </w:rPr>
        <w:t xml:space="preserve">metoda analizy, której nazwa została utworzona z pierwszych liter wyrazów: </w:t>
      </w:r>
      <w:r w:rsidRPr="007D64DB">
        <w:rPr>
          <w:rFonts w:ascii="Arial" w:hAnsi="Arial" w:cs="Arial"/>
          <w:bCs/>
          <w:sz w:val="22"/>
          <w:szCs w:val="22"/>
        </w:rPr>
        <w:br/>
        <w:t xml:space="preserve">S – </w:t>
      </w:r>
      <w:proofErr w:type="spellStart"/>
      <w:r w:rsidRPr="007D64DB">
        <w:rPr>
          <w:rFonts w:ascii="Arial" w:hAnsi="Arial" w:cs="Arial"/>
          <w:bCs/>
          <w:sz w:val="22"/>
          <w:szCs w:val="22"/>
        </w:rPr>
        <w:t>strengths</w:t>
      </w:r>
      <w:proofErr w:type="spellEnd"/>
      <w:r w:rsidRPr="007D64DB">
        <w:rPr>
          <w:rFonts w:ascii="Arial" w:hAnsi="Arial" w:cs="Arial"/>
          <w:bCs/>
          <w:sz w:val="22"/>
          <w:szCs w:val="22"/>
        </w:rPr>
        <w:t xml:space="preserve"> (silne strony, atuty), W – </w:t>
      </w:r>
      <w:proofErr w:type="spellStart"/>
      <w:r w:rsidRPr="007D64DB">
        <w:rPr>
          <w:rFonts w:ascii="Arial" w:hAnsi="Arial" w:cs="Arial"/>
          <w:bCs/>
          <w:sz w:val="22"/>
          <w:szCs w:val="22"/>
        </w:rPr>
        <w:t>weaknesses</w:t>
      </w:r>
      <w:proofErr w:type="spellEnd"/>
      <w:r w:rsidRPr="007D64DB">
        <w:rPr>
          <w:rFonts w:ascii="Arial" w:hAnsi="Arial" w:cs="Arial"/>
          <w:bCs/>
          <w:sz w:val="22"/>
          <w:szCs w:val="22"/>
        </w:rPr>
        <w:t xml:space="preserve"> (słabe strony), O – </w:t>
      </w:r>
      <w:proofErr w:type="spellStart"/>
      <w:r w:rsidRPr="007D64DB">
        <w:rPr>
          <w:rFonts w:ascii="Arial" w:hAnsi="Arial" w:cs="Arial"/>
          <w:bCs/>
          <w:sz w:val="22"/>
          <w:szCs w:val="22"/>
        </w:rPr>
        <w:t>opportunities</w:t>
      </w:r>
      <w:proofErr w:type="spellEnd"/>
      <w:r w:rsidRPr="007D64DB">
        <w:rPr>
          <w:rFonts w:ascii="Arial" w:hAnsi="Arial" w:cs="Arial"/>
          <w:bCs/>
          <w:sz w:val="22"/>
          <w:szCs w:val="22"/>
        </w:rPr>
        <w:t xml:space="preserve"> (szanse), T – </w:t>
      </w:r>
      <w:proofErr w:type="spellStart"/>
      <w:r w:rsidRPr="007D64DB">
        <w:rPr>
          <w:rFonts w:ascii="Arial" w:hAnsi="Arial" w:cs="Arial"/>
          <w:bCs/>
          <w:sz w:val="22"/>
          <w:szCs w:val="22"/>
        </w:rPr>
        <w:t>threats</w:t>
      </w:r>
      <w:proofErr w:type="spellEnd"/>
      <w:r w:rsidRPr="007D64DB">
        <w:rPr>
          <w:rFonts w:ascii="Arial" w:hAnsi="Arial" w:cs="Arial"/>
          <w:bCs/>
          <w:sz w:val="22"/>
          <w:szCs w:val="22"/>
        </w:rPr>
        <w:t xml:space="preserve"> (zagrożenia)</w:t>
      </w:r>
    </w:p>
    <w:p w14:paraId="1A19E701" w14:textId="77777777" w:rsidR="00FC6B9F" w:rsidRPr="007D64DB" w:rsidRDefault="00FC6B9F" w:rsidP="00FC6B9F">
      <w:pPr>
        <w:pStyle w:val="Bezodstpw"/>
        <w:spacing w:before="60" w:after="60" w:line="240" w:lineRule="auto"/>
        <w:rPr>
          <w:rFonts w:cs="Arial"/>
          <w:szCs w:val="22"/>
          <w:lang w:val="pl"/>
        </w:rPr>
      </w:pPr>
      <w:proofErr w:type="spellStart"/>
      <w:r w:rsidRPr="007D64DB">
        <w:rPr>
          <w:rFonts w:cs="Arial"/>
          <w:b/>
          <w:szCs w:val="22"/>
          <w:lang w:val="pl"/>
        </w:rPr>
        <w:t>u.p.o.ś</w:t>
      </w:r>
      <w:proofErr w:type="spellEnd"/>
      <w:r w:rsidRPr="007D64DB">
        <w:rPr>
          <w:rFonts w:cs="Arial"/>
          <w:b/>
          <w:szCs w:val="22"/>
          <w:lang w:val="pl"/>
        </w:rPr>
        <w:t>.</w:t>
      </w:r>
      <w:r w:rsidRPr="007D64DB">
        <w:rPr>
          <w:rFonts w:cs="Arial"/>
          <w:szCs w:val="22"/>
          <w:lang w:val="pl"/>
        </w:rPr>
        <w:t xml:space="preserve"> – Ustawa Prawo Ochrony Środowiska</w:t>
      </w:r>
    </w:p>
    <w:p w14:paraId="6EBFC523" w14:textId="77777777" w:rsidR="00FC6B9F" w:rsidRPr="007D64DB" w:rsidRDefault="00FC6B9F" w:rsidP="00FC6B9F">
      <w:pPr>
        <w:spacing w:before="60" w:after="60"/>
        <w:jc w:val="both"/>
        <w:rPr>
          <w:rFonts w:ascii="Arial" w:hAnsi="Arial" w:cs="Arial"/>
          <w:sz w:val="22"/>
          <w:szCs w:val="22"/>
        </w:rPr>
      </w:pPr>
      <w:r w:rsidRPr="007D64DB">
        <w:rPr>
          <w:rFonts w:ascii="Arial" w:hAnsi="Arial" w:cs="Arial"/>
          <w:b/>
          <w:sz w:val="22"/>
          <w:szCs w:val="22"/>
        </w:rPr>
        <w:t>UE</w:t>
      </w:r>
      <w:r w:rsidRPr="007D64DB">
        <w:rPr>
          <w:rFonts w:ascii="Arial" w:hAnsi="Arial" w:cs="Arial"/>
          <w:sz w:val="22"/>
          <w:szCs w:val="22"/>
        </w:rPr>
        <w:t xml:space="preserve"> – Unia Europejska</w:t>
      </w:r>
    </w:p>
    <w:p w14:paraId="4DFABD42" w14:textId="77777777" w:rsidR="00FC6B9F" w:rsidRPr="007D64DB" w:rsidRDefault="00FC6B9F" w:rsidP="00FC6B9F">
      <w:pPr>
        <w:pStyle w:val="Bezodstpw"/>
        <w:spacing w:before="60" w:after="60" w:line="240" w:lineRule="auto"/>
        <w:rPr>
          <w:rFonts w:cs="Arial"/>
          <w:b/>
          <w:szCs w:val="22"/>
          <w:lang w:val="pl"/>
        </w:rPr>
      </w:pPr>
      <w:r w:rsidRPr="007D64DB">
        <w:rPr>
          <w:rFonts w:cs="Arial"/>
          <w:b/>
          <w:szCs w:val="22"/>
          <w:lang w:val="pl"/>
        </w:rPr>
        <w:t xml:space="preserve">WE – </w:t>
      </w:r>
      <w:r w:rsidRPr="007D64DB">
        <w:rPr>
          <w:rFonts w:cs="Arial"/>
          <w:szCs w:val="22"/>
          <w:lang w:val="pl"/>
        </w:rPr>
        <w:t>Wspólnota Europejska</w:t>
      </w:r>
    </w:p>
    <w:p w14:paraId="273B7C66" w14:textId="77777777" w:rsidR="00FC6B9F" w:rsidRPr="007D64DB" w:rsidRDefault="00FC6B9F" w:rsidP="00FC6B9F">
      <w:pPr>
        <w:pStyle w:val="Bezodstpw"/>
        <w:spacing w:before="60" w:after="60" w:line="240" w:lineRule="auto"/>
        <w:rPr>
          <w:rFonts w:cs="Arial"/>
          <w:szCs w:val="22"/>
          <w:lang w:val="pl"/>
        </w:rPr>
      </w:pPr>
      <w:proofErr w:type="spellStart"/>
      <w:r w:rsidRPr="007D64DB">
        <w:rPr>
          <w:rFonts w:cs="Arial"/>
          <w:b/>
          <w:szCs w:val="22"/>
          <w:lang w:val="pl"/>
        </w:rPr>
        <w:t>WFOŚiGW</w:t>
      </w:r>
      <w:proofErr w:type="spellEnd"/>
      <w:r w:rsidRPr="007D64DB">
        <w:rPr>
          <w:rFonts w:cs="Arial"/>
          <w:szCs w:val="22"/>
          <w:lang w:val="pl"/>
        </w:rPr>
        <w:t xml:space="preserve"> – Wojewódzki Fundusz Ochrony Środowiska i Gospodarki Wodnej</w:t>
      </w:r>
    </w:p>
    <w:p w14:paraId="30200C5A" w14:textId="77777777" w:rsidR="00FC6B9F" w:rsidRPr="007D64DB" w:rsidRDefault="00FC6B9F" w:rsidP="00FC6B9F">
      <w:pPr>
        <w:pStyle w:val="Bezodstpw"/>
        <w:spacing w:before="60" w:after="60" w:line="240" w:lineRule="auto"/>
        <w:rPr>
          <w:rFonts w:cs="Arial"/>
          <w:szCs w:val="22"/>
          <w:lang w:val="pl"/>
        </w:rPr>
      </w:pPr>
      <w:r w:rsidRPr="007D64DB">
        <w:rPr>
          <w:rFonts w:cs="Arial"/>
          <w:b/>
          <w:szCs w:val="22"/>
          <w:lang w:val="pl"/>
        </w:rPr>
        <w:t>WIOŚ</w:t>
      </w:r>
      <w:r w:rsidRPr="007D64DB">
        <w:rPr>
          <w:rFonts w:cs="Arial"/>
          <w:szCs w:val="22"/>
          <w:lang w:val="pl"/>
        </w:rPr>
        <w:t xml:space="preserve"> – Wojewódzki Inspektorat Ochrony Środowiska</w:t>
      </w:r>
    </w:p>
    <w:p w14:paraId="5886B47B" w14:textId="77777777" w:rsidR="00FC6B9F" w:rsidRPr="00C74CC3" w:rsidRDefault="00FC6B9F" w:rsidP="00FC6B9F">
      <w:pPr>
        <w:pStyle w:val="Bezodstpw"/>
        <w:spacing w:before="60" w:after="60" w:line="240" w:lineRule="auto"/>
        <w:ind w:right="0"/>
        <w:rPr>
          <w:rFonts w:cs="Arial"/>
          <w:szCs w:val="22"/>
        </w:rPr>
      </w:pPr>
      <w:r w:rsidRPr="007D64DB">
        <w:rPr>
          <w:rFonts w:cs="Arial"/>
          <w:b/>
          <w:szCs w:val="22"/>
        </w:rPr>
        <w:t>WN</w:t>
      </w:r>
      <w:r w:rsidRPr="007D64DB">
        <w:rPr>
          <w:rFonts w:cs="Arial"/>
          <w:szCs w:val="22"/>
        </w:rPr>
        <w:t xml:space="preserve"> – wysokie napięcie</w:t>
      </w:r>
    </w:p>
    <w:p w14:paraId="459A19BE" w14:textId="40574F09" w:rsidR="001F475F" w:rsidRPr="00EB7B3E" w:rsidRDefault="001F475F" w:rsidP="001F475F">
      <w:pPr>
        <w:pStyle w:val="Bezodstpw"/>
        <w:ind w:right="0"/>
        <w:rPr>
          <w:rFonts w:cs="Arial"/>
          <w:color w:val="0070C0"/>
        </w:rPr>
      </w:pPr>
    </w:p>
    <w:p w14:paraId="707FF59E" w14:textId="77FE9712" w:rsidR="00E2066E" w:rsidRPr="00EB7B3E" w:rsidRDefault="00E2066E" w:rsidP="001F475F">
      <w:pPr>
        <w:pStyle w:val="Bezodstpw"/>
        <w:ind w:right="0"/>
        <w:rPr>
          <w:rFonts w:cs="Arial"/>
          <w:color w:val="0070C0"/>
        </w:rPr>
      </w:pPr>
    </w:p>
    <w:p w14:paraId="7CF6844C" w14:textId="183E5411" w:rsidR="00E2066E" w:rsidRPr="00EB7B3E" w:rsidRDefault="00E2066E" w:rsidP="001F475F">
      <w:pPr>
        <w:pStyle w:val="Bezodstpw"/>
        <w:ind w:right="0"/>
        <w:rPr>
          <w:rFonts w:cs="Arial"/>
          <w:color w:val="0070C0"/>
        </w:rPr>
      </w:pPr>
    </w:p>
    <w:p w14:paraId="2A2BDEC7" w14:textId="77777777" w:rsidR="00E2066E" w:rsidRPr="00EB7B3E" w:rsidRDefault="00E2066E" w:rsidP="001F475F">
      <w:pPr>
        <w:pStyle w:val="Bezodstpw"/>
        <w:ind w:right="0"/>
        <w:rPr>
          <w:rFonts w:cs="Arial"/>
          <w:color w:val="0070C0"/>
        </w:rPr>
      </w:pPr>
    </w:p>
    <w:p w14:paraId="0AFBBF25" w14:textId="77777777" w:rsidR="001F475F" w:rsidRPr="00F606BE" w:rsidRDefault="001F475F">
      <w:pPr>
        <w:spacing w:after="160" w:line="259" w:lineRule="auto"/>
        <w:rPr>
          <w:rFonts w:ascii="Arial" w:hAnsi="Arial" w:cs="Arial"/>
          <w:b/>
          <w:bCs/>
          <w:color w:val="0070C0"/>
          <w:sz w:val="28"/>
          <w:szCs w:val="28"/>
        </w:rPr>
      </w:pPr>
      <w:r w:rsidRPr="00F606BE">
        <w:rPr>
          <w:rFonts w:cs="Arial"/>
          <w:color w:val="0070C0"/>
        </w:rPr>
        <w:br w:type="page"/>
      </w:r>
    </w:p>
    <w:p w14:paraId="28E7CBB0" w14:textId="6EB0AD78" w:rsidR="00E90B70" w:rsidRPr="003E00D8" w:rsidRDefault="00E90B70" w:rsidP="00E90B70">
      <w:pPr>
        <w:pStyle w:val="Nagwek1"/>
        <w:rPr>
          <w:rFonts w:cs="Arial"/>
        </w:rPr>
      </w:pPr>
      <w:bookmarkStart w:id="8" w:name="_Toc135316684"/>
      <w:r w:rsidRPr="003E00D8">
        <w:rPr>
          <w:rFonts w:cs="Arial"/>
        </w:rPr>
        <w:lastRenderedPageBreak/>
        <w:t>1. W</w:t>
      </w:r>
      <w:bookmarkEnd w:id="1"/>
      <w:r w:rsidRPr="003E00D8">
        <w:rPr>
          <w:rFonts w:cs="Arial"/>
        </w:rPr>
        <w:t>stęp</w:t>
      </w:r>
      <w:bookmarkEnd w:id="6"/>
      <w:bookmarkEnd w:id="7"/>
      <w:bookmarkEnd w:id="8"/>
    </w:p>
    <w:p w14:paraId="3D3CEB64" w14:textId="497A055C" w:rsidR="00E46F36" w:rsidRPr="003E00D8" w:rsidRDefault="00E46F36" w:rsidP="00E46F36">
      <w:pPr>
        <w:spacing w:before="120" w:after="120" w:line="360" w:lineRule="auto"/>
        <w:jc w:val="both"/>
        <w:rPr>
          <w:rFonts w:ascii="Arial" w:hAnsi="Arial" w:cs="Arial"/>
          <w:sz w:val="22"/>
          <w:szCs w:val="22"/>
        </w:rPr>
      </w:pPr>
      <w:r w:rsidRPr="003E00D8">
        <w:rPr>
          <w:rFonts w:ascii="Arial" w:hAnsi="Arial" w:cs="Arial"/>
          <w:sz w:val="22"/>
          <w:szCs w:val="22"/>
        </w:rPr>
        <w:t>Zgodnie z art. 17 ust 1. ustawy z dnia 27 kwietnia 2001 Prawo ochrony środowiska (Dz.U. z 202</w:t>
      </w:r>
      <w:r w:rsidR="003E00D8" w:rsidRPr="003E00D8">
        <w:rPr>
          <w:rFonts w:ascii="Arial" w:hAnsi="Arial" w:cs="Arial"/>
          <w:sz w:val="22"/>
          <w:szCs w:val="22"/>
        </w:rPr>
        <w:t>2</w:t>
      </w:r>
      <w:r w:rsidRPr="003E00D8">
        <w:rPr>
          <w:rFonts w:ascii="Arial" w:hAnsi="Arial" w:cs="Arial"/>
          <w:sz w:val="22"/>
          <w:szCs w:val="22"/>
        </w:rPr>
        <w:t xml:space="preserve"> r., poz. </w:t>
      </w:r>
      <w:r w:rsidR="003E00D8" w:rsidRPr="003E00D8">
        <w:rPr>
          <w:rFonts w:ascii="Arial" w:hAnsi="Arial" w:cs="Arial"/>
          <w:sz w:val="22"/>
          <w:szCs w:val="22"/>
        </w:rPr>
        <w:t>2556</w:t>
      </w:r>
      <w:r w:rsidRPr="003E00D8">
        <w:rPr>
          <w:rFonts w:ascii="Arial" w:hAnsi="Arial" w:cs="Arial"/>
          <w:sz w:val="22"/>
          <w:szCs w:val="22"/>
        </w:rPr>
        <w:t xml:space="preserve"> ze zm.), organ wykonawczy gminy w celu realizacji polityki ochrony środowiska zobligowany jest do sporządzenia gminnego programu ochrony środowiska.</w:t>
      </w:r>
    </w:p>
    <w:p w14:paraId="651F2FEC" w14:textId="77777777" w:rsidR="00E46F36" w:rsidRPr="00741264" w:rsidRDefault="00E46F36" w:rsidP="00E46F36">
      <w:pPr>
        <w:spacing w:before="120" w:after="120" w:line="360" w:lineRule="auto"/>
        <w:jc w:val="both"/>
        <w:rPr>
          <w:rFonts w:ascii="Arial" w:hAnsi="Arial" w:cs="Arial"/>
          <w:sz w:val="22"/>
          <w:szCs w:val="22"/>
        </w:rPr>
      </w:pPr>
      <w:r w:rsidRPr="00741264">
        <w:rPr>
          <w:rFonts w:ascii="Arial" w:hAnsi="Arial" w:cs="Arial"/>
          <w:sz w:val="22"/>
          <w:szCs w:val="22"/>
        </w:rPr>
        <w:t xml:space="preserve">Projekt gminnego programu ochrony środowiska opiniowany jest przez właściwy zarząd powiatu, a następnie uchwalany przez radę gminy. Z realizacji programu organ wykonawczy gminy sporządza co dwa lata raport, który przedstawia najpierw radzie gminy, a następnie przekazuje do organu wykonawczego powiatu. </w:t>
      </w:r>
    </w:p>
    <w:p w14:paraId="787E4D58" w14:textId="08F38A79" w:rsidR="00E46F36" w:rsidRPr="00741264" w:rsidRDefault="00E46F36" w:rsidP="00E46F36">
      <w:pPr>
        <w:spacing w:before="120" w:after="120" w:line="360" w:lineRule="auto"/>
        <w:jc w:val="both"/>
        <w:rPr>
          <w:rFonts w:ascii="Arial" w:hAnsi="Arial" w:cs="Arial"/>
          <w:sz w:val="22"/>
          <w:szCs w:val="22"/>
        </w:rPr>
      </w:pPr>
      <w:r w:rsidRPr="00741264">
        <w:rPr>
          <w:rFonts w:ascii="Arial" w:hAnsi="Arial" w:cs="Arial"/>
          <w:sz w:val="22"/>
          <w:szCs w:val="22"/>
        </w:rPr>
        <w:t>Należy również podkreślić, że zgodnie z art. 17 ust. 4 ww. ustawy, organ wykonawczy gminy zapewnia możliwość udziału społeczeństwa, na zasadach i w trybie określonym w ustawie z dnia 3 października 2008 r. o udostępnianiu informacji o środowisku i jego ochronie, udziale społeczeństwa w ochronie środowiska oraz o ocenach oddziaływania na środowisko (Dz.U. z 202</w:t>
      </w:r>
      <w:r w:rsidR="00741264" w:rsidRPr="00741264">
        <w:rPr>
          <w:rFonts w:ascii="Arial" w:hAnsi="Arial" w:cs="Arial"/>
          <w:sz w:val="22"/>
          <w:szCs w:val="22"/>
        </w:rPr>
        <w:t>2</w:t>
      </w:r>
      <w:r w:rsidRPr="00741264">
        <w:rPr>
          <w:rFonts w:ascii="Arial" w:hAnsi="Arial" w:cs="Arial"/>
          <w:sz w:val="22"/>
          <w:szCs w:val="22"/>
        </w:rPr>
        <w:t xml:space="preserve"> poz. </w:t>
      </w:r>
      <w:r w:rsidR="00741264" w:rsidRPr="00741264">
        <w:rPr>
          <w:rFonts w:ascii="Arial" w:hAnsi="Arial" w:cs="Arial"/>
          <w:sz w:val="22"/>
          <w:szCs w:val="22"/>
        </w:rPr>
        <w:t>1029</w:t>
      </w:r>
      <w:r w:rsidRPr="00741264">
        <w:rPr>
          <w:rFonts w:ascii="Arial" w:hAnsi="Arial" w:cs="Arial"/>
          <w:sz w:val="22"/>
          <w:szCs w:val="22"/>
        </w:rPr>
        <w:t xml:space="preserve"> ze zm.) w postępowaniu, którego przedmiotem jest sporządzenie programu ochrony środowiska.</w:t>
      </w:r>
    </w:p>
    <w:p w14:paraId="482B05A2" w14:textId="2BAA6B3A" w:rsidR="00E46F36" w:rsidRPr="00741264" w:rsidRDefault="00E46F36" w:rsidP="00E46F36">
      <w:pPr>
        <w:spacing w:before="120" w:after="120" w:line="360" w:lineRule="auto"/>
        <w:jc w:val="both"/>
        <w:rPr>
          <w:rFonts w:ascii="Arial" w:hAnsi="Arial" w:cs="Arial"/>
          <w:sz w:val="22"/>
          <w:szCs w:val="22"/>
        </w:rPr>
      </w:pPr>
      <w:r w:rsidRPr="00741264">
        <w:rPr>
          <w:rFonts w:ascii="Arial" w:hAnsi="Arial" w:cs="Arial"/>
          <w:sz w:val="22"/>
          <w:szCs w:val="22"/>
        </w:rPr>
        <w:t xml:space="preserve">Niniejszy program ochrony środowiska (dalej Program lub POŚ) </w:t>
      </w:r>
      <w:r w:rsidRPr="00741264">
        <w:rPr>
          <w:rFonts w:ascii="Arial" w:hAnsi="Arial" w:cs="Arial"/>
          <w:bCs/>
          <w:sz w:val="22"/>
          <w:szCs w:val="22"/>
        </w:rPr>
        <w:t>został sporządzony z uwzględnieniem „Wytycznych do opracowania wojewódzkich, powiatowych i gminnych programów ochrony środowiska” z dnia 2 września 2015 r.</w:t>
      </w:r>
      <w:r w:rsidR="00927877" w:rsidRPr="00741264">
        <w:rPr>
          <w:rFonts w:ascii="Arial" w:hAnsi="Arial" w:cs="Arial"/>
          <w:bCs/>
          <w:sz w:val="22"/>
          <w:szCs w:val="22"/>
        </w:rPr>
        <w:t xml:space="preserve"> Ministerstwa Środowiska.</w:t>
      </w:r>
      <w:r w:rsidRPr="00741264">
        <w:rPr>
          <w:rFonts w:ascii="Arial" w:hAnsi="Arial" w:cs="Arial"/>
          <w:bCs/>
          <w:sz w:val="22"/>
          <w:szCs w:val="22"/>
        </w:rPr>
        <w:t xml:space="preserve"> Zawiera cele i działania, a także środki i mechanizmy niezbędne do osiągnięcia wyznaczonych celów oraz monitoring realizacji programu.</w:t>
      </w:r>
      <w:r w:rsidRPr="00741264">
        <w:rPr>
          <w:rFonts w:ascii="Arial" w:hAnsi="Arial" w:cs="Arial"/>
          <w:sz w:val="22"/>
          <w:szCs w:val="22"/>
        </w:rPr>
        <w:t xml:space="preserve"> Określony harmonogram działań jest niezbędny do poprawy jakości życia mieszkańców i stanu środowiska na terenie powiatu oraz przyczynia się do zapewnienia zrównoważonego rozwoju.</w:t>
      </w:r>
    </w:p>
    <w:p w14:paraId="3583E541" w14:textId="77777777" w:rsidR="00E46F36" w:rsidRPr="00741264" w:rsidRDefault="00E46F36" w:rsidP="00E46F36">
      <w:pPr>
        <w:spacing w:before="120" w:after="120" w:line="360" w:lineRule="auto"/>
        <w:jc w:val="both"/>
        <w:rPr>
          <w:rFonts w:ascii="Arial" w:hAnsi="Arial" w:cs="Arial"/>
          <w:sz w:val="22"/>
          <w:szCs w:val="22"/>
        </w:rPr>
      </w:pPr>
      <w:r w:rsidRPr="00741264">
        <w:rPr>
          <w:rFonts w:ascii="Arial" w:hAnsi="Arial" w:cs="Arial"/>
          <w:sz w:val="22"/>
          <w:szCs w:val="22"/>
        </w:rPr>
        <w:t>W Programie uwzględniono wymagania następujących przepisów prawnych, w tym dotyczących ochrony środowiska:</w:t>
      </w:r>
    </w:p>
    <w:p w14:paraId="42454393" w14:textId="66D4F5B5" w:rsidR="001C7C1B" w:rsidRPr="00741264" w:rsidRDefault="001C7C1B" w:rsidP="00A91ACA">
      <w:pPr>
        <w:pStyle w:val="Akapitzlist"/>
        <w:numPr>
          <w:ilvl w:val="0"/>
          <w:numId w:val="6"/>
        </w:numPr>
        <w:spacing w:line="360" w:lineRule="auto"/>
        <w:ind w:left="357" w:hanging="357"/>
        <w:contextualSpacing w:val="0"/>
        <w:jc w:val="both"/>
        <w:rPr>
          <w:rFonts w:cs="Arial"/>
          <w:sz w:val="22"/>
          <w:szCs w:val="22"/>
        </w:rPr>
      </w:pPr>
      <w:r w:rsidRPr="00741264">
        <w:rPr>
          <w:rFonts w:cs="Arial"/>
          <w:sz w:val="22"/>
          <w:szCs w:val="22"/>
        </w:rPr>
        <w:t>ustawa z dnia 8 marca 1990 r. o samorządzie gminnym (Dz.U. z 20</w:t>
      </w:r>
      <w:r w:rsidR="00741264" w:rsidRPr="00741264">
        <w:rPr>
          <w:rFonts w:cs="Arial"/>
          <w:sz w:val="22"/>
          <w:szCs w:val="22"/>
        </w:rPr>
        <w:t>23</w:t>
      </w:r>
      <w:r w:rsidRPr="00741264">
        <w:rPr>
          <w:rFonts w:cs="Arial"/>
          <w:sz w:val="22"/>
          <w:szCs w:val="22"/>
        </w:rPr>
        <w:t xml:space="preserve"> r. poz. </w:t>
      </w:r>
      <w:r w:rsidR="00741264" w:rsidRPr="00741264">
        <w:rPr>
          <w:rFonts w:cs="Arial"/>
          <w:sz w:val="22"/>
          <w:szCs w:val="22"/>
        </w:rPr>
        <w:t>40 ze zm.</w:t>
      </w:r>
      <w:r w:rsidRPr="00741264">
        <w:rPr>
          <w:rFonts w:cs="Arial"/>
          <w:sz w:val="22"/>
          <w:szCs w:val="22"/>
        </w:rPr>
        <w:t>),</w:t>
      </w:r>
    </w:p>
    <w:p w14:paraId="763E26C8" w14:textId="029692F4" w:rsidR="001C7C1B" w:rsidRPr="00741264" w:rsidRDefault="001C7C1B" w:rsidP="00A91ACA">
      <w:pPr>
        <w:pStyle w:val="Akapitzlist"/>
        <w:numPr>
          <w:ilvl w:val="0"/>
          <w:numId w:val="6"/>
        </w:numPr>
        <w:spacing w:line="360" w:lineRule="auto"/>
        <w:ind w:left="357" w:hanging="357"/>
        <w:contextualSpacing w:val="0"/>
        <w:jc w:val="both"/>
        <w:rPr>
          <w:rFonts w:cs="Arial"/>
          <w:sz w:val="22"/>
          <w:szCs w:val="22"/>
        </w:rPr>
      </w:pPr>
      <w:r w:rsidRPr="00741264">
        <w:rPr>
          <w:rFonts w:cs="Arial"/>
          <w:sz w:val="22"/>
          <w:szCs w:val="22"/>
        </w:rPr>
        <w:t>ustawa z dnia 27 kwietnia 2001 r. Prawo ochrony środowiska (</w:t>
      </w:r>
      <w:r w:rsidRPr="00741264">
        <w:rPr>
          <w:rFonts w:cs="Arial"/>
          <w:bCs/>
          <w:kern w:val="36"/>
          <w:sz w:val="22"/>
          <w:szCs w:val="22"/>
        </w:rPr>
        <w:t>Dz.U. z 202</w:t>
      </w:r>
      <w:r w:rsidR="00741264" w:rsidRPr="00741264">
        <w:rPr>
          <w:rFonts w:cs="Arial"/>
          <w:bCs/>
          <w:kern w:val="36"/>
          <w:sz w:val="22"/>
          <w:szCs w:val="22"/>
        </w:rPr>
        <w:t>2</w:t>
      </w:r>
      <w:r w:rsidRPr="00741264">
        <w:rPr>
          <w:rFonts w:cs="Arial"/>
          <w:bCs/>
          <w:kern w:val="36"/>
          <w:sz w:val="22"/>
          <w:szCs w:val="22"/>
        </w:rPr>
        <w:t xml:space="preserve"> r., poz. </w:t>
      </w:r>
      <w:r w:rsidR="00741264" w:rsidRPr="00741264">
        <w:rPr>
          <w:rFonts w:cs="Arial"/>
          <w:bCs/>
          <w:kern w:val="36"/>
          <w:sz w:val="22"/>
          <w:szCs w:val="22"/>
        </w:rPr>
        <w:t>2556</w:t>
      </w:r>
      <w:r w:rsidRPr="00741264">
        <w:rPr>
          <w:rFonts w:cs="Arial"/>
          <w:bCs/>
          <w:kern w:val="36"/>
          <w:sz w:val="22"/>
          <w:szCs w:val="22"/>
        </w:rPr>
        <w:t xml:space="preserve"> ze zm.</w:t>
      </w:r>
      <w:r w:rsidRPr="00741264">
        <w:rPr>
          <w:rFonts w:cs="Arial"/>
          <w:sz w:val="22"/>
          <w:szCs w:val="22"/>
        </w:rPr>
        <w:t>),</w:t>
      </w:r>
    </w:p>
    <w:p w14:paraId="4962B254" w14:textId="1073298E" w:rsidR="001C7C1B" w:rsidRPr="00741264" w:rsidRDefault="001C7C1B" w:rsidP="00A91ACA">
      <w:pPr>
        <w:pStyle w:val="Akapitzlist"/>
        <w:numPr>
          <w:ilvl w:val="0"/>
          <w:numId w:val="6"/>
        </w:numPr>
        <w:spacing w:line="360" w:lineRule="auto"/>
        <w:ind w:left="357" w:hanging="357"/>
        <w:contextualSpacing w:val="0"/>
        <w:jc w:val="both"/>
        <w:rPr>
          <w:rFonts w:cs="Arial"/>
          <w:sz w:val="22"/>
          <w:szCs w:val="22"/>
        </w:rPr>
      </w:pPr>
      <w:r w:rsidRPr="00741264">
        <w:rPr>
          <w:rFonts w:cs="Arial"/>
          <w:sz w:val="22"/>
          <w:szCs w:val="22"/>
        </w:rPr>
        <w:t>ustawa z dnia 3 października 2008 r. o udostępnianiu informacji o środowisku i jego ochronie, udziale społeczeństwa w ochronie środowiska oraz o ocenach oddziaływania na środowisko (Dz.U. 202</w:t>
      </w:r>
      <w:r w:rsidR="00741264" w:rsidRPr="00741264">
        <w:rPr>
          <w:rFonts w:cs="Arial"/>
          <w:sz w:val="22"/>
          <w:szCs w:val="22"/>
        </w:rPr>
        <w:t>2</w:t>
      </w:r>
      <w:r w:rsidRPr="00741264">
        <w:rPr>
          <w:rFonts w:cs="Arial"/>
          <w:sz w:val="22"/>
          <w:szCs w:val="22"/>
        </w:rPr>
        <w:t xml:space="preserve"> poz. </w:t>
      </w:r>
      <w:r w:rsidR="00741264" w:rsidRPr="00741264">
        <w:rPr>
          <w:rFonts w:cs="Arial"/>
          <w:sz w:val="22"/>
          <w:szCs w:val="22"/>
        </w:rPr>
        <w:t>1029</w:t>
      </w:r>
      <w:r w:rsidRPr="00741264">
        <w:rPr>
          <w:rFonts w:cs="Arial"/>
          <w:sz w:val="22"/>
          <w:szCs w:val="22"/>
        </w:rPr>
        <w:t xml:space="preserve"> ze zm.),</w:t>
      </w:r>
    </w:p>
    <w:p w14:paraId="6A601B1A" w14:textId="2B369C99" w:rsidR="001C7C1B" w:rsidRPr="00741264" w:rsidRDefault="001C7C1B" w:rsidP="00A91ACA">
      <w:pPr>
        <w:pStyle w:val="Akapitzlist"/>
        <w:numPr>
          <w:ilvl w:val="0"/>
          <w:numId w:val="6"/>
        </w:numPr>
        <w:spacing w:line="360" w:lineRule="auto"/>
        <w:ind w:left="357" w:hanging="357"/>
        <w:contextualSpacing w:val="0"/>
        <w:jc w:val="both"/>
        <w:rPr>
          <w:rFonts w:cs="Arial"/>
          <w:sz w:val="22"/>
          <w:szCs w:val="22"/>
        </w:rPr>
      </w:pPr>
      <w:r w:rsidRPr="00741264">
        <w:rPr>
          <w:rFonts w:cs="Arial"/>
          <w:sz w:val="22"/>
          <w:szCs w:val="22"/>
        </w:rPr>
        <w:t>ustawa z dnia 16 kwietnia 2004 r. o ochronie przyrody (Dz.U. z 202</w:t>
      </w:r>
      <w:r w:rsidR="00741264" w:rsidRPr="00741264">
        <w:rPr>
          <w:rFonts w:cs="Arial"/>
          <w:sz w:val="22"/>
          <w:szCs w:val="22"/>
        </w:rPr>
        <w:t>2</w:t>
      </w:r>
      <w:r w:rsidRPr="00741264">
        <w:rPr>
          <w:rFonts w:cs="Arial"/>
          <w:sz w:val="22"/>
          <w:szCs w:val="22"/>
        </w:rPr>
        <w:t xml:space="preserve"> poz. </w:t>
      </w:r>
      <w:r w:rsidR="00741264" w:rsidRPr="00741264">
        <w:rPr>
          <w:rFonts w:cs="Arial"/>
          <w:sz w:val="22"/>
          <w:szCs w:val="22"/>
        </w:rPr>
        <w:t>916 ze zm.</w:t>
      </w:r>
      <w:r w:rsidRPr="00741264">
        <w:rPr>
          <w:rFonts w:cs="Arial"/>
          <w:sz w:val="22"/>
          <w:szCs w:val="22"/>
        </w:rPr>
        <w:t>),</w:t>
      </w:r>
    </w:p>
    <w:p w14:paraId="03FCA571" w14:textId="2F6202B0" w:rsidR="001C7C1B" w:rsidRPr="00741264" w:rsidRDefault="001C7C1B" w:rsidP="00A91ACA">
      <w:pPr>
        <w:pStyle w:val="Akapitzlist"/>
        <w:numPr>
          <w:ilvl w:val="0"/>
          <w:numId w:val="6"/>
        </w:numPr>
        <w:spacing w:line="360" w:lineRule="auto"/>
        <w:ind w:left="357" w:hanging="357"/>
        <w:contextualSpacing w:val="0"/>
        <w:jc w:val="both"/>
        <w:rPr>
          <w:rFonts w:cs="Arial"/>
          <w:sz w:val="22"/>
          <w:szCs w:val="22"/>
        </w:rPr>
      </w:pPr>
      <w:r w:rsidRPr="00741264">
        <w:rPr>
          <w:rFonts w:cs="Arial"/>
          <w:sz w:val="22"/>
          <w:szCs w:val="22"/>
        </w:rPr>
        <w:t>ustawa z dnia 13 września 1996 r. o utrzymaniu czystości i porządku w gminach (Dz.U.</w:t>
      </w:r>
      <w:r w:rsidR="00570029" w:rsidRPr="00741264">
        <w:rPr>
          <w:rFonts w:cs="Arial"/>
          <w:sz w:val="22"/>
          <w:szCs w:val="22"/>
        </w:rPr>
        <w:t> </w:t>
      </w:r>
      <w:r w:rsidRPr="00741264">
        <w:rPr>
          <w:rFonts w:cs="Arial"/>
          <w:sz w:val="22"/>
          <w:szCs w:val="22"/>
        </w:rPr>
        <w:t>202</w:t>
      </w:r>
      <w:r w:rsidR="00741264" w:rsidRPr="00741264">
        <w:rPr>
          <w:rFonts w:cs="Arial"/>
          <w:sz w:val="22"/>
          <w:szCs w:val="22"/>
        </w:rPr>
        <w:t>2</w:t>
      </w:r>
      <w:r w:rsidRPr="00741264">
        <w:rPr>
          <w:rFonts w:cs="Arial"/>
          <w:sz w:val="22"/>
          <w:szCs w:val="22"/>
        </w:rPr>
        <w:t xml:space="preserve"> poz. </w:t>
      </w:r>
      <w:r w:rsidR="00741264" w:rsidRPr="00741264">
        <w:rPr>
          <w:rFonts w:cs="Arial"/>
          <w:sz w:val="22"/>
          <w:szCs w:val="22"/>
        </w:rPr>
        <w:t>2519 ze zm.</w:t>
      </w:r>
      <w:r w:rsidRPr="00741264">
        <w:rPr>
          <w:rFonts w:cs="Arial"/>
          <w:sz w:val="22"/>
          <w:szCs w:val="22"/>
        </w:rPr>
        <w:t>),</w:t>
      </w:r>
    </w:p>
    <w:p w14:paraId="0E63903C" w14:textId="69EA01E5" w:rsidR="001C7C1B" w:rsidRPr="00741264" w:rsidRDefault="001C7C1B" w:rsidP="00A91ACA">
      <w:pPr>
        <w:pStyle w:val="Akapitzlist"/>
        <w:numPr>
          <w:ilvl w:val="0"/>
          <w:numId w:val="6"/>
        </w:numPr>
        <w:spacing w:line="360" w:lineRule="auto"/>
        <w:ind w:left="357" w:hanging="357"/>
        <w:contextualSpacing w:val="0"/>
        <w:jc w:val="both"/>
        <w:rPr>
          <w:rFonts w:cs="Arial"/>
          <w:sz w:val="22"/>
          <w:szCs w:val="22"/>
        </w:rPr>
      </w:pPr>
      <w:r w:rsidRPr="00741264">
        <w:rPr>
          <w:rFonts w:cs="Arial"/>
          <w:sz w:val="22"/>
          <w:szCs w:val="22"/>
        </w:rPr>
        <w:t>ustawa z dnia 14 grudnia 2012 r. o odpadach (Dz.U. 202</w:t>
      </w:r>
      <w:r w:rsidR="00741264" w:rsidRPr="00741264">
        <w:rPr>
          <w:rFonts w:cs="Arial"/>
          <w:sz w:val="22"/>
          <w:szCs w:val="22"/>
        </w:rPr>
        <w:t>2</w:t>
      </w:r>
      <w:r w:rsidRPr="00741264">
        <w:rPr>
          <w:rFonts w:cs="Arial"/>
          <w:sz w:val="22"/>
          <w:szCs w:val="22"/>
        </w:rPr>
        <w:t xml:space="preserve"> poz. </w:t>
      </w:r>
      <w:r w:rsidR="00741264" w:rsidRPr="00741264">
        <w:rPr>
          <w:rFonts w:cs="Arial"/>
          <w:sz w:val="22"/>
          <w:szCs w:val="22"/>
        </w:rPr>
        <w:t>699</w:t>
      </w:r>
      <w:r w:rsidRPr="00741264">
        <w:rPr>
          <w:rFonts w:cs="Arial"/>
          <w:sz w:val="22"/>
          <w:szCs w:val="22"/>
        </w:rPr>
        <w:t xml:space="preserve"> ze zm.),</w:t>
      </w:r>
    </w:p>
    <w:p w14:paraId="1CA0F968" w14:textId="5AEC3461" w:rsidR="001C7C1B" w:rsidRPr="00741264" w:rsidRDefault="001C7C1B" w:rsidP="00A91ACA">
      <w:pPr>
        <w:pStyle w:val="Akapitzlist"/>
        <w:numPr>
          <w:ilvl w:val="0"/>
          <w:numId w:val="6"/>
        </w:numPr>
        <w:spacing w:line="360" w:lineRule="auto"/>
        <w:ind w:left="357" w:hanging="357"/>
        <w:contextualSpacing w:val="0"/>
        <w:jc w:val="both"/>
        <w:rPr>
          <w:rFonts w:cs="Arial"/>
          <w:sz w:val="22"/>
          <w:szCs w:val="22"/>
        </w:rPr>
      </w:pPr>
      <w:r w:rsidRPr="00741264">
        <w:rPr>
          <w:rFonts w:cs="Arial"/>
          <w:sz w:val="22"/>
          <w:szCs w:val="22"/>
        </w:rPr>
        <w:t>ustawa z dnia 13 czerwca 2013 r. o gospodarce opakowaniami i odpadach opakowaniowych (Dz.U. z 202</w:t>
      </w:r>
      <w:r w:rsidR="00741264" w:rsidRPr="00741264">
        <w:rPr>
          <w:rFonts w:cs="Arial"/>
          <w:sz w:val="22"/>
          <w:szCs w:val="22"/>
        </w:rPr>
        <w:t>3</w:t>
      </w:r>
      <w:r w:rsidRPr="00741264">
        <w:rPr>
          <w:rFonts w:cs="Arial"/>
          <w:sz w:val="22"/>
          <w:szCs w:val="22"/>
        </w:rPr>
        <w:t xml:space="preserve"> r. poz. 1</w:t>
      </w:r>
      <w:r w:rsidR="00741264" w:rsidRPr="00741264">
        <w:rPr>
          <w:rFonts w:cs="Arial"/>
          <w:sz w:val="22"/>
          <w:szCs w:val="22"/>
        </w:rPr>
        <w:t>60</w:t>
      </w:r>
      <w:r w:rsidRPr="00741264">
        <w:rPr>
          <w:rFonts w:cs="Arial"/>
          <w:sz w:val="22"/>
          <w:szCs w:val="22"/>
        </w:rPr>
        <w:t>),</w:t>
      </w:r>
    </w:p>
    <w:p w14:paraId="668CD9AE" w14:textId="7F5516E1" w:rsidR="001C7C1B" w:rsidRPr="00741264" w:rsidRDefault="001C7C1B" w:rsidP="00A91ACA">
      <w:pPr>
        <w:pStyle w:val="Akapitzlist"/>
        <w:numPr>
          <w:ilvl w:val="0"/>
          <w:numId w:val="6"/>
        </w:numPr>
        <w:spacing w:line="360" w:lineRule="auto"/>
        <w:ind w:left="357" w:hanging="357"/>
        <w:contextualSpacing w:val="0"/>
        <w:jc w:val="both"/>
        <w:rPr>
          <w:rFonts w:cs="Arial"/>
          <w:sz w:val="22"/>
          <w:szCs w:val="22"/>
        </w:rPr>
      </w:pPr>
      <w:r w:rsidRPr="00741264">
        <w:rPr>
          <w:rFonts w:cs="Arial"/>
          <w:sz w:val="22"/>
          <w:szCs w:val="22"/>
        </w:rPr>
        <w:lastRenderedPageBreak/>
        <w:t>ustawa z dnia 11 maja 2001 r. o obowiązkach przedsiębior</w:t>
      </w:r>
      <w:r w:rsidR="007831EA" w:rsidRPr="00741264">
        <w:rPr>
          <w:rFonts w:cs="Arial"/>
          <w:sz w:val="22"/>
          <w:szCs w:val="22"/>
        </w:rPr>
        <w:t>ców</w:t>
      </w:r>
      <w:r w:rsidRPr="00741264">
        <w:rPr>
          <w:rFonts w:cs="Arial"/>
          <w:sz w:val="22"/>
          <w:szCs w:val="22"/>
        </w:rPr>
        <w:t xml:space="preserve"> w zakresie gospodarowania niektórymi odpadami oraz o opłacie produktowej (Dz.U. 2020 poz. 1903),</w:t>
      </w:r>
    </w:p>
    <w:p w14:paraId="4487CC51" w14:textId="77777777" w:rsidR="001C7C1B" w:rsidRPr="00741264" w:rsidRDefault="001C7C1B" w:rsidP="00A91ACA">
      <w:pPr>
        <w:pStyle w:val="Akapitzlist"/>
        <w:numPr>
          <w:ilvl w:val="0"/>
          <w:numId w:val="6"/>
        </w:numPr>
        <w:spacing w:line="360" w:lineRule="auto"/>
        <w:ind w:left="357" w:hanging="357"/>
        <w:contextualSpacing w:val="0"/>
        <w:jc w:val="both"/>
        <w:rPr>
          <w:rFonts w:cs="Arial"/>
          <w:sz w:val="22"/>
          <w:szCs w:val="22"/>
        </w:rPr>
      </w:pPr>
      <w:r w:rsidRPr="00741264">
        <w:rPr>
          <w:rFonts w:cs="Arial"/>
          <w:sz w:val="22"/>
          <w:szCs w:val="22"/>
        </w:rPr>
        <w:t>ustawa z dnia 19 czerwca 1997 r. o zakazie stosowania wyrobów zawierających azbest (Dz.U. 2020 poz. 1680),</w:t>
      </w:r>
    </w:p>
    <w:p w14:paraId="28B60CAE" w14:textId="425B49C3" w:rsidR="001C7C1B" w:rsidRPr="00741264" w:rsidRDefault="001C7C1B" w:rsidP="00A91ACA">
      <w:pPr>
        <w:pStyle w:val="Akapitzlist"/>
        <w:numPr>
          <w:ilvl w:val="0"/>
          <w:numId w:val="6"/>
        </w:numPr>
        <w:spacing w:line="360" w:lineRule="auto"/>
        <w:ind w:left="357" w:hanging="357"/>
        <w:contextualSpacing w:val="0"/>
        <w:jc w:val="both"/>
        <w:rPr>
          <w:rFonts w:cs="Arial"/>
          <w:sz w:val="22"/>
          <w:szCs w:val="22"/>
        </w:rPr>
      </w:pPr>
      <w:r w:rsidRPr="00741264">
        <w:rPr>
          <w:rFonts w:cs="Arial"/>
          <w:sz w:val="22"/>
          <w:szCs w:val="22"/>
        </w:rPr>
        <w:t>ustawa z dnia 20 lipca 2017 r. prawo wodne (Dz.U. 202</w:t>
      </w:r>
      <w:r w:rsidR="00741264" w:rsidRPr="00741264">
        <w:rPr>
          <w:rFonts w:cs="Arial"/>
          <w:sz w:val="22"/>
          <w:szCs w:val="22"/>
        </w:rPr>
        <w:t>2</w:t>
      </w:r>
      <w:r w:rsidRPr="00741264">
        <w:rPr>
          <w:rFonts w:cs="Arial"/>
          <w:sz w:val="22"/>
          <w:szCs w:val="22"/>
        </w:rPr>
        <w:t xml:space="preserve"> poz. </w:t>
      </w:r>
      <w:r w:rsidR="00741264" w:rsidRPr="00741264">
        <w:rPr>
          <w:rFonts w:cs="Arial"/>
          <w:sz w:val="22"/>
          <w:szCs w:val="22"/>
        </w:rPr>
        <w:t>2625</w:t>
      </w:r>
      <w:r w:rsidRPr="00741264">
        <w:rPr>
          <w:rFonts w:cs="Arial"/>
          <w:sz w:val="22"/>
          <w:szCs w:val="22"/>
        </w:rPr>
        <w:t xml:space="preserve"> ze zm.),</w:t>
      </w:r>
    </w:p>
    <w:p w14:paraId="6B112D19" w14:textId="42893730" w:rsidR="001C7C1B" w:rsidRPr="00741264" w:rsidRDefault="001C7C1B" w:rsidP="00A91ACA">
      <w:pPr>
        <w:pStyle w:val="Akapitzlist"/>
        <w:numPr>
          <w:ilvl w:val="0"/>
          <w:numId w:val="6"/>
        </w:numPr>
        <w:spacing w:line="360" w:lineRule="auto"/>
        <w:ind w:left="357" w:hanging="357"/>
        <w:contextualSpacing w:val="0"/>
        <w:jc w:val="both"/>
        <w:rPr>
          <w:rFonts w:cs="Arial"/>
          <w:sz w:val="22"/>
          <w:szCs w:val="22"/>
        </w:rPr>
      </w:pPr>
      <w:r w:rsidRPr="00741264">
        <w:rPr>
          <w:rFonts w:cs="Arial"/>
          <w:sz w:val="22"/>
          <w:szCs w:val="22"/>
        </w:rPr>
        <w:t>ustawa z dnia 10 lipca 2007 r. o nawozach i nawożeniu (Dz.U. 202</w:t>
      </w:r>
      <w:r w:rsidR="00741264" w:rsidRPr="00741264">
        <w:rPr>
          <w:rFonts w:cs="Arial"/>
          <w:sz w:val="22"/>
          <w:szCs w:val="22"/>
        </w:rPr>
        <w:t>3</w:t>
      </w:r>
      <w:r w:rsidRPr="00741264">
        <w:rPr>
          <w:rFonts w:cs="Arial"/>
          <w:sz w:val="22"/>
          <w:szCs w:val="22"/>
        </w:rPr>
        <w:t xml:space="preserve"> poz. </w:t>
      </w:r>
      <w:r w:rsidR="00741264" w:rsidRPr="00741264">
        <w:rPr>
          <w:rFonts w:cs="Arial"/>
          <w:sz w:val="22"/>
          <w:szCs w:val="22"/>
        </w:rPr>
        <w:t>569</w:t>
      </w:r>
      <w:r w:rsidRPr="00741264">
        <w:rPr>
          <w:rFonts w:cs="Arial"/>
          <w:sz w:val="22"/>
          <w:szCs w:val="22"/>
        </w:rPr>
        <w:t>),</w:t>
      </w:r>
    </w:p>
    <w:p w14:paraId="0CFC19A3" w14:textId="3B5F6AB1" w:rsidR="001C7C1B" w:rsidRPr="00741264" w:rsidRDefault="001C7C1B" w:rsidP="00A91ACA">
      <w:pPr>
        <w:pStyle w:val="Akapitzlist"/>
        <w:numPr>
          <w:ilvl w:val="0"/>
          <w:numId w:val="6"/>
        </w:numPr>
        <w:spacing w:line="360" w:lineRule="auto"/>
        <w:ind w:left="357" w:hanging="357"/>
        <w:contextualSpacing w:val="0"/>
        <w:jc w:val="both"/>
        <w:rPr>
          <w:rFonts w:cs="Arial"/>
          <w:sz w:val="22"/>
          <w:szCs w:val="22"/>
        </w:rPr>
      </w:pPr>
      <w:r w:rsidRPr="00741264">
        <w:rPr>
          <w:rFonts w:cs="Arial"/>
          <w:sz w:val="22"/>
          <w:szCs w:val="22"/>
        </w:rPr>
        <w:t>ustawa z dnia 3 lutego 1995 r. o ochronie gruntów rolnych i leśnych (Dz.U. z 202</w:t>
      </w:r>
      <w:r w:rsidR="00741264" w:rsidRPr="00741264">
        <w:rPr>
          <w:rFonts w:cs="Arial"/>
          <w:sz w:val="22"/>
          <w:szCs w:val="22"/>
        </w:rPr>
        <w:t>2</w:t>
      </w:r>
      <w:r w:rsidRPr="00741264">
        <w:rPr>
          <w:rFonts w:cs="Arial"/>
          <w:sz w:val="22"/>
          <w:szCs w:val="22"/>
        </w:rPr>
        <w:t xml:space="preserve"> r. poz. </w:t>
      </w:r>
      <w:r w:rsidR="00741264" w:rsidRPr="00741264">
        <w:rPr>
          <w:rFonts w:cs="Arial"/>
          <w:sz w:val="22"/>
          <w:szCs w:val="22"/>
        </w:rPr>
        <w:t>2409</w:t>
      </w:r>
      <w:r w:rsidRPr="00741264">
        <w:rPr>
          <w:rFonts w:cs="Arial"/>
          <w:sz w:val="22"/>
          <w:szCs w:val="22"/>
        </w:rPr>
        <w:t>),</w:t>
      </w:r>
    </w:p>
    <w:p w14:paraId="3E7037F0" w14:textId="21174776" w:rsidR="001C7C1B" w:rsidRPr="00741264" w:rsidRDefault="001C7C1B" w:rsidP="00A91ACA">
      <w:pPr>
        <w:pStyle w:val="Akapitzlist"/>
        <w:numPr>
          <w:ilvl w:val="0"/>
          <w:numId w:val="6"/>
        </w:numPr>
        <w:spacing w:line="360" w:lineRule="auto"/>
        <w:ind w:left="357" w:hanging="357"/>
        <w:contextualSpacing w:val="0"/>
        <w:jc w:val="both"/>
        <w:rPr>
          <w:rFonts w:cs="Arial"/>
          <w:sz w:val="22"/>
          <w:szCs w:val="22"/>
        </w:rPr>
      </w:pPr>
      <w:r w:rsidRPr="00741264">
        <w:rPr>
          <w:rFonts w:cs="Arial"/>
          <w:sz w:val="22"/>
          <w:szCs w:val="22"/>
        </w:rPr>
        <w:t>ustawa z dnia 27 marca 2003 r. o planowaniu i zagospodarowaniu przestrzennym (Dz.U. 202</w:t>
      </w:r>
      <w:r w:rsidR="00741264" w:rsidRPr="00741264">
        <w:rPr>
          <w:rFonts w:cs="Arial"/>
          <w:sz w:val="22"/>
          <w:szCs w:val="22"/>
        </w:rPr>
        <w:t>2</w:t>
      </w:r>
      <w:r w:rsidRPr="00741264">
        <w:rPr>
          <w:rFonts w:cs="Arial"/>
          <w:sz w:val="22"/>
          <w:szCs w:val="22"/>
        </w:rPr>
        <w:t xml:space="preserve"> poz. </w:t>
      </w:r>
      <w:r w:rsidR="00741264" w:rsidRPr="00741264">
        <w:rPr>
          <w:rFonts w:cs="Arial"/>
          <w:sz w:val="22"/>
          <w:szCs w:val="22"/>
        </w:rPr>
        <w:t>503</w:t>
      </w:r>
      <w:r w:rsidRPr="00741264">
        <w:rPr>
          <w:rFonts w:cs="Arial"/>
          <w:sz w:val="22"/>
          <w:szCs w:val="22"/>
        </w:rPr>
        <w:t xml:space="preserve"> ze zm.),</w:t>
      </w:r>
    </w:p>
    <w:p w14:paraId="721ED517" w14:textId="7207AC4B" w:rsidR="001C7C1B" w:rsidRPr="00741264" w:rsidRDefault="001C7C1B" w:rsidP="00A91ACA">
      <w:pPr>
        <w:pStyle w:val="Akapitzlist"/>
        <w:numPr>
          <w:ilvl w:val="0"/>
          <w:numId w:val="6"/>
        </w:numPr>
        <w:spacing w:line="360" w:lineRule="auto"/>
        <w:ind w:left="357" w:hanging="357"/>
        <w:contextualSpacing w:val="0"/>
        <w:jc w:val="both"/>
        <w:rPr>
          <w:rFonts w:cs="Arial"/>
          <w:sz w:val="22"/>
          <w:szCs w:val="22"/>
        </w:rPr>
      </w:pPr>
      <w:r w:rsidRPr="00741264">
        <w:rPr>
          <w:rFonts w:cs="Arial"/>
          <w:sz w:val="22"/>
          <w:szCs w:val="22"/>
        </w:rPr>
        <w:t>ustawa z dnia 28 września 1991 r. o lasach (Dz.U. 202</w:t>
      </w:r>
      <w:r w:rsidR="00741264" w:rsidRPr="00741264">
        <w:rPr>
          <w:rFonts w:cs="Arial"/>
          <w:sz w:val="22"/>
          <w:szCs w:val="22"/>
        </w:rPr>
        <w:t>2</w:t>
      </w:r>
      <w:r w:rsidRPr="00741264">
        <w:rPr>
          <w:rFonts w:cs="Arial"/>
          <w:sz w:val="22"/>
          <w:szCs w:val="22"/>
        </w:rPr>
        <w:t xml:space="preserve"> poz. </w:t>
      </w:r>
      <w:r w:rsidR="00741264" w:rsidRPr="00741264">
        <w:rPr>
          <w:rFonts w:cs="Arial"/>
          <w:sz w:val="22"/>
          <w:szCs w:val="22"/>
        </w:rPr>
        <w:t>672 ze zm.</w:t>
      </w:r>
      <w:r w:rsidRPr="00741264">
        <w:rPr>
          <w:rFonts w:cs="Arial"/>
          <w:sz w:val="22"/>
          <w:szCs w:val="22"/>
        </w:rPr>
        <w:t>),</w:t>
      </w:r>
    </w:p>
    <w:p w14:paraId="23E1CA92" w14:textId="1617B6EC" w:rsidR="001C7C1B" w:rsidRPr="00741264" w:rsidRDefault="001C7C1B" w:rsidP="00A91ACA">
      <w:pPr>
        <w:pStyle w:val="Akapitzlist"/>
        <w:numPr>
          <w:ilvl w:val="0"/>
          <w:numId w:val="6"/>
        </w:numPr>
        <w:spacing w:line="360" w:lineRule="auto"/>
        <w:ind w:left="357" w:hanging="357"/>
        <w:contextualSpacing w:val="0"/>
        <w:jc w:val="both"/>
        <w:rPr>
          <w:rFonts w:cs="Arial"/>
          <w:sz w:val="22"/>
          <w:szCs w:val="22"/>
        </w:rPr>
      </w:pPr>
      <w:r w:rsidRPr="00741264">
        <w:rPr>
          <w:rFonts w:cs="Arial"/>
          <w:sz w:val="22"/>
          <w:szCs w:val="22"/>
        </w:rPr>
        <w:t>ustawa z dnia 7 czerwca 2001 r. o zbiorowym zaopatrzeniu w wodę i zbiorowym odprowadzaniu ścieków (Dz.U. 202</w:t>
      </w:r>
      <w:r w:rsidR="00741264" w:rsidRPr="00741264">
        <w:rPr>
          <w:rFonts w:cs="Arial"/>
          <w:sz w:val="22"/>
          <w:szCs w:val="22"/>
        </w:rPr>
        <w:t>3</w:t>
      </w:r>
      <w:r w:rsidRPr="00741264">
        <w:rPr>
          <w:rFonts w:cs="Arial"/>
          <w:sz w:val="22"/>
          <w:szCs w:val="22"/>
        </w:rPr>
        <w:t xml:space="preserve"> poz. </w:t>
      </w:r>
      <w:r w:rsidR="00741264" w:rsidRPr="00741264">
        <w:rPr>
          <w:rFonts w:cs="Arial"/>
          <w:sz w:val="22"/>
          <w:szCs w:val="22"/>
        </w:rPr>
        <w:t>537</w:t>
      </w:r>
      <w:r w:rsidRPr="00741264">
        <w:rPr>
          <w:rFonts w:cs="Arial"/>
          <w:sz w:val="22"/>
          <w:szCs w:val="22"/>
        </w:rPr>
        <w:t>),</w:t>
      </w:r>
    </w:p>
    <w:p w14:paraId="2824F638" w14:textId="4200FF8B" w:rsidR="001C7C1B" w:rsidRPr="00741264" w:rsidRDefault="001C7C1B" w:rsidP="00A91ACA">
      <w:pPr>
        <w:pStyle w:val="Akapitzlist"/>
        <w:numPr>
          <w:ilvl w:val="0"/>
          <w:numId w:val="6"/>
        </w:numPr>
        <w:spacing w:line="360" w:lineRule="auto"/>
        <w:ind w:left="357" w:hanging="357"/>
        <w:contextualSpacing w:val="0"/>
        <w:jc w:val="both"/>
        <w:rPr>
          <w:rFonts w:cs="Arial"/>
          <w:sz w:val="22"/>
          <w:szCs w:val="22"/>
        </w:rPr>
      </w:pPr>
      <w:r w:rsidRPr="00741264">
        <w:rPr>
          <w:rFonts w:cs="Arial"/>
          <w:sz w:val="22"/>
          <w:szCs w:val="22"/>
        </w:rPr>
        <w:t>ustawa z dnia 9 czerwca 2011 r. prawo geologiczne i górnicze (Dz.U. z 202</w:t>
      </w:r>
      <w:r w:rsidR="00741264" w:rsidRPr="00741264">
        <w:rPr>
          <w:rFonts w:cs="Arial"/>
          <w:sz w:val="22"/>
          <w:szCs w:val="22"/>
        </w:rPr>
        <w:t>3</w:t>
      </w:r>
      <w:r w:rsidRPr="00741264">
        <w:rPr>
          <w:rFonts w:cs="Arial"/>
          <w:sz w:val="22"/>
          <w:szCs w:val="22"/>
        </w:rPr>
        <w:t xml:space="preserve"> r. poz. </w:t>
      </w:r>
      <w:r w:rsidR="00741264" w:rsidRPr="00741264">
        <w:rPr>
          <w:rFonts w:cs="Arial"/>
          <w:sz w:val="22"/>
          <w:szCs w:val="22"/>
        </w:rPr>
        <w:t>633</w:t>
      </w:r>
      <w:r w:rsidRPr="00741264">
        <w:rPr>
          <w:rFonts w:cs="Arial"/>
          <w:sz w:val="22"/>
          <w:szCs w:val="22"/>
        </w:rPr>
        <w:t>).</w:t>
      </w:r>
    </w:p>
    <w:p w14:paraId="4BDA06F0" w14:textId="77777777" w:rsidR="00E46F36" w:rsidRPr="00741264" w:rsidRDefault="00E46F36" w:rsidP="00E46F36">
      <w:pPr>
        <w:spacing w:before="120" w:after="120" w:line="360" w:lineRule="auto"/>
        <w:rPr>
          <w:rFonts w:ascii="Arial" w:hAnsi="Arial" w:cs="Arial"/>
          <w:sz w:val="22"/>
          <w:szCs w:val="22"/>
        </w:rPr>
      </w:pPr>
      <w:r w:rsidRPr="00741264">
        <w:rPr>
          <w:rFonts w:ascii="Arial" w:hAnsi="Arial" w:cs="Arial"/>
          <w:sz w:val="22"/>
          <w:szCs w:val="22"/>
        </w:rPr>
        <w:t>W trakcie prac nad Programem:</w:t>
      </w:r>
    </w:p>
    <w:p w14:paraId="0648F91C" w14:textId="6D7476A5" w:rsidR="00E46F36" w:rsidRPr="00741264" w:rsidRDefault="00E46F36" w:rsidP="00A91ACA">
      <w:pPr>
        <w:pStyle w:val="Akapitzlist"/>
        <w:numPr>
          <w:ilvl w:val="0"/>
          <w:numId w:val="5"/>
        </w:numPr>
        <w:spacing w:line="360" w:lineRule="auto"/>
        <w:ind w:left="357" w:hanging="357"/>
        <w:contextualSpacing w:val="0"/>
        <w:jc w:val="both"/>
        <w:rPr>
          <w:rFonts w:cs="Arial"/>
          <w:sz w:val="22"/>
          <w:szCs w:val="22"/>
        </w:rPr>
      </w:pPr>
      <w:r w:rsidRPr="00741264">
        <w:rPr>
          <w:rFonts w:cs="Arial"/>
          <w:sz w:val="22"/>
          <w:szCs w:val="22"/>
        </w:rPr>
        <w:t xml:space="preserve">konsultowano się z pracownikami Urzędu </w:t>
      </w:r>
      <w:r w:rsidR="00741264" w:rsidRPr="00741264">
        <w:rPr>
          <w:rFonts w:cs="Arial"/>
          <w:sz w:val="22"/>
          <w:szCs w:val="22"/>
        </w:rPr>
        <w:t>Gminy Zakrzew</w:t>
      </w:r>
      <w:r w:rsidRPr="00741264">
        <w:rPr>
          <w:rFonts w:cs="Arial"/>
          <w:sz w:val="22"/>
          <w:szCs w:val="22"/>
        </w:rPr>
        <w:t xml:space="preserve"> w zakresie pozyskania informacji niezbędnych do opracowania Programu</w:t>
      </w:r>
      <w:r w:rsidR="00E05BEB">
        <w:rPr>
          <w:rFonts w:cs="Arial"/>
          <w:sz w:val="22"/>
          <w:szCs w:val="22"/>
        </w:rPr>
        <w:t>,</w:t>
      </w:r>
    </w:p>
    <w:p w14:paraId="38896B6F" w14:textId="27F89034" w:rsidR="00E46F36" w:rsidRPr="00741264" w:rsidRDefault="00E46F36" w:rsidP="00A91ACA">
      <w:pPr>
        <w:pStyle w:val="Akapitzlist"/>
        <w:numPr>
          <w:ilvl w:val="0"/>
          <w:numId w:val="5"/>
        </w:numPr>
        <w:spacing w:line="360" w:lineRule="auto"/>
        <w:ind w:left="357" w:hanging="357"/>
        <w:contextualSpacing w:val="0"/>
        <w:jc w:val="both"/>
        <w:rPr>
          <w:rFonts w:cs="Arial"/>
          <w:sz w:val="22"/>
          <w:szCs w:val="22"/>
        </w:rPr>
      </w:pPr>
      <w:r w:rsidRPr="00741264">
        <w:rPr>
          <w:rFonts w:cs="Arial"/>
          <w:sz w:val="22"/>
          <w:szCs w:val="22"/>
        </w:rPr>
        <w:t>dokonano oceny relacji pomiędzy zapisami środowiskowych dokumentów strategicznych szczebla centralnego, wojewódzkiego i powiatowego, w celu ustalenia uwarunkowań zewnętrznych dla opracowywanego Programu</w:t>
      </w:r>
      <w:r w:rsidR="00E05BEB">
        <w:rPr>
          <w:rFonts w:cs="Arial"/>
          <w:sz w:val="22"/>
          <w:szCs w:val="22"/>
        </w:rPr>
        <w:t>,</w:t>
      </w:r>
    </w:p>
    <w:p w14:paraId="0AEB4703" w14:textId="77777777" w:rsidR="00E46F36" w:rsidRPr="00741264" w:rsidRDefault="00E46F36" w:rsidP="00A91ACA">
      <w:pPr>
        <w:pStyle w:val="Akapitzlist"/>
        <w:numPr>
          <w:ilvl w:val="0"/>
          <w:numId w:val="5"/>
        </w:numPr>
        <w:spacing w:line="360" w:lineRule="auto"/>
        <w:ind w:left="357" w:hanging="357"/>
        <w:contextualSpacing w:val="0"/>
        <w:jc w:val="both"/>
        <w:rPr>
          <w:rFonts w:cs="Arial"/>
          <w:sz w:val="22"/>
          <w:szCs w:val="22"/>
        </w:rPr>
      </w:pPr>
      <w:r w:rsidRPr="00741264">
        <w:rPr>
          <w:rFonts w:cs="Arial"/>
          <w:sz w:val="22"/>
          <w:szCs w:val="22"/>
        </w:rPr>
        <w:t>dokonano analizy aktualnych dokumentów strategicznych Gminy w celu zachowania spójności priorytetów oraz zapewnienia skoordynowanej realizacji działań w nich ujętych;</w:t>
      </w:r>
    </w:p>
    <w:p w14:paraId="7F0FEEB7" w14:textId="05C0E2E7" w:rsidR="00E46F36" w:rsidRPr="00741264" w:rsidRDefault="00E46F36" w:rsidP="00A91ACA">
      <w:pPr>
        <w:pStyle w:val="Akapitzlist"/>
        <w:numPr>
          <w:ilvl w:val="0"/>
          <w:numId w:val="5"/>
        </w:numPr>
        <w:spacing w:line="360" w:lineRule="auto"/>
        <w:ind w:left="357" w:hanging="357"/>
        <w:contextualSpacing w:val="0"/>
        <w:jc w:val="both"/>
        <w:rPr>
          <w:rFonts w:cs="Arial"/>
          <w:sz w:val="22"/>
          <w:szCs w:val="22"/>
        </w:rPr>
      </w:pPr>
      <w:r w:rsidRPr="00741264">
        <w:rPr>
          <w:rFonts w:cs="Arial"/>
          <w:sz w:val="22"/>
          <w:szCs w:val="22"/>
        </w:rPr>
        <w:t>określono potrzeby w zakresie ochrony środowiska na terenie gminy i na ich podstawie sprecyzowano cele i niezbędne działania ekologiczne pozostające w zgodności z celami ujętymi w krajowych, wojewódzkich i powiatowych dokumentach strategicznych oraz innymi obowiązującymi dokumentami strategicznymi Gminy</w:t>
      </w:r>
      <w:r w:rsidR="00E05BEB">
        <w:rPr>
          <w:rFonts w:cs="Arial"/>
          <w:sz w:val="22"/>
          <w:szCs w:val="22"/>
        </w:rPr>
        <w:t>,</w:t>
      </w:r>
    </w:p>
    <w:p w14:paraId="2145DE44" w14:textId="53CD5A62" w:rsidR="00E46F36" w:rsidRPr="00741264" w:rsidRDefault="00E46F36" w:rsidP="00A91ACA">
      <w:pPr>
        <w:pStyle w:val="Akapitzlist"/>
        <w:numPr>
          <w:ilvl w:val="0"/>
          <w:numId w:val="5"/>
        </w:numPr>
        <w:spacing w:line="360" w:lineRule="auto"/>
        <w:ind w:left="357" w:hanging="357"/>
        <w:contextualSpacing w:val="0"/>
        <w:jc w:val="both"/>
        <w:rPr>
          <w:rFonts w:cs="Arial"/>
          <w:sz w:val="22"/>
          <w:szCs w:val="22"/>
        </w:rPr>
      </w:pPr>
      <w:r w:rsidRPr="00741264">
        <w:rPr>
          <w:rFonts w:cs="Arial"/>
          <w:sz w:val="22"/>
          <w:szCs w:val="22"/>
        </w:rPr>
        <w:t>opracowano harmonogram rzeczowo-finansowy realizacji poszczególnych działań ekologicznych, mając na uwadze pilność zaspokojenia potrzeb w zakresie ochrony środowiska, możliwości finansowe Gminy oraz dostępne źródła finansowania</w:t>
      </w:r>
      <w:r w:rsidR="00E05BEB">
        <w:rPr>
          <w:rFonts w:cs="Arial"/>
          <w:sz w:val="22"/>
          <w:szCs w:val="22"/>
        </w:rPr>
        <w:t>,</w:t>
      </w:r>
    </w:p>
    <w:p w14:paraId="106C8CE1" w14:textId="77777777" w:rsidR="00E46F36" w:rsidRPr="00741264" w:rsidRDefault="00E46F36" w:rsidP="00A91ACA">
      <w:pPr>
        <w:pStyle w:val="Akapitzlist"/>
        <w:numPr>
          <w:ilvl w:val="0"/>
          <w:numId w:val="5"/>
        </w:numPr>
        <w:spacing w:line="360" w:lineRule="auto"/>
        <w:ind w:left="357" w:hanging="357"/>
        <w:contextualSpacing w:val="0"/>
        <w:jc w:val="both"/>
        <w:rPr>
          <w:rFonts w:cs="Arial"/>
          <w:sz w:val="22"/>
          <w:szCs w:val="22"/>
        </w:rPr>
      </w:pPr>
      <w:r w:rsidRPr="00741264">
        <w:rPr>
          <w:rFonts w:cs="Arial"/>
          <w:sz w:val="22"/>
          <w:szCs w:val="22"/>
        </w:rPr>
        <w:t>określono sposób wdrażania i zasady monitorowania realizacji Programu.</w:t>
      </w:r>
    </w:p>
    <w:p w14:paraId="2F6553BA" w14:textId="23A89F58" w:rsidR="00E46F36" w:rsidRPr="00741264" w:rsidRDefault="00E46F36" w:rsidP="00E46F36">
      <w:pPr>
        <w:spacing w:before="120" w:after="120" w:line="360" w:lineRule="auto"/>
        <w:jc w:val="both"/>
        <w:rPr>
          <w:rFonts w:ascii="Arial" w:hAnsi="Arial" w:cs="Arial"/>
          <w:sz w:val="22"/>
          <w:szCs w:val="22"/>
        </w:rPr>
      </w:pPr>
      <w:r w:rsidRPr="00741264">
        <w:rPr>
          <w:rFonts w:ascii="Arial" w:hAnsi="Arial" w:cs="Arial"/>
          <w:sz w:val="22"/>
          <w:szCs w:val="22"/>
        </w:rPr>
        <w:t xml:space="preserve">W </w:t>
      </w:r>
      <w:r w:rsidR="001C7C1B" w:rsidRPr="00741264">
        <w:rPr>
          <w:rFonts w:ascii="Arial" w:hAnsi="Arial" w:cs="Arial"/>
          <w:sz w:val="22"/>
          <w:szCs w:val="22"/>
        </w:rPr>
        <w:t xml:space="preserve">niniejszym </w:t>
      </w:r>
      <w:r w:rsidRPr="00741264">
        <w:rPr>
          <w:rFonts w:ascii="Arial" w:hAnsi="Arial" w:cs="Arial"/>
          <w:sz w:val="22"/>
          <w:szCs w:val="22"/>
        </w:rPr>
        <w:t>Programie Ochrony Środowiska  uwzględniono następujące, zasadnicze części:</w:t>
      </w:r>
    </w:p>
    <w:p w14:paraId="5D49E50E" w14:textId="081150B9" w:rsidR="00E46F36" w:rsidRPr="00741264" w:rsidRDefault="00E46F36" w:rsidP="00A91ACA">
      <w:pPr>
        <w:pStyle w:val="Akapitzlist"/>
        <w:numPr>
          <w:ilvl w:val="0"/>
          <w:numId w:val="5"/>
        </w:numPr>
        <w:spacing w:line="360" w:lineRule="auto"/>
        <w:ind w:left="357" w:hanging="357"/>
        <w:contextualSpacing w:val="0"/>
        <w:jc w:val="both"/>
        <w:rPr>
          <w:rFonts w:cs="Arial"/>
          <w:sz w:val="22"/>
          <w:szCs w:val="22"/>
        </w:rPr>
      </w:pPr>
      <w:r w:rsidRPr="00741264">
        <w:rPr>
          <w:rFonts w:cs="Arial"/>
          <w:sz w:val="22"/>
          <w:szCs w:val="22"/>
        </w:rPr>
        <w:t xml:space="preserve">charakterystykę gminy, uwzględniającą </w:t>
      </w:r>
      <w:r w:rsidR="006D2AF0" w:rsidRPr="00741264">
        <w:rPr>
          <w:rFonts w:cs="Arial"/>
          <w:sz w:val="22"/>
          <w:szCs w:val="22"/>
        </w:rPr>
        <w:t xml:space="preserve">położenie </w:t>
      </w:r>
      <w:r w:rsidRPr="00741264">
        <w:rPr>
          <w:rFonts w:cs="Arial"/>
          <w:sz w:val="22"/>
          <w:szCs w:val="22"/>
        </w:rPr>
        <w:t>oraz stan infrastruktury i środowiska</w:t>
      </w:r>
      <w:r w:rsidR="00E05BEB">
        <w:rPr>
          <w:rFonts w:cs="Arial"/>
          <w:sz w:val="22"/>
          <w:szCs w:val="22"/>
        </w:rPr>
        <w:t>,</w:t>
      </w:r>
    </w:p>
    <w:p w14:paraId="76E525CC" w14:textId="1B528AFF" w:rsidR="00E46F36" w:rsidRPr="00741264" w:rsidRDefault="00E46F36" w:rsidP="00A91ACA">
      <w:pPr>
        <w:pStyle w:val="Akapitzlist"/>
        <w:numPr>
          <w:ilvl w:val="0"/>
          <w:numId w:val="5"/>
        </w:numPr>
        <w:spacing w:line="360" w:lineRule="auto"/>
        <w:ind w:left="357" w:hanging="357"/>
        <w:contextualSpacing w:val="0"/>
        <w:jc w:val="both"/>
        <w:rPr>
          <w:rFonts w:cs="Arial"/>
          <w:sz w:val="22"/>
          <w:szCs w:val="22"/>
        </w:rPr>
      </w:pPr>
      <w:r w:rsidRPr="00741264">
        <w:rPr>
          <w:rFonts w:cs="Arial"/>
          <w:sz w:val="22"/>
          <w:szCs w:val="22"/>
        </w:rPr>
        <w:t>uwarunkowania zewnętrzne i wewnętrzne realizacji Programu Ochrony Środowiska na szczeblu krajowym, wojewódzkim, powiatowym oraz gminnym</w:t>
      </w:r>
    </w:p>
    <w:p w14:paraId="4FE7E989" w14:textId="48AB1E8B" w:rsidR="00E46F36" w:rsidRPr="00741264" w:rsidRDefault="00E46F36" w:rsidP="00A91ACA">
      <w:pPr>
        <w:pStyle w:val="Akapitzlist"/>
        <w:numPr>
          <w:ilvl w:val="0"/>
          <w:numId w:val="5"/>
        </w:numPr>
        <w:spacing w:line="360" w:lineRule="auto"/>
        <w:ind w:left="357" w:hanging="357"/>
        <w:contextualSpacing w:val="0"/>
        <w:jc w:val="both"/>
        <w:rPr>
          <w:rFonts w:cs="Arial"/>
          <w:sz w:val="22"/>
          <w:szCs w:val="22"/>
        </w:rPr>
      </w:pPr>
      <w:r w:rsidRPr="00741264">
        <w:rPr>
          <w:rFonts w:cs="Arial"/>
          <w:sz w:val="22"/>
          <w:szCs w:val="22"/>
        </w:rPr>
        <w:lastRenderedPageBreak/>
        <w:t>analizę jakości środowiska na terenie gminy wraz z planowanymi działaniami ekologicznymi</w:t>
      </w:r>
      <w:r w:rsidR="00E05BEB">
        <w:rPr>
          <w:rFonts w:cs="Arial"/>
          <w:sz w:val="22"/>
          <w:szCs w:val="22"/>
        </w:rPr>
        <w:t>,</w:t>
      </w:r>
    </w:p>
    <w:p w14:paraId="0EF7124D" w14:textId="67BFA664" w:rsidR="00E46F36" w:rsidRPr="00741264" w:rsidRDefault="00E46F36" w:rsidP="00A91ACA">
      <w:pPr>
        <w:pStyle w:val="Akapitzlist"/>
        <w:numPr>
          <w:ilvl w:val="0"/>
          <w:numId w:val="5"/>
        </w:numPr>
        <w:spacing w:line="360" w:lineRule="auto"/>
        <w:ind w:left="357" w:hanging="357"/>
        <w:contextualSpacing w:val="0"/>
        <w:jc w:val="both"/>
        <w:rPr>
          <w:rFonts w:cs="Arial"/>
          <w:sz w:val="22"/>
          <w:szCs w:val="22"/>
        </w:rPr>
      </w:pPr>
      <w:r w:rsidRPr="00741264">
        <w:rPr>
          <w:rFonts w:cs="Arial"/>
          <w:sz w:val="22"/>
          <w:szCs w:val="22"/>
        </w:rPr>
        <w:t>obszary interwencji, kierunki interwencji, cele oraz zadania wraz z harmonogramem ich realizacji</w:t>
      </w:r>
      <w:r w:rsidR="00E05BEB">
        <w:rPr>
          <w:rFonts w:cs="Arial"/>
          <w:sz w:val="22"/>
          <w:szCs w:val="22"/>
        </w:rPr>
        <w:t>,</w:t>
      </w:r>
    </w:p>
    <w:p w14:paraId="3785CC2B" w14:textId="523827E5" w:rsidR="00E46F36" w:rsidRDefault="00E46F36" w:rsidP="00A91ACA">
      <w:pPr>
        <w:pStyle w:val="Akapitzlist"/>
        <w:numPr>
          <w:ilvl w:val="0"/>
          <w:numId w:val="5"/>
        </w:numPr>
        <w:spacing w:line="360" w:lineRule="auto"/>
        <w:ind w:left="357" w:hanging="357"/>
        <w:contextualSpacing w:val="0"/>
        <w:jc w:val="both"/>
        <w:rPr>
          <w:rFonts w:cs="Arial"/>
          <w:sz w:val="22"/>
          <w:szCs w:val="22"/>
        </w:rPr>
      </w:pPr>
      <w:r w:rsidRPr="00741264">
        <w:rPr>
          <w:rFonts w:cs="Arial"/>
          <w:sz w:val="22"/>
          <w:szCs w:val="22"/>
        </w:rPr>
        <w:t>propozycje systemu wdrażania i monitorowania Programu.</w:t>
      </w:r>
    </w:p>
    <w:p w14:paraId="27F76255" w14:textId="7FF4A3EC" w:rsidR="00E90B70" w:rsidRPr="00EC4B33" w:rsidRDefault="00281EF4" w:rsidP="00281EF4">
      <w:pPr>
        <w:pStyle w:val="Nagwek1"/>
        <w:rPr>
          <w:rFonts w:cs="Arial"/>
        </w:rPr>
      </w:pPr>
      <w:bookmarkStart w:id="9" w:name="_Toc5053113"/>
      <w:bookmarkStart w:id="10" w:name="_Toc8653293"/>
      <w:bookmarkStart w:id="11" w:name="_Toc135316685"/>
      <w:r w:rsidRPr="00EC4B33">
        <w:rPr>
          <w:rFonts w:cs="Arial"/>
        </w:rPr>
        <w:t>2.</w:t>
      </w:r>
      <w:r w:rsidR="00E90B70" w:rsidRPr="00EC4B33">
        <w:rPr>
          <w:rFonts w:cs="Arial"/>
        </w:rPr>
        <w:t xml:space="preserve"> Efekty realizacji dotychczasowego programu</w:t>
      </w:r>
      <w:bookmarkStart w:id="12" w:name="_Toc27644294"/>
      <w:bookmarkEnd w:id="9"/>
      <w:bookmarkEnd w:id="10"/>
      <w:bookmarkEnd w:id="11"/>
    </w:p>
    <w:p w14:paraId="03B23308" w14:textId="45236D26" w:rsidR="00EC4B33" w:rsidRDefault="00EC4B33" w:rsidP="00EC4B33">
      <w:pPr>
        <w:pStyle w:val="Bezodstpw"/>
        <w:rPr>
          <w:rFonts w:cs="Arial"/>
          <w:szCs w:val="22"/>
          <w:lang w:val="pl"/>
        </w:rPr>
      </w:pPr>
      <w:bookmarkStart w:id="13" w:name="_Toc5053115"/>
      <w:bookmarkStart w:id="14" w:name="_Toc8653295"/>
      <w:bookmarkStart w:id="15" w:name="_Toc38540990"/>
      <w:bookmarkEnd w:id="12"/>
      <w:r w:rsidRPr="00546D46">
        <w:rPr>
          <w:rFonts w:cs="Arial"/>
        </w:rPr>
        <w:t xml:space="preserve">Dotychczas obowiązującym dla Gminy </w:t>
      </w:r>
      <w:r>
        <w:rPr>
          <w:rFonts w:cs="Arial"/>
        </w:rPr>
        <w:t>Zakrzew</w:t>
      </w:r>
      <w:r w:rsidRPr="00546D46">
        <w:rPr>
          <w:rFonts w:cs="Arial"/>
        </w:rPr>
        <w:t xml:space="preserve"> był „</w:t>
      </w:r>
      <w:r>
        <w:rPr>
          <w:rFonts w:cs="Arial"/>
          <w:iCs/>
          <w:szCs w:val="22"/>
          <w:lang w:val="pl"/>
        </w:rPr>
        <w:t>Program Ochrony Środowiska dla Gminy Zakrzew na lata 2017-2021 z perspektywą do 2024 roku</w:t>
      </w:r>
      <w:r w:rsidRPr="00546D46">
        <w:rPr>
          <w:rFonts w:cs="Arial"/>
          <w:iCs/>
          <w:szCs w:val="22"/>
          <w:lang w:val="pl"/>
        </w:rPr>
        <w:t>”,</w:t>
      </w:r>
      <w:r w:rsidRPr="00546D46">
        <w:rPr>
          <w:rFonts w:cs="Arial"/>
          <w:szCs w:val="22"/>
          <w:lang w:val="pl"/>
        </w:rPr>
        <w:t xml:space="preserve"> który został przyjęty uchwałą nr </w:t>
      </w:r>
      <w:r>
        <w:rPr>
          <w:rFonts w:cs="Arial"/>
          <w:szCs w:val="22"/>
          <w:lang w:val="pl"/>
        </w:rPr>
        <w:t>XXXVIII</w:t>
      </w:r>
      <w:r w:rsidRPr="00546D46">
        <w:rPr>
          <w:rFonts w:cs="Arial"/>
          <w:szCs w:val="22"/>
          <w:lang w:val="pl"/>
        </w:rPr>
        <w:t>/</w:t>
      </w:r>
      <w:r>
        <w:rPr>
          <w:rFonts w:cs="Arial"/>
          <w:szCs w:val="22"/>
          <w:lang w:val="pl"/>
        </w:rPr>
        <w:t>219</w:t>
      </w:r>
      <w:r w:rsidRPr="00546D46">
        <w:rPr>
          <w:rFonts w:cs="Arial"/>
          <w:szCs w:val="22"/>
          <w:lang w:val="pl"/>
        </w:rPr>
        <w:t>/20</w:t>
      </w:r>
      <w:r>
        <w:rPr>
          <w:rFonts w:cs="Arial"/>
          <w:szCs w:val="22"/>
          <w:lang w:val="pl"/>
        </w:rPr>
        <w:t>17</w:t>
      </w:r>
      <w:r w:rsidRPr="00546D46">
        <w:rPr>
          <w:rFonts w:cs="Arial"/>
          <w:szCs w:val="22"/>
          <w:lang w:val="pl"/>
        </w:rPr>
        <w:t xml:space="preserve"> Rady </w:t>
      </w:r>
      <w:r>
        <w:rPr>
          <w:rFonts w:cs="Arial"/>
          <w:szCs w:val="22"/>
          <w:lang w:val="pl"/>
        </w:rPr>
        <w:t>Gminy w Zakrzewie</w:t>
      </w:r>
      <w:r w:rsidRPr="00546D46">
        <w:rPr>
          <w:rFonts w:cs="Arial"/>
          <w:szCs w:val="22"/>
          <w:lang w:val="pl"/>
        </w:rPr>
        <w:t xml:space="preserve"> z dnia </w:t>
      </w:r>
      <w:r>
        <w:rPr>
          <w:rFonts w:cs="Arial"/>
          <w:szCs w:val="22"/>
          <w:lang w:val="pl"/>
        </w:rPr>
        <w:t xml:space="preserve">10 kwietnia 2017 </w:t>
      </w:r>
      <w:r w:rsidRPr="00546D46">
        <w:rPr>
          <w:rFonts w:cs="Arial"/>
          <w:szCs w:val="22"/>
          <w:lang w:val="pl"/>
        </w:rPr>
        <w:t xml:space="preserve">r. </w:t>
      </w:r>
      <w:r>
        <w:rPr>
          <w:rFonts w:cs="Arial"/>
          <w:szCs w:val="22"/>
          <w:lang w:val="pl"/>
        </w:rPr>
        <w:t>Działania zrealizowane przez gminę w latach 201</w:t>
      </w:r>
      <w:r w:rsidR="00086D68">
        <w:rPr>
          <w:rFonts w:cs="Arial"/>
          <w:szCs w:val="22"/>
          <w:lang w:val="pl"/>
        </w:rPr>
        <w:t>8</w:t>
      </w:r>
      <w:r>
        <w:rPr>
          <w:rFonts w:cs="Arial"/>
          <w:szCs w:val="22"/>
          <w:lang w:val="pl"/>
        </w:rPr>
        <w:t>-2022 przedstawiono w tabeli poniżej.</w:t>
      </w:r>
    </w:p>
    <w:p w14:paraId="67691A09" w14:textId="319CCD0B" w:rsidR="00EC4B33" w:rsidRDefault="00EC4B33" w:rsidP="00EC4B33">
      <w:pPr>
        <w:pStyle w:val="Legenda"/>
        <w:keepNext/>
      </w:pPr>
      <w:bookmarkStart w:id="16" w:name="_Toc132120127"/>
      <w:bookmarkStart w:id="17" w:name="_Toc135316715"/>
      <w:r>
        <w:t xml:space="preserve">Tabela </w:t>
      </w:r>
      <w:r w:rsidR="0083038D">
        <w:fldChar w:fldCharType="begin"/>
      </w:r>
      <w:r w:rsidR="0083038D">
        <w:instrText xml:space="preserve"> SEQ Tabela \* ARABIC </w:instrText>
      </w:r>
      <w:r w:rsidR="0083038D">
        <w:fldChar w:fldCharType="separate"/>
      </w:r>
      <w:r w:rsidR="0083038D">
        <w:rPr>
          <w:noProof/>
        </w:rPr>
        <w:t>1</w:t>
      </w:r>
      <w:r w:rsidR="0083038D">
        <w:rPr>
          <w:noProof/>
        </w:rPr>
        <w:fldChar w:fldCharType="end"/>
      </w:r>
      <w:r>
        <w:t>. Działania zrealizowane przez Gminę Zakrzew w latach 201</w:t>
      </w:r>
      <w:r w:rsidR="00086D68">
        <w:t>8</w:t>
      </w:r>
      <w:r>
        <w:t>-2022</w:t>
      </w:r>
      <w:bookmarkEnd w:id="16"/>
      <w:bookmarkEnd w:id="17"/>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2"/>
        <w:gridCol w:w="1530"/>
        <w:gridCol w:w="1531"/>
        <w:gridCol w:w="1877"/>
      </w:tblGrid>
      <w:tr w:rsidR="00EC4B33" w14:paraId="7E5ED078" w14:textId="77777777" w:rsidTr="00FC6B9F">
        <w:trPr>
          <w:trHeight w:val="326"/>
          <w:jc w:val="center"/>
        </w:trPr>
        <w:tc>
          <w:tcPr>
            <w:tcW w:w="2269" w:type="pct"/>
            <w:tcBorders>
              <w:top w:val="double" w:sz="4" w:space="0" w:color="auto"/>
              <w:left w:val="double" w:sz="4" w:space="0" w:color="auto"/>
              <w:bottom w:val="single" w:sz="4" w:space="0" w:color="auto"/>
              <w:right w:val="single" w:sz="4" w:space="0" w:color="auto"/>
            </w:tcBorders>
            <w:shd w:val="clear" w:color="auto" w:fill="BFBFBF" w:themeFill="background1" w:themeFillShade="BF"/>
            <w:vAlign w:val="center"/>
            <w:hideMark/>
          </w:tcPr>
          <w:p w14:paraId="4618A7BB" w14:textId="77777777" w:rsidR="00EC4B33" w:rsidRPr="001A68A5" w:rsidRDefault="00EC4B33" w:rsidP="00E8065B">
            <w:pPr>
              <w:jc w:val="center"/>
              <w:rPr>
                <w:rFonts w:ascii="Arial" w:hAnsi="Arial" w:cs="Arial"/>
                <w:b/>
                <w:sz w:val="20"/>
                <w:szCs w:val="20"/>
              </w:rPr>
            </w:pPr>
            <w:r w:rsidRPr="001A68A5">
              <w:rPr>
                <w:rFonts w:ascii="Arial" w:hAnsi="Arial" w:cs="Arial"/>
                <w:b/>
                <w:sz w:val="20"/>
                <w:szCs w:val="20"/>
              </w:rPr>
              <w:t>Działanie/ Zadanie/ Grupa zadań</w:t>
            </w:r>
          </w:p>
        </w:tc>
        <w:tc>
          <w:tcPr>
            <w:tcW w:w="846" w:type="pct"/>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AE79051" w14:textId="77777777" w:rsidR="00EC4B33" w:rsidRPr="001A68A5" w:rsidRDefault="00EC4B33" w:rsidP="00E8065B">
            <w:pPr>
              <w:jc w:val="center"/>
              <w:rPr>
                <w:rFonts w:ascii="Arial" w:hAnsi="Arial" w:cs="Arial"/>
                <w:b/>
                <w:sz w:val="20"/>
                <w:szCs w:val="20"/>
              </w:rPr>
            </w:pPr>
            <w:r w:rsidRPr="001A68A5">
              <w:rPr>
                <w:rFonts w:ascii="Arial" w:hAnsi="Arial" w:cs="Arial"/>
                <w:b/>
                <w:sz w:val="20"/>
                <w:szCs w:val="20"/>
              </w:rPr>
              <w:t>Czas realizacji</w:t>
            </w:r>
          </w:p>
        </w:tc>
        <w:tc>
          <w:tcPr>
            <w:tcW w:w="847" w:type="pct"/>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0985608" w14:textId="77777777" w:rsidR="00EC4B33" w:rsidRPr="001A68A5" w:rsidRDefault="00EC4B33" w:rsidP="00E8065B">
            <w:pPr>
              <w:jc w:val="center"/>
              <w:rPr>
                <w:rFonts w:ascii="Arial" w:hAnsi="Arial" w:cs="Arial"/>
                <w:b/>
                <w:sz w:val="20"/>
                <w:szCs w:val="20"/>
              </w:rPr>
            </w:pPr>
            <w:r w:rsidRPr="001A68A5">
              <w:rPr>
                <w:rFonts w:ascii="Arial" w:hAnsi="Arial" w:cs="Arial"/>
                <w:b/>
                <w:sz w:val="20"/>
                <w:szCs w:val="20"/>
              </w:rPr>
              <w:t>Koszty realizacji</w:t>
            </w:r>
          </w:p>
        </w:tc>
        <w:tc>
          <w:tcPr>
            <w:tcW w:w="1038" w:type="pct"/>
            <w:tcBorders>
              <w:top w:val="double" w:sz="4" w:space="0" w:color="auto"/>
              <w:left w:val="single" w:sz="4" w:space="0" w:color="auto"/>
              <w:bottom w:val="single" w:sz="4" w:space="0" w:color="auto"/>
              <w:right w:val="double" w:sz="4" w:space="0" w:color="auto"/>
            </w:tcBorders>
            <w:shd w:val="clear" w:color="auto" w:fill="BFBFBF" w:themeFill="background1" w:themeFillShade="BF"/>
            <w:vAlign w:val="center"/>
            <w:hideMark/>
          </w:tcPr>
          <w:p w14:paraId="4F294C3E" w14:textId="77777777" w:rsidR="00EC4B33" w:rsidRPr="001A68A5" w:rsidRDefault="00EC4B33" w:rsidP="00E8065B">
            <w:pPr>
              <w:jc w:val="center"/>
              <w:rPr>
                <w:rFonts w:ascii="Arial" w:hAnsi="Arial" w:cs="Arial"/>
                <w:b/>
                <w:sz w:val="20"/>
                <w:szCs w:val="20"/>
              </w:rPr>
            </w:pPr>
            <w:r w:rsidRPr="001A68A5">
              <w:rPr>
                <w:rFonts w:ascii="Arial" w:hAnsi="Arial" w:cs="Arial"/>
                <w:b/>
                <w:sz w:val="20"/>
                <w:szCs w:val="20"/>
              </w:rPr>
              <w:t>Źródła finansowania</w:t>
            </w:r>
          </w:p>
        </w:tc>
      </w:tr>
      <w:tr w:rsidR="00EC4B33" w14:paraId="1DBCD832" w14:textId="77777777" w:rsidTr="00EC4B33">
        <w:trPr>
          <w:trHeight w:val="417"/>
          <w:jc w:val="center"/>
        </w:trPr>
        <w:tc>
          <w:tcPr>
            <w:tcW w:w="2269" w:type="pct"/>
            <w:tcBorders>
              <w:top w:val="single" w:sz="4" w:space="0" w:color="auto"/>
              <w:left w:val="double" w:sz="4" w:space="0" w:color="auto"/>
              <w:bottom w:val="single" w:sz="4" w:space="0" w:color="auto"/>
              <w:right w:val="single" w:sz="4" w:space="0" w:color="auto"/>
            </w:tcBorders>
            <w:vAlign w:val="center"/>
          </w:tcPr>
          <w:p w14:paraId="167085A8" w14:textId="5B261D60" w:rsidR="00EC4B33" w:rsidRPr="001A68A5" w:rsidRDefault="00086D68" w:rsidP="00E8065B">
            <w:pPr>
              <w:spacing w:before="60" w:after="60"/>
              <w:jc w:val="center"/>
              <w:rPr>
                <w:rFonts w:ascii="Arial" w:hAnsi="Arial" w:cs="Arial"/>
                <w:sz w:val="20"/>
                <w:szCs w:val="20"/>
              </w:rPr>
            </w:pPr>
            <w:r>
              <w:rPr>
                <w:rFonts w:ascii="Arial" w:hAnsi="Arial" w:cs="Arial"/>
                <w:sz w:val="20"/>
                <w:szCs w:val="20"/>
              </w:rPr>
              <w:t>Realizacja Programu Priorytetowego Czyste Powietrze na terenie gminy Zakrzew</w:t>
            </w:r>
          </w:p>
        </w:tc>
        <w:tc>
          <w:tcPr>
            <w:tcW w:w="846" w:type="pct"/>
            <w:tcBorders>
              <w:top w:val="single" w:sz="4" w:space="0" w:color="auto"/>
              <w:left w:val="single" w:sz="4" w:space="0" w:color="auto"/>
              <w:bottom w:val="single" w:sz="4" w:space="0" w:color="auto"/>
              <w:right w:val="single" w:sz="4" w:space="0" w:color="auto"/>
            </w:tcBorders>
            <w:vAlign w:val="center"/>
          </w:tcPr>
          <w:p w14:paraId="75C42D75" w14:textId="54E7B503" w:rsidR="00EC4B33" w:rsidRPr="001A68A5" w:rsidRDefault="00086D68" w:rsidP="00E8065B">
            <w:pPr>
              <w:spacing w:before="60" w:after="60"/>
              <w:jc w:val="center"/>
              <w:rPr>
                <w:rFonts w:ascii="Arial" w:hAnsi="Arial" w:cs="Arial"/>
                <w:sz w:val="20"/>
                <w:szCs w:val="20"/>
              </w:rPr>
            </w:pPr>
            <w:r>
              <w:rPr>
                <w:rFonts w:ascii="Arial" w:hAnsi="Arial" w:cs="Arial"/>
                <w:sz w:val="20"/>
                <w:szCs w:val="20"/>
              </w:rPr>
              <w:t>2019-2022</w:t>
            </w:r>
          </w:p>
        </w:tc>
        <w:tc>
          <w:tcPr>
            <w:tcW w:w="847" w:type="pct"/>
            <w:tcBorders>
              <w:top w:val="single" w:sz="4" w:space="0" w:color="auto"/>
              <w:left w:val="single" w:sz="4" w:space="0" w:color="auto"/>
              <w:bottom w:val="single" w:sz="4" w:space="0" w:color="auto"/>
              <w:right w:val="single" w:sz="4" w:space="0" w:color="auto"/>
            </w:tcBorders>
            <w:vAlign w:val="center"/>
          </w:tcPr>
          <w:p w14:paraId="0210E0E3" w14:textId="75991121" w:rsidR="00EC4B33" w:rsidRPr="001A68A5" w:rsidRDefault="00086D68" w:rsidP="00E8065B">
            <w:pPr>
              <w:spacing w:before="60" w:after="60"/>
              <w:jc w:val="center"/>
              <w:rPr>
                <w:rFonts w:ascii="Arial" w:hAnsi="Arial" w:cs="Arial"/>
                <w:sz w:val="20"/>
                <w:szCs w:val="20"/>
              </w:rPr>
            </w:pPr>
            <w:r>
              <w:rPr>
                <w:rFonts w:ascii="Arial" w:hAnsi="Arial" w:cs="Arial"/>
                <w:sz w:val="20"/>
                <w:szCs w:val="20"/>
              </w:rPr>
              <w:t>3 461 453,19</w:t>
            </w:r>
          </w:p>
        </w:tc>
        <w:tc>
          <w:tcPr>
            <w:tcW w:w="1038" w:type="pct"/>
            <w:tcBorders>
              <w:top w:val="single" w:sz="4" w:space="0" w:color="auto"/>
              <w:left w:val="single" w:sz="4" w:space="0" w:color="auto"/>
              <w:bottom w:val="single" w:sz="4" w:space="0" w:color="auto"/>
              <w:right w:val="double" w:sz="4" w:space="0" w:color="auto"/>
            </w:tcBorders>
            <w:vAlign w:val="center"/>
          </w:tcPr>
          <w:p w14:paraId="5C900FD9" w14:textId="51B47677" w:rsidR="00EC4B33" w:rsidRPr="001A68A5" w:rsidRDefault="00086D68" w:rsidP="00E8065B">
            <w:pPr>
              <w:spacing w:before="60" w:after="60"/>
              <w:jc w:val="center"/>
              <w:rPr>
                <w:rFonts w:ascii="Arial" w:hAnsi="Arial" w:cs="Arial"/>
                <w:sz w:val="20"/>
                <w:szCs w:val="20"/>
              </w:rPr>
            </w:pPr>
            <w:r>
              <w:rPr>
                <w:rFonts w:ascii="Arial" w:hAnsi="Arial" w:cs="Arial"/>
                <w:sz w:val="20"/>
                <w:szCs w:val="20"/>
              </w:rPr>
              <w:t>NFOŚiGW</w:t>
            </w:r>
          </w:p>
        </w:tc>
      </w:tr>
      <w:tr w:rsidR="00EC4B33" w14:paraId="39F5CE46" w14:textId="77777777" w:rsidTr="00EC4B33">
        <w:trPr>
          <w:trHeight w:val="417"/>
          <w:jc w:val="center"/>
        </w:trPr>
        <w:tc>
          <w:tcPr>
            <w:tcW w:w="2269" w:type="pct"/>
            <w:tcBorders>
              <w:top w:val="single" w:sz="4" w:space="0" w:color="auto"/>
              <w:left w:val="double" w:sz="4" w:space="0" w:color="auto"/>
              <w:bottom w:val="single" w:sz="4" w:space="0" w:color="auto"/>
              <w:right w:val="single" w:sz="4" w:space="0" w:color="auto"/>
            </w:tcBorders>
            <w:vAlign w:val="center"/>
          </w:tcPr>
          <w:p w14:paraId="70BEB0E8" w14:textId="5DFD40EB" w:rsidR="00EC4B33" w:rsidRPr="001A68A5" w:rsidRDefault="00086D68" w:rsidP="00E8065B">
            <w:pPr>
              <w:spacing w:before="60" w:after="60"/>
              <w:jc w:val="center"/>
              <w:rPr>
                <w:rFonts w:ascii="Arial" w:hAnsi="Arial" w:cs="Arial"/>
                <w:sz w:val="20"/>
                <w:szCs w:val="20"/>
              </w:rPr>
            </w:pPr>
            <w:r>
              <w:rPr>
                <w:rFonts w:ascii="Arial" w:hAnsi="Arial" w:cs="Arial"/>
                <w:sz w:val="20"/>
                <w:szCs w:val="20"/>
              </w:rPr>
              <w:t>Rozbudowa sieci wodociągowej</w:t>
            </w:r>
          </w:p>
        </w:tc>
        <w:tc>
          <w:tcPr>
            <w:tcW w:w="846" w:type="pct"/>
            <w:tcBorders>
              <w:top w:val="single" w:sz="4" w:space="0" w:color="auto"/>
              <w:left w:val="single" w:sz="4" w:space="0" w:color="auto"/>
              <w:bottom w:val="single" w:sz="4" w:space="0" w:color="auto"/>
              <w:right w:val="single" w:sz="4" w:space="0" w:color="auto"/>
            </w:tcBorders>
            <w:vAlign w:val="center"/>
          </w:tcPr>
          <w:p w14:paraId="5E959DB4" w14:textId="230C52FA" w:rsidR="00EC4B33" w:rsidRPr="001A68A5" w:rsidRDefault="00086D68" w:rsidP="00E8065B">
            <w:pPr>
              <w:spacing w:before="60" w:after="60"/>
              <w:jc w:val="center"/>
              <w:rPr>
                <w:rFonts w:ascii="Arial" w:hAnsi="Arial" w:cs="Arial"/>
                <w:sz w:val="20"/>
                <w:szCs w:val="20"/>
              </w:rPr>
            </w:pPr>
            <w:r>
              <w:rPr>
                <w:rFonts w:ascii="Arial" w:hAnsi="Arial" w:cs="Arial"/>
                <w:sz w:val="20"/>
                <w:szCs w:val="20"/>
              </w:rPr>
              <w:t>2018-2022</w:t>
            </w:r>
          </w:p>
        </w:tc>
        <w:tc>
          <w:tcPr>
            <w:tcW w:w="847" w:type="pct"/>
            <w:tcBorders>
              <w:top w:val="single" w:sz="4" w:space="0" w:color="auto"/>
              <w:left w:val="single" w:sz="4" w:space="0" w:color="auto"/>
              <w:bottom w:val="single" w:sz="4" w:space="0" w:color="auto"/>
              <w:right w:val="single" w:sz="4" w:space="0" w:color="auto"/>
            </w:tcBorders>
            <w:vAlign w:val="center"/>
          </w:tcPr>
          <w:p w14:paraId="2CCFF21C" w14:textId="3DCAE415" w:rsidR="00EC4B33" w:rsidRPr="001A68A5" w:rsidRDefault="00086D68" w:rsidP="00E8065B">
            <w:pPr>
              <w:spacing w:before="60" w:after="60"/>
              <w:jc w:val="center"/>
              <w:rPr>
                <w:rFonts w:ascii="Arial" w:hAnsi="Arial" w:cs="Arial"/>
                <w:sz w:val="20"/>
                <w:szCs w:val="20"/>
              </w:rPr>
            </w:pPr>
            <w:r>
              <w:rPr>
                <w:rFonts w:ascii="Arial" w:hAnsi="Arial" w:cs="Arial"/>
                <w:sz w:val="20"/>
                <w:szCs w:val="20"/>
              </w:rPr>
              <w:t>1 622 850,00</w:t>
            </w:r>
          </w:p>
        </w:tc>
        <w:tc>
          <w:tcPr>
            <w:tcW w:w="1038" w:type="pct"/>
            <w:tcBorders>
              <w:top w:val="single" w:sz="4" w:space="0" w:color="auto"/>
              <w:left w:val="single" w:sz="4" w:space="0" w:color="auto"/>
              <w:bottom w:val="single" w:sz="4" w:space="0" w:color="auto"/>
              <w:right w:val="double" w:sz="4" w:space="0" w:color="auto"/>
            </w:tcBorders>
            <w:vAlign w:val="center"/>
          </w:tcPr>
          <w:p w14:paraId="4087EF58" w14:textId="687D8865" w:rsidR="00EC4B33" w:rsidRPr="001A68A5" w:rsidRDefault="00086D68" w:rsidP="00E8065B">
            <w:pPr>
              <w:spacing w:before="60" w:after="60"/>
              <w:jc w:val="center"/>
              <w:rPr>
                <w:rFonts w:ascii="Arial" w:hAnsi="Arial" w:cs="Arial"/>
                <w:sz w:val="20"/>
                <w:szCs w:val="20"/>
              </w:rPr>
            </w:pPr>
            <w:r>
              <w:rPr>
                <w:rFonts w:ascii="Arial" w:hAnsi="Arial" w:cs="Arial"/>
                <w:sz w:val="20"/>
                <w:szCs w:val="20"/>
              </w:rPr>
              <w:t>Środki własne</w:t>
            </w:r>
          </w:p>
        </w:tc>
      </w:tr>
      <w:tr w:rsidR="00EC4B33" w14:paraId="5A54B0CA" w14:textId="77777777" w:rsidTr="00EC4B33">
        <w:trPr>
          <w:trHeight w:val="417"/>
          <w:jc w:val="center"/>
        </w:trPr>
        <w:tc>
          <w:tcPr>
            <w:tcW w:w="2269" w:type="pct"/>
            <w:tcBorders>
              <w:top w:val="single" w:sz="4" w:space="0" w:color="auto"/>
              <w:left w:val="double" w:sz="4" w:space="0" w:color="auto"/>
              <w:bottom w:val="single" w:sz="4" w:space="0" w:color="auto"/>
              <w:right w:val="single" w:sz="4" w:space="0" w:color="auto"/>
            </w:tcBorders>
            <w:vAlign w:val="center"/>
          </w:tcPr>
          <w:p w14:paraId="25F71BF6" w14:textId="5FEBF203" w:rsidR="00EC4B33" w:rsidRPr="001A68A5" w:rsidRDefault="00086D68" w:rsidP="00E8065B">
            <w:pPr>
              <w:spacing w:before="60" w:after="60"/>
              <w:jc w:val="center"/>
              <w:rPr>
                <w:rFonts w:ascii="Arial" w:hAnsi="Arial" w:cs="Arial"/>
                <w:sz w:val="20"/>
                <w:szCs w:val="20"/>
              </w:rPr>
            </w:pPr>
            <w:r>
              <w:rPr>
                <w:rFonts w:ascii="Arial" w:hAnsi="Arial" w:cs="Arial"/>
                <w:sz w:val="20"/>
                <w:szCs w:val="20"/>
              </w:rPr>
              <w:t>Rozbudowa sieci kanalizacji sanitarnej</w:t>
            </w:r>
          </w:p>
        </w:tc>
        <w:tc>
          <w:tcPr>
            <w:tcW w:w="846" w:type="pct"/>
            <w:tcBorders>
              <w:top w:val="single" w:sz="4" w:space="0" w:color="auto"/>
              <w:left w:val="single" w:sz="4" w:space="0" w:color="auto"/>
              <w:bottom w:val="single" w:sz="4" w:space="0" w:color="auto"/>
              <w:right w:val="single" w:sz="4" w:space="0" w:color="auto"/>
            </w:tcBorders>
            <w:vAlign w:val="center"/>
          </w:tcPr>
          <w:p w14:paraId="13F87F9E" w14:textId="0CCA1898" w:rsidR="00EC4B33" w:rsidRPr="001A68A5" w:rsidRDefault="00086D68" w:rsidP="00E8065B">
            <w:pPr>
              <w:spacing w:before="60" w:after="60"/>
              <w:jc w:val="center"/>
              <w:rPr>
                <w:rFonts w:ascii="Arial" w:hAnsi="Arial" w:cs="Arial"/>
                <w:sz w:val="20"/>
                <w:szCs w:val="20"/>
              </w:rPr>
            </w:pPr>
            <w:r>
              <w:rPr>
                <w:rFonts w:ascii="Arial" w:hAnsi="Arial" w:cs="Arial"/>
                <w:sz w:val="20"/>
                <w:szCs w:val="20"/>
              </w:rPr>
              <w:t>2018-2022</w:t>
            </w:r>
          </w:p>
        </w:tc>
        <w:tc>
          <w:tcPr>
            <w:tcW w:w="847" w:type="pct"/>
            <w:tcBorders>
              <w:top w:val="single" w:sz="4" w:space="0" w:color="auto"/>
              <w:left w:val="single" w:sz="4" w:space="0" w:color="auto"/>
              <w:bottom w:val="single" w:sz="4" w:space="0" w:color="auto"/>
              <w:right w:val="single" w:sz="4" w:space="0" w:color="auto"/>
            </w:tcBorders>
            <w:vAlign w:val="center"/>
          </w:tcPr>
          <w:p w14:paraId="3F447C4F" w14:textId="5DB5C8B8" w:rsidR="00EC4B33" w:rsidRPr="001A68A5" w:rsidRDefault="00086D68" w:rsidP="00E8065B">
            <w:pPr>
              <w:spacing w:before="60" w:after="60"/>
              <w:jc w:val="center"/>
              <w:rPr>
                <w:rFonts w:ascii="Arial" w:hAnsi="Arial" w:cs="Arial"/>
                <w:sz w:val="20"/>
                <w:szCs w:val="20"/>
              </w:rPr>
            </w:pPr>
            <w:r>
              <w:rPr>
                <w:rFonts w:ascii="Arial" w:hAnsi="Arial" w:cs="Arial"/>
                <w:sz w:val="20"/>
                <w:szCs w:val="20"/>
              </w:rPr>
              <w:t>10 122 000,00</w:t>
            </w:r>
          </w:p>
        </w:tc>
        <w:tc>
          <w:tcPr>
            <w:tcW w:w="1038" w:type="pct"/>
            <w:tcBorders>
              <w:top w:val="single" w:sz="4" w:space="0" w:color="auto"/>
              <w:left w:val="single" w:sz="4" w:space="0" w:color="auto"/>
              <w:bottom w:val="single" w:sz="4" w:space="0" w:color="auto"/>
              <w:right w:val="double" w:sz="4" w:space="0" w:color="auto"/>
            </w:tcBorders>
            <w:vAlign w:val="center"/>
          </w:tcPr>
          <w:p w14:paraId="4161A71C" w14:textId="2C64CD7F" w:rsidR="00EC4B33" w:rsidRPr="001A68A5" w:rsidRDefault="00086D68" w:rsidP="00E8065B">
            <w:pPr>
              <w:spacing w:before="60" w:after="60"/>
              <w:jc w:val="center"/>
              <w:rPr>
                <w:rFonts w:ascii="Arial" w:hAnsi="Arial" w:cs="Arial"/>
                <w:sz w:val="20"/>
                <w:szCs w:val="20"/>
              </w:rPr>
            </w:pPr>
            <w:r>
              <w:rPr>
                <w:rFonts w:ascii="Arial" w:hAnsi="Arial" w:cs="Arial"/>
                <w:sz w:val="20"/>
                <w:szCs w:val="20"/>
              </w:rPr>
              <w:t>NFOŚiGW; środki własne</w:t>
            </w:r>
          </w:p>
        </w:tc>
      </w:tr>
      <w:tr w:rsidR="00EC4B33" w14:paraId="3E9EB954" w14:textId="77777777" w:rsidTr="00EC4B33">
        <w:trPr>
          <w:trHeight w:val="417"/>
          <w:jc w:val="center"/>
        </w:trPr>
        <w:tc>
          <w:tcPr>
            <w:tcW w:w="2269" w:type="pct"/>
            <w:tcBorders>
              <w:top w:val="single" w:sz="4" w:space="0" w:color="auto"/>
              <w:left w:val="double" w:sz="4" w:space="0" w:color="auto"/>
              <w:bottom w:val="single" w:sz="4" w:space="0" w:color="auto"/>
              <w:right w:val="single" w:sz="4" w:space="0" w:color="auto"/>
            </w:tcBorders>
            <w:vAlign w:val="center"/>
          </w:tcPr>
          <w:p w14:paraId="7E0F2A7E" w14:textId="00542C4A" w:rsidR="00EC4B33" w:rsidRPr="001A68A5" w:rsidRDefault="00086D68" w:rsidP="00E8065B">
            <w:pPr>
              <w:spacing w:before="60" w:after="60"/>
              <w:jc w:val="center"/>
              <w:rPr>
                <w:rFonts w:ascii="Arial" w:hAnsi="Arial" w:cs="Arial"/>
                <w:sz w:val="20"/>
                <w:szCs w:val="20"/>
              </w:rPr>
            </w:pPr>
            <w:r>
              <w:rPr>
                <w:rFonts w:ascii="Arial" w:hAnsi="Arial" w:cs="Arial"/>
                <w:sz w:val="20"/>
                <w:szCs w:val="20"/>
              </w:rPr>
              <w:t>Termomodernizacja budynków</w:t>
            </w:r>
          </w:p>
        </w:tc>
        <w:tc>
          <w:tcPr>
            <w:tcW w:w="846" w:type="pct"/>
            <w:tcBorders>
              <w:top w:val="single" w:sz="4" w:space="0" w:color="auto"/>
              <w:left w:val="single" w:sz="4" w:space="0" w:color="auto"/>
              <w:bottom w:val="single" w:sz="4" w:space="0" w:color="auto"/>
              <w:right w:val="single" w:sz="4" w:space="0" w:color="auto"/>
            </w:tcBorders>
            <w:vAlign w:val="center"/>
          </w:tcPr>
          <w:p w14:paraId="26DE204E" w14:textId="24DA8288" w:rsidR="00EC4B33" w:rsidRPr="001A68A5" w:rsidRDefault="00086D68" w:rsidP="00E8065B">
            <w:pPr>
              <w:spacing w:before="60" w:after="60"/>
              <w:jc w:val="center"/>
              <w:rPr>
                <w:rFonts w:ascii="Arial" w:hAnsi="Arial" w:cs="Arial"/>
                <w:sz w:val="20"/>
                <w:szCs w:val="20"/>
              </w:rPr>
            </w:pPr>
            <w:r>
              <w:rPr>
                <w:rFonts w:ascii="Arial" w:hAnsi="Arial" w:cs="Arial"/>
                <w:sz w:val="20"/>
                <w:szCs w:val="20"/>
              </w:rPr>
              <w:t>2019-2021</w:t>
            </w:r>
          </w:p>
        </w:tc>
        <w:tc>
          <w:tcPr>
            <w:tcW w:w="847" w:type="pct"/>
            <w:tcBorders>
              <w:top w:val="single" w:sz="4" w:space="0" w:color="auto"/>
              <w:left w:val="single" w:sz="4" w:space="0" w:color="auto"/>
              <w:bottom w:val="single" w:sz="4" w:space="0" w:color="auto"/>
              <w:right w:val="single" w:sz="4" w:space="0" w:color="auto"/>
            </w:tcBorders>
            <w:vAlign w:val="center"/>
          </w:tcPr>
          <w:p w14:paraId="328A25FB" w14:textId="691854E9" w:rsidR="00EC4B33" w:rsidRPr="001A68A5" w:rsidRDefault="00086D68" w:rsidP="00E8065B">
            <w:pPr>
              <w:spacing w:before="60" w:after="60"/>
              <w:jc w:val="center"/>
              <w:rPr>
                <w:rFonts w:ascii="Arial" w:hAnsi="Arial" w:cs="Arial"/>
                <w:sz w:val="20"/>
                <w:szCs w:val="20"/>
              </w:rPr>
            </w:pPr>
            <w:r>
              <w:rPr>
                <w:rFonts w:ascii="Arial" w:hAnsi="Arial" w:cs="Arial"/>
                <w:sz w:val="20"/>
                <w:szCs w:val="20"/>
              </w:rPr>
              <w:t>2 387 030,00</w:t>
            </w:r>
          </w:p>
        </w:tc>
        <w:tc>
          <w:tcPr>
            <w:tcW w:w="1038" w:type="pct"/>
            <w:tcBorders>
              <w:top w:val="single" w:sz="4" w:space="0" w:color="auto"/>
              <w:left w:val="single" w:sz="4" w:space="0" w:color="auto"/>
              <w:bottom w:val="single" w:sz="4" w:space="0" w:color="auto"/>
              <w:right w:val="double" w:sz="4" w:space="0" w:color="auto"/>
            </w:tcBorders>
            <w:vAlign w:val="center"/>
          </w:tcPr>
          <w:p w14:paraId="78DFD942" w14:textId="5DCCE0C4" w:rsidR="00EC4B33" w:rsidRPr="001A68A5" w:rsidRDefault="00086D68" w:rsidP="00E8065B">
            <w:pPr>
              <w:spacing w:before="60" w:after="60"/>
              <w:jc w:val="center"/>
              <w:rPr>
                <w:rFonts w:ascii="Arial" w:hAnsi="Arial" w:cs="Arial"/>
                <w:sz w:val="20"/>
                <w:szCs w:val="20"/>
              </w:rPr>
            </w:pPr>
            <w:r>
              <w:rPr>
                <w:rFonts w:ascii="Arial" w:hAnsi="Arial" w:cs="Arial"/>
                <w:sz w:val="20"/>
                <w:szCs w:val="20"/>
              </w:rPr>
              <w:t>Środki własne</w:t>
            </w:r>
          </w:p>
        </w:tc>
      </w:tr>
      <w:tr w:rsidR="00EC4B33" w14:paraId="08FC89C7" w14:textId="77777777" w:rsidTr="00EC4B33">
        <w:trPr>
          <w:trHeight w:val="417"/>
          <w:jc w:val="center"/>
        </w:trPr>
        <w:tc>
          <w:tcPr>
            <w:tcW w:w="2269" w:type="pct"/>
            <w:tcBorders>
              <w:top w:val="single" w:sz="4" w:space="0" w:color="auto"/>
              <w:left w:val="double" w:sz="4" w:space="0" w:color="auto"/>
              <w:bottom w:val="single" w:sz="4" w:space="0" w:color="auto"/>
              <w:right w:val="single" w:sz="4" w:space="0" w:color="auto"/>
            </w:tcBorders>
            <w:vAlign w:val="center"/>
          </w:tcPr>
          <w:p w14:paraId="6A38AB32" w14:textId="59B0B8BE" w:rsidR="00EC4B33" w:rsidRPr="001A68A5" w:rsidRDefault="00086D68" w:rsidP="00E8065B">
            <w:pPr>
              <w:spacing w:before="60" w:after="60"/>
              <w:jc w:val="center"/>
              <w:rPr>
                <w:rFonts w:ascii="Arial" w:hAnsi="Arial" w:cs="Arial"/>
                <w:sz w:val="20"/>
                <w:szCs w:val="20"/>
              </w:rPr>
            </w:pPr>
            <w:r>
              <w:rPr>
                <w:rFonts w:ascii="Arial" w:hAnsi="Arial" w:cs="Arial"/>
                <w:sz w:val="20"/>
                <w:szCs w:val="20"/>
              </w:rPr>
              <w:t xml:space="preserve">Usuwanie folii rolniczych, siatki i sznurka do owijania balotów, opakowań po nawozach i typu Big </w:t>
            </w:r>
            <w:proofErr w:type="spellStart"/>
            <w:r>
              <w:rPr>
                <w:rFonts w:ascii="Arial" w:hAnsi="Arial" w:cs="Arial"/>
                <w:sz w:val="20"/>
                <w:szCs w:val="20"/>
              </w:rPr>
              <w:t>Bag</w:t>
            </w:r>
            <w:proofErr w:type="spellEnd"/>
          </w:p>
        </w:tc>
        <w:tc>
          <w:tcPr>
            <w:tcW w:w="846" w:type="pct"/>
            <w:tcBorders>
              <w:top w:val="single" w:sz="4" w:space="0" w:color="auto"/>
              <w:left w:val="single" w:sz="4" w:space="0" w:color="auto"/>
              <w:bottom w:val="single" w:sz="4" w:space="0" w:color="auto"/>
              <w:right w:val="single" w:sz="4" w:space="0" w:color="auto"/>
            </w:tcBorders>
            <w:vAlign w:val="center"/>
          </w:tcPr>
          <w:p w14:paraId="1B0C9BA5" w14:textId="4551034C" w:rsidR="00EC4B33" w:rsidRPr="001A68A5" w:rsidRDefault="00086D68" w:rsidP="00E8065B">
            <w:pPr>
              <w:spacing w:before="60" w:after="60"/>
              <w:jc w:val="center"/>
              <w:rPr>
                <w:rFonts w:ascii="Arial" w:hAnsi="Arial" w:cs="Arial"/>
                <w:sz w:val="20"/>
                <w:szCs w:val="20"/>
              </w:rPr>
            </w:pPr>
            <w:r>
              <w:rPr>
                <w:rFonts w:ascii="Arial" w:hAnsi="Arial" w:cs="Arial"/>
                <w:sz w:val="20"/>
                <w:szCs w:val="20"/>
              </w:rPr>
              <w:t>2019-2020</w:t>
            </w:r>
          </w:p>
        </w:tc>
        <w:tc>
          <w:tcPr>
            <w:tcW w:w="847" w:type="pct"/>
            <w:tcBorders>
              <w:top w:val="single" w:sz="4" w:space="0" w:color="auto"/>
              <w:left w:val="single" w:sz="4" w:space="0" w:color="auto"/>
              <w:bottom w:val="single" w:sz="4" w:space="0" w:color="auto"/>
              <w:right w:val="single" w:sz="4" w:space="0" w:color="auto"/>
            </w:tcBorders>
            <w:vAlign w:val="center"/>
          </w:tcPr>
          <w:p w14:paraId="4DBBD3CB" w14:textId="1470C8D4" w:rsidR="00EC4B33" w:rsidRPr="001A68A5" w:rsidRDefault="00086D68" w:rsidP="00E8065B">
            <w:pPr>
              <w:spacing w:before="60" w:after="60"/>
              <w:jc w:val="center"/>
              <w:rPr>
                <w:rFonts w:ascii="Arial" w:hAnsi="Arial" w:cs="Arial"/>
                <w:sz w:val="20"/>
                <w:szCs w:val="20"/>
              </w:rPr>
            </w:pPr>
            <w:r>
              <w:rPr>
                <w:rFonts w:ascii="Arial" w:hAnsi="Arial" w:cs="Arial"/>
                <w:sz w:val="20"/>
                <w:szCs w:val="20"/>
              </w:rPr>
              <w:t>9 100,00</w:t>
            </w:r>
          </w:p>
        </w:tc>
        <w:tc>
          <w:tcPr>
            <w:tcW w:w="1038" w:type="pct"/>
            <w:tcBorders>
              <w:top w:val="single" w:sz="4" w:space="0" w:color="auto"/>
              <w:left w:val="single" w:sz="4" w:space="0" w:color="auto"/>
              <w:bottom w:val="single" w:sz="4" w:space="0" w:color="auto"/>
              <w:right w:val="double" w:sz="4" w:space="0" w:color="auto"/>
            </w:tcBorders>
            <w:vAlign w:val="center"/>
          </w:tcPr>
          <w:p w14:paraId="39B8FE32" w14:textId="0BFC3C3A" w:rsidR="00EC4B33" w:rsidRPr="001A68A5" w:rsidRDefault="00086D68" w:rsidP="00E8065B">
            <w:pPr>
              <w:spacing w:before="60" w:after="60"/>
              <w:jc w:val="center"/>
              <w:rPr>
                <w:rFonts w:ascii="Arial" w:hAnsi="Arial" w:cs="Arial"/>
                <w:sz w:val="20"/>
                <w:szCs w:val="20"/>
              </w:rPr>
            </w:pPr>
            <w:r>
              <w:rPr>
                <w:rFonts w:ascii="Arial" w:hAnsi="Arial" w:cs="Arial"/>
                <w:sz w:val="20"/>
                <w:szCs w:val="20"/>
              </w:rPr>
              <w:t>NFOŚiGW; środki własne</w:t>
            </w:r>
          </w:p>
        </w:tc>
      </w:tr>
      <w:tr w:rsidR="00EC4B33" w14:paraId="7D1C26EE" w14:textId="77777777" w:rsidTr="00EC4B33">
        <w:trPr>
          <w:trHeight w:val="417"/>
          <w:jc w:val="center"/>
        </w:trPr>
        <w:tc>
          <w:tcPr>
            <w:tcW w:w="2269" w:type="pct"/>
            <w:tcBorders>
              <w:top w:val="single" w:sz="4" w:space="0" w:color="auto"/>
              <w:left w:val="double" w:sz="4" w:space="0" w:color="auto"/>
              <w:bottom w:val="single" w:sz="4" w:space="0" w:color="auto"/>
              <w:right w:val="single" w:sz="4" w:space="0" w:color="auto"/>
            </w:tcBorders>
            <w:vAlign w:val="center"/>
          </w:tcPr>
          <w:p w14:paraId="5B3E40F4" w14:textId="49A4330C" w:rsidR="00EC4B33" w:rsidRPr="001A68A5" w:rsidRDefault="00086D68" w:rsidP="00E8065B">
            <w:pPr>
              <w:spacing w:before="60" w:after="60"/>
              <w:jc w:val="center"/>
              <w:rPr>
                <w:rFonts w:ascii="Arial" w:hAnsi="Arial" w:cs="Arial"/>
                <w:sz w:val="20"/>
                <w:szCs w:val="20"/>
              </w:rPr>
            </w:pPr>
            <w:r>
              <w:rPr>
                <w:rFonts w:ascii="Arial" w:hAnsi="Arial" w:cs="Arial"/>
                <w:sz w:val="20"/>
                <w:szCs w:val="20"/>
              </w:rPr>
              <w:t xml:space="preserve">Usuwanie folii rolniczych, siatki i sznurka do owijania balotów, opakowań po nawozach i typu Big </w:t>
            </w:r>
            <w:proofErr w:type="spellStart"/>
            <w:r>
              <w:rPr>
                <w:rFonts w:ascii="Arial" w:hAnsi="Arial" w:cs="Arial"/>
                <w:sz w:val="20"/>
                <w:szCs w:val="20"/>
              </w:rPr>
              <w:t>Bag</w:t>
            </w:r>
            <w:proofErr w:type="spellEnd"/>
          </w:p>
        </w:tc>
        <w:tc>
          <w:tcPr>
            <w:tcW w:w="846" w:type="pct"/>
            <w:tcBorders>
              <w:top w:val="single" w:sz="4" w:space="0" w:color="auto"/>
              <w:left w:val="single" w:sz="4" w:space="0" w:color="auto"/>
              <w:bottom w:val="single" w:sz="4" w:space="0" w:color="auto"/>
              <w:right w:val="single" w:sz="4" w:space="0" w:color="auto"/>
            </w:tcBorders>
            <w:vAlign w:val="center"/>
          </w:tcPr>
          <w:p w14:paraId="7E4EAA2D" w14:textId="4F816840" w:rsidR="00EC4B33" w:rsidRPr="001A68A5" w:rsidRDefault="00086D68" w:rsidP="00E8065B">
            <w:pPr>
              <w:spacing w:before="60" w:after="60"/>
              <w:jc w:val="center"/>
              <w:rPr>
                <w:rFonts w:ascii="Arial" w:hAnsi="Arial" w:cs="Arial"/>
                <w:sz w:val="20"/>
                <w:szCs w:val="20"/>
              </w:rPr>
            </w:pPr>
            <w:r>
              <w:rPr>
                <w:rFonts w:ascii="Arial" w:hAnsi="Arial" w:cs="Arial"/>
                <w:sz w:val="20"/>
                <w:szCs w:val="20"/>
              </w:rPr>
              <w:t>2021-2022</w:t>
            </w:r>
          </w:p>
        </w:tc>
        <w:tc>
          <w:tcPr>
            <w:tcW w:w="847" w:type="pct"/>
            <w:tcBorders>
              <w:top w:val="single" w:sz="4" w:space="0" w:color="auto"/>
              <w:left w:val="single" w:sz="4" w:space="0" w:color="auto"/>
              <w:bottom w:val="single" w:sz="4" w:space="0" w:color="auto"/>
              <w:right w:val="single" w:sz="4" w:space="0" w:color="auto"/>
            </w:tcBorders>
            <w:vAlign w:val="center"/>
          </w:tcPr>
          <w:p w14:paraId="2AE382E0" w14:textId="47D2CF25" w:rsidR="00EC4B33" w:rsidRPr="001A68A5" w:rsidRDefault="00086D68" w:rsidP="00E8065B">
            <w:pPr>
              <w:spacing w:before="60" w:after="60"/>
              <w:jc w:val="center"/>
              <w:rPr>
                <w:rFonts w:ascii="Arial" w:hAnsi="Arial" w:cs="Arial"/>
                <w:sz w:val="20"/>
                <w:szCs w:val="20"/>
              </w:rPr>
            </w:pPr>
            <w:r>
              <w:rPr>
                <w:rFonts w:ascii="Arial" w:hAnsi="Arial" w:cs="Arial"/>
                <w:sz w:val="20"/>
                <w:szCs w:val="20"/>
              </w:rPr>
              <w:t>14 453,00</w:t>
            </w:r>
          </w:p>
        </w:tc>
        <w:tc>
          <w:tcPr>
            <w:tcW w:w="1038" w:type="pct"/>
            <w:tcBorders>
              <w:top w:val="single" w:sz="4" w:space="0" w:color="auto"/>
              <w:left w:val="single" w:sz="4" w:space="0" w:color="auto"/>
              <w:bottom w:val="single" w:sz="4" w:space="0" w:color="auto"/>
              <w:right w:val="double" w:sz="4" w:space="0" w:color="auto"/>
            </w:tcBorders>
            <w:vAlign w:val="center"/>
          </w:tcPr>
          <w:p w14:paraId="75208F08" w14:textId="76ED9A55" w:rsidR="00EC4B33" w:rsidRPr="001A68A5" w:rsidRDefault="00086D68" w:rsidP="00E8065B">
            <w:pPr>
              <w:spacing w:before="60" w:after="60"/>
              <w:jc w:val="center"/>
              <w:rPr>
                <w:rFonts w:ascii="Arial" w:hAnsi="Arial" w:cs="Arial"/>
                <w:sz w:val="20"/>
                <w:szCs w:val="20"/>
              </w:rPr>
            </w:pPr>
            <w:r>
              <w:rPr>
                <w:rFonts w:ascii="Arial" w:hAnsi="Arial" w:cs="Arial"/>
                <w:sz w:val="20"/>
                <w:szCs w:val="20"/>
              </w:rPr>
              <w:t>NFOŚiGW; środki własne</w:t>
            </w:r>
          </w:p>
        </w:tc>
      </w:tr>
      <w:tr w:rsidR="00EC4B33" w14:paraId="61AB150B" w14:textId="77777777" w:rsidTr="00EC4B33">
        <w:trPr>
          <w:trHeight w:val="417"/>
          <w:jc w:val="center"/>
        </w:trPr>
        <w:tc>
          <w:tcPr>
            <w:tcW w:w="2269" w:type="pct"/>
            <w:tcBorders>
              <w:top w:val="single" w:sz="4" w:space="0" w:color="auto"/>
              <w:left w:val="double" w:sz="4" w:space="0" w:color="auto"/>
              <w:bottom w:val="single" w:sz="4" w:space="0" w:color="auto"/>
              <w:right w:val="single" w:sz="4" w:space="0" w:color="auto"/>
            </w:tcBorders>
            <w:vAlign w:val="center"/>
          </w:tcPr>
          <w:p w14:paraId="4069FFBB" w14:textId="6740933C" w:rsidR="00EC4B33" w:rsidRPr="001A68A5" w:rsidRDefault="00086D68" w:rsidP="00E8065B">
            <w:pPr>
              <w:spacing w:before="60" w:after="60"/>
              <w:jc w:val="center"/>
              <w:rPr>
                <w:rFonts w:ascii="Arial" w:hAnsi="Arial" w:cs="Arial"/>
                <w:sz w:val="20"/>
                <w:szCs w:val="20"/>
              </w:rPr>
            </w:pPr>
            <w:r>
              <w:rPr>
                <w:rFonts w:ascii="Arial" w:hAnsi="Arial" w:cs="Arial"/>
                <w:sz w:val="20"/>
                <w:szCs w:val="20"/>
              </w:rPr>
              <w:t>Unieszkodliwienie azbestu z terenu gminy Zakrzew</w:t>
            </w:r>
          </w:p>
        </w:tc>
        <w:tc>
          <w:tcPr>
            <w:tcW w:w="846" w:type="pct"/>
            <w:tcBorders>
              <w:top w:val="single" w:sz="4" w:space="0" w:color="auto"/>
              <w:left w:val="single" w:sz="4" w:space="0" w:color="auto"/>
              <w:bottom w:val="single" w:sz="4" w:space="0" w:color="auto"/>
              <w:right w:val="single" w:sz="4" w:space="0" w:color="auto"/>
            </w:tcBorders>
            <w:vAlign w:val="center"/>
          </w:tcPr>
          <w:p w14:paraId="3D848CF7" w14:textId="4F723016" w:rsidR="00EC4B33" w:rsidRPr="001A68A5" w:rsidRDefault="00086D68" w:rsidP="00E8065B">
            <w:pPr>
              <w:spacing w:before="60" w:after="60"/>
              <w:jc w:val="center"/>
              <w:rPr>
                <w:rFonts w:ascii="Arial" w:hAnsi="Arial" w:cs="Arial"/>
                <w:sz w:val="20"/>
                <w:szCs w:val="20"/>
              </w:rPr>
            </w:pPr>
            <w:r>
              <w:rPr>
                <w:rFonts w:ascii="Arial" w:hAnsi="Arial" w:cs="Arial"/>
                <w:sz w:val="20"/>
                <w:szCs w:val="20"/>
              </w:rPr>
              <w:t>2021</w:t>
            </w:r>
          </w:p>
        </w:tc>
        <w:tc>
          <w:tcPr>
            <w:tcW w:w="847" w:type="pct"/>
            <w:tcBorders>
              <w:top w:val="single" w:sz="4" w:space="0" w:color="auto"/>
              <w:left w:val="single" w:sz="4" w:space="0" w:color="auto"/>
              <w:bottom w:val="single" w:sz="4" w:space="0" w:color="auto"/>
              <w:right w:val="single" w:sz="4" w:space="0" w:color="auto"/>
            </w:tcBorders>
            <w:vAlign w:val="center"/>
          </w:tcPr>
          <w:p w14:paraId="2120A604" w14:textId="40A51379" w:rsidR="00EC4B33" w:rsidRPr="001A68A5" w:rsidRDefault="00086D68" w:rsidP="00E8065B">
            <w:pPr>
              <w:spacing w:before="60" w:after="60"/>
              <w:jc w:val="center"/>
              <w:rPr>
                <w:rFonts w:ascii="Arial" w:hAnsi="Arial" w:cs="Arial"/>
                <w:sz w:val="20"/>
                <w:szCs w:val="20"/>
              </w:rPr>
            </w:pPr>
            <w:r>
              <w:rPr>
                <w:rFonts w:ascii="Arial" w:hAnsi="Arial" w:cs="Arial"/>
                <w:sz w:val="20"/>
                <w:szCs w:val="20"/>
              </w:rPr>
              <w:t>30 000,00</w:t>
            </w:r>
          </w:p>
        </w:tc>
        <w:tc>
          <w:tcPr>
            <w:tcW w:w="1038" w:type="pct"/>
            <w:tcBorders>
              <w:top w:val="single" w:sz="4" w:space="0" w:color="auto"/>
              <w:left w:val="single" w:sz="4" w:space="0" w:color="auto"/>
              <w:bottom w:val="single" w:sz="4" w:space="0" w:color="auto"/>
              <w:right w:val="double" w:sz="4" w:space="0" w:color="auto"/>
            </w:tcBorders>
            <w:vAlign w:val="center"/>
          </w:tcPr>
          <w:p w14:paraId="7C8DA976" w14:textId="028ACD22" w:rsidR="00EC4B33" w:rsidRPr="001A68A5" w:rsidRDefault="00086D68" w:rsidP="00E8065B">
            <w:pPr>
              <w:spacing w:before="60" w:after="60"/>
              <w:jc w:val="center"/>
              <w:rPr>
                <w:rFonts w:ascii="Arial" w:hAnsi="Arial" w:cs="Arial"/>
                <w:sz w:val="20"/>
                <w:szCs w:val="20"/>
              </w:rPr>
            </w:pPr>
            <w:proofErr w:type="spellStart"/>
            <w:r>
              <w:rPr>
                <w:rFonts w:ascii="Arial" w:hAnsi="Arial" w:cs="Arial"/>
                <w:sz w:val="20"/>
                <w:szCs w:val="20"/>
              </w:rPr>
              <w:t>WFOŚiGW</w:t>
            </w:r>
            <w:proofErr w:type="spellEnd"/>
          </w:p>
        </w:tc>
      </w:tr>
      <w:tr w:rsidR="00EC4B33" w14:paraId="2B74FB63" w14:textId="77777777" w:rsidTr="00EC4B33">
        <w:trPr>
          <w:trHeight w:val="417"/>
          <w:jc w:val="center"/>
        </w:trPr>
        <w:tc>
          <w:tcPr>
            <w:tcW w:w="2269" w:type="pct"/>
            <w:tcBorders>
              <w:top w:val="single" w:sz="4" w:space="0" w:color="auto"/>
              <w:left w:val="double" w:sz="4" w:space="0" w:color="auto"/>
              <w:bottom w:val="single" w:sz="4" w:space="0" w:color="auto"/>
              <w:right w:val="single" w:sz="4" w:space="0" w:color="auto"/>
            </w:tcBorders>
            <w:vAlign w:val="center"/>
          </w:tcPr>
          <w:p w14:paraId="7B532687" w14:textId="7E10A3DE" w:rsidR="00EC4B33" w:rsidRPr="001A68A5" w:rsidRDefault="00086D68" w:rsidP="00E8065B">
            <w:pPr>
              <w:spacing w:before="60" w:after="60"/>
              <w:jc w:val="center"/>
              <w:rPr>
                <w:rFonts w:ascii="Arial" w:hAnsi="Arial" w:cs="Arial"/>
                <w:sz w:val="20"/>
                <w:szCs w:val="20"/>
              </w:rPr>
            </w:pPr>
            <w:r>
              <w:rPr>
                <w:rFonts w:ascii="Arial" w:hAnsi="Arial" w:cs="Arial"/>
                <w:sz w:val="20"/>
                <w:szCs w:val="20"/>
              </w:rPr>
              <w:t>Unieszkodliwienie azbestu z terenu gminy Zakrzew</w:t>
            </w:r>
          </w:p>
        </w:tc>
        <w:tc>
          <w:tcPr>
            <w:tcW w:w="846" w:type="pct"/>
            <w:tcBorders>
              <w:top w:val="single" w:sz="4" w:space="0" w:color="auto"/>
              <w:left w:val="single" w:sz="4" w:space="0" w:color="auto"/>
              <w:bottom w:val="single" w:sz="4" w:space="0" w:color="auto"/>
              <w:right w:val="single" w:sz="4" w:space="0" w:color="auto"/>
            </w:tcBorders>
            <w:vAlign w:val="center"/>
          </w:tcPr>
          <w:p w14:paraId="3FF9F996" w14:textId="4C5C3EE6" w:rsidR="00EC4B33" w:rsidRPr="001A68A5" w:rsidRDefault="00086D68" w:rsidP="00E8065B">
            <w:pPr>
              <w:spacing w:before="60" w:after="60"/>
              <w:jc w:val="center"/>
              <w:rPr>
                <w:rFonts w:ascii="Arial" w:hAnsi="Arial" w:cs="Arial"/>
                <w:sz w:val="20"/>
                <w:szCs w:val="20"/>
              </w:rPr>
            </w:pPr>
            <w:r>
              <w:rPr>
                <w:rFonts w:ascii="Arial" w:hAnsi="Arial" w:cs="Arial"/>
                <w:sz w:val="20"/>
                <w:szCs w:val="20"/>
              </w:rPr>
              <w:t>2022</w:t>
            </w:r>
          </w:p>
        </w:tc>
        <w:tc>
          <w:tcPr>
            <w:tcW w:w="847" w:type="pct"/>
            <w:tcBorders>
              <w:top w:val="single" w:sz="4" w:space="0" w:color="auto"/>
              <w:left w:val="single" w:sz="4" w:space="0" w:color="auto"/>
              <w:bottom w:val="single" w:sz="4" w:space="0" w:color="auto"/>
              <w:right w:val="single" w:sz="4" w:space="0" w:color="auto"/>
            </w:tcBorders>
            <w:vAlign w:val="center"/>
          </w:tcPr>
          <w:p w14:paraId="73E8C2BC" w14:textId="09EB9310" w:rsidR="00EC4B33" w:rsidRPr="001A68A5" w:rsidRDefault="00086D68" w:rsidP="00E8065B">
            <w:pPr>
              <w:spacing w:before="60" w:after="60"/>
              <w:jc w:val="center"/>
              <w:rPr>
                <w:rFonts w:ascii="Arial" w:hAnsi="Arial" w:cs="Arial"/>
                <w:sz w:val="20"/>
                <w:szCs w:val="20"/>
              </w:rPr>
            </w:pPr>
            <w:r>
              <w:rPr>
                <w:rFonts w:ascii="Arial" w:hAnsi="Arial" w:cs="Arial"/>
                <w:sz w:val="20"/>
                <w:szCs w:val="20"/>
              </w:rPr>
              <w:t>34 999,95</w:t>
            </w:r>
          </w:p>
        </w:tc>
        <w:tc>
          <w:tcPr>
            <w:tcW w:w="1038" w:type="pct"/>
            <w:tcBorders>
              <w:top w:val="single" w:sz="4" w:space="0" w:color="auto"/>
              <w:left w:val="single" w:sz="4" w:space="0" w:color="auto"/>
              <w:bottom w:val="single" w:sz="4" w:space="0" w:color="auto"/>
              <w:right w:val="double" w:sz="4" w:space="0" w:color="auto"/>
            </w:tcBorders>
            <w:vAlign w:val="center"/>
          </w:tcPr>
          <w:p w14:paraId="43839EEE" w14:textId="3E315B17" w:rsidR="00EC4B33" w:rsidRPr="001A68A5" w:rsidRDefault="00086D68" w:rsidP="00E8065B">
            <w:pPr>
              <w:spacing w:before="60" w:after="60"/>
              <w:jc w:val="center"/>
              <w:rPr>
                <w:rFonts w:ascii="Arial" w:hAnsi="Arial" w:cs="Arial"/>
                <w:sz w:val="20"/>
                <w:szCs w:val="20"/>
              </w:rPr>
            </w:pPr>
            <w:proofErr w:type="spellStart"/>
            <w:r>
              <w:rPr>
                <w:rFonts w:ascii="Arial" w:hAnsi="Arial" w:cs="Arial"/>
                <w:sz w:val="20"/>
                <w:szCs w:val="20"/>
              </w:rPr>
              <w:t>WFOŚiGW</w:t>
            </w:r>
            <w:proofErr w:type="spellEnd"/>
          </w:p>
        </w:tc>
      </w:tr>
    </w:tbl>
    <w:p w14:paraId="5F194525" w14:textId="434FFB7F" w:rsidR="00EC4B33" w:rsidRPr="001A68A5" w:rsidRDefault="00EC4B33" w:rsidP="00EC4B33">
      <w:pPr>
        <w:pStyle w:val="Bezodstpw"/>
        <w:jc w:val="right"/>
        <w:rPr>
          <w:rFonts w:cs="Arial"/>
          <w:sz w:val="18"/>
        </w:rPr>
      </w:pPr>
      <w:r w:rsidRPr="001A68A5">
        <w:rPr>
          <w:rFonts w:cs="Arial"/>
          <w:sz w:val="18"/>
        </w:rPr>
        <w:t xml:space="preserve">Źródło: Urząd Gminy </w:t>
      </w:r>
      <w:r>
        <w:rPr>
          <w:rFonts w:cs="Arial"/>
          <w:sz w:val="18"/>
        </w:rPr>
        <w:t>Zakrzew</w:t>
      </w:r>
    </w:p>
    <w:p w14:paraId="7433BD5E" w14:textId="77777777" w:rsidR="00EC4B33" w:rsidRPr="00546D46" w:rsidRDefault="00EC4B33" w:rsidP="00EC4B33">
      <w:pPr>
        <w:pStyle w:val="Bezodstpw"/>
        <w:rPr>
          <w:rFonts w:cs="Arial"/>
          <w:szCs w:val="22"/>
          <w:lang w:val="pl"/>
        </w:rPr>
      </w:pPr>
    </w:p>
    <w:p w14:paraId="4D71A4D6" w14:textId="29BFB7AB" w:rsidR="001F475F" w:rsidRPr="00F606BE" w:rsidRDefault="001F475F" w:rsidP="00570029">
      <w:pPr>
        <w:pStyle w:val="Bezodstpw"/>
        <w:rPr>
          <w:rFonts w:cs="Arial"/>
          <w:color w:val="0070C0"/>
        </w:rPr>
      </w:pPr>
    </w:p>
    <w:p w14:paraId="3AF5D2A5" w14:textId="76BB9A92" w:rsidR="001F475F" w:rsidRPr="00F606BE" w:rsidRDefault="001F475F" w:rsidP="00570029">
      <w:pPr>
        <w:pStyle w:val="Bezodstpw"/>
        <w:rPr>
          <w:rFonts w:cs="Arial"/>
          <w:color w:val="0070C0"/>
        </w:rPr>
      </w:pPr>
    </w:p>
    <w:p w14:paraId="1625B9D8" w14:textId="77777777" w:rsidR="00E2066E" w:rsidRPr="00F606BE" w:rsidRDefault="00E2066E" w:rsidP="00570029">
      <w:pPr>
        <w:pStyle w:val="Bezodstpw"/>
        <w:rPr>
          <w:rFonts w:cs="Arial"/>
          <w:color w:val="0070C0"/>
        </w:rPr>
      </w:pPr>
    </w:p>
    <w:p w14:paraId="278ABA3C" w14:textId="0F3BE112" w:rsidR="00EC4B33" w:rsidRPr="00E8065B" w:rsidRDefault="00EC4B33" w:rsidP="00E8065B">
      <w:pPr>
        <w:spacing w:after="160" w:line="259" w:lineRule="auto"/>
        <w:rPr>
          <w:rFonts w:ascii="Arial" w:hAnsi="Arial" w:cs="Arial"/>
          <w:b/>
          <w:bCs/>
          <w:color w:val="0070C0"/>
          <w:sz w:val="28"/>
          <w:szCs w:val="28"/>
        </w:rPr>
        <w:sectPr w:rsidR="00EC4B33" w:rsidRPr="00E8065B" w:rsidSect="00FC74B4">
          <w:pgSz w:w="11906" w:h="16838"/>
          <w:pgMar w:top="1418" w:right="1418" w:bottom="1418" w:left="1418" w:header="709" w:footer="709" w:gutter="0"/>
          <w:cols w:space="708"/>
          <w:docGrid w:linePitch="360"/>
        </w:sectPr>
      </w:pPr>
    </w:p>
    <w:p w14:paraId="7A9E3ADB" w14:textId="649AF3E0" w:rsidR="00E90B70" w:rsidRPr="00E8065B" w:rsidRDefault="00E90B70" w:rsidP="00E90B70">
      <w:pPr>
        <w:pStyle w:val="Nagwek1"/>
        <w:rPr>
          <w:rFonts w:cs="Arial"/>
          <w:smallCaps/>
          <w:sz w:val="22"/>
          <w:szCs w:val="22"/>
          <w:u w:val="single"/>
        </w:rPr>
      </w:pPr>
      <w:bookmarkStart w:id="18" w:name="_Toc135316686"/>
      <w:r w:rsidRPr="00E8065B">
        <w:rPr>
          <w:rFonts w:cs="Arial"/>
        </w:rPr>
        <w:lastRenderedPageBreak/>
        <w:t>3. Ocena stanu środowiska</w:t>
      </w:r>
      <w:bookmarkEnd w:id="13"/>
      <w:bookmarkEnd w:id="14"/>
      <w:bookmarkEnd w:id="15"/>
      <w:bookmarkEnd w:id="18"/>
      <w:r w:rsidRPr="00E8065B">
        <w:rPr>
          <w:rFonts w:cs="Arial"/>
        </w:rPr>
        <w:t xml:space="preserve"> </w:t>
      </w:r>
    </w:p>
    <w:p w14:paraId="2344CF02" w14:textId="77777777" w:rsidR="00E90B70" w:rsidRPr="00E8065B" w:rsidRDefault="00E90B70" w:rsidP="00E90B70">
      <w:pPr>
        <w:pStyle w:val="Nagwek2"/>
        <w:rPr>
          <w:rFonts w:cs="Arial"/>
        </w:rPr>
      </w:pPr>
      <w:bookmarkStart w:id="19" w:name="_Toc5053116"/>
      <w:bookmarkStart w:id="20" w:name="_Toc8653296"/>
      <w:bookmarkStart w:id="21" w:name="_Toc38540991"/>
      <w:bookmarkStart w:id="22" w:name="_Toc135316687"/>
      <w:r w:rsidRPr="00E8065B">
        <w:rPr>
          <w:rFonts w:cs="Arial"/>
        </w:rPr>
        <w:t xml:space="preserve">3.1 Charakterystyka </w:t>
      </w:r>
      <w:bookmarkEnd w:id="19"/>
      <w:bookmarkEnd w:id="20"/>
      <w:r w:rsidRPr="00E8065B">
        <w:rPr>
          <w:rFonts w:cs="Arial"/>
        </w:rPr>
        <w:t>gminy</w:t>
      </w:r>
      <w:bookmarkEnd w:id="21"/>
      <w:bookmarkEnd w:id="22"/>
      <w:r w:rsidRPr="00E8065B">
        <w:rPr>
          <w:rFonts w:cs="Arial"/>
        </w:rPr>
        <w:t xml:space="preserve"> </w:t>
      </w:r>
    </w:p>
    <w:p w14:paraId="21C6457D" w14:textId="77777777" w:rsidR="00E90B70" w:rsidRPr="00E8065B" w:rsidRDefault="00E90B70" w:rsidP="00E90B70">
      <w:pPr>
        <w:pStyle w:val="Nagwek3"/>
        <w:rPr>
          <w:rFonts w:cs="Arial"/>
        </w:rPr>
      </w:pPr>
      <w:bookmarkStart w:id="23" w:name="_Toc5053117"/>
      <w:bookmarkStart w:id="24" w:name="_Toc8653297"/>
      <w:bookmarkStart w:id="25" w:name="_Toc38540992"/>
      <w:bookmarkStart w:id="26" w:name="_Toc135316688"/>
      <w:r w:rsidRPr="00E8065B">
        <w:rPr>
          <w:rFonts w:cs="Arial"/>
        </w:rPr>
        <w:t>3.1.1 Położenie administracyjne i geograficzne</w:t>
      </w:r>
      <w:bookmarkEnd w:id="23"/>
      <w:bookmarkEnd w:id="24"/>
      <w:bookmarkEnd w:id="25"/>
      <w:bookmarkEnd w:id="26"/>
    </w:p>
    <w:p w14:paraId="4DDC4FB4" w14:textId="2EA284C3" w:rsidR="00E8065B" w:rsidRPr="00B642A7" w:rsidRDefault="00E8065B" w:rsidP="00E8065B">
      <w:pPr>
        <w:pStyle w:val="Bezodstpw"/>
        <w:ind w:right="0"/>
        <w:rPr>
          <w:rFonts w:cs="Arial"/>
          <w:b/>
        </w:rPr>
      </w:pPr>
      <w:r w:rsidRPr="00546D46">
        <w:rPr>
          <w:rFonts w:eastAsia="Arial" w:cs="Arial"/>
          <w:szCs w:val="22"/>
          <w:lang w:val="pl"/>
        </w:rPr>
        <w:t xml:space="preserve">Gmina </w:t>
      </w:r>
      <w:r>
        <w:rPr>
          <w:rFonts w:eastAsia="Arial" w:cs="Arial"/>
          <w:szCs w:val="22"/>
          <w:lang w:val="pl"/>
        </w:rPr>
        <w:t>Zakrzew</w:t>
      </w:r>
      <w:r w:rsidRPr="00546D46">
        <w:rPr>
          <w:rFonts w:eastAsia="Arial" w:cs="Arial"/>
          <w:szCs w:val="22"/>
          <w:lang w:val="pl"/>
        </w:rPr>
        <w:t xml:space="preserve"> jest gminą wiejską położoną w powiecie </w:t>
      </w:r>
      <w:r>
        <w:rPr>
          <w:rFonts w:eastAsia="Arial" w:cs="Arial"/>
          <w:szCs w:val="22"/>
          <w:lang w:val="pl"/>
        </w:rPr>
        <w:t>radomskim</w:t>
      </w:r>
      <w:r w:rsidRPr="00546D46">
        <w:rPr>
          <w:rFonts w:eastAsia="Arial" w:cs="Arial"/>
          <w:szCs w:val="22"/>
          <w:lang w:val="pl"/>
        </w:rPr>
        <w:t>,</w:t>
      </w:r>
      <w:r>
        <w:rPr>
          <w:rFonts w:eastAsia="Arial" w:cs="Arial"/>
          <w:szCs w:val="22"/>
          <w:lang w:val="pl"/>
        </w:rPr>
        <w:t xml:space="preserve"> </w:t>
      </w:r>
      <w:r w:rsidRPr="00546D46">
        <w:rPr>
          <w:rFonts w:eastAsia="Arial" w:cs="Arial"/>
          <w:szCs w:val="22"/>
          <w:lang w:val="pl"/>
        </w:rPr>
        <w:t xml:space="preserve">w województwie </w:t>
      </w:r>
      <w:r>
        <w:rPr>
          <w:rFonts w:eastAsia="Arial" w:cs="Arial"/>
          <w:szCs w:val="22"/>
          <w:lang w:val="pl"/>
        </w:rPr>
        <w:t>mazowieckim</w:t>
      </w:r>
      <w:r w:rsidRPr="00546D46">
        <w:rPr>
          <w:rFonts w:eastAsia="Arial" w:cs="Arial"/>
          <w:szCs w:val="22"/>
          <w:lang w:val="pl"/>
        </w:rPr>
        <w:t xml:space="preserve">, która liczy </w:t>
      </w:r>
      <w:r>
        <w:rPr>
          <w:rFonts w:eastAsia="Arial" w:cs="Arial"/>
          <w:szCs w:val="22"/>
          <w:lang w:val="pl"/>
        </w:rPr>
        <w:t>13 692</w:t>
      </w:r>
      <w:r w:rsidRPr="00546D46">
        <w:rPr>
          <w:rFonts w:eastAsia="Arial" w:cs="Arial"/>
          <w:szCs w:val="22"/>
          <w:lang w:val="pl"/>
        </w:rPr>
        <w:t xml:space="preserve"> mieszkańców</w:t>
      </w:r>
      <w:r w:rsidRPr="00877D64">
        <w:rPr>
          <w:rStyle w:val="Odwoanieprzypisudolnego"/>
          <w:rFonts w:eastAsia="Arial" w:cs="Arial"/>
          <w:szCs w:val="22"/>
          <w:lang w:val="pl"/>
        </w:rPr>
        <w:footnoteReference w:id="1"/>
      </w:r>
      <w:r w:rsidRPr="00877D64">
        <w:rPr>
          <w:rFonts w:eastAsia="Arial" w:cs="Arial"/>
          <w:szCs w:val="22"/>
          <w:lang w:val="pl"/>
        </w:rPr>
        <w:t>.</w:t>
      </w:r>
      <w:r>
        <w:rPr>
          <w:rFonts w:eastAsia="Arial" w:cs="Arial"/>
          <w:szCs w:val="22"/>
          <w:lang w:val="pl"/>
        </w:rPr>
        <w:t xml:space="preserve"> </w:t>
      </w:r>
      <w:r w:rsidRPr="00546D46">
        <w:rPr>
          <w:rFonts w:eastAsia="Arial" w:cs="Arial"/>
          <w:szCs w:val="22"/>
          <w:lang w:val="pl"/>
        </w:rPr>
        <w:t xml:space="preserve">Według danych GUS powierzchnia gminy wynosi </w:t>
      </w:r>
      <w:r>
        <w:rPr>
          <w:rFonts w:eastAsia="Arial" w:cs="Arial"/>
          <w:szCs w:val="22"/>
          <w:lang w:val="pl"/>
        </w:rPr>
        <w:t>96</w:t>
      </w:r>
      <w:r w:rsidRPr="00546D46">
        <w:rPr>
          <w:rFonts w:eastAsia="Arial" w:cs="Arial"/>
          <w:szCs w:val="22"/>
          <w:lang w:val="pl"/>
        </w:rPr>
        <w:t> km</w:t>
      </w:r>
      <w:r w:rsidRPr="000465F7">
        <w:rPr>
          <w:rFonts w:eastAsia="Arial" w:cs="Arial"/>
          <w:szCs w:val="22"/>
          <w:vertAlign w:val="superscript"/>
          <w:lang w:val="pl"/>
        </w:rPr>
        <w:t>2</w:t>
      </w:r>
      <w:r w:rsidRPr="00546D46">
        <w:rPr>
          <w:rFonts w:eastAsia="Arial" w:cs="Arial"/>
          <w:szCs w:val="22"/>
          <w:lang w:val="pl"/>
        </w:rPr>
        <w:t xml:space="preserve">, a jej obszar dzieli się na </w:t>
      </w:r>
      <w:r>
        <w:rPr>
          <w:rFonts w:eastAsia="Arial" w:cs="Arial"/>
          <w:szCs w:val="22"/>
          <w:lang w:val="pl"/>
        </w:rPr>
        <w:t>22 sołectw</w:t>
      </w:r>
      <w:r w:rsidR="00067D83">
        <w:rPr>
          <w:rFonts w:eastAsia="Arial" w:cs="Arial"/>
          <w:szCs w:val="22"/>
          <w:lang w:val="pl"/>
        </w:rPr>
        <w:t>a</w:t>
      </w:r>
      <w:r>
        <w:rPr>
          <w:rFonts w:eastAsia="Arial" w:cs="Arial"/>
          <w:szCs w:val="22"/>
          <w:lang w:val="pl"/>
        </w:rPr>
        <w:t xml:space="preserve">: </w:t>
      </w:r>
      <w:r w:rsidR="00067D83">
        <w:rPr>
          <w:rFonts w:eastAsia="Arial" w:cs="Arial"/>
          <w:szCs w:val="22"/>
          <w:lang w:val="pl"/>
        </w:rPr>
        <w:t xml:space="preserve">Bielicha, Cerekiew, Dąbrówka Nagórna, Dąbrówka </w:t>
      </w:r>
      <w:proofErr w:type="spellStart"/>
      <w:r w:rsidR="00067D83">
        <w:rPr>
          <w:rFonts w:eastAsia="Arial" w:cs="Arial"/>
          <w:szCs w:val="22"/>
          <w:lang w:val="pl"/>
        </w:rPr>
        <w:t>Podłężna</w:t>
      </w:r>
      <w:proofErr w:type="spellEnd"/>
      <w:r w:rsidR="00067D83">
        <w:rPr>
          <w:rFonts w:eastAsia="Arial" w:cs="Arial"/>
          <w:szCs w:val="22"/>
          <w:lang w:val="pl"/>
        </w:rPr>
        <w:t xml:space="preserve">, Golędzin, </w:t>
      </w:r>
      <w:proofErr w:type="spellStart"/>
      <w:r w:rsidR="00067D83">
        <w:rPr>
          <w:rFonts w:eastAsia="Arial" w:cs="Arial"/>
          <w:szCs w:val="22"/>
          <w:lang w:val="pl"/>
        </w:rPr>
        <w:t>Gulin</w:t>
      </w:r>
      <w:proofErr w:type="spellEnd"/>
      <w:r w:rsidR="00067D83">
        <w:rPr>
          <w:rFonts w:eastAsia="Arial" w:cs="Arial"/>
          <w:szCs w:val="22"/>
          <w:lang w:val="pl"/>
        </w:rPr>
        <w:t xml:space="preserve">, </w:t>
      </w:r>
      <w:proofErr w:type="spellStart"/>
      <w:r w:rsidR="00067D83">
        <w:rPr>
          <w:rFonts w:eastAsia="Arial" w:cs="Arial"/>
          <w:szCs w:val="22"/>
          <w:lang w:val="pl"/>
        </w:rPr>
        <w:t>Gulinek</w:t>
      </w:r>
      <w:proofErr w:type="spellEnd"/>
      <w:r w:rsidR="00067D83">
        <w:rPr>
          <w:rFonts w:eastAsia="Arial" w:cs="Arial"/>
          <w:szCs w:val="22"/>
          <w:lang w:val="pl"/>
        </w:rPr>
        <w:t xml:space="preserve">, Janiszew, Jaszowice, Legęzów, </w:t>
      </w:r>
      <w:proofErr w:type="spellStart"/>
      <w:r w:rsidR="00067D83">
        <w:rPr>
          <w:rFonts w:eastAsia="Arial" w:cs="Arial"/>
          <w:szCs w:val="22"/>
          <w:lang w:val="pl"/>
        </w:rPr>
        <w:t>Marianowice</w:t>
      </w:r>
      <w:proofErr w:type="spellEnd"/>
      <w:r w:rsidR="00067D83">
        <w:rPr>
          <w:rFonts w:eastAsia="Arial" w:cs="Arial"/>
          <w:szCs w:val="22"/>
          <w:lang w:val="pl"/>
        </w:rPr>
        <w:t>, Milejowice, Mlecz</w:t>
      </w:r>
      <w:r w:rsidR="004660A0">
        <w:rPr>
          <w:rFonts w:eastAsia="Arial" w:cs="Arial"/>
          <w:szCs w:val="22"/>
          <w:lang w:val="pl"/>
        </w:rPr>
        <w:t>k</w:t>
      </w:r>
      <w:r w:rsidR="00067D83">
        <w:rPr>
          <w:rFonts w:eastAsia="Arial" w:cs="Arial"/>
          <w:szCs w:val="22"/>
          <w:lang w:val="pl"/>
        </w:rPr>
        <w:t>ów, Natalin, Nieczatów, Kolonia Piaski, Taczów, Wacyn, Zakrzew, Zakrzew Kolonia, Zakrzewska Wola oraz Zatopolice</w:t>
      </w:r>
      <w:r>
        <w:rPr>
          <w:rFonts w:eastAsia="Arial" w:cs="Arial"/>
          <w:szCs w:val="22"/>
          <w:lang w:val="pl"/>
        </w:rPr>
        <w:t>.</w:t>
      </w:r>
    </w:p>
    <w:p w14:paraId="17EA7F30" w14:textId="2942EDA6" w:rsidR="00E8065B" w:rsidRPr="00546D46" w:rsidRDefault="00E8065B" w:rsidP="00E8065B">
      <w:pPr>
        <w:pStyle w:val="Bezodstpw"/>
        <w:ind w:right="0"/>
        <w:rPr>
          <w:rFonts w:cs="Arial"/>
          <w:szCs w:val="22"/>
        </w:rPr>
      </w:pPr>
      <w:r w:rsidRPr="00546D46">
        <w:rPr>
          <w:rFonts w:cs="Arial"/>
          <w:szCs w:val="22"/>
        </w:rPr>
        <w:t xml:space="preserve">Położenie gminy na tle województwa </w:t>
      </w:r>
      <w:r w:rsidR="00067D83">
        <w:rPr>
          <w:rFonts w:cs="Arial"/>
          <w:szCs w:val="22"/>
        </w:rPr>
        <w:t>mazowieckiego</w:t>
      </w:r>
      <w:r w:rsidRPr="00546D46">
        <w:rPr>
          <w:rFonts w:cs="Arial"/>
          <w:szCs w:val="22"/>
        </w:rPr>
        <w:t xml:space="preserve"> i powiatu </w:t>
      </w:r>
      <w:r w:rsidR="00067D83">
        <w:rPr>
          <w:rFonts w:cs="Arial"/>
          <w:szCs w:val="22"/>
        </w:rPr>
        <w:t>radomskiego</w:t>
      </w:r>
      <w:r w:rsidRPr="00546D46">
        <w:rPr>
          <w:rFonts w:cs="Arial"/>
          <w:szCs w:val="22"/>
        </w:rPr>
        <w:t xml:space="preserve"> zaprezentowano na poniższym rysunku.</w:t>
      </w:r>
    </w:p>
    <w:p w14:paraId="2B632886" w14:textId="1DB4515F" w:rsidR="007918CA" w:rsidRDefault="007918CA" w:rsidP="007918CA">
      <w:pPr>
        <w:pStyle w:val="Legenda"/>
        <w:keepNext/>
      </w:pPr>
      <w:bookmarkStart w:id="27" w:name="_Toc135316746"/>
      <w:r>
        <w:t xml:space="preserve">Rysunek </w:t>
      </w:r>
      <w:r w:rsidR="0083038D">
        <w:fldChar w:fldCharType="begin"/>
      </w:r>
      <w:r w:rsidR="0083038D">
        <w:instrText xml:space="preserve"> SEQ Rysunek \* ARABIC </w:instrText>
      </w:r>
      <w:r w:rsidR="0083038D">
        <w:fldChar w:fldCharType="separate"/>
      </w:r>
      <w:r w:rsidR="0083038D">
        <w:rPr>
          <w:noProof/>
        </w:rPr>
        <w:t>1</w:t>
      </w:r>
      <w:r w:rsidR="0083038D">
        <w:rPr>
          <w:noProof/>
        </w:rPr>
        <w:fldChar w:fldCharType="end"/>
      </w:r>
      <w:r>
        <w:t>. Położenie gminy Zakrzew na tle województwa mazowieckiego i powiatu radomskiego</w:t>
      </w:r>
      <w:bookmarkEnd w:id="27"/>
    </w:p>
    <w:p w14:paraId="55B41F03" w14:textId="6DE39B0A" w:rsidR="00A51FD2" w:rsidRPr="00A51FD2" w:rsidRDefault="00A51FD2" w:rsidP="00377434">
      <w:pPr>
        <w:jc w:val="center"/>
      </w:pPr>
      <w:r w:rsidRPr="00377434">
        <w:rPr>
          <w:noProof/>
          <w:bdr w:val="double" w:sz="4" w:space="0" w:color="auto"/>
        </w:rPr>
        <w:drawing>
          <wp:inline distT="0" distB="0" distL="0" distR="0" wp14:anchorId="4FBFB0F0" wp14:editId="6F5512EE">
            <wp:extent cx="5600700" cy="3008447"/>
            <wp:effectExtent l="0" t="0" r="0" b="1905"/>
            <wp:docPr id="71675587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755874" name=""/>
                    <pic:cNvPicPr/>
                  </pic:nvPicPr>
                  <pic:blipFill>
                    <a:blip r:embed="rId18"/>
                    <a:stretch>
                      <a:fillRect/>
                    </a:stretch>
                  </pic:blipFill>
                  <pic:spPr>
                    <a:xfrm>
                      <a:off x="0" y="0"/>
                      <a:ext cx="5612896" cy="3014998"/>
                    </a:xfrm>
                    <a:prstGeom prst="rect">
                      <a:avLst/>
                    </a:prstGeom>
                  </pic:spPr>
                </pic:pic>
              </a:graphicData>
            </a:graphic>
          </wp:inline>
        </w:drawing>
      </w:r>
    </w:p>
    <w:p w14:paraId="39EF1218" w14:textId="1CB0204F" w:rsidR="007918CA" w:rsidRPr="006967DA" w:rsidRDefault="007918CA" w:rsidP="007918CA">
      <w:pPr>
        <w:pStyle w:val="Bezodstpw"/>
        <w:spacing w:line="240" w:lineRule="auto"/>
        <w:ind w:right="0"/>
        <w:jc w:val="right"/>
        <w:rPr>
          <w:rFonts w:cs="Arial"/>
          <w:color w:val="0070C0"/>
        </w:rPr>
      </w:pPr>
      <w:r w:rsidRPr="007918CA">
        <w:rPr>
          <w:rFonts w:eastAsia="Arial" w:cs="Arial"/>
          <w:sz w:val="18"/>
          <w:szCs w:val="18"/>
          <w:lang w:val="pl"/>
        </w:rPr>
        <w:t xml:space="preserve"> </w:t>
      </w:r>
      <w:r w:rsidRPr="00546D46">
        <w:rPr>
          <w:rFonts w:eastAsia="Arial" w:cs="Arial"/>
          <w:sz w:val="18"/>
          <w:szCs w:val="18"/>
          <w:lang w:val="pl"/>
        </w:rPr>
        <w:t>Źródło: http://gminy.pl</w:t>
      </w:r>
    </w:p>
    <w:p w14:paraId="48EFDDC8" w14:textId="71122141" w:rsidR="007918CA" w:rsidRPr="007D64DB" w:rsidRDefault="007918CA" w:rsidP="007918CA">
      <w:pPr>
        <w:spacing w:before="120" w:after="120" w:line="360" w:lineRule="auto"/>
        <w:jc w:val="both"/>
        <w:rPr>
          <w:rFonts w:ascii="Arial" w:eastAsia="Arial" w:hAnsi="Arial" w:cs="Arial"/>
          <w:sz w:val="22"/>
          <w:szCs w:val="22"/>
          <w:lang w:val="pl"/>
        </w:rPr>
      </w:pPr>
      <w:r w:rsidRPr="007D64DB">
        <w:rPr>
          <w:rFonts w:ascii="Arial" w:eastAsia="Arial" w:hAnsi="Arial" w:cs="Arial"/>
          <w:sz w:val="22"/>
          <w:szCs w:val="22"/>
          <w:lang w:val="pl"/>
        </w:rPr>
        <w:t>Gmina Zakrzew graniczy:</w:t>
      </w:r>
    </w:p>
    <w:p w14:paraId="351C0D7C" w14:textId="23B0C6C8" w:rsidR="007918CA" w:rsidRPr="007D64DB" w:rsidRDefault="007918CA" w:rsidP="00056FF6">
      <w:pPr>
        <w:numPr>
          <w:ilvl w:val="0"/>
          <w:numId w:val="57"/>
        </w:numPr>
        <w:spacing w:line="360" w:lineRule="auto"/>
        <w:ind w:left="357" w:hanging="357"/>
        <w:jc w:val="both"/>
        <w:rPr>
          <w:rFonts w:ascii="Arial" w:eastAsia="Arial" w:hAnsi="Arial" w:cs="Arial"/>
          <w:sz w:val="22"/>
          <w:szCs w:val="22"/>
          <w:lang w:val="pl"/>
        </w:rPr>
      </w:pPr>
      <w:r w:rsidRPr="007D64DB">
        <w:rPr>
          <w:rFonts w:ascii="Arial" w:eastAsia="Arial" w:hAnsi="Arial" w:cs="Arial"/>
          <w:sz w:val="22"/>
          <w:szCs w:val="22"/>
          <w:lang w:val="pl"/>
        </w:rPr>
        <w:t>z miastem Radom,</w:t>
      </w:r>
    </w:p>
    <w:p w14:paraId="103E20FF" w14:textId="244222C7" w:rsidR="007918CA" w:rsidRPr="007D64DB" w:rsidRDefault="007918CA" w:rsidP="00056FF6">
      <w:pPr>
        <w:numPr>
          <w:ilvl w:val="0"/>
          <w:numId w:val="57"/>
        </w:numPr>
        <w:spacing w:line="360" w:lineRule="auto"/>
        <w:ind w:left="357" w:hanging="357"/>
        <w:jc w:val="both"/>
        <w:rPr>
          <w:rFonts w:ascii="Arial" w:eastAsia="Arial" w:hAnsi="Arial" w:cs="Arial"/>
          <w:sz w:val="22"/>
          <w:szCs w:val="22"/>
          <w:lang w:val="pl"/>
        </w:rPr>
      </w:pPr>
      <w:r w:rsidRPr="007D64DB">
        <w:rPr>
          <w:rFonts w:ascii="Arial" w:eastAsia="Arial" w:hAnsi="Arial" w:cs="Arial"/>
          <w:sz w:val="22"/>
          <w:szCs w:val="22"/>
          <w:lang w:val="pl"/>
        </w:rPr>
        <w:t>z gminą Wolanów (gmina wiejska, powiat radomski),</w:t>
      </w:r>
    </w:p>
    <w:p w14:paraId="3A848D09" w14:textId="4216D281" w:rsidR="007918CA" w:rsidRPr="007D64DB" w:rsidRDefault="007918CA" w:rsidP="00056FF6">
      <w:pPr>
        <w:numPr>
          <w:ilvl w:val="0"/>
          <w:numId w:val="57"/>
        </w:numPr>
        <w:spacing w:line="360" w:lineRule="auto"/>
        <w:ind w:left="357" w:hanging="357"/>
        <w:jc w:val="both"/>
        <w:rPr>
          <w:rFonts w:ascii="Arial" w:eastAsia="Arial" w:hAnsi="Arial" w:cs="Arial"/>
          <w:sz w:val="22"/>
          <w:szCs w:val="22"/>
          <w:lang w:val="pl"/>
        </w:rPr>
      </w:pPr>
      <w:r w:rsidRPr="007D64DB">
        <w:rPr>
          <w:rFonts w:ascii="Arial" w:eastAsia="Arial" w:hAnsi="Arial" w:cs="Arial"/>
          <w:sz w:val="22"/>
          <w:szCs w:val="22"/>
          <w:lang w:val="pl"/>
        </w:rPr>
        <w:t>z gminą Przytyk (gmina wiejska, powiat radomski),</w:t>
      </w:r>
    </w:p>
    <w:p w14:paraId="2F5E77EE" w14:textId="7F6B87C6" w:rsidR="00790928" w:rsidRPr="00377434" w:rsidRDefault="007918CA" w:rsidP="00056FF6">
      <w:pPr>
        <w:numPr>
          <w:ilvl w:val="0"/>
          <w:numId w:val="57"/>
        </w:numPr>
        <w:spacing w:line="360" w:lineRule="auto"/>
        <w:ind w:left="357" w:hanging="357"/>
        <w:jc w:val="both"/>
        <w:rPr>
          <w:rFonts w:ascii="Arial" w:eastAsia="Arial" w:hAnsi="Arial" w:cs="Arial"/>
          <w:sz w:val="22"/>
          <w:szCs w:val="22"/>
          <w:lang w:val="pl"/>
        </w:rPr>
      </w:pPr>
      <w:r w:rsidRPr="007D64DB">
        <w:rPr>
          <w:rFonts w:ascii="Arial" w:eastAsia="Arial" w:hAnsi="Arial" w:cs="Arial"/>
          <w:sz w:val="22"/>
          <w:szCs w:val="22"/>
          <w:lang w:val="pl"/>
        </w:rPr>
        <w:t>z gminą Jedlińsk</w:t>
      </w:r>
      <w:bookmarkStart w:id="28" w:name="_Toc5053121"/>
      <w:bookmarkStart w:id="29" w:name="_Toc8653300"/>
      <w:bookmarkStart w:id="30" w:name="_Toc38540996"/>
      <w:r w:rsidR="00790928" w:rsidRPr="007D64DB">
        <w:rPr>
          <w:rFonts w:ascii="Arial" w:eastAsia="Arial" w:hAnsi="Arial" w:cs="Arial"/>
          <w:sz w:val="22"/>
          <w:szCs w:val="22"/>
          <w:lang w:val="pl"/>
        </w:rPr>
        <w:t xml:space="preserve"> (gmina wiejska, powiat radomski)</w:t>
      </w:r>
      <w:r w:rsidR="007D64DB" w:rsidRPr="00377434">
        <w:rPr>
          <w:rFonts w:ascii="Arial" w:eastAsia="Arial" w:hAnsi="Arial" w:cs="Arial"/>
          <w:sz w:val="22"/>
          <w:szCs w:val="22"/>
          <w:lang w:val="pl"/>
        </w:rPr>
        <w:t>,</w:t>
      </w:r>
    </w:p>
    <w:p w14:paraId="34FFEFB0" w14:textId="0F599963" w:rsidR="007D64DB" w:rsidRPr="007D64DB" w:rsidRDefault="007D64DB" w:rsidP="00056FF6">
      <w:pPr>
        <w:numPr>
          <w:ilvl w:val="0"/>
          <w:numId w:val="57"/>
        </w:numPr>
        <w:spacing w:line="360" w:lineRule="auto"/>
        <w:ind w:left="357" w:hanging="357"/>
        <w:jc w:val="both"/>
        <w:rPr>
          <w:rFonts w:ascii="Arial" w:eastAsia="Arial" w:hAnsi="Arial" w:cs="Arial"/>
          <w:sz w:val="22"/>
          <w:szCs w:val="22"/>
          <w:lang w:val="pl"/>
        </w:rPr>
      </w:pPr>
      <w:r w:rsidRPr="00377434">
        <w:rPr>
          <w:rFonts w:ascii="Arial" w:eastAsia="Arial" w:hAnsi="Arial" w:cs="Arial"/>
          <w:sz w:val="22"/>
          <w:szCs w:val="22"/>
          <w:lang w:val="pl"/>
        </w:rPr>
        <w:t>z gminą Stara Błotnica (gmina wiejska, powiat białobrzeski).</w:t>
      </w:r>
    </w:p>
    <w:p w14:paraId="294BB3F8" w14:textId="77777777" w:rsidR="00790928" w:rsidRDefault="00790928" w:rsidP="00790928">
      <w:pPr>
        <w:spacing w:before="120" w:after="120" w:line="360" w:lineRule="auto"/>
        <w:jc w:val="both"/>
        <w:rPr>
          <w:rFonts w:ascii="Arial" w:eastAsia="Arial" w:hAnsi="Arial" w:cs="Arial"/>
          <w:sz w:val="22"/>
          <w:szCs w:val="22"/>
          <w:lang w:val="pl"/>
        </w:rPr>
      </w:pPr>
    </w:p>
    <w:p w14:paraId="562BA24D" w14:textId="1564FBA5" w:rsidR="00790928" w:rsidRPr="00790928" w:rsidRDefault="00790928" w:rsidP="00790928">
      <w:pPr>
        <w:spacing w:before="120" w:after="120" w:line="360" w:lineRule="auto"/>
        <w:jc w:val="both"/>
        <w:rPr>
          <w:rFonts w:ascii="Arial" w:eastAsia="Arial" w:hAnsi="Arial" w:cs="Arial"/>
          <w:sz w:val="22"/>
          <w:szCs w:val="22"/>
          <w:lang w:val="pl"/>
        </w:rPr>
      </w:pPr>
      <w:r w:rsidRPr="00790928">
        <w:rPr>
          <w:rFonts w:ascii="Arial" w:eastAsia="Arial" w:hAnsi="Arial" w:cs="Arial"/>
          <w:sz w:val="22"/>
          <w:szCs w:val="22"/>
          <w:lang w:val="pl"/>
        </w:rPr>
        <w:t>Według</w:t>
      </w:r>
      <w:r w:rsidRPr="00790928">
        <w:rPr>
          <w:rFonts w:ascii="Arial" w:eastAsia="Arial" w:hAnsi="Arial" w:cs="Arial"/>
          <w:sz w:val="22"/>
          <w:szCs w:val="22"/>
        </w:rPr>
        <w:t xml:space="preserve"> podziału fizyczno-geograficznego Polski terytorium gminy </w:t>
      </w:r>
      <w:r>
        <w:rPr>
          <w:rFonts w:ascii="Arial" w:eastAsia="Arial" w:hAnsi="Arial" w:cs="Arial"/>
          <w:sz w:val="22"/>
          <w:szCs w:val="22"/>
        </w:rPr>
        <w:t>Zakrzew</w:t>
      </w:r>
      <w:r w:rsidRPr="00790928">
        <w:rPr>
          <w:rFonts w:ascii="Arial" w:eastAsia="Arial" w:hAnsi="Arial" w:cs="Arial"/>
          <w:sz w:val="22"/>
          <w:szCs w:val="22"/>
        </w:rPr>
        <w:t xml:space="preserve"> położone jest na obszarze</w:t>
      </w:r>
      <w:r>
        <w:rPr>
          <w:rFonts w:ascii="Arial" w:eastAsia="Arial" w:hAnsi="Arial" w:cs="Arial"/>
          <w:sz w:val="22"/>
          <w:szCs w:val="22"/>
          <w:lang w:val="pl"/>
        </w:rPr>
        <w:t xml:space="preserve"> dwóch</w:t>
      </w:r>
      <w:r w:rsidRPr="00790928">
        <w:rPr>
          <w:rFonts w:ascii="Arial" w:eastAsia="Arial" w:hAnsi="Arial" w:cs="Arial"/>
          <w:sz w:val="22"/>
          <w:szCs w:val="22"/>
          <w:lang w:val="pl"/>
        </w:rPr>
        <w:t xml:space="preserve"> </w:t>
      </w:r>
      <w:proofErr w:type="spellStart"/>
      <w:r w:rsidRPr="00790928">
        <w:rPr>
          <w:rFonts w:ascii="Arial" w:eastAsia="Arial" w:hAnsi="Arial" w:cs="Arial"/>
          <w:sz w:val="22"/>
          <w:szCs w:val="22"/>
          <w:lang w:val="pl"/>
        </w:rPr>
        <w:t>mezoregionów</w:t>
      </w:r>
      <w:proofErr w:type="spellEnd"/>
      <w:r w:rsidRPr="00790928">
        <w:rPr>
          <w:rFonts w:ascii="Arial" w:eastAsia="Arial" w:hAnsi="Arial" w:cs="Arial"/>
          <w:sz w:val="22"/>
          <w:szCs w:val="22"/>
          <w:lang w:val="pl"/>
        </w:rPr>
        <w:t xml:space="preserve">: </w:t>
      </w:r>
      <w:r>
        <w:rPr>
          <w:rFonts w:ascii="Arial" w:eastAsia="Arial" w:hAnsi="Arial" w:cs="Arial"/>
          <w:sz w:val="22"/>
          <w:szCs w:val="22"/>
          <w:lang w:val="pl"/>
        </w:rPr>
        <w:t>Równina Radomska i Równina Kozienicka</w:t>
      </w:r>
      <w:r w:rsidRPr="00790928">
        <w:rPr>
          <w:rFonts w:ascii="Arial" w:eastAsia="Arial" w:hAnsi="Arial" w:cs="Arial"/>
          <w:sz w:val="22"/>
          <w:szCs w:val="22"/>
          <w:lang w:val="pl"/>
        </w:rPr>
        <w:t xml:space="preserve">. </w:t>
      </w:r>
      <w:r w:rsidRPr="00790928">
        <w:rPr>
          <w:rFonts w:ascii="Arial" w:eastAsia="Arial" w:hAnsi="Arial" w:cs="Arial"/>
          <w:sz w:val="22"/>
          <w:szCs w:val="22"/>
        </w:rPr>
        <w:t xml:space="preserve">Położenie gminy na tle </w:t>
      </w:r>
      <w:proofErr w:type="spellStart"/>
      <w:r w:rsidRPr="00790928">
        <w:rPr>
          <w:rFonts w:ascii="Arial" w:eastAsia="Arial" w:hAnsi="Arial" w:cs="Arial"/>
          <w:sz w:val="22"/>
          <w:szCs w:val="22"/>
        </w:rPr>
        <w:t>mezoregionów</w:t>
      </w:r>
      <w:proofErr w:type="spellEnd"/>
      <w:r w:rsidRPr="00790928">
        <w:rPr>
          <w:rFonts w:ascii="Arial" w:eastAsia="Arial" w:hAnsi="Arial" w:cs="Arial"/>
          <w:sz w:val="22"/>
          <w:szCs w:val="22"/>
        </w:rPr>
        <w:t xml:space="preserve"> przedstawiono w tabeli oraz na rysunku poniżej.</w:t>
      </w:r>
    </w:p>
    <w:p w14:paraId="7C31A81D" w14:textId="655A05A0" w:rsidR="00790928" w:rsidRPr="00FA7273" w:rsidRDefault="00790928" w:rsidP="00790928">
      <w:pPr>
        <w:pStyle w:val="Legenda"/>
        <w:keepNext/>
        <w:rPr>
          <w:rFonts w:cs="Arial"/>
        </w:rPr>
      </w:pPr>
      <w:bookmarkStart w:id="31" w:name="_Toc131598180"/>
      <w:bookmarkStart w:id="32" w:name="_Toc135316716"/>
      <w:r w:rsidRPr="00FA7273">
        <w:rPr>
          <w:rFonts w:cs="Arial"/>
        </w:rPr>
        <w:t xml:space="preserve">Tabela </w:t>
      </w:r>
      <w:r w:rsidRPr="00FA7273">
        <w:rPr>
          <w:rFonts w:cs="Arial"/>
        </w:rPr>
        <w:fldChar w:fldCharType="begin"/>
      </w:r>
      <w:r w:rsidRPr="00FA7273">
        <w:rPr>
          <w:rFonts w:cs="Arial"/>
        </w:rPr>
        <w:instrText xml:space="preserve"> SEQ Tabela \* ARABIC </w:instrText>
      </w:r>
      <w:r w:rsidRPr="00FA7273">
        <w:rPr>
          <w:rFonts w:cs="Arial"/>
        </w:rPr>
        <w:fldChar w:fldCharType="separate"/>
      </w:r>
      <w:r w:rsidR="0083038D">
        <w:rPr>
          <w:rFonts w:cs="Arial"/>
          <w:noProof/>
        </w:rPr>
        <w:t>2</w:t>
      </w:r>
      <w:r w:rsidRPr="00FA7273">
        <w:rPr>
          <w:rFonts w:cs="Arial"/>
        </w:rPr>
        <w:fldChar w:fldCharType="end"/>
      </w:r>
      <w:r w:rsidRPr="00FA7273">
        <w:rPr>
          <w:rFonts w:cs="Arial"/>
        </w:rPr>
        <w:t xml:space="preserve">. Położenie Gminy </w:t>
      </w:r>
      <w:r>
        <w:rPr>
          <w:rFonts w:cs="Arial"/>
        </w:rPr>
        <w:t>Zakrzew</w:t>
      </w:r>
      <w:r w:rsidRPr="00FA7273">
        <w:rPr>
          <w:rFonts w:cs="Arial"/>
        </w:rPr>
        <w:t xml:space="preserve"> według regionalizacji fizyczno-geograficznej Polski</w:t>
      </w:r>
      <w:bookmarkEnd w:id="31"/>
      <w:bookmarkEnd w:id="32"/>
    </w:p>
    <w:tbl>
      <w:tblPr>
        <w:tblW w:w="0" w:type="auto"/>
        <w:jc w:val="center"/>
        <w:tblBorders>
          <w:top w:val="double" w:sz="4" w:space="0" w:color="000000"/>
          <w:left w:val="double" w:sz="4" w:space="0" w:color="000000"/>
          <w:bottom w:val="double" w:sz="6" w:space="0" w:color="auto"/>
          <w:right w:val="double" w:sz="4" w:space="0" w:color="000000"/>
          <w:insideH w:val="single" w:sz="6" w:space="0" w:color="000000"/>
          <w:insideV w:val="single" w:sz="6" w:space="0" w:color="000000"/>
        </w:tblBorders>
        <w:tblLayout w:type="fixed"/>
        <w:tblLook w:val="0400" w:firstRow="0" w:lastRow="0" w:firstColumn="0" w:lastColumn="0" w:noHBand="0" w:noVBand="1"/>
      </w:tblPr>
      <w:tblGrid>
        <w:gridCol w:w="1928"/>
        <w:gridCol w:w="3556"/>
        <w:gridCol w:w="3556"/>
      </w:tblGrid>
      <w:tr w:rsidR="00790928" w:rsidRPr="00546D46" w14:paraId="3080C993" w14:textId="77777777" w:rsidTr="004D70E8">
        <w:trPr>
          <w:jc w:val="center"/>
        </w:trPr>
        <w:tc>
          <w:tcPr>
            <w:tcW w:w="1928" w:type="dxa"/>
            <w:shd w:val="clear" w:color="auto" w:fill="BFBFBF"/>
            <w:vAlign w:val="center"/>
          </w:tcPr>
          <w:p w14:paraId="180B5BA5" w14:textId="77777777" w:rsidR="00790928" w:rsidRPr="00546D46" w:rsidRDefault="00790928" w:rsidP="004D70E8">
            <w:pPr>
              <w:spacing w:before="60" w:after="60"/>
              <w:jc w:val="center"/>
              <w:rPr>
                <w:rFonts w:ascii="Arial" w:eastAsia="Arial" w:hAnsi="Arial" w:cs="Arial"/>
                <w:b/>
                <w:bCs/>
                <w:sz w:val="20"/>
                <w:szCs w:val="20"/>
                <w:lang w:val="pl"/>
              </w:rPr>
            </w:pPr>
            <w:r w:rsidRPr="00546D46">
              <w:rPr>
                <w:rFonts w:ascii="Arial" w:eastAsia="Arial" w:hAnsi="Arial" w:cs="Arial"/>
                <w:b/>
                <w:bCs/>
                <w:sz w:val="20"/>
                <w:szCs w:val="20"/>
                <w:lang w:val="pl"/>
              </w:rPr>
              <w:t>Wyszczególnienie</w:t>
            </w:r>
          </w:p>
        </w:tc>
        <w:tc>
          <w:tcPr>
            <w:tcW w:w="7112" w:type="dxa"/>
            <w:gridSpan w:val="2"/>
            <w:shd w:val="clear" w:color="auto" w:fill="BFBFBF"/>
            <w:vAlign w:val="center"/>
          </w:tcPr>
          <w:p w14:paraId="06C78D34" w14:textId="3103FEEB" w:rsidR="00790928" w:rsidRPr="00546D46" w:rsidRDefault="00790928" w:rsidP="004D70E8">
            <w:pPr>
              <w:spacing w:before="60" w:after="60"/>
              <w:jc w:val="center"/>
              <w:rPr>
                <w:rFonts w:ascii="Arial" w:eastAsia="Arial" w:hAnsi="Arial" w:cs="Arial"/>
                <w:b/>
                <w:sz w:val="20"/>
                <w:szCs w:val="20"/>
                <w:lang w:val="pl"/>
              </w:rPr>
            </w:pPr>
            <w:r w:rsidRPr="00546D46">
              <w:rPr>
                <w:rFonts w:ascii="Arial" w:eastAsia="Arial" w:hAnsi="Arial" w:cs="Arial"/>
                <w:b/>
                <w:sz w:val="20"/>
                <w:szCs w:val="20"/>
                <w:lang w:val="pl"/>
              </w:rPr>
              <w:t xml:space="preserve">Gmina </w:t>
            </w:r>
            <w:r>
              <w:rPr>
                <w:rFonts w:ascii="Arial" w:eastAsia="Arial" w:hAnsi="Arial" w:cs="Arial"/>
                <w:b/>
                <w:sz w:val="20"/>
                <w:szCs w:val="20"/>
                <w:lang w:val="pl"/>
              </w:rPr>
              <w:t>Zakrzew</w:t>
            </w:r>
          </w:p>
        </w:tc>
      </w:tr>
      <w:tr w:rsidR="00790928" w:rsidRPr="00546D46" w14:paraId="03DC61B6" w14:textId="77777777" w:rsidTr="004D70E8">
        <w:trPr>
          <w:jc w:val="center"/>
        </w:trPr>
        <w:tc>
          <w:tcPr>
            <w:tcW w:w="1928" w:type="dxa"/>
            <w:vAlign w:val="center"/>
          </w:tcPr>
          <w:p w14:paraId="57C1E365" w14:textId="77777777" w:rsidR="00790928" w:rsidRPr="00546D46" w:rsidRDefault="00790928" w:rsidP="004D70E8">
            <w:pPr>
              <w:spacing w:before="60" w:after="60"/>
              <w:jc w:val="center"/>
              <w:rPr>
                <w:rFonts w:ascii="Arial" w:eastAsia="Arial" w:hAnsi="Arial" w:cs="Arial"/>
                <w:b/>
                <w:sz w:val="20"/>
                <w:szCs w:val="20"/>
                <w:lang w:val="pl"/>
              </w:rPr>
            </w:pPr>
            <w:proofErr w:type="spellStart"/>
            <w:r w:rsidRPr="00546D46">
              <w:rPr>
                <w:rFonts w:ascii="Arial" w:eastAsia="Arial" w:hAnsi="Arial" w:cs="Arial"/>
                <w:b/>
                <w:sz w:val="20"/>
                <w:szCs w:val="20"/>
                <w:lang w:val="pl"/>
              </w:rPr>
              <w:t>Megaregion</w:t>
            </w:r>
            <w:proofErr w:type="spellEnd"/>
          </w:p>
        </w:tc>
        <w:tc>
          <w:tcPr>
            <w:tcW w:w="7112" w:type="dxa"/>
            <w:gridSpan w:val="2"/>
            <w:vAlign w:val="center"/>
          </w:tcPr>
          <w:p w14:paraId="443D6F1C" w14:textId="4D5FA4D3" w:rsidR="00790928" w:rsidRPr="00546D46" w:rsidRDefault="00790928" w:rsidP="00790928">
            <w:pPr>
              <w:spacing w:before="60" w:after="60"/>
              <w:jc w:val="center"/>
              <w:rPr>
                <w:rFonts w:ascii="Arial" w:eastAsia="Arial" w:hAnsi="Arial" w:cs="Arial"/>
                <w:sz w:val="20"/>
                <w:szCs w:val="20"/>
                <w:lang w:val="pl"/>
              </w:rPr>
            </w:pPr>
            <w:proofErr w:type="spellStart"/>
            <w:r>
              <w:rPr>
                <w:rFonts w:ascii="Arial" w:eastAsia="Arial" w:hAnsi="Arial" w:cs="Arial"/>
                <w:sz w:val="20"/>
                <w:szCs w:val="20"/>
                <w:lang w:val="pl"/>
              </w:rPr>
              <w:t>Pozaalpejska</w:t>
            </w:r>
            <w:proofErr w:type="spellEnd"/>
            <w:r>
              <w:rPr>
                <w:rFonts w:ascii="Arial" w:eastAsia="Arial" w:hAnsi="Arial" w:cs="Arial"/>
                <w:sz w:val="20"/>
                <w:szCs w:val="20"/>
                <w:lang w:val="pl"/>
              </w:rPr>
              <w:t xml:space="preserve"> Europa Środkowa</w:t>
            </w:r>
          </w:p>
        </w:tc>
      </w:tr>
      <w:tr w:rsidR="00790928" w:rsidRPr="00546D46" w14:paraId="7DE9B5F4" w14:textId="77777777" w:rsidTr="004D70E8">
        <w:trPr>
          <w:jc w:val="center"/>
        </w:trPr>
        <w:tc>
          <w:tcPr>
            <w:tcW w:w="1928" w:type="dxa"/>
            <w:vAlign w:val="center"/>
          </w:tcPr>
          <w:p w14:paraId="389D431B" w14:textId="77777777" w:rsidR="00790928" w:rsidRPr="00546D46" w:rsidRDefault="00790928" w:rsidP="004D70E8">
            <w:pPr>
              <w:spacing w:before="60" w:after="60"/>
              <w:jc w:val="center"/>
              <w:rPr>
                <w:rFonts w:ascii="Arial" w:eastAsia="Arial" w:hAnsi="Arial" w:cs="Arial"/>
                <w:b/>
                <w:sz w:val="20"/>
                <w:szCs w:val="20"/>
                <w:lang w:val="pl"/>
              </w:rPr>
            </w:pPr>
            <w:r w:rsidRPr="00546D46">
              <w:rPr>
                <w:rFonts w:ascii="Arial" w:eastAsia="Arial" w:hAnsi="Arial" w:cs="Arial"/>
                <w:b/>
                <w:sz w:val="20"/>
                <w:szCs w:val="20"/>
                <w:lang w:val="pl"/>
              </w:rPr>
              <w:t>Prowincja</w:t>
            </w:r>
          </w:p>
        </w:tc>
        <w:tc>
          <w:tcPr>
            <w:tcW w:w="7112" w:type="dxa"/>
            <w:gridSpan w:val="2"/>
            <w:vAlign w:val="center"/>
          </w:tcPr>
          <w:p w14:paraId="0424414C" w14:textId="6E8CB4C6" w:rsidR="00790928" w:rsidRPr="00546D46" w:rsidRDefault="00790928" w:rsidP="004D70E8">
            <w:pPr>
              <w:spacing w:before="60" w:after="60"/>
              <w:jc w:val="center"/>
              <w:rPr>
                <w:rFonts w:ascii="Arial" w:eastAsia="Arial" w:hAnsi="Arial" w:cs="Arial"/>
                <w:sz w:val="20"/>
                <w:szCs w:val="20"/>
                <w:lang w:val="pl"/>
              </w:rPr>
            </w:pPr>
            <w:r>
              <w:rPr>
                <w:rFonts w:ascii="Arial" w:eastAsia="Arial" w:hAnsi="Arial" w:cs="Arial"/>
                <w:sz w:val="20"/>
                <w:szCs w:val="20"/>
                <w:lang w:val="pl"/>
              </w:rPr>
              <w:t>Niż Środkowoeuropejski</w:t>
            </w:r>
          </w:p>
        </w:tc>
      </w:tr>
      <w:tr w:rsidR="00790928" w:rsidRPr="00546D46" w14:paraId="2550A0C7" w14:textId="77777777" w:rsidTr="004D70E8">
        <w:trPr>
          <w:trHeight w:val="232"/>
          <w:jc w:val="center"/>
        </w:trPr>
        <w:tc>
          <w:tcPr>
            <w:tcW w:w="1928" w:type="dxa"/>
            <w:vAlign w:val="center"/>
          </w:tcPr>
          <w:p w14:paraId="09F65E6F" w14:textId="77777777" w:rsidR="00790928" w:rsidRPr="00546D46" w:rsidRDefault="00790928" w:rsidP="004D70E8">
            <w:pPr>
              <w:spacing w:before="60" w:after="60"/>
              <w:jc w:val="center"/>
              <w:rPr>
                <w:rFonts w:ascii="Arial" w:eastAsia="Arial" w:hAnsi="Arial" w:cs="Arial"/>
                <w:b/>
                <w:sz w:val="20"/>
                <w:szCs w:val="20"/>
                <w:lang w:val="pl"/>
              </w:rPr>
            </w:pPr>
            <w:proofErr w:type="spellStart"/>
            <w:r w:rsidRPr="00546D46">
              <w:rPr>
                <w:rFonts w:ascii="Arial" w:eastAsia="Arial" w:hAnsi="Arial" w:cs="Arial"/>
                <w:b/>
                <w:sz w:val="20"/>
                <w:szCs w:val="20"/>
                <w:lang w:val="pl"/>
              </w:rPr>
              <w:t>Podprowincja</w:t>
            </w:r>
            <w:proofErr w:type="spellEnd"/>
          </w:p>
        </w:tc>
        <w:tc>
          <w:tcPr>
            <w:tcW w:w="7112" w:type="dxa"/>
            <w:gridSpan w:val="2"/>
            <w:vAlign w:val="center"/>
          </w:tcPr>
          <w:p w14:paraId="2907A4F9" w14:textId="4371A2B9" w:rsidR="00790928" w:rsidRPr="00546D46" w:rsidRDefault="00790928" w:rsidP="004D70E8">
            <w:pPr>
              <w:spacing w:before="60" w:after="60"/>
              <w:jc w:val="center"/>
              <w:rPr>
                <w:rFonts w:ascii="Arial" w:eastAsia="Arial" w:hAnsi="Arial" w:cs="Arial"/>
                <w:sz w:val="20"/>
                <w:szCs w:val="20"/>
                <w:lang w:val="pl"/>
              </w:rPr>
            </w:pPr>
            <w:r>
              <w:rPr>
                <w:rFonts w:ascii="Arial" w:eastAsia="Arial" w:hAnsi="Arial" w:cs="Arial"/>
                <w:sz w:val="20"/>
                <w:szCs w:val="20"/>
                <w:lang w:val="pl"/>
              </w:rPr>
              <w:t>Niziny Środkowopolskie</w:t>
            </w:r>
          </w:p>
        </w:tc>
      </w:tr>
      <w:tr w:rsidR="00790928" w:rsidRPr="00546D46" w14:paraId="6B26B80A" w14:textId="77777777" w:rsidTr="004D70E8">
        <w:trPr>
          <w:trHeight w:val="280"/>
          <w:jc w:val="center"/>
        </w:trPr>
        <w:tc>
          <w:tcPr>
            <w:tcW w:w="1928" w:type="dxa"/>
            <w:vAlign w:val="center"/>
          </w:tcPr>
          <w:p w14:paraId="2134AE3D" w14:textId="77777777" w:rsidR="00790928" w:rsidRPr="00546D46" w:rsidRDefault="00790928" w:rsidP="004D70E8">
            <w:pPr>
              <w:spacing w:before="60" w:after="60"/>
              <w:jc w:val="center"/>
              <w:rPr>
                <w:rFonts w:ascii="Arial" w:eastAsia="Arial" w:hAnsi="Arial" w:cs="Arial"/>
                <w:b/>
                <w:sz w:val="20"/>
                <w:szCs w:val="20"/>
                <w:lang w:val="pl"/>
              </w:rPr>
            </w:pPr>
            <w:r w:rsidRPr="00546D46">
              <w:rPr>
                <w:rFonts w:ascii="Arial" w:eastAsia="Arial" w:hAnsi="Arial" w:cs="Arial"/>
                <w:b/>
                <w:sz w:val="20"/>
                <w:szCs w:val="20"/>
                <w:lang w:val="pl"/>
              </w:rPr>
              <w:t>Makroregion</w:t>
            </w:r>
          </w:p>
        </w:tc>
        <w:tc>
          <w:tcPr>
            <w:tcW w:w="3556" w:type="dxa"/>
            <w:vAlign w:val="center"/>
          </w:tcPr>
          <w:p w14:paraId="7B63D7C4" w14:textId="5FF180C6" w:rsidR="00790928" w:rsidRPr="00546D46" w:rsidRDefault="00790928" w:rsidP="004D70E8">
            <w:pPr>
              <w:spacing w:before="60" w:after="60"/>
              <w:jc w:val="center"/>
              <w:rPr>
                <w:rFonts w:ascii="Arial" w:eastAsia="Arial" w:hAnsi="Arial" w:cs="Arial"/>
                <w:sz w:val="20"/>
                <w:szCs w:val="20"/>
                <w:lang w:val="pl"/>
              </w:rPr>
            </w:pPr>
            <w:r>
              <w:rPr>
                <w:rFonts w:ascii="Arial" w:eastAsia="Arial" w:hAnsi="Arial" w:cs="Arial"/>
                <w:sz w:val="20"/>
                <w:szCs w:val="20"/>
                <w:lang w:val="pl"/>
              </w:rPr>
              <w:t xml:space="preserve">Wzniesienia </w:t>
            </w:r>
            <w:proofErr w:type="spellStart"/>
            <w:r>
              <w:rPr>
                <w:rFonts w:ascii="Arial" w:eastAsia="Arial" w:hAnsi="Arial" w:cs="Arial"/>
                <w:sz w:val="20"/>
                <w:szCs w:val="20"/>
                <w:lang w:val="pl"/>
              </w:rPr>
              <w:t>Południowomazowieckie</w:t>
            </w:r>
            <w:proofErr w:type="spellEnd"/>
          </w:p>
        </w:tc>
        <w:tc>
          <w:tcPr>
            <w:tcW w:w="3556" w:type="dxa"/>
            <w:vAlign w:val="center"/>
          </w:tcPr>
          <w:p w14:paraId="6FC4C782" w14:textId="7E5C6FF1" w:rsidR="00790928" w:rsidRPr="00546D46" w:rsidRDefault="00790928" w:rsidP="004D70E8">
            <w:pPr>
              <w:spacing w:before="60" w:after="60"/>
              <w:jc w:val="center"/>
              <w:rPr>
                <w:rFonts w:ascii="Arial" w:eastAsia="Arial" w:hAnsi="Arial" w:cs="Arial"/>
                <w:sz w:val="20"/>
                <w:szCs w:val="20"/>
                <w:lang w:val="pl"/>
              </w:rPr>
            </w:pPr>
            <w:r>
              <w:rPr>
                <w:rFonts w:ascii="Arial" w:eastAsia="Arial" w:hAnsi="Arial" w:cs="Arial"/>
                <w:sz w:val="20"/>
                <w:szCs w:val="20"/>
                <w:lang w:val="pl"/>
              </w:rPr>
              <w:t xml:space="preserve">Nizina </w:t>
            </w:r>
            <w:proofErr w:type="spellStart"/>
            <w:r>
              <w:rPr>
                <w:rFonts w:ascii="Arial" w:eastAsia="Arial" w:hAnsi="Arial" w:cs="Arial"/>
                <w:sz w:val="20"/>
                <w:szCs w:val="20"/>
                <w:lang w:val="pl"/>
              </w:rPr>
              <w:t>Środkowomazowiecka</w:t>
            </w:r>
            <w:proofErr w:type="spellEnd"/>
          </w:p>
        </w:tc>
      </w:tr>
      <w:tr w:rsidR="00790928" w:rsidRPr="00546D46" w14:paraId="13F96A61" w14:textId="77777777" w:rsidTr="004D70E8">
        <w:trPr>
          <w:jc w:val="center"/>
        </w:trPr>
        <w:tc>
          <w:tcPr>
            <w:tcW w:w="1928" w:type="dxa"/>
            <w:vAlign w:val="center"/>
          </w:tcPr>
          <w:p w14:paraId="476F548A" w14:textId="77777777" w:rsidR="00790928" w:rsidRPr="00546D46" w:rsidRDefault="00790928" w:rsidP="004D70E8">
            <w:pPr>
              <w:spacing w:before="60" w:after="60"/>
              <w:jc w:val="center"/>
              <w:rPr>
                <w:rFonts w:ascii="Arial" w:eastAsia="Arial" w:hAnsi="Arial" w:cs="Arial"/>
                <w:b/>
                <w:sz w:val="20"/>
                <w:szCs w:val="20"/>
                <w:lang w:val="pl"/>
              </w:rPr>
            </w:pPr>
            <w:proofErr w:type="spellStart"/>
            <w:r w:rsidRPr="00546D46">
              <w:rPr>
                <w:rFonts w:ascii="Arial" w:eastAsia="Arial" w:hAnsi="Arial" w:cs="Arial"/>
                <w:b/>
                <w:sz w:val="20"/>
                <w:szCs w:val="20"/>
                <w:lang w:val="pl"/>
              </w:rPr>
              <w:t>Mezoregion</w:t>
            </w:r>
            <w:proofErr w:type="spellEnd"/>
          </w:p>
        </w:tc>
        <w:tc>
          <w:tcPr>
            <w:tcW w:w="3556" w:type="dxa"/>
            <w:vAlign w:val="center"/>
          </w:tcPr>
          <w:p w14:paraId="439C5462" w14:textId="2B236210" w:rsidR="00790928" w:rsidRPr="00546D46" w:rsidRDefault="00790928" w:rsidP="004D70E8">
            <w:pPr>
              <w:spacing w:before="60" w:after="60"/>
              <w:jc w:val="center"/>
              <w:rPr>
                <w:rFonts w:ascii="Arial" w:eastAsia="Arial" w:hAnsi="Arial" w:cs="Arial"/>
                <w:sz w:val="20"/>
                <w:szCs w:val="20"/>
                <w:lang w:val="pl"/>
              </w:rPr>
            </w:pPr>
            <w:r>
              <w:rPr>
                <w:rFonts w:ascii="Arial" w:eastAsia="Arial" w:hAnsi="Arial" w:cs="Arial"/>
                <w:sz w:val="20"/>
                <w:szCs w:val="20"/>
                <w:lang w:val="pl"/>
              </w:rPr>
              <w:t>Równina Radomska</w:t>
            </w:r>
          </w:p>
        </w:tc>
        <w:tc>
          <w:tcPr>
            <w:tcW w:w="3556" w:type="dxa"/>
            <w:vAlign w:val="center"/>
          </w:tcPr>
          <w:p w14:paraId="0283C3C1" w14:textId="6A20896D" w:rsidR="00790928" w:rsidRPr="00546D46" w:rsidRDefault="00790928" w:rsidP="004D70E8">
            <w:pPr>
              <w:spacing w:before="60" w:after="60"/>
              <w:jc w:val="center"/>
              <w:rPr>
                <w:rFonts w:ascii="Arial" w:eastAsia="Arial" w:hAnsi="Arial" w:cs="Arial"/>
                <w:sz w:val="20"/>
                <w:szCs w:val="20"/>
                <w:lang w:val="pl"/>
              </w:rPr>
            </w:pPr>
            <w:r>
              <w:rPr>
                <w:rFonts w:ascii="Arial" w:eastAsia="Arial" w:hAnsi="Arial" w:cs="Arial"/>
                <w:sz w:val="20"/>
                <w:szCs w:val="20"/>
                <w:lang w:val="pl"/>
              </w:rPr>
              <w:t>Równina Kozienicka</w:t>
            </w:r>
          </w:p>
        </w:tc>
      </w:tr>
    </w:tbl>
    <w:p w14:paraId="6272C59C" w14:textId="77777777" w:rsidR="00790928" w:rsidRPr="00546D46" w:rsidRDefault="00790928" w:rsidP="00790928">
      <w:pPr>
        <w:spacing w:before="120" w:after="120"/>
        <w:jc w:val="right"/>
        <w:rPr>
          <w:rFonts w:ascii="Arial" w:eastAsia="Arial" w:hAnsi="Arial" w:cs="Arial"/>
          <w:sz w:val="18"/>
          <w:szCs w:val="18"/>
          <w:lang w:val="pl"/>
        </w:rPr>
      </w:pPr>
      <w:r w:rsidRPr="00546D46">
        <w:rPr>
          <w:rFonts w:ascii="Arial" w:eastAsia="Arial" w:hAnsi="Arial" w:cs="Arial"/>
          <w:sz w:val="18"/>
          <w:szCs w:val="18"/>
          <w:lang w:val="pl"/>
        </w:rPr>
        <w:t>Źródło: Opracowanie własne na podstawie portalu Geologia; https://geologia.pgi.gov.pl/</w:t>
      </w:r>
    </w:p>
    <w:p w14:paraId="33D22B59" w14:textId="42F3CF56" w:rsidR="00790928" w:rsidRDefault="00790928" w:rsidP="00790928">
      <w:pPr>
        <w:pStyle w:val="Legenda"/>
        <w:keepNext/>
      </w:pPr>
      <w:bookmarkStart w:id="33" w:name="_Toc135316747"/>
      <w:r>
        <w:t xml:space="preserve">Rysunek </w:t>
      </w:r>
      <w:r w:rsidR="0083038D">
        <w:fldChar w:fldCharType="begin"/>
      </w:r>
      <w:r w:rsidR="0083038D">
        <w:instrText xml:space="preserve"> SEQ Rysunek \* ARABIC </w:instrText>
      </w:r>
      <w:r w:rsidR="0083038D">
        <w:fldChar w:fldCharType="separate"/>
      </w:r>
      <w:r w:rsidR="0083038D">
        <w:rPr>
          <w:noProof/>
        </w:rPr>
        <w:t>2</w:t>
      </w:r>
      <w:r w:rsidR="0083038D">
        <w:rPr>
          <w:noProof/>
        </w:rPr>
        <w:fldChar w:fldCharType="end"/>
      </w:r>
      <w:r>
        <w:t>. Położenie fizyczno-geograficzne gminy Zakrzew</w:t>
      </w:r>
      <w:bookmarkEnd w:id="33"/>
    </w:p>
    <w:p w14:paraId="25E7F7EB" w14:textId="58156156" w:rsidR="00E2066E" w:rsidRDefault="00790928" w:rsidP="00790928">
      <w:pPr>
        <w:spacing w:line="360" w:lineRule="auto"/>
        <w:jc w:val="center"/>
        <w:rPr>
          <w:rFonts w:ascii="Arial" w:eastAsia="Arial" w:hAnsi="Arial" w:cs="Arial"/>
          <w:sz w:val="22"/>
          <w:szCs w:val="22"/>
          <w:lang w:val="pl"/>
        </w:rPr>
      </w:pPr>
      <w:r w:rsidRPr="00790928">
        <w:rPr>
          <w:noProof/>
          <w:bdr w:val="double" w:sz="4" w:space="0" w:color="auto"/>
        </w:rPr>
        <w:drawing>
          <wp:inline distT="0" distB="0" distL="0" distR="0" wp14:anchorId="42E974AE" wp14:editId="78774E00">
            <wp:extent cx="5698503" cy="4333875"/>
            <wp:effectExtent l="0" t="0" r="0" b="0"/>
            <wp:docPr id="7" name="Obraz 7" descr="Na rysunku przedstawiono położenie fizyczno-geograficzne gminy Zakrz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7190" cy="4355692"/>
                    </a:xfrm>
                    <a:prstGeom prst="rect">
                      <a:avLst/>
                    </a:prstGeom>
                  </pic:spPr>
                </pic:pic>
              </a:graphicData>
            </a:graphic>
          </wp:inline>
        </w:drawing>
      </w:r>
    </w:p>
    <w:p w14:paraId="3A278630" w14:textId="77777777" w:rsidR="00790928" w:rsidRPr="00546D46" w:rsidRDefault="00790928" w:rsidP="00790928">
      <w:pPr>
        <w:spacing w:before="120" w:after="120"/>
        <w:jc w:val="right"/>
        <w:rPr>
          <w:rFonts w:ascii="Arial" w:eastAsia="Arial" w:hAnsi="Arial" w:cs="Arial"/>
          <w:sz w:val="18"/>
          <w:szCs w:val="18"/>
          <w:lang w:val="pl"/>
        </w:rPr>
      </w:pPr>
      <w:r w:rsidRPr="00546D46">
        <w:rPr>
          <w:rFonts w:ascii="Arial" w:eastAsia="Arial" w:hAnsi="Arial" w:cs="Arial"/>
          <w:sz w:val="18"/>
          <w:szCs w:val="18"/>
          <w:lang w:val="pl"/>
        </w:rPr>
        <w:t>Źródło: Opracowanie własne na podstawie portalu Geologia; https://geologia.pgi.gov.pl/</w:t>
      </w:r>
      <w:bookmarkStart w:id="34" w:name="_4i7ojhp" w:colFirst="0" w:colLast="0"/>
      <w:bookmarkEnd w:id="34"/>
    </w:p>
    <w:p w14:paraId="59E5962D" w14:textId="77777777" w:rsidR="009F1E42" w:rsidRDefault="009F1E42" w:rsidP="000F2B05">
      <w:pPr>
        <w:spacing w:line="360" w:lineRule="auto"/>
        <w:jc w:val="both"/>
        <w:rPr>
          <w:rFonts w:ascii="Arial" w:eastAsia="Arial" w:hAnsi="Arial" w:cs="Arial"/>
          <w:b/>
          <w:sz w:val="22"/>
          <w:szCs w:val="22"/>
          <w:lang w:val="pl"/>
        </w:rPr>
      </w:pPr>
    </w:p>
    <w:p w14:paraId="5BF35C61" w14:textId="77777777" w:rsidR="009F1E42" w:rsidRDefault="009F1E42" w:rsidP="000F2B05">
      <w:pPr>
        <w:spacing w:line="360" w:lineRule="auto"/>
        <w:jc w:val="both"/>
        <w:rPr>
          <w:rFonts w:ascii="Arial" w:eastAsia="Arial" w:hAnsi="Arial" w:cs="Arial"/>
          <w:b/>
          <w:sz w:val="22"/>
          <w:szCs w:val="22"/>
          <w:lang w:val="pl"/>
        </w:rPr>
      </w:pPr>
    </w:p>
    <w:p w14:paraId="0B7F8122" w14:textId="77777777" w:rsidR="009F1E42" w:rsidRDefault="009F1E42" w:rsidP="000F2B05">
      <w:pPr>
        <w:spacing w:line="360" w:lineRule="auto"/>
        <w:jc w:val="both"/>
        <w:rPr>
          <w:rFonts w:ascii="Arial" w:eastAsia="Arial" w:hAnsi="Arial" w:cs="Arial"/>
          <w:b/>
          <w:sz w:val="22"/>
          <w:szCs w:val="22"/>
          <w:lang w:val="pl"/>
        </w:rPr>
      </w:pPr>
    </w:p>
    <w:p w14:paraId="47440E8A" w14:textId="65AF2731" w:rsidR="00790928" w:rsidRDefault="000F2B05" w:rsidP="000F2B05">
      <w:pPr>
        <w:spacing w:line="360" w:lineRule="auto"/>
        <w:jc w:val="both"/>
        <w:rPr>
          <w:rFonts w:ascii="Arial" w:eastAsia="Arial" w:hAnsi="Arial" w:cs="Arial"/>
          <w:b/>
          <w:sz w:val="22"/>
          <w:szCs w:val="22"/>
          <w:lang w:val="pl"/>
        </w:rPr>
      </w:pPr>
      <w:r w:rsidRPr="000F2B05">
        <w:rPr>
          <w:rFonts w:ascii="Arial" w:eastAsia="Arial" w:hAnsi="Arial" w:cs="Arial"/>
          <w:b/>
          <w:sz w:val="22"/>
          <w:szCs w:val="22"/>
          <w:lang w:val="pl"/>
        </w:rPr>
        <w:lastRenderedPageBreak/>
        <w:t>Zagospodarowanie przestrzenne</w:t>
      </w:r>
    </w:p>
    <w:p w14:paraId="15185FD7" w14:textId="56DC0A20" w:rsidR="00F379AD" w:rsidRPr="00F379AD" w:rsidRDefault="00F379AD" w:rsidP="000F2B05">
      <w:pPr>
        <w:spacing w:line="360" w:lineRule="auto"/>
        <w:jc w:val="both"/>
        <w:rPr>
          <w:rFonts w:ascii="Arial" w:eastAsia="Arial" w:hAnsi="Arial" w:cs="Arial"/>
          <w:sz w:val="22"/>
          <w:szCs w:val="22"/>
          <w:lang w:val="pl"/>
        </w:rPr>
      </w:pPr>
      <w:r w:rsidRPr="00F379AD">
        <w:rPr>
          <w:rFonts w:ascii="Arial" w:eastAsia="Arial" w:hAnsi="Arial" w:cs="Arial"/>
          <w:sz w:val="22"/>
          <w:szCs w:val="22"/>
          <w:lang w:val="pl"/>
        </w:rPr>
        <w:t xml:space="preserve">Gmina Zakrzew jest gminą rolniczą, dlatego zdecydowana większość gruntów to grunty wykorzystywane do produkcji rolnej, obejmującej przede wszystkim uprawę zbóż. Ponad 70% gospodarstw to jednak gospodarstwa małe, o powierzchni nieprzekraczającej 1 ha, </w:t>
      </w:r>
      <w:r>
        <w:rPr>
          <w:rFonts w:ascii="Arial" w:eastAsia="Arial" w:hAnsi="Arial" w:cs="Arial"/>
          <w:sz w:val="22"/>
          <w:szCs w:val="22"/>
          <w:lang w:val="pl"/>
        </w:rPr>
        <w:br/>
      </w:r>
      <w:r w:rsidRPr="00F379AD">
        <w:rPr>
          <w:rFonts w:ascii="Arial" w:eastAsia="Arial" w:hAnsi="Arial" w:cs="Arial"/>
          <w:sz w:val="22"/>
          <w:szCs w:val="22"/>
          <w:lang w:val="pl"/>
        </w:rPr>
        <w:t>co powoduje konieczność poszukiwania przez ich właścicieli zatrudnienia poza rolnictwem</w:t>
      </w:r>
      <w:r>
        <w:rPr>
          <w:rStyle w:val="Odwoanieprzypisudolnego"/>
          <w:rFonts w:ascii="Arial" w:eastAsia="Arial" w:hAnsi="Arial" w:cs="Arial"/>
          <w:sz w:val="22"/>
          <w:szCs w:val="22"/>
          <w:lang w:val="pl"/>
        </w:rPr>
        <w:footnoteReference w:id="2"/>
      </w:r>
      <w:r w:rsidRPr="00F379AD">
        <w:rPr>
          <w:rFonts w:ascii="Arial" w:eastAsia="Arial" w:hAnsi="Arial" w:cs="Arial"/>
          <w:sz w:val="22"/>
          <w:szCs w:val="22"/>
          <w:lang w:val="pl"/>
        </w:rPr>
        <w:t>.</w:t>
      </w:r>
    </w:p>
    <w:p w14:paraId="0C7D998C" w14:textId="3C851958" w:rsidR="00E90B70" w:rsidRPr="00F379AD" w:rsidRDefault="00E90B70" w:rsidP="00E90B70">
      <w:pPr>
        <w:pStyle w:val="Nagwek3"/>
        <w:rPr>
          <w:rFonts w:cs="Arial"/>
        </w:rPr>
      </w:pPr>
      <w:bookmarkStart w:id="35" w:name="_Toc135316689"/>
      <w:r w:rsidRPr="00F379AD">
        <w:rPr>
          <w:rFonts w:cs="Arial"/>
        </w:rPr>
        <w:t>3.1.</w:t>
      </w:r>
      <w:r w:rsidR="006D2AF0" w:rsidRPr="00F379AD">
        <w:rPr>
          <w:rFonts w:cs="Arial"/>
        </w:rPr>
        <w:t>2</w:t>
      </w:r>
      <w:r w:rsidRPr="00F379AD">
        <w:rPr>
          <w:rFonts w:cs="Arial"/>
        </w:rPr>
        <w:t xml:space="preserve"> Infrastruktura </w:t>
      </w:r>
      <w:bookmarkEnd w:id="28"/>
      <w:bookmarkEnd w:id="29"/>
      <w:bookmarkEnd w:id="30"/>
      <w:r w:rsidR="00B3731D" w:rsidRPr="00F379AD">
        <w:rPr>
          <w:rFonts w:cs="Arial"/>
        </w:rPr>
        <w:t>techniczna</w:t>
      </w:r>
      <w:bookmarkEnd w:id="35"/>
    </w:p>
    <w:p w14:paraId="3AFE5C76" w14:textId="5D8C7E0D" w:rsidR="00F379AD" w:rsidRPr="005B0F26" w:rsidRDefault="00F379AD" w:rsidP="00F379AD">
      <w:pPr>
        <w:spacing w:before="120" w:after="120" w:line="360" w:lineRule="auto"/>
        <w:jc w:val="both"/>
        <w:rPr>
          <w:rFonts w:ascii="Arial" w:hAnsi="Arial" w:cs="Arial"/>
          <w:sz w:val="22"/>
          <w:szCs w:val="22"/>
        </w:rPr>
      </w:pPr>
      <w:bookmarkStart w:id="36" w:name="_3.1.6_Zaopatrzenie_w"/>
      <w:bookmarkEnd w:id="36"/>
      <w:r w:rsidRPr="005B0F26">
        <w:rPr>
          <w:rFonts w:ascii="Arial" w:hAnsi="Arial" w:cs="Arial"/>
          <w:sz w:val="22"/>
          <w:szCs w:val="22"/>
        </w:rPr>
        <w:t xml:space="preserve">Układ drogowy na terenie gminy </w:t>
      </w:r>
      <w:r>
        <w:rPr>
          <w:rFonts w:ascii="Arial" w:hAnsi="Arial" w:cs="Arial"/>
          <w:sz w:val="22"/>
          <w:szCs w:val="22"/>
        </w:rPr>
        <w:t>Zakrzew</w:t>
      </w:r>
      <w:r w:rsidRPr="005B0F26">
        <w:rPr>
          <w:rFonts w:ascii="Arial" w:hAnsi="Arial" w:cs="Arial"/>
          <w:sz w:val="22"/>
          <w:szCs w:val="22"/>
        </w:rPr>
        <w:t xml:space="preserve"> tworzą:</w:t>
      </w:r>
    </w:p>
    <w:p w14:paraId="4B2DF84D" w14:textId="0A8851E1" w:rsidR="00F379AD" w:rsidRPr="008A1AED" w:rsidRDefault="00F379AD" w:rsidP="00056FF6">
      <w:pPr>
        <w:pStyle w:val="Akapitzlist"/>
        <w:numPr>
          <w:ilvl w:val="0"/>
          <w:numId w:val="58"/>
        </w:numPr>
        <w:spacing w:line="360" w:lineRule="auto"/>
        <w:ind w:left="357" w:hanging="357"/>
        <w:contextualSpacing w:val="0"/>
        <w:jc w:val="both"/>
        <w:rPr>
          <w:rFonts w:cs="Arial"/>
          <w:sz w:val="22"/>
          <w:szCs w:val="22"/>
        </w:rPr>
      </w:pPr>
      <w:r w:rsidRPr="008A1AED">
        <w:rPr>
          <w:rFonts w:cs="Arial"/>
          <w:sz w:val="22"/>
          <w:szCs w:val="22"/>
        </w:rPr>
        <w:t>droga ekspresowa S7 (relacja Gdańsk-Rabka-Zdrój)</w:t>
      </w:r>
      <w:r w:rsidR="00316C9E">
        <w:rPr>
          <w:rFonts w:cs="Arial"/>
          <w:sz w:val="22"/>
          <w:szCs w:val="22"/>
        </w:rPr>
        <w:t xml:space="preserve"> będąca odcinkiem trasy europejskiej E77</w:t>
      </w:r>
      <w:r w:rsidRPr="008A1AED">
        <w:rPr>
          <w:rFonts w:cs="Arial"/>
          <w:sz w:val="22"/>
          <w:szCs w:val="22"/>
        </w:rPr>
        <w:t>,</w:t>
      </w:r>
    </w:p>
    <w:p w14:paraId="3D9B8F38" w14:textId="78580795" w:rsidR="00F379AD" w:rsidRPr="008A1AED" w:rsidRDefault="00F379AD" w:rsidP="00056FF6">
      <w:pPr>
        <w:pStyle w:val="Akapitzlist"/>
        <w:numPr>
          <w:ilvl w:val="0"/>
          <w:numId w:val="58"/>
        </w:numPr>
        <w:spacing w:line="360" w:lineRule="auto"/>
        <w:ind w:left="357" w:hanging="357"/>
        <w:contextualSpacing w:val="0"/>
        <w:jc w:val="both"/>
        <w:rPr>
          <w:rFonts w:cs="Arial"/>
          <w:sz w:val="22"/>
          <w:szCs w:val="22"/>
        </w:rPr>
      </w:pPr>
      <w:r w:rsidRPr="008A1AED">
        <w:rPr>
          <w:rFonts w:cs="Arial"/>
          <w:sz w:val="22"/>
          <w:szCs w:val="22"/>
        </w:rPr>
        <w:t xml:space="preserve">drogi wojewódzkie nr 733 (relacja </w:t>
      </w:r>
      <w:r w:rsidR="008A1AED" w:rsidRPr="008A1AED">
        <w:rPr>
          <w:rFonts w:cs="Arial"/>
          <w:sz w:val="22"/>
          <w:szCs w:val="22"/>
        </w:rPr>
        <w:t>Karszówka-Maliszowa)</w:t>
      </w:r>
      <w:r w:rsidRPr="008A1AED">
        <w:rPr>
          <w:rFonts w:cs="Arial"/>
          <w:sz w:val="22"/>
          <w:szCs w:val="22"/>
        </w:rPr>
        <w:t xml:space="preserve"> i nr 740 (relacja </w:t>
      </w:r>
      <w:r w:rsidR="008A1AED" w:rsidRPr="008A1AED">
        <w:rPr>
          <w:rFonts w:cs="Arial"/>
          <w:sz w:val="22"/>
          <w:szCs w:val="22"/>
        </w:rPr>
        <w:t>Radom-Potwor</w:t>
      </w:r>
      <w:r w:rsidR="008A1AED">
        <w:rPr>
          <w:rFonts w:cs="Arial"/>
          <w:sz w:val="22"/>
          <w:szCs w:val="22"/>
        </w:rPr>
        <w:t>ów</w:t>
      </w:r>
      <w:r w:rsidRPr="008A1AED">
        <w:rPr>
          <w:rFonts w:cs="Arial"/>
          <w:sz w:val="22"/>
          <w:szCs w:val="22"/>
        </w:rPr>
        <w:t>),</w:t>
      </w:r>
    </w:p>
    <w:p w14:paraId="13D22ABE" w14:textId="77777777" w:rsidR="00F379AD" w:rsidRPr="005B0F26" w:rsidRDefault="00F379AD" w:rsidP="00056FF6">
      <w:pPr>
        <w:pStyle w:val="Akapitzlist"/>
        <w:numPr>
          <w:ilvl w:val="0"/>
          <w:numId w:val="58"/>
        </w:numPr>
        <w:spacing w:line="360" w:lineRule="auto"/>
        <w:ind w:left="357" w:hanging="357"/>
        <w:contextualSpacing w:val="0"/>
        <w:jc w:val="both"/>
        <w:rPr>
          <w:rFonts w:cs="Arial"/>
          <w:sz w:val="22"/>
          <w:szCs w:val="22"/>
        </w:rPr>
      </w:pPr>
      <w:r w:rsidRPr="005B0F26">
        <w:rPr>
          <w:rFonts w:cs="Arial"/>
          <w:sz w:val="22"/>
          <w:szCs w:val="22"/>
        </w:rPr>
        <w:t>drogi powiatowe oraz drogi gminne i wewnętrzne.</w:t>
      </w:r>
    </w:p>
    <w:p w14:paraId="66E9660F" w14:textId="18161362" w:rsidR="008A1AED" w:rsidRPr="00F02EF5" w:rsidRDefault="00F379AD" w:rsidP="00F379AD">
      <w:pPr>
        <w:spacing w:before="120" w:after="120" w:line="360" w:lineRule="auto"/>
        <w:jc w:val="both"/>
        <w:rPr>
          <w:rFonts w:ascii="Arial" w:hAnsi="Arial" w:cs="Arial"/>
          <w:sz w:val="22"/>
          <w:szCs w:val="22"/>
        </w:rPr>
      </w:pPr>
      <w:r w:rsidRPr="00F02EF5">
        <w:rPr>
          <w:rFonts w:ascii="Arial" w:hAnsi="Arial" w:cs="Arial"/>
          <w:sz w:val="22"/>
          <w:szCs w:val="22"/>
        </w:rPr>
        <w:t xml:space="preserve">Długość dróg gminnych wynosi </w:t>
      </w:r>
      <w:r w:rsidR="008A1AED">
        <w:rPr>
          <w:rFonts w:ascii="Arial" w:hAnsi="Arial" w:cs="Arial"/>
          <w:sz w:val="22"/>
          <w:szCs w:val="22"/>
        </w:rPr>
        <w:t>89</w:t>
      </w:r>
      <w:r>
        <w:rPr>
          <w:rFonts w:ascii="Arial" w:hAnsi="Arial" w:cs="Arial"/>
          <w:sz w:val="22"/>
          <w:szCs w:val="22"/>
        </w:rPr>
        <w:t>,</w:t>
      </w:r>
      <w:r w:rsidR="008A1AED">
        <w:rPr>
          <w:rFonts w:ascii="Arial" w:hAnsi="Arial" w:cs="Arial"/>
          <w:sz w:val="22"/>
          <w:szCs w:val="22"/>
        </w:rPr>
        <w:t>60</w:t>
      </w:r>
      <w:r w:rsidR="000E742B" w:rsidRPr="000E742B">
        <w:rPr>
          <w:rFonts w:ascii="Arial" w:hAnsi="Arial" w:cs="Arial"/>
          <w:sz w:val="22"/>
          <w:szCs w:val="22"/>
        </w:rPr>
        <w:t xml:space="preserve"> </w:t>
      </w:r>
      <w:r w:rsidR="000E742B" w:rsidRPr="00F02EF5">
        <w:rPr>
          <w:rFonts w:ascii="Arial" w:hAnsi="Arial" w:cs="Arial"/>
          <w:sz w:val="22"/>
          <w:szCs w:val="22"/>
        </w:rPr>
        <w:t>km</w:t>
      </w:r>
      <w:r w:rsidR="000E742B">
        <w:rPr>
          <w:rFonts w:ascii="Arial" w:hAnsi="Arial" w:cs="Arial"/>
          <w:sz w:val="22"/>
          <w:szCs w:val="22"/>
        </w:rPr>
        <w:t>.</w:t>
      </w:r>
      <w:r w:rsidR="008A1AED">
        <w:rPr>
          <w:rStyle w:val="Odwoanieprzypisudolnego"/>
          <w:rFonts w:ascii="Arial" w:hAnsi="Arial" w:cs="Arial"/>
          <w:sz w:val="22"/>
          <w:szCs w:val="22"/>
        </w:rPr>
        <w:footnoteReference w:id="3"/>
      </w:r>
      <w:r w:rsidRPr="00F02EF5">
        <w:rPr>
          <w:rFonts w:ascii="Arial" w:hAnsi="Arial" w:cs="Arial"/>
          <w:sz w:val="22"/>
          <w:szCs w:val="22"/>
        </w:rPr>
        <w:t xml:space="preserve"> </w:t>
      </w:r>
    </w:p>
    <w:p w14:paraId="11CEF816" w14:textId="5FC1B6C0" w:rsidR="00F379AD" w:rsidRPr="00AA7CC2" w:rsidRDefault="00F379AD" w:rsidP="00F379AD">
      <w:pPr>
        <w:spacing w:before="120" w:after="120" w:line="360" w:lineRule="auto"/>
        <w:jc w:val="both"/>
        <w:rPr>
          <w:rFonts w:ascii="Arial" w:hAnsi="Arial" w:cs="Arial"/>
          <w:sz w:val="22"/>
          <w:szCs w:val="22"/>
        </w:rPr>
      </w:pPr>
      <w:r w:rsidRPr="00AA7CC2">
        <w:rPr>
          <w:rFonts w:ascii="Arial" w:hAnsi="Arial" w:cs="Arial"/>
          <w:sz w:val="22"/>
          <w:szCs w:val="22"/>
        </w:rPr>
        <w:t>Schemat sieci drogowej na terenie gminy przedstawia poniższy rysunek.</w:t>
      </w:r>
    </w:p>
    <w:p w14:paraId="7D8D730F" w14:textId="778B65F1" w:rsidR="008A1AED" w:rsidRDefault="008A1AED" w:rsidP="008A1AED">
      <w:pPr>
        <w:pStyle w:val="Legenda"/>
        <w:keepNext/>
      </w:pPr>
      <w:bookmarkStart w:id="37" w:name="_Toc135316748"/>
      <w:r>
        <w:t xml:space="preserve">Rysunek </w:t>
      </w:r>
      <w:r w:rsidR="0083038D">
        <w:fldChar w:fldCharType="begin"/>
      </w:r>
      <w:r w:rsidR="0083038D">
        <w:instrText xml:space="preserve"> SEQ Rysunek \* ARABIC </w:instrText>
      </w:r>
      <w:r w:rsidR="0083038D">
        <w:fldChar w:fldCharType="separate"/>
      </w:r>
      <w:r w:rsidR="0083038D">
        <w:rPr>
          <w:noProof/>
        </w:rPr>
        <w:t>3</w:t>
      </w:r>
      <w:r w:rsidR="0083038D">
        <w:rPr>
          <w:noProof/>
        </w:rPr>
        <w:fldChar w:fldCharType="end"/>
      </w:r>
      <w:r>
        <w:t>. Schemat sieci drogowej na terenie gminy Zakrzew</w:t>
      </w:r>
      <w:bookmarkEnd w:id="37"/>
    </w:p>
    <w:p w14:paraId="365A904D" w14:textId="6EE32862" w:rsidR="00E2066E" w:rsidRPr="00F606BE" w:rsidRDefault="008A1AED" w:rsidP="008A1AED">
      <w:pPr>
        <w:pStyle w:val="Bezodstpw"/>
        <w:ind w:right="0"/>
        <w:jc w:val="center"/>
        <w:rPr>
          <w:rFonts w:cs="Arial"/>
          <w:color w:val="0070C0"/>
        </w:rPr>
      </w:pPr>
      <w:r w:rsidRPr="008A1AED">
        <w:rPr>
          <w:noProof/>
          <w:bdr w:val="double" w:sz="6" w:space="0" w:color="auto"/>
        </w:rPr>
        <w:drawing>
          <wp:inline distT="0" distB="0" distL="0" distR="0" wp14:anchorId="1B913449" wp14:editId="0A5CD255">
            <wp:extent cx="4743146" cy="3829050"/>
            <wp:effectExtent l="0" t="0" r="635" b="0"/>
            <wp:docPr id="9" name="Obraz 9" descr="Na rysunku przedstawiono schemat sieci drogowej na terenie gminy Zakrz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76523" cy="3855995"/>
                    </a:xfrm>
                    <a:prstGeom prst="rect">
                      <a:avLst/>
                    </a:prstGeom>
                  </pic:spPr>
                </pic:pic>
              </a:graphicData>
            </a:graphic>
          </wp:inline>
        </w:drawing>
      </w:r>
    </w:p>
    <w:p w14:paraId="14DB6CEC" w14:textId="5D9C8372" w:rsidR="00D6047F" w:rsidRPr="00ED3632" w:rsidRDefault="008A1AED" w:rsidP="00ED3632">
      <w:pPr>
        <w:pStyle w:val="Bezodstpw"/>
        <w:ind w:right="0"/>
        <w:jc w:val="right"/>
        <w:rPr>
          <w:rFonts w:cs="Arial"/>
          <w:sz w:val="18"/>
        </w:rPr>
      </w:pPr>
      <w:r w:rsidRPr="00D6047F">
        <w:rPr>
          <w:rFonts w:cs="Arial"/>
          <w:sz w:val="18"/>
        </w:rPr>
        <w:t>Źródło: Opracowanie własne na podstawie http://google.pl/ma</w:t>
      </w:r>
      <w:r w:rsidR="00D6047F" w:rsidRPr="00D6047F">
        <w:rPr>
          <w:rFonts w:cs="Arial"/>
          <w:sz w:val="18"/>
        </w:rPr>
        <w:t>ps/</w:t>
      </w:r>
      <w:bookmarkStart w:id="38" w:name="_Toc5053131"/>
      <w:bookmarkStart w:id="39" w:name="_Toc8653305"/>
      <w:bookmarkStart w:id="40" w:name="_Toc38541001"/>
    </w:p>
    <w:p w14:paraId="34EF2429" w14:textId="4A10A93F" w:rsidR="00D6047F" w:rsidRPr="00D6047F" w:rsidRDefault="00D6047F">
      <w:pPr>
        <w:spacing w:after="160" w:line="259" w:lineRule="auto"/>
        <w:rPr>
          <w:rFonts w:ascii="Arial" w:hAnsi="Arial" w:cs="Arial"/>
          <w:b/>
          <w:sz w:val="22"/>
        </w:rPr>
      </w:pPr>
      <w:r w:rsidRPr="00D6047F">
        <w:rPr>
          <w:rFonts w:ascii="Arial" w:hAnsi="Arial" w:cs="Arial"/>
          <w:b/>
          <w:sz w:val="22"/>
        </w:rPr>
        <w:lastRenderedPageBreak/>
        <w:t>Infrastruktura zaopatrzenia w ciepło</w:t>
      </w:r>
      <w:r>
        <w:rPr>
          <w:rStyle w:val="Odwoanieprzypisudolnego"/>
          <w:rFonts w:ascii="Arial" w:hAnsi="Arial" w:cs="Arial"/>
          <w:b/>
          <w:sz w:val="22"/>
        </w:rPr>
        <w:footnoteReference w:id="4"/>
      </w:r>
    </w:p>
    <w:p w14:paraId="4DE7FCC7" w14:textId="1AC3E134" w:rsidR="00D6047F" w:rsidRPr="00DC675B" w:rsidRDefault="00D6047F" w:rsidP="00D6047F">
      <w:pPr>
        <w:pStyle w:val="Tekstpodstawowywcity3"/>
        <w:spacing w:line="360" w:lineRule="auto"/>
        <w:ind w:left="0"/>
        <w:jc w:val="both"/>
        <w:rPr>
          <w:rFonts w:cs="Arial"/>
          <w:sz w:val="22"/>
          <w:szCs w:val="22"/>
          <w:lang w:eastAsia="pl-PL"/>
        </w:rPr>
      </w:pPr>
      <w:r w:rsidRPr="00DC675B">
        <w:rPr>
          <w:rFonts w:cs="Arial"/>
          <w:sz w:val="22"/>
          <w:szCs w:val="22"/>
        </w:rPr>
        <w:t xml:space="preserve">Na terenie </w:t>
      </w:r>
      <w:r w:rsidR="000E742B">
        <w:rPr>
          <w:rFonts w:cs="Arial"/>
          <w:sz w:val="22"/>
          <w:szCs w:val="22"/>
        </w:rPr>
        <w:t>g</w:t>
      </w:r>
      <w:r w:rsidR="000E742B" w:rsidRPr="00DC675B">
        <w:rPr>
          <w:rFonts w:cs="Arial"/>
          <w:sz w:val="22"/>
          <w:szCs w:val="22"/>
        </w:rPr>
        <w:t xml:space="preserve">miny </w:t>
      </w:r>
      <w:r w:rsidRPr="00DC675B">
        <w:rPr>
          <w:rFonts w:cs="Arial"/>
          <w:sz w:val="22"/>
          <w:szCs w:val="22"/>
        </w:rPr>
        <w:t>Zakrzew brak jest centralnego systemu zaopatrzenia w ciepło. Gospodarka cieplna oparta jest głównie na indywidualnych kotłowniach.</w:t>
      </w:r>
      <w:r w:rsidRPr="00DC675B">
        <w:rPr>
          <w:rFonts w:cs="Arial"/>
          <w:sz w:val="22"/>
          <w:szCs w:val="22"/>
          <w:lang w:eastAsia="pl-PL"/>
        </w:rPr>
        <w:t xml:space="preserve"> Budynki mieszkalne ogrzewane są głównie węglem, olejem, gazem</w:t>
      </w:r>
      <w:r w:rsidR="00F63D00">
        <w:rPr>
          <w:rFonts w:cs="Arial"/>
          <w:sz w:val="22"/>
          <w:szCs w:val="22"/>
          <w:lang w:eastAsia="pl-PL"/>
        </w:rPr>
        <w:t xml:space="preserve"> i </w:t>
      </w:r>
      <w:proofErr w:type="spellStart"/>
      <w:r w:rsidR="00F63D00">
        <w:rPr>
          <w:rFonts w:cs="Arial"/>
          <w:sz w:val="22"/>
          <w:szCs w:val="22"/>
          <w:lang w:eastAsia="pl-PL"/>
        </w:rPr>
        <w:t>peletem</w:t>
      </w:r>
      <w:proofErr w:type="spellEnd"/>
      <w:r w:rsidRPr="00DC675B">
        <w:rPr>
          <w:rFonts w:cs="Arial"/>
          <w:sz w:val="22"/>
          <w:szCs w:val="22"/>
          <w:lang w:eastAsia="pl-PL"/>
        </w:rPr>
        <w:t>.</w:t>
      </w:r>
    </w:p>
    <w:p w14:paraId="0A99A8E9" w14:textId="77777777" w:rsidR="00D6047F" w:rsidRPr="00D6047F" w:rsidRDefault="00D6047F" w:rsidP="00D6047F">
      <w:pPr>
        <w:spacing w:before="120" w:after="120" w:line="360" w:lineRule="auto"/>
        <w:jc w:val="both"/>
        <w:rPr>
          <w:sz w:val="22"/>
          <w:szCs w:val="22"/>
        </w:rPr>
      </w:pPr>
      <w:r w:rsidRPr="00D6047F">
        <w:rPr>
          <w:rStyle w:val="markedcontent"/>
          <w:rFonts w:ascii="Arial" w:hAnsi="Arial" w:cs="Arial"/>
          <w:sz w:val="22"/>
          <w:szCs w:val="22"/>
        </w:rPr>
        <w:t>W obiektach użyteczności publicznej lokalne kotłownie posiadają:</w:t>
      </w:r>
    </w:p>
    <w:p w14:paraId="00697C7F" w14:textId="77777777" w:rsidR="00D6047F" w:rsidRPr="00D6047F" w:rsidRDefault="00D6047F" w:rsidP="00056FF6">
      <w:pPr>
        <w:pStyle w:val="Akapitzlist"/>
        <w:numPr>
          <w:ilvl w:val="0"/>
          <w:numId w:val="59"/>
        </w:numPr>
        <w:spacing w:line="360" w:lineRule="auto"/>
        <w:ind w:left="714" w:hanging="357"/>
        <w:jc w:val="both"/>
        <w:rPr>
          <w:rFonts w:cs="Arial"/>
          <w:sz w:val="22"/>
          <w:szCs w:val="22"/>
        </w:rPr>
      </w:pPr>
      <w:r w:rsidRPr="00D6047F">
        <w:rPr>
          <w:rStyle w:val="markedcontent"/>
          <w:rFonts w:cs="Arial"/>
          <w:sz w:val="22"/>
          <w:szCs w:val="22"/>
        </w:rPr>
        <w:t>Urząd Gminy w Zakrzewie,</w:t>
      </w:r>
    </w:p>
    <w:p w14:paraId="4F2D024F" w14:textId="77777777" w:rsidR="00D6047F" w:rsidRPr="00D6047F" w:rsidRDefault="00D6047F" w:rsidP="00056FF6">
      <w:pPr>
        <w:pStyle w:val="Akapitzlist"/>
        <w:numPr>
          <w:ilvl w:val="0"/>
          <w:numId w:val="59"/>
        </w:numPr>
        <w:spacing w:line="360" w:lineRule="auto"/>
        <w:ind w:left="714" w:hanging="357"/>
        <w:jc w:val="both"/>
        <w:rPr>
          <w:rStyle w:val="markedcontent"/>
          <w:rFonts w:cs="Arial"/>
          <w:sz w:val="22"/>
          <w:szCs w:val="22"/>
        </w:rPr>
      </w:pPr>
      <w:r w:rsidRPr="00D6047F">
        <w:rPr>
          <w:rStyle w:val="markedcontent"/>
          <w:rFonts w:cs="Arial"/>
          <w:sz w:val="22"/>
          <w:szCs w:val="22"/>
        </w:rPr>
        <w:t>Publiczne Szkoły Podstawowe w Zakrzewie, Woli Taczowskiej, Cerekwi, Mleczkowie,</w:t>
      </w:r>
      <w:r w:rsidRPr="00D6047F">
        <w:rPr>
          <w:sz w:val="22"/>
          <w:szCs w:val="22"/>
        </w:rPr>
        <w:br/>
      </w:r>
      <w:r w:rsidRPr="00D6047F">
        <w:rPr>
          <w:rStyle w:val="markedcontent"/>
          <w:rFonts w:cs="Arial"/>
          <w:sz w:val="22"/>
          <w:szCs w:val="22"/>
        </w:rPr>
        <w:t xml:space="preserve">Dąbrówce </w:t>
      </w:r>
      <w:proofErr w:type="spellStart"/>
      <w:r w:rsidRPr="00D6047F">
        <w:rPr>
          <w:rStyle w:val="markedcontent"/>
          <w:rFonts w:cs="Arial"/>
          <w:sz w:val="22"/>
          <w:szCs w:val="22"/>
        </w:rPr>
        <w:t>Podłężnej</w:t>
      </w:r>
      <w:proofErr w:type="spellEnd"/>
      <w:r w:rsidRPr="00D6047F">
        <w:rPr>
          <w:rStyle w:val="markedcontent"/>
          <w:rFonts w:cs="Arial"/>
          <w:sz w:val="22"/>
          <w:szCs w:val="22"/>
        </w:rPr>
        <w:t>,</w:t>
      </w:r>
    </w:p>
    <w:p w14:paraId="464CCD19" w14:textId="51BA9693" w:rsidR="00D6047F" w:rsidRPr="00D6047F" w:rsidRDefault="00D6047F" w:rsidP="00056FF6">
      <w:pPr>
        <w:pStyle w:val="Akapitzlist"/>
        <w:numPr>
          <w:ilvl w:val="0"/>
          <w:numId w:val="59"/>
        </w:numPr>
        <w:spacing w:line="360" w:lineRule="auto"/>
        <w:ind w:left="714" w:hanging="357"/>
        <w:jc w:val="both"/>
        <w:rPr>
          <w:rStyle w:val="markedcontent"/>
          <w:rFonts w:cs="Arial"/>
          <w:sz w:val="22"/>
          <w:szCs w:val="22"/>
        </w:rPr>
      </w:pPr>
      <w:r w:rsidRPr="00D6047F">
        <w:rPr>
          <w:rStyle w:val="markedcontent"/>
          <w:rFonts w:cs="Arial"/>
          <w:sz w:val="22"/>
          <w:szCs w:val="22"/>
        </w:rPr>
        <w:t>Samodzielny Publiczny Zakład Opieki Zdrowotnej w Zakrzew-Kolonia.</w:t>
      </w:r>
    </w:p>
    <w:p w14:paraId="116B7706" w14:textId="2AA807D3" w:rsidR="00D6047F" w:rsidRDefault="00D6047F" w:rsidP="00D6047F">
      <w:pPr>
        <w:spacing w:before="120" w:after="120" w:line="360" w:lineRule="auto"/>
        <w:jc w:val="both"/>
        <w:rPr>
          <w:rStyle w:val="markedcontent"/>
          <w:rFonts w:ascii="Arial" w:hAnsi="Arial" w:cs="Arial"/>
          <w:sz w:val="22"/>
          <w:szCs w:val="22"/>
        </w:rPr>
      </w:pPr>
      <w:r w:rsidRPr="00D6047F">
        <w:rPr>
          <w:rStyle w:val="markedcontent"/>
          <w:rFonts w:ascii="Arial" w:hAnsi="Arial" w:cs="Arial"/>
          <w:sz w:val="22"/>
          <w:szCs w:val="22"/>
        </w:rPr>
        <w:t>Wszystkie kotłownie o łącznej mocy 4,0 kW opalane są paliwem ekologicznym: olejem</w:t>
      </w:r>
      <w:r w:rsidRPr="00D6047F">
        <w:rPr>
          <w:sz w:val="22"/>
          <w:szCs w:val="22"/>
        </w:rPr>
        <w:t xml:space="preserve"> </w:t>
      </w:r>
      <w:r>
        <w:rPr>
          <w:sz w:val="22"/>
          <w:szCs w:val="22"/>
        </w:rPr>
        <w:br/>
      </w:r>
      <w:r w:rsidRPr="00D6047F">
        <w:rPr>
          <w:rStyle w:val="markedcontent"/>
          <w:rFonts w:ascii="Arial" w:hAnsi="Arial" w:cs="Arial"/>
          <w:sz w:val="22"/>
          <w:szCs w:val="22"/>
        </w:rPr>
        <w:t>i gazem.</w:t>
      </w:r>
    </w:p>
    <w:p w14:paraId="0B40EA05" w14:textId="6221F9EB" w:rsidR="00D6047F" w:rsidRPr="00D6047F" w:rsidRDefault="00D6047F" w:rsidP="00D6047F">
      <w:pPr>
        <w:spacing w:before="120" w:after="120" w:line="360" w:lineRule="auto"/>
        <w:jc w:val="both"/>
        <w:rPr>
          <w:rFonts w:ascii="Arial" w:hAnsi="Arial" w:cs="Arial"/>
          <w:b/>
          <w:sz w:val="22"/>
          <w:szCs w:val="22"/>
        </w:rPr>
      </w:pPr>
      <w:r w:rsidRPr="00D6047F">
        <w:rPr>
          <w:rFonts w:ascii="Arial" w:hAnsi="Arial" w:cs="Arial"/>
          <w:b/>
          <w:sz w:val="22"/>
          <w:szCs w:val="22"/>
        </w:rPr>
        <w:t>Infrastruktura zaopatrzenia w energię elektryczną</w:t>
      </w:r>
      <w:r w:rsidR="00D92B5B">
        <w:rPr>
          <w:rStyle w:val="Odwoanieprzypisudolnego"/>
          <w:rFonts w:ascii="Arial" w:hAnsi="Arial" w:cs="Arial"/>
          <w:b/>
          <w:sz w:val="22"/>
          <w:szCs w:val="22"/>
        </w:rPr>
        <w:footnoteReference w:id="5"/>
      </w:r>
    </w:p>
    <w:p w14:paraId="4825B28E" w14:textId="49E93B8E" w:rsidR="00D92B5B" w:rsidRDefault="00D92B5B" w:rsidP="00D92B5B">
      <w:pPr>
        <w:autoSpaceDE w:val="0"/>
        <w:autoSpaceDN w:val="0"/>
        <w:adjustRightInd w:val="0"/>
        <w:spacing w:line="360" w:lineRule="auto"/>
        <w:jc w:val="both"/>
        <w:rPr>
          <w:rFonts w:ascii="Arial" w:hAnsi="Arial" w:cs="Arial"/>
          <w:sz w:val="22"/>
          <w:szCs w:val="22"/>
        </w:rPr>
      </w:pPr>
      <w:r w:rsidRPr="00D92B5B">
        <w:rPr>
          <w:rFonts w:ascii="Arial" w:hAnsi="Arial" w:cs="Arial"/>
          <w:sz w:val="22"/>
          <w:szCs w:val="22"/>
        </w:rPr>
        <w:t>Najważniejsze elementy systemu elektroenergetycznego</w:t>
      </w:r>
      <w:r w:rsidR="000E742B">
        <w:rPr>
          <w:rFonts w:ascii="Arial" w:hAnsi="Arial" w:cs="Arial"/>
          <w:sz w:val="22"/>
          <w:szCs w:val="22"/>
        </w:rPr>
        <w:t xml:space="preserve"> na terenie gminy</w:t>
      </w:r>
      <w:r w:rsidRPr="00D92B5B">
        <w:rPr>
          <w:rFonts w:ascii="Arial" w:hAnsi="Arial" w:cs="Arial"/>
          <w:sz w:val="22"/>
          <w:szCs w:val="22"/>
        </w:rPr>
        <w:t>, to sieci wysokiego napięcia przecinające gminę Zakrzew w jej wschodniej części w kierunku wschód-zachód:</w:t>
      </w:r>
    </w:p>
    <w:p w14:paraId="225CC858" w14:textId="77777777" w:rsidR="00D92B5B" w:rsidRDefault="00D92B5B" w:rsidP="00056FF6">
      <w:pPr>
        <w:pStyle w:val="Akapitzlist"/>
        <w:numPr>
          <w:ilvl w:val="0"/>
          <w:numId w:val="60"/>
        </w:numPr>
        <w:autoSpaceDE w:val="0"/>
        <w:autoSpaceDN w:val="0"/>
        <w:adjustRightInd w:val="0"/>
        <w:spacing w:line="360" w:lineRule="auto"/>
        <w:ind w:left="357" w:hanging="357"/>
        <w:jc w:val="both"/>
        <w:rPr>
          <w:rFonts w:cs="Arial"/>
          <w:sz w:val="22"/>
          <w:szCs w:val="22"/>
        </w:rPr>
      </w:pPr>
      <w:r w:rsidRPr="00D92B5B">
        <w:rPr>
          <w:rFonts w:cs="Arial"/>
          <w:sz w:val="22"/>
          <w:szCs w:val="22"/>
        </w:rPr>
        <w:t>linia 220 KV relacji Kozienice – Rożki – dwutorowa,</w:t>
      </w:r>
    </w:p>
    <w:p w14:paraId="70BE69EE" w14:textId="623B91FF" w:rsidR="00D92B5B" w:rsidRPr="00D92B5B" w:rsidRDefault="00D92B5B" w:rsidP="00056FF6">
      <w:pPr>
        <w:pStyle w:val="Akapitzlist"/>
        <w:numPr>
          <w:ilvl w:val="0"/>
          <w:numId w:val="60"/>
        </w:numPr>
        <w:autoSpaceDE w:val="0"/>
        <w:autoSpaceDN w:val="0"/>
        <w:adjustRightInd w:val="0"/>
        <w:spacing w:line="360" w:lineRule="auto"/>
        <w:ind w:left="357" w:hanging="357"/>
        <w:jc w:val="both"/>
        <w:rPr>
          <w:rFonts w:cs="Arial"/>
          <w:sz w:val="22"/>
          <w:szCs w:val="22"/>
        </w:rPr>
      </w:pPr>
      <w:r w:rsidRPr="00D92B5B">
        <w:rPr>
          <w:rFonts w:cs="Arial"/>
          <w:sz w:val="22"/>
          <w:szCs w:val="22"/>
        </w:rPr>
        <w:t>linia 110 KV.</w:t>
      </w:r>
    </w:p>
    <w:p w14:paraId="53F2BA15" w14:textId="078A5D17" w:rsidR="00D92B5B" w:rsidRPr="00D92B5B" w:rsidRDefault="00D92B5B" w:rsidP="00377434">
      <w:pPr>
        <w:autoSpaceDE w:val="0"/>
        <w:autoSpaceDN w:val="0"/>
        <w:adjustRightInd w:val="0"/>
        <w:spacing w:before="120" w:after="120" w:line="360" w:lineRule="auto"/>
        <w:jc w:val="both"/>
        <w:rPr>
          <w:rFonts w:ascii="Arial" w:hAnsi="Arial" w:cs="Arial"/>
          <w:sz w:val="22"/>
          <w:szCs w:val="22"/>
          <w:highlight w:val="yellow"/>
        </w:rPr>
      </w:pPr>
      <w:r w:rsidRPr="00D92B5B">
        <w:rPr>
          <w:rFonts w:ascii="Arial" w:hAnsi="Arial" w:cs="Arial"/>
          <w:sz w:val="22"/>
          <w:szCs w:val="22"/>
        </w:rPr>
        <w:t xml:space="preserve">Sieć wewnętrzna średniego napięcia 15 </w:t>
      </w:r>
      <w:proofErr w:type="spellStart"/>
      <w:r w:rsidRPr="00D92B5B">
        <w:rPr>
          <w:rFonts w:ascii="Arial" w:hAnsi="Arial" w:cs="Arial"/>
          <w:sz w:val="22"/>
          <w:szCs w:val="22"/>
        </w:rPr>
        <w:t>kV</w:t>
      </w:r>
      <w:proofErr w:type="spellEnd"/>
      <w:r w:rsidRPr="00D92B5B">
        <w:rPr>
          <w:rFonts w:ascii="Arial" w:hAnsi="Arial" w:cs="Arial"/>
          <w:sz w:val="22"/>
          <w:szCs w:val="22"/>
        </w:rPr>
        <w:t xml:space="preserve"> (napowietrzna) zasila szereg stacji 15/04 </w:t>
      </w:r>
      <w:proofErr w:type="spellStart"/>
      <w:r w:rsidRPr="00D92B5B">
        <w:rPr>
          <w:rFonts w:ascii="Arial" w:hAnsi="Arial" w:cs="Arial"/>
          <w:sz w:val="22"/>
          <w:szCs w:val="22"/>
        </w:rPr>
        <w:t>kV</w:t>
      </w:r>
      <w:proofErr w:type="spellEnd"/>
      <w:r w:rsidRPr="00D92B5B">
        <w:rPr>
          <w:rFonts w:ascii="Arial" w:hAnsi="Arial" w:cs="Arial"/>
          <w:sz w:val="22"/>
          <w:szCs w:val="22"/>
        </w:rPr>
        <w:t xml:space="preserve"> na terenie </w:t>
      </w:r>
      <w:r>
        <w:rPr>
          <w:rFonts w:ascii="Arial" w:hAnsi="Arial" w:cs="Arial"/>
          <w:sz w:val="22"/>
          <w:szCs w:val="22"/>
        </w:rPr>
        <w:t>g</w:t>
      </w:r>
      <w:r w:rsidRPr="00D92B5B">
        <w:rPr>
          <w:rFonts w:ascii="Arial" w:hAnsi="Arial" w:cs="Arial"/>
          <w:sz w:val="22"/>
          <w:szCs w:val="22"/>
        </w:rPr>
        <w:t>miny Zakrzew, które za pośrednictwem sieci niskiego napięcia doprowadzają energię elektryczną do wszystkich odbiorców.</w:t>
      </w:r>
    </w:p>
    <w:p w14:paraId="0383F50D" w14:textId="5444910A" w:rsidR="00D92B5B" w:rsidRDefault="00D92B5B" w:rsidP="0000151D">
      <w:pPr>
        <w:spacing w:before="120" w:after="120" w:line="360" w:lineRule="auto"/>
        <w:jc w:val="both"/>
        <w:rPr>
          <w:rFonts w:ascii="Arial" w:hAnsi="Arial" w:cs="Arial"/>
          <w:b/>
          <w:sz w:val="22"/>
          <w:szCs w:val="22"/>
        </w:rPr>
      </w:pPr>
      <w:r w:rsidRPr="00D92B5B">
        <w:rPr>
          <w:rFonts w:ascii="Arial" w:hAnsi="Arial" w:cs="Arial"/>
          <w:b/>
          <w:sz w:val="22"/>
          <w:szCs w:val="22"/>
        </w:rPr>
        <w:t>Infrastruktura zaopatrzenia w gaz</w:t>
      </w:r>
      <w:r>
        <w:rPr>
          <w:rStyle w:val="Odwoanieprzypisudolnego"/>
          <w:rFonts w:ascii="Arial" w:hAnsi="Arial" w:cs="Arial"/>
          <w:b/>
          <w:sz w:val="22"/>
          <w:szCs w:val="22"/>
        </w:rPr>
        <w:footnoteReference w:id="6"/>
      </w:r>
    </w:p>
    <w:p w14:paraId="1D5BEC89" w14:textId="0BD2D585" w:rsidR="00FC74B4" w:rsidRDefault="004577E0" w:rsidP="00D92B5B">
      <w:pPr>
        <w:pStyle w:val="Default"/>
        <w:spacing w:line="360" w:lineRule="auto"/>
        <w:jc w:val="both"/>
        <w:rPr>
          <w:rFonts w:ascii="Arial" w:hAnsi="Arial" w:cs="Arial"/>
          <w:sz w:val="22"/>
          <w:szCs w:val="22"/>
        </w:rPr>
      </w:pPr>
      <w:r w:rsidRPr="00377434">
        <w:rPr>
          <w:rFonts w:ascii="Arial" w:hAnsi="Arial" w:cs="Arial"/>
          <w:sz w:val="22"/>
          <w:szCs w:val="22"/>
        </w:rPr>
        <w:t>Na terenie gminy Zakrzew funkcjonuje sieć gazowa</w:t>
      </w:r>
      <w:r w:rsidR="00377434">
        <w:rPr>
          <w:rFonts w:ascii="Arial" w:hAnsi="Arial" w:cs="Arial"/>
          <w:sz w:val="22"/>
          <w:szCs w:val="22"/>
        </w:rPr>
        <w:t xml:space="preserve"> -</w:t>
      </w:r>
      <w:r w:rsidRPr="00377434">
        <w:rPr>
          <w:rFonts w:ascii="Arial" w:hAnsi="Arial" w:cs="Arial"/>
          <w:sz w:val="22"/>
          <w:szCs w:val="22"/>
        </w:rPr>
        <w:t xml:space="preserve"> gazociąg średniego ciśnienia o średnicy 250 mm relacji Wielogóra – Cerekiew. Długość sieci gazowej w 2021 roku  wynosiła ok. 56</w:t>
      </w:r>
      <w:r w:rsidR="00377434">
        <w:rPr>
          <w:rFonts w:ascii="Arial" w:hAnsi="Arial" w:cs="Arial"/>
          <w:sz w:val="22"/>
          <w:szCs w:val="22"/>
        </w:rPr>
        <w:t> </w:t>
      </w:r>
      <w:r w:rsidRPr="00377434">
        <w:rPr>
          <w:rFonts w:ascii="Arial" w:hAnsi="Arial" w:cs="Arial"/>
          <w:sz w:val="22"/>
          <w:szCs w:val="22"/>
        </w:rPr>
        <w:t xml:space="preserve">km. </w:t>
      </w:r>
      <w:r w:rsidR="00FC74B4" w:rsidRPr="00377434">
        <w:rPr>
          <w:rFonts w:ascii="Arial" w:hAnsi="Arial" w:cs="Arial"/>
          <w:sz w:val="22"/>
          <w:szCs w:val="22"/>
        </w:rPr>
        <w:t xml:space="preserve">Liczba czynnych przyłączy do budynków mieszkalnych w analizowanych latach wzrosła o 112, tj. </w:t>
      </w:r>
      <w:r w:rsidR="00FC74B4" w:rsidRPr="00FC74B4">
        <w:rPr>
          <w:rFonts w:ascii="Arial" w:hAnsi="Arial" w:cs="Arial"/>
          <w:sz w:val="22"/>
          <w:szCs w:val="22"/>
        </w:rPr>
        <w:t>10,93%.</w:t>
      </w:r>
      <w:r w:rsidR="00FC74B4">
        <w:rPr>
          <w:rFonts w:ascii="Arial" w:hAnsi="Arial" w:cs="Arial"/>
          <w:sz w:val="22"/>
          <w:szCs w:val="22"/>
        </w:rPr>
        <w:t xml:space="preserve"> Szczegóły dotyczące sieci gazowej przedstawiono w poniższej tabeli.</w:t>
      </w:r>
    </w:p>
    <w:p w14:paraId="298D8DB8" w14:textId="77777777" w:rsidR="00377434" w:rsidRDefault="00377434" w:rsidP="00377434">
      <w:pPr>
        <w:pStyle w:val="Legenda"/>
        <w:keepNext/>
        <w:sectPr w:rsidR="00377434" w:rsidSect="00EC4B33">
          <w:pgSz w:w="11906" w:h="16838"/>
          <w:pgMar w:top="1418" w:right="1418" w:bottom="1418" w:left="1418" w:header="709" w:footer="709" w:gutter="0"/>
          <w:cols w:space="708"/>
          <w:docGrid w:linePitch="360"/>
        </w:sectPr>
      </w:pPr>
    </w:p>
    <w:p w14:paraId="5630B6DB" w14:textId="45B4F509" w:rsidR="00FC74B4" w:rsidRDefault="00FC74B4" w:rsidP="00377434">
      <w:pPr>
        <w:pStyle w:val="Legenda"/>
        <w:keepNext/>
      </w:pPr>
      <w:bookmarkStart w:id="41" w:name="_Toc135316717"/>
      <w:r>
        <w:lastRenderedPageBreak/>
        <w:t xml:space="preserve">Tabela </w:t>
      </w:r>
      <w:r w:rsidR="0083038D">
        <w:fldChar w:fldCharType="begin"/>
      </w:r>
      <w:r w:rsidR="0083038D">
        <w:instrText xml:space="preserve"> SEQ Tabela \* ARABIC </w:instrText>
      </w:r>
      <w:r w:rsidR="0083038D">
        <w:fldChar w:fldCharType="separate"/>
      </w:r>
      <w:r w:rsidR="0083038D">
        <w:rPr>
          <w:noProof/>
        </w:rPr>
        <w:t>3</w:t>
      </w:r>
      <w:r w:rsidR="0083038D">
        <w:rPr>
          <w:noProof/>
        </w:rPr>
        <w:fldChar w:fldCharType="end"/>
      </w:r>
      <w:r>
        <w:t>. Charakterystyka sieci gazowej na terenie gminy Zakrzew</w:t>
      </w:r>
      <w:bookmarkEnd w:id="41"/>
    </w:p>
    <w:tbl>
      <w:tblPr>
        <w:tblStyle w:val="Tabela-Siatka"/>
        <w:tblW w:w="0" w:type="auto"/>
        <w:tblLook w:val="04A0" w:firstRow="1" w:lastRow="0" w:firstColumn="1" w:lastColumn="0" w:noHBand="0" w:noVBand="1"/>
      </w:tblPr>
      <w:tblGrid>
        <w:gridCol w:w="2265"/>
        <w:gridCol w:w="1715"/>
        <w:gridCol w:w="1012"/>
        <w:gridCol w:w="1012"/>
        <w:gridCol w:w="1012"/>
        <w:gridCol w:w="1012"/>
        <w:gridCol w:w="1012"/>
      </w:tblGrid>
      <w:tr w:rsidR="00EE2D14" w14:paraId="13957E8C" w14:textId="4DD37B91" w:rsidTr="00EE2D14">
        <w:trPr>
          <w:tblHeader/>
        </w:trPr>
        <w:tc>
          <w:tcPr>
            <w:tcW w:w="2265" w:type="dxa"/>
            <w:tcBorders>
              <w:top w:val="double" w:sz="4" w:space="0" w:color="auto"/>
              <w:left w:val="double" w:sz="4" w:space="0" w:color="auto"/>
            </w:tcBorders>
            <w:shd w:val="clear" w:color="auto" w:fill="BFBFBF" w:themeFill="background1" w:themeFillShade="BF"/>
            <w:vAlign w:val="center"/>
          </w:tcPr>
          <w:p w14:paraId="2096521A" w14:textId="68EF57CA" w:rsidR="004577E0" w:rsidRPr="00EE2D14" w:rsidRDefault="004577E0" w:rsidP="00EE2D14">
            <w:pPr>
              <w:pStyle w:val="Default"/>
              <w:spacing w:before="60" w:after="60"/>
              <w:jc w:val="center"/>
              <w:rPr>
                <w:rFonts w:ascii="Arial" w:hAnsi="Arial" w:cs="Arial"/>
                <w:b/>
                <w:bCs/>
                <w:sz w:val="20"/>
                <w:szCs w:val="20"/>
              </w:rPr>
            </w:pPr>
            <w:r w:rsidRPr="00EE2D14">
              <w:rPr>
                <w:rFonts w:ascii="Arial" w:hAnsi="Arial" w:cs="Arial"/>
                <w:b/>
                <w:bCs/>
                <w:sz w:val="20"/>
                <w:szCs w:val="20"/>
              </w:rPr>
              <w:t>Wyszczególnienie</w:t>
            </w:r>
          </w:p>
        </w:tc>
        <w:tc>
          <w:tcPr>
            <w:tcW w:w="1715" w:type="dxa"/>
            <w:tcBorders>
              <w:top w:val="double" w:sz="4" w:space="0" w:color="auto"/>
            </w:tcBorders>
            <w:shd w:val="clear" w:color="auto" w:fill="BFBFBF" w:themeFill="background1" w:themeFillShade="BF"/>
            <w:vAlign w:val="center"/>
          </w:tcPr>
          <w:p w14:paraId="41D880D1" w14:textId="63E660A6" w:rsidR="004577E0" w:rsidRPr="00EE2D14" w:rsidRDefault="004577E0" w:rsidP="00EE2D14">
            <w:pPr>
              <w:pStyle w:val="Default"/>
              <w:spacing w:before="60" w:after="60"/>
              <w:jc w:val="center"/>
              <w:rPr>
                <w:rFonts w:ascii="Arial" w:hAnsi="Arial" w:cs="Arial"/>
                <w:b/>
                <w:bCs/>
                <w:sz w:val="20"/>
                <w:szCs w:val="20"/>
              </w:rPr>
            </w:pPr>
            <w:r w:rsidRPr="00EE2D14">
              <w:rPr>
                <w:rFonts w:ascii="Arial" w:hAnsi="Arial" w:cs="Arial"/>
                <w:b/>
                <w:bCs/>
                <w:sz w:val="20"/>
                <w:szCs w:val="20"/>
              </w:rPr>
              <w:t>Jednostka miary</w:t>
            </w:r>
          </w:p>
        </w:tc>
        <w:tc>
          <w:tcPr>
            <w:tcW w:w="1012" w:type="dxa"/>
            <w:tcBorders>
              <w:top w:val="double" w:sz="4" w:space="0" w:color="auto"/>
            </w:tcBorders>
            <w:shd w:val="clear" w:color="auto" w:fill="BFBFBF" w:themeFill="background1" w:themeFillShade="BF"/>
            <w:vAlign w:val="center"/>
          </w:tcPr>
          <w:p w14:paraId="29D2B5CF" w14:textId="52E70A9A" w:rsidR="004577E0" w:rsidRPr="00EE2D14" w:rsidRDefault="004577E0" w:rsidP="00EE2D14">
            <w:pPr>
              <w:pStyle w:val="Default"/>
              <w:spacing w:before="60" w:after="60"/>
              <w:jc w:val="center"/>
              <w:rPr>
                <w:rFonts w:ascii="Arial" w:hAnsi="Arial" w:cs="Arial"/>
                <w:b/>
                <w:bCs/>
                <w:sz w:val="20"/>
                <w:szCs w:val="20"/>
              </w:rPr>
            </w:pPr>
            <w:r w:rsidRPr="00EE2D14">
              <w:rPr>
                <w:rFonts w:ascii="Arial" w:hAnsi="Arial" w:cs="Arial"/>
                <w:b/>
                <w:bCs/>
                <w:sz w:val="20"/>
                <w:szCs w:val="20"/>
              </w:rPr>
              <w:t>2017</w:t>
            </w:r>
          </w:p>
        </w:tc>
        <w:tc>
          <w:tcPr>
            <w:tcW w:w="1012" w:type="dxa"/>
            <w:tcBorders>
              <w:top w:val="double" w:sz="4" w:space="0" w:color="auto"/>
            </w:tcBorders>
            <w:shd w:val="clear" w:color="auto" w:fill="BFBFBF" w:themeFill="background1" w:themeFillShade="BF"/>
            <w:vAlign w:val="center"/>
          </w:tcPr>
          <w:p w14:paraId="18EF7031" w14:textId="38805B1C" w:rsidR="004577E0" w:rsidRPr="00EE2D14" w:rsidRDefault="004577E0" w:rsidP="00EE2D14">
            <w:pPr>
              <w:pStyle w:val="Default"/>
              <w:spacing w:before="60" w:after="60"/>
              <w:jc w:val="center"/>
              <w:rPr>
                <w:rFonts w:ascii="Arial" w:hAnsi="Arial" w:cs="Arial"/>
                <w:b/>
                <w:bCs/>
                <w:sz w:val="20"/>
                <w:szCs w:val="20"/>
              </w:rPr>
            </w:pPr>
            <w:r w:rsidRPr="00EE2D14">
              <w:rPr>
                <w:rFonts w:ascii="Arial" w:hAnsi="Arial" w:cs="Arial"/>
                <w:b/>
                <w:bCs/>
                <w:sz w:val="20"/>
                <w:szCs w:val="20"/>
              </w:rPr>
              <w:t>2018</w:t>
            </w:r>
          </w:p>
        </w:tc>
        <w:tc>
          <w:tcPr>
            <w:tcW w:w="1012" w:type="dxa"/>
            <w:tcBorders>
              <w:top w:val="double" w:sz="4" w:space="0" w:color="auto"/>
            </w:tcBorders>
            <w:shd w:val="clear" w:color="auto" w:fill="BFBFBF" w:themeFill="background1" w:themeFillShade="BF"/>
            <w:vAlign w:val="center"/>
          </w:tcPr>
          <w:p w14:paraId="1475540C" w14:textId="6A2735E5" w:rsidR="004577E0" w:rsidRPr="00EE2D14" w:rsidRDefault="004577E0" w:rsidP="00EE2D14">
            <w:pPr>
              <w:pStyle w:val="Default"/>
              <w:spacing w:before="60" w:after="60"/>
              <w:jc w:val="center"/>
              <w:rPr>
                <w:rFonts w:ascii="Arial" w:hAnsi="Arial" w:cs="Arial"/>
                <w:b/>
                <w:bCs/>
                <w:sz w:val="20"/>
                <w:szCs w:val="20"/>
              </w:rPr>
            </w:pPr>
            <w:r w:rsidRPr="00EE2D14">
              <w:rPr>
                <w:rFonts w:ascii="Arial" w:hAnsi="Arial" w:cs="Arial"/>
                <w:b/>
                <w:bCs/>
                <w:sz w:val="20"/>
                <w:szCs w:val="20"/>
              </w:rPr>
              <w:t>2019</w:t>
            </w:r>
          </w:p>
        </w:tc>
        <w:tc>
          <w:tcPr>
            <w:tcW w:w="1012" w:type="dxa"/>
            <w:tcBorders>
              <w:top w:val="double" w:sz="4" w:space="0" w:color="auto"/>
            </w:tcBorders>
            <w:shd w:val="clear" w:color="auto" w:fill="BFBFBF" w:themeFill="background1" w:themeFillShade="BF"/>
            <w:vAlign w:val="center"/>
          </w:tcPr>
          <w:p w14:paraId="2311F2B4" w14:textId="1E5224AD" w:rsidR="004577E0" w:rsidRPr="00EE2D14" w:rsidRDefault="004577E0" w:rsidP="00EE2D14">
            <w:pPr>
              <w:pStyle w:val="Default"/>
              <w:spacing w:before="60" w:after="60"/>
              <w:jc w:val="center"/>
              <w:rPr>
                <w:rFonts w:ascii="Arial" w:hAnsi="Arial" w:cs="Arial"/>
                <w:b/>
                <w:bCs/>
                <w:sz w:val="20"/>
                <w:szCs w:val="20"/>
              </w:rPr>
            </w:pPr>
            <w:r w:rsidRPr="00EE2D14">
              <w:rPr>
                <w:rFonts w:ascii="Arial" w:hAnsi="Arial" w:cs="Arial"/>
                <w:b/>
                <w:bCs/>
                <w:sz w:val="20"/>
                <w:szCs w:val="20"/>
              </w:rPr>
              <w:t>2020</w:t>
            </w:r>
          </w:p>
        </w:tc>
        <w:tc>
          <w:tcPr>
            <w:tcW w:w="1012" w:type="dxa"/>
            <w:tcBorders>
              <w:top w:val="double" w:sz="4" w:space="0" w:color="auto"/>
              <w:right w:val="double" w:sz="4" w:space="0" w:color="auto"/>
            </w:tcBorders>
            <w:shd w:val="clear" w:color="auto" w:fill="BFBFBF" w:themeFill="background1" w:themeFillShade="BF"/>
            <w:vAlign w:val="center"/>
          </w:tcPr>
          <w:p w14:paraId="4538428A" w14:textId="18B7540B" w:rsidR="004577E0" w:rsidRPr="00EE2D14" w:rsidRDefault="004577E0" w:rsidP="00EE2D14">
            <w:pPr>
              <w:pStyle w:val="Default"/>
              <w:spacing w:before="60" w:after="60"/>
              <w:jc w:val="center"/>
              <w:rPr>
                <w:rFonts w:ascii="Arial" w:hAnsi="Arial" w:cs="Arial"/>
                <w:b/>
                <w:bCs/>
                <w:sz w:val="20"/>
                <w:szCs w:val="20"/>
              </w:rPr>
            </w:pPr>
            <w:r w:rsidRPr="00EE2D14">
              <w:rPr>
                <w:rFonts w:ascii="Arial" w:hAnsi="Arial" w:cs="Arial"/>
                <w:b/>
                <w:bCs/>
                <w:sz w:val="20"/>
                <w:szCs w:val="20"/>
              </w:rPr>
              <w:t>2021</w:t>
            </w:r>
          </w:p>
        </w:tc>
      </w:tr>
      <w:tr w:rsidR="004577E0" w14:paraId="3447EEEC" w14:textId="1A5D924F" w:rsidTr="00EE2D14">
        <w:tc>
          <w:tcPr>
            <w:tcW w:w="2265" w:type="dxa"/>
            <w:tcBorders>
              <w:left w:val="double" w:sz="4" w:space="0" w:color="auto"/>
            </w:tcBorders>
            <w:vAlign w:val="center"/>
          </w:tcPr>
          <w:p w14:paraId="69248B1C" w14:textId="5366C8B5" w:rsidR="004577E0" w:rsidRPr="00377434" w:rsidRDefault="00FC74B4" w:rsidP="00377434">
            <w:pPr>
              <w:pStyle w:val="Default"/>
              <w:spacing w:before="60" w:after="60"/>
              <w:jc w:val="center"/>
              <w:rPr>
                <w:rFonts w:ascii="Arial" w:hAnsi="Arial" w:cs="Arial"/>
                <w:sz w:val="20"/>
                <w:szCs w:val="20"/>
              </w:rPr>
            </w:pPr>
            <w:r>
              <w:rPr>
                <w:rFonts w:ascii="Arial" w:hAnsi="Arial" w:cs="Arial"/>
                <w:sz w:val="20"/>
                <w:szCs w:val="20"/>
              </w:rPr>
              <w:t>Długość czynnej sieci ogółem</w:t>
            </w:r>
          </w:p>
        </w:tc>
        <w:tc>
          <w:tcPr>
            <w:tcW w:w="1715" w:type="dxa"/>
            <w:vAlign w:val="center"/>
          </w:tcPr>
          <w:p w14:paraId="39F9B19A" w14:textId="3F3D1F30" w:rsidR="004577E0" w:rsidRPr="00377434" w:rsidRDefault="00FC74B4" w:rsidP="00377434">
            <w:pPr>
              <w:pStyle w:val="Default"/>
              <w:spacing w:before="60" w:after="60"/>
              <w:jc w:val="center"/>
              <w:rPr>
                <w:rFonts w:ascii="Arial" w:hAnsi="Arial" w:cs="Arial"/>
                <w:sz w:val="20"/>
                <w:szCs w:val="20"/>
              </w:rPr>
            </w:pPr>
            <w:r>
              <w:rPr>
                <w:rFonts w:ascii="Arial" w:hAnsi="Arial" w:cs="Arial"/>
                <w:sz w:val="20"/>
                <w:szCs w:val="20"/>
              </w:rPr>
              <w:t>m</w:t>
            </w:r>
          </w:p>
        </w:tc>
        <w:tc>
          <w:tcPr>
            <w:tcW w:w="1012" w:type="dxa"/>
            <w:vAlign w:val="center"/>
          </w:tcPr>
          <w:p w14:paraId="3B1F2129" w14:textId="4B591F85" w:rsidR="004577E0" w:rsidRPr="00377434" w:rsidRDefault="00FC74B4" w:rsidP="00377434">
            <w:pPr>
              <w:pStyle w:val="Default"/>
              <w:spacing w:before="60" w:after="60"/>
              <w:jc w:val="center"/>
              <w:rPr>
                <w:rFonts w:ascii="Arial" w:hAnsi="Arial" w:cs="Arial"/>
                <w:sz w:val="20"/>
                <w:szCs w:val="20"/>
              </w:rPr>
            </w:pPr>
            <w:r>
              <w:rPr>
                <w:rFonts w:ascii="Arial" w:hAnsi="Arial" w:cs="Arial"/>
                <w:sz w:val="20"/>
                <w:szCs w:val="20"/>
              </w:rPr>
              <w:t>46 512</w:t>
            </w:r>
          </w:p>
        </w:tc>
        <w:tc>
          <w:tcPr>
            <w:tcW w:w="1012" w:type="dxa"/>
            <w:vAlign w:val="center"/>
          </w:tcPr>
          <w:p w14:paraId="53B36FD8" w14:textId="54799B81" w:rsidR="004577E0" w:rsidRPr="00377434" w:rsidRDefault="00FC74B4" w:rsidP="00377434">
            <w:pPr>
              <w:pStyle w:val="Default"/>
              <w:spacing w:before="60" w:after="60"/>
              <w:jc w:val="center"/>
              <w:rPr>
                <w:rFonts w:ascii="Arial" w:hAnsi="Arial" w:cs="Arial"/>
                <w:sz w:val="20"/>
                <w:szCs w:val="20"/>
              </w:rPr>
            </w:pPr>
            <w:r>
              <w:rPr>
                <w:rFonts w:ascii="Arial" w:hAnsi="Arial" w:cs="Arial"/>
                <w:sz w:val="20"/>
                <w:szCs w:val="20"/>
              </w:rPr>
              <w:t>47 072</w:t>
            </w:r>
          </w:p>
        </w:tc>
        <w:tc>
          <w:tcPr>
            <w:tcW w:w="1012" w:type="dxa"/>
            <w:vAlign w:val="center"/>
          </w:tcPr>
          <w:p w14:paraId="74A6F54B" w14:textId="0769B3CC" w:rsidR="004577E0" w:rsidRPr="00377434" w:rsidRDefault="00FC74B4" w:rsidP="00377434">
            <w:pPr>
              <w:pStyle w:val="Default"/>
              <w:spacing w:before="60" w:after="60"/>
              <w:jc w:val="center"/>
              <w:rPr>
                <w:rFonts w:ascii="Arial" w:hAnsi="Arial" w:cs="Arial"/>
                <w:sz w:val="20"/>
                <w:szCs w:val="20"/>
              </w:rPr>
            </w:pPr>
            <w:r>
              <w:rPr>
                <w:rFonts w:ascii="Arial" w:hAnsi="Arial" w:cs="Arial"/>
                <w:sz w:val="20"/>
                <w:szCs w:val="20"/>
              </w:rPr>
              <w:t>49 849</w:t>
            </w:r>
          </w:p>
        </w:tc>
        <w:tc>
          <w:tcPr>
            <w:tcW w:w="1012" w:type="dxa"/>
            <w:vAlign w:val="center"/>
          </w:tcPr>
          <w:p w14:paraId="357B7651" w14:textId="4B58BBEF" w:rsidR="004577E0" w:rsidRPr="00377434" w:rsidRDefault="00FC74B4" w:rsidP="00377434">
            <w:pPr>
              <w:pStyle w:val="Default"/>
              <w:spacing w:before="60" w:after="60"/>
              <w:jc w:val="center"/>
              <w:rPr>
                <w:rFonts w:ascii="Arial" w:hAnsi="Arial" w:cs="Arial"/>
                <w:sz w:val="20"/>
                <w:szCs w:val="20"/>
              </w:rPr>
            </w:pPr>
            <w:r>
              <w:rPr>
                <w:rFonts w:ascii="Arial" w:hAnsi="Arial" w:cs="Arial"/>
                <w:sz w:val="20"/>
                <w:szCs w:val="20"/>
              </w:rPr>
              <w:t>51 847</w:t>
            </w:r>
          </w:p>
        </w:tc>
        <w:tc>
          <w:tcPr>
            <w:tcW w:w="1012" w:type="dxa"/>
            <w:tcBorders>
              <w:right w:val="double" w:sz="4" w:space="0" w:color="auto"/>
            </w:tcBorders>
            <w:vAlign w:val="center"/>
          </w:tcPr>
          <w:p w14:paraId="12C2A2F0" w14:textId="5B1EAAA2" w:rsidR="004577E0" w:rsidRPr="00377434" w:rsidRDefault="00FC74B4" w:rsidP="00377434">
            <w:pPr>
              <w:pStyle w:val="Default"/>
              <w:spacing w:before="60" w:after="60"/>
              <w:jc w:val="center"/>
              <w:rPr>
                <w:rFonts w:ascii="Arial" w:hAnsi="Arial" w:cs="Arial"/>
                <w:sz w:val="20"/>
                <w:szCs w:val="20"/>
              </w:rPr>
            </w:pPr>
            <w:r>
              <w:rPr>
                <w:rFonts w:ascii="Arial" w:hAnsi="Arial" w:cs="Arial"/>
                <w:sz w:val="20"/>
                <w:szCs w:val="20"/>
              </w:rPr>
              <w:t>56 198</w:t>
            </w:r>
          </w:p>
        </w:tc>
      </w:tr>
      <w:tr w:rsidR="004577E0" w14:paraId="4D719B15" w14:textId="4FF19A8B" w:rsidTr="00EE2D14">
        <w:tc>
          <w:tcPr>
            <w:tcW w:w="2265" w:type="dxa"/>
            <w:tcBorders>
              <w:left w:val="double" w:sz="4" w:space="0" w:color="auto"/>
            </w:tcBorders>
            <w:vAlign w:val="center"/>
          </w:tcPr>
          <w:p w14:paraId="46A5A315" w14:textId="3D74EB80" w:rsidR="004577E0" w:rsidRPr="00377434" w:rsidRDefault="00FC74B4" w:rsidP="00377434">
            <w:pPr>
              <w:pStyle w:val="Default"/>
              <w:spacing w:before="60" w:after="60"/>
              <w:jc w:val="center"/>
              <w:rPr>
                <w:rFonts w:ascii="Arial" w:hAnsi="Arial" w:cs="Arial"/>
                <w:sz w:val="20"/>
                <w:szCs w:val="20"/>
              </w:rPr>
            </w:pPr>
            <w:r>
              <w:rPr>
                <w:rFonts w:ascii="Arial" w:hAnsi="Arial" w:cs="Arial"/>
                <w:sz w:val="20"/>
                <w:szCs w:val="20"/>
              </w:rPr>
              <w:t>Liczba czynnych przyłączy do budynków mieszkalnych</w:t>
            </w:r>
          </w:p>
        </w:tc>
        <w:tc>
          <w:tcPr>
            <w:tcW w:w="1715" w:type="dxa"/>
            <w:vAlign w:val="center"/>
          </w:tcPr>
          <w:p w14:paraId="5B6E442E" w14:textId="50CA8EA0" w:rsidR="004577E0" w:rsidRPr="00377434" w:rsidRDefault="00FC74B4" w:rsidP="00377434">
            <w:pPr>
              <w:pStyle w:val="Default"/>
              <w:spacing w:before="60" w:after="60"/>
              <w:jc w:val="center"/>
              <w:rPr>
                <w:rFonts w:ascii="Arial" w:hAnsi="Arial" w:cs="Arial"/>
                <w:sz w:val="20"/>
                <w:szCs w:val="20"/>
              </w:rPr>
            </w:pPr>
            <w:r>
              <w:rPr>
                <w:rFonts w:ascii="Arial" w:hAnsi="Arial" w:cs="Arial"/>
                <w:sz w:val="20"/>
                <w:szCs w:val="20"/>
              </w:rPr>
              <w:t>szt.</w:t>
            </w:r>
          </w:p>
        </w:tc>
        <w:tc>
          <w:tcPr>
            <w:tcW w:w="1012" w:type="dxa"/>
            <w:vAlign w:val="center"/>
          </w:tcPr>
          <w:p w14:paraId="303A739A" w14:textId="56281FC7" w:rsidR="004577E0" w:rsidRPr="00377434" w:rsidRDefault="00FC74B4" w:rsidP="00377434">
            <w:pPr>
              <w:pStyle w:val="Default"/>
              <w:spacing w:before="60" w:after="60"/>
              <w:jc w:val="center"/>
              <w:rPr>
                <w:rFonts w:ascii="Arial" w:hAnsi="Arial" w:cs="Arial"/>
                <w:sz w:val="20"/>
                <w:szCs w:val="20"/>
              </w:rPr>
            </w:pPr>
            <w:r>
              <w:rPr>
                <w:rFonts w:ascii="Arial" w:hAnsi="Arial" w:cs="Arial"/>
                <w:sz w:val="20"/>
                <w:szCs w:val="20"/>
              </w:rPr>
              <w:t>1 025</w:t>
            </w:r>
          </w:p>
        </w:tc>
        <w:tc>
          <w:tcPr>
            <w:tcW w:w="1012" w:type="dxa"/>
            <w:vAlign w:val="center"/>
          </w:tcPr>
          <w:p w14:paraId="3534CA25" w14:textId="07CDA574" w:rsidR="004577E0" w:rsidRPr="00377434" w:rsidRDefault="00FC74B4" w:rsidP="00377434">
            <w:pPr>
              <w:pStyle w:val="Default"/>
              <w:spacing w:before="60" w:after="60"/>
              <w:jc w:val="center"/>
              <w:rPr>
                <w:rFonts w:ascii="Arial" w:hAnsi="Arial" w:cs="Arial"/>
                <w:sz w:val="20"/>
                <w:szCs w:val="20"/>
              </w:rPr>
            </w:pPr>
            <w:r>
              <w:rPr>
                <w:rFonts w:ascii="Arial" w:hAnsi="Arial" w:cs="Arial"/>
                <w:sz w:val="20"/>
                <w:szCs w:val="20"/>
              </w:rPr>
              <w:t>1 032</w:t>
            </w:r>
          </w:p>
        </w:tc>
        <w:tc>
          <w:tcPr>
            <w:tcW w:w="1012" w:type="dxa"/>
            <w:vAlign w:val="center"/>
          </w:tcPr>
          <w:p w14:paraId="31DD48EC" w14:textId="7884CD7B" w:rsidR="004577E0" w:rsidRPr="00377434" w:rsidRDefault="00FC74B4" w:rsidP="00377434">
            <w:pPr>
              <w:pStyle w:val="Default"/>
              <w:spacing w:before="60" w:after="60"/>
              <w:jc w:val="center"/>
              <w:rPr>
                <w:rFonts w:ascii="Arial" w:hAnsi="Arial" w:cs="Arial"/>
                <w:sz w:val="20"/>
                <w:szCs w:val="20"/>
              </w:rPr>
            </w:pPr>
            <w:r>
              <w:rPr>
                <w:rFonts w:ascii="Arial" w:hAnsi="Arial" w:cs="Arial"/>
                <w:sz w:val="20"/>
                <w:szCs w:val="20"/>
              </w:rPr>
              <w:t>1 084</w:t>
            </w:r>
          </w:p>
        </w:tc>
        <w:tc>
          <w:tcPr>
            <w:tcW w:w="1012" w:type="dxa"/>
            <w:vAlign w:val="center"/>
          </w:tcPr>
          <w:p w14:paraId="572863FB" w14:textId="3FB1841D" w:rsidR="004577E0" w:rsidRPr="00377434" w:rsidRDefault="00FC74B4" w:rsidP="00377434">
            <w:pPr>
              <w:pStyle w:val="Default"/>
              <w:spacing w:before="60" w:after="60"/>
              <w:jc w:val="center"/>
              <w:rPr>
                <w:rFonts w:ascii="Arial" w:hAnsi="Arial" w:cs="Arial"/>
                <w:sz w:val="20"/>
                <w:szCs w:val="20"/>
              </w:rPr>
            </w:pPr>
            <w:r>
              <w:rPr>
                <w:rFonts w:ascii="Arial" w:hAnsi="Arial" w:cs="Arial"/>
                <w:sz w:val="20"/>
                <w:szCs w:val="20"/>
              </w:rPr>
              <w:t>1 137</w:t>
            </w:r>
          </w:p>
        </w:tc>
        <w:tc>
          <w:tcPr>
            <w:tcW w:w="1012" w:type="dxa"/>
            <w:tcBorders>
              <w:right w:val="double" w:sz="4" w:space="0" w:color="auto"/>
            </w:tcBorders>
            <w:vAlign w:val="center"/>
          </w:tcPr>
          <w:p w14:paraId="02C299AC" w14:textId="3DFFC1A9" w:rsidR="004577E0" w:rsidRPr="00377434" w:rsidRDefault="00FC74B4" w:rsidP="00377434">
            <w:pPr>
              <w:pStyle w:val="Default"/>
              <w:spacing w:before="60" w:after="60"/>
              <w:jc w:val="center"/>
              <w:rPr>
                <w:rFonts w:ascii="Arial" w:hAnsi="Arial" w:cs="Arial"/>
                <w:sz w:val="20"/>
                <w:szCs w:val="20"/>
              </w:rPr>
            </w:pPr>
            <w:r>
              <w:rPr>
                <w:rFonts w:ascii="Arial" w:hAnsi="Arial" w:cs="Arial"/>
                <w:sz w:val="20"/>
                <w:szCs w:val="20"/>
              </w:rPr>
              <w:t>1 137</w:t>
            </w:r>
          </w:p>
        </w:tc>
      </w:tr>
      <w:tr w:rsidR="004577E0" w14:paraId="0E05363C" w14:textId="7E8E006C" w:rsidTr="00EE2D14">
        <w:tc>
          <w:tcPr>
            <w:tcW w:w="2265" w:type="dxa"/>
            <w:tcBorders>
              <w:left w:val="double" w:sz="4" w:space="0" w:color="auto"/>
              <w:bottom w:val="double" w:sz="4" w:space="0" w:color="auto"/>
            </w:tcBorders>
            <w:vAlign w:val="center"/>
          </w:tcPr>
          <w:p w14:paraId="1A57610E" w14:textId="1B28576F" w:rsidR="004577E0" w:rsidRPr="00377434" w:rsidRDefault="00FC74B4" w:rsidP="00377434">
            <w:pPr>
              <w:pStyle w:val="Default"/>
              <w:spacing w:before="60" w:after="60"/>
              <w:jc w:val="center"/>
              <w:rPr>
                <w:rFonts w:ascii="Arial" w:hAnsi="Arial" w:cs="Arial"/>
                <w:sz w:val="20"/>
                <w:szCs w:val="20"/>
              </w:rPr>
            </w:pPr>
            <w:r>
              <w:rPr>
                <w:rFonts w:ascii="Arial" w:hAnsi="Arial" w:cs="Arial"/>
                <w:sz w:val="20"/>
                <w:szCs w:val="20"/>
              </w:rPr>
              <w:t>Zużycie gazu przez gospodarstwa domowe</w:t>
            </w:r>
          </w:p>
        </w:tc>
        <w:tc>
          <w:tcPr>
            <w:tcW w:w="1715" w:type="dxa"/>
            <w:tcBorders>
              <w:bottom w:val="double" w:sz="4" w:space="0" w:color="auto"/>
            </w:tcBorders>
            <w:vAlign w:val="center"/>
          </w:tcPr>
          <w:p w14:paraId="25330332" w14:textId="52413C1F" w:rsidR="004577E0" w:rsidRPr="00377434" w:rsidRDefault="00FC74B4" w:rsidP="00377434">
            <w:pPr>
              <w:pStyle w:val="Default"/>
              <w:spacing w:before="60" w:after="60"/>
              <w:jc w:val="center"/>
              <w:rPr>
                <w:rFonts w:ascii="Arial" w:hAnsi="Arial" w:cs="Arial"/>
                <w:sz w:val="20"/>
                <w:szCs w:val="20"/>
              </w:rPr>
            </w:pPr>
            <w:r>
              <w:rPr>
                <w:rFonts w:ascii="Arial" w:hAnsi="Arial" w:cs="Arial"/>
                <w:sz w:val="20"/>
                <w:szCs w:val="20"/>
              </w:rPr>
              <w:t>MWh</w:t>
            </w:r>
          </w:p>
        </w:tc>
        <w:tc>
          <w:tcPr>
            <w:tcW w:w="1012" w:type="dxa"/>
            <w:tcBorders>
              <w:bottom w:val="double" w:sz="4" w:space="0" w:color="auto"/>
            </w:tcBorders>
            <w:vAlign w:val="center"/>
          </w:tcPr>
          <w:p w14:paraId="310E55FA" w14:textId="13A67A6E" w:rsidR="004577E0" w:rsidRPr="00377434" w:rsidRDefault="00FC74B4" w:rsidP="00377434">
            <w:pPr>
              <w:pStyle w:val="Default"/>
              <w:spacing w:before="60" w:after="60"/>
              <w:jc w:val="center"/>
              <w:rPr>
                <w:rFonts w:ascii="Arial" w:hAnsi="Arial" w:cs="Arial"/>
                <w:sz w:val="20"/>
                <w:szCs w:val="20"/>
              </w:rPr>
            </w:pPr>
            <w:r>
              <w:rPr>
                <w:rFonts w:ascii="Arial" w:hAnsi="Arial" w:cs="Arial"/>
                <w:sz w:val="20"/>
                <w:szCs w:val="20"/>
              </w:rPr>
              <w:t>11 004,6</w:t>
            </w:r>
          </w:p>
        </w:tc>
        <w:tc>
          <w:tcPr>
            <w:tcW w:w="1012" w:type="dxa"/>
            <w:tcBorders>
              <w:bottom w:val="double" w:sz="4" w:space="0" w:color="auto"/>
            </w:tcBorders>
            <w:vAlign w:val="center"/>
          </w:tcPr>
          <w:p w14:paraId="1FAF79F8" w14:textId="781A2B2B" w:rsidR="004577E0" w:rsidRPr="00377434" w:rsidRDefault="00FC74B4" w:rsidP="00377434">
            <w:pPr>
              <w:pStyle w:val="Default"/>
              <w:spacing w:before="60" w:after="60"/>
              <w:jc w:val="center"/>
              <w:rPr>
                <w:rFonts w:ascii="Arial" w:hAnsi="Arial" w:cs="Arial"/>
                <w:sz w:val="20"/>
                <w:szCs w:val="20"/>
              </w:rPr>
            </w:pPr>
            <w:r>
              <w:rPr>
                <w:rFonts w:ascii="Arial" w:hAnsi="Arial" w:cs="Arial"/>
                <w:sz w:val="20"/>
                <w:szCs w:val="20"/>
              </w:rPr>
              <w:t>11 964,0</w:t>
            </w:r>
          </w:p>
        </w:tc>
        <w:tc>
          <w:tcPr>
            <w:tcW w:w="1012" w:type="dxa"/>
            <w:tcBorders>
              <w:bottom w:val="double" w:sz="4" w:space="0" w:color="auto"/>
            </w:tcBorders>
            <w:vAlign w:val="center"/>
          </w:tcPr>
          <w:p w14:paraId="5D0A665D" w14:textId="03AD4834" w:rsidR="004577E0" w:rsidRPr="00377434" w:rsidRDefault="00FC74B4" w:rsidP="00377434">
            <w:pPr>
              <w:pStyle w:val="Default"/>
              <w:spacing w:before="60" w:after="60"/>
              <w:jc w:val="center"/>
              <w:rPr>
                <w:rFonts w:ascii="Arial" w:hAnsi="Arial" w:cs="Arial"/>
                <w:sz w:val="20"/>
                <w:szCs w:val="20"/>
              </w:rPr>
            </w:pPr>
            <w:r>
              <w:rPr>
                <w:rFonts w:ascii="Arial" w:hAnsi="Arial" w:cs="Arial"/>
                <w:sz w:val="20"/>
                <w:szCs w:val="20"/>
              </w:rPr>
              <w:t>12 828,5</w:t>
            </w:r>
          </w:p>
        </w:tc>
        <w:tc>
          <w:tcPr>
            <w:tcW w:w="1012" w:type="dxa"/>
            <w:tcBorders>
              <w:bottom w:val="double" w:sz="4" w:space="0" w:color="auto"/>
            </w:tcBorders>
            <w:vAlign w:val="center"/>
          </w:tcPr>
          <w:p w14:paraId="176C4742" w14:textId="472A78DF" w:rsidR="004577E0" w:rsidRPr="00377434" w:rsidRDefault="00FC74B4" w:rsidP="00377434">
            <w:pPr>
              <w:pStyle w:val="Default"/>
              <w:spacing w:before="60" w:after="60"/>
              <w:jc w:val="center"/>
              <w:rPr>
                <w:rFonts w:ascii="Arial" w:hAnsi="Arial" w:cs="Arial"/>
                <w:sz w:val="20"/>
                <w:szCs w:val="20"/>
              </w:rPr>
            </w:pPr>
            <w:r>
              <w:rPr>
                <w:rFonts w:ascii="Arial" w:hAnsi="Arial" w:cs="Arial"/>
                <w:sz w:val="20"/>
                <w:szCs w:val="20"/>
              </w:rPr>
              <w:t>13 896,0</w:t>
            </w:r>
          </w:p>
        </w:tc>
        <w:tc>
          <w:tcPr>
            <w:tcW w:w="1012" w:type="dxa"/>
            <w:tcBorders>
              <w:bottom w:val="double" w:sz="4" w:space="0" w:color="auto"/>
              <w:right w:val="double" w:sz="4" w:space="0" w:color="auto"/>
            </w:tcBorders>
            <w:vAlign w:val="center"/>
          </w:tcPr>
          <w:p w14:paraId="28B31E22" w14:textId="4CB4FB65" w:rsidR="004577E0" w:rsidRPr="00377434" w:rsidRDefault="00FC74B4" w:rsidP="00377434">
            <w:pPr>
              <w:pStyle w:val="Default"/>
              <w:spacing w:before="60" w:after="60"/>
              <w:jc w:val="center"/>
              <w:rPr>
                <w:rFonts w:ascii="Arial" w:hAnsi="Arial" w:cs="Arial"/>
                <w:sz w:val="20"/>
                <w:szCs w:val="20"/>
              </w:rPr>
            </w:pPr>
            <w:r>
              <w:rPr>
                <w:rFonts w:ascii="Arial" w:hAnsi="Arial" w:cs="Arial"/>
                <w:sz w:val="20"/>
                <w:szCs w:val="20"/>
              </w:rPr>
              <w:t>17 588,3</w:t>
            </w:r>
          </w:p>
        </w:tc>
      </w:tr>
    </w:tbl>
    <w:p w14:paraId="02D934DF" w14:textId="56DAA5DB" w:rsidR="004577E0" w:rsidRPr="00377434" w:rsidRDefault="00FC74B4" w:rsidP="00377434">
      <w:pPr>
        <w:pStyle w:val="Default"/>
        <w:spacing w:before="120" w:after="120"/>
        <w:jc w:val="right"/>
        <w:rPr>
          <w:rFonts w:ascii="Arial" w:hAnsi="Arial" w:cs="Arial"/>
          <w:sz w:val="18"/>
          <w:szCs w:val="18"/>
        </w:rPr>
      </w:pPr>
      <w:r w:rsidRPr="00377434">
        <w:rPr>
          <w:rFonts w:ascii="Arial" w:hAnsi="Arial" w:cs="Arial"/>
          <w:sz w:val="18"/>
          <w:szCs w:val="18"/>
        </w:rPr>
        <w:t>Źródło: Opracowanie własne na podstawie danych z GUS</w:t>
      </w:r>
    </w:p>
    <w:p w14:paraId="5071C723" w14:textId="61F8B492" w:rsidR="00E90B70" w:rsidRPr="00D92B5B" w:rsidRDefault="00E90B70" w:rsidP="00B3731D">
      <w:pPr>
        <w:pStyle w:val="Nagwek2"/>
        <w:rPr>
          <w:rFonts w:cs="Arial"/>
        </w:rPr>
      </w:pPr>
      <w:bookmarkStart w:id="42" w:name="_Toc135316690"/>
      <w:r w:rsidRPr="00D92B5B">
        <w:rPr>
          <w:rFonts w:cs="Arial"/>
        </w:rPr>
        <w:t xml:space="preserve">3.2 Analiza stanu środowiska przyrodniczego </w:t>
      </w:r>
      <w:bookmarkEnd w:id="38"/>
      <w:bookmarkEnd w:id="39"/>
      <w:r w:rsidRPr="00D92B5B">
        <w:rPr>
          <w:rFonts w:cs="Arial"/>
        </w:rPr>
        <w:t>gminy</w:t>
      </w:r>
      <w:bookmarkEnd w:id="40"/>
      <w:bookmarkEnd w:id="42"/>
    </w:p>
    <w:p w14:paraId="56DF4848" w14:textId="77777777" w:rsidR="00D92B5B" w:rsidRPr="00546D46" w:rsidRDefault="00D92B5B" w:rsidP="00D92B5B">
      <w:pPr>
        <w:pStyle w:val="Bezodstpw"/>
        <w:ind w:right="0"/>
      </w:pPr>
      <w:r w:rsidRPr="00546D46">
        <w:t xml:space="preserve">Zgodnie z „Wytycznymi do opracowania wojewódzkich, powiatowych i gminnych programów ochrony środowiska” z 2 września 2015 roku, sporządzonymi przez Ministerstwo Środowiska, Rozdział 4, str. 6: „Należy dokonać oceny stanu środowiska na terenie danej </w:t>
      </w:r>
      <w:bookmarkStart w:id="43" w:name="_Hlk98345843"/>
      <w:r w:rsidRPr="00546D46">
        <w:t>JST</w:t>
      </w:r>
      <w:bookmarkEnd w:id="43"/>
      <w:r w:rsidRPr="00546D46">
        <w:t xml:space="preserve"> z uwzględnieniem dziesięciu obszarów przyszłej interwencji: (1) ochrona klimatu i jakości powietrza, (2) zagrożenia hałasem, (3) pola elektromagnetyczne, (4) gospodarowanie wodami, (5) gospodarka wodno-ściekowa, (6) zasoby geologiczne, (7) gleby, (8) gospodarka odpadami i zapobieganie powstawaniu odpadów, (9) zasoby przyrodnicze, (10) zagrożenia poważnymi awariami”. </w:t>
      </w:r>
    </w:p>
    <w:p w14:paraId="1D343A4E" w14:textId="759654DF" w:rsidR="00D92B5B" w:rsidRPr="00D92B5B" w:rsidRDefault="00D92B5B" w:rsidP="00D92B5B">
      <w:pPr>
        <w:pStyle w:val="Bezodstpw"/>
        <w:ind w:right="0"/>
      </w:pPr>
      <w:r w:rsidRPr="00546D46">
        <w:t xml:space="preserve">W związku z powyższym przeprowadzono analizę stanu środowiska naturalnego na obszarze gminy </w:t>
      </w:r>
      <w:r w:rsidR="00821FA9">
        <w:t>Zakrzew</w:t>
      </w:r>
      <w:r w:rsidRPr="00546D46">
        <w:t xml:space="preserve"> z uwzględnieniem dziesięciu obszarów interwencji określonych w</w:t>
      </w:r>
      <w:r>
        <w:t>yżej wymienionych</w:t>
      </w:r>
      <w:r w:rsidRPr="00546D46">
        <w:t xml:space="preserve"> </w:t>
      </w:r>
      <w:r>
        <w:t>w</w:t>
      </w:r>
      <w:r w:rsidRPr="00546D46">
        <w:t xml:space="preserve">ytycznych, które scharakteryzowano w kolejnych podrozdziałach. </w:t>
      </w:r>
    </w:p>
    <w:p w14:paraId="37F17371" w14:textId="77777777" w:rsidR="00E90B70" w:rsidRPr="00D92B5B" w:rsidRDefault="00E90B70" w:rsidP="00E90B70">
      <w:pPr>
        <w:pStyle w:val="Nagwek3"/>
        <w:rPr>
          <w:rFonts w:cs="Arial"/>
        </w:rPr>
      </w:pPr>
      <w:bookmarkStart w:id="44" w:name="_Toc5053132"/>
      <w:bookmarkStart w:id="45" w:name="_Toc8653306"/>
      <w:bookmarkStart w:id="46" w:name="_Toc38541002"/>
      <w:bookmarkStart w:id="47" w:name="_Toc135316691"/>
      <w:bookmarkStart w:id="48" w:name="_Toc38541003"/>
      <w:r w:rsidRPr="00D92B5B">
        <w:rPr>
          <w:rFonts w:cs="Arial"/>
        </w:rPr>
        <w:t>3.2.1 Ochrona klimatu i jakości powietrza</w:t>
      </w:r>
      <w:bookmarkEnd w:id="44"/>
      <w:bookmarkEnd w:id="45"/>
      <w:bookmarkEnd w:id="46"/>
      <w:bookmarkEnd w:id="47"/>
    </w:p>
    <w:p w14:paraId="474348D1" w14:textId="342E2EBB" w:rsidR="00C5214A" w:rsidRDefault="00C5214A" w:rsidP="00C5214A">
      <w:pPr>
        <w:spacing w:before="120" w:after="120" w:line="360" w:lineRule="auto"/>
        <w:ind w:right="-6"/>
        <w:jc w:val="both"/>
        <w:rPr>
          <w:rFonts w:ascii="Arial" w:hAnsi="Arial" w:cs="Arial"/>
          <w:b/>
          <w:sz w:val="22"/>
          <w:szCs w:val="22"/>
        </w:rPr>
      </w:pPr>
      <w:bookmarkStart w:id="49" w:name="_Toc29464279"/>
      <w:r w:rsidRPr="00D92B5B">
        <w:rPr>
          <w:rFonts w:ascii="Arial" w:hAnsi="Arial" w:cs="Arial"/>
          <w:b/>
          <w:sz w:val="22"/>
          <w:szCs w:val="22"/>
        </w:rPr>
        <w:t>Klimat</w:t>
      </w:r>
    </w:p>
    <w:p w14:paraId="5E2AB36D" w14:textId="01CE5045" w:rsidR="003922AF" w:rsidRPr="004322B1" w:rsidRDefault="00D92B5B" w:rsidP="00377434">
      <w:pPr>
        <w:autoSpaceDE w:val="0"/>
        <w:spacing w:before="120" w:after="120" w:line="360" w:lineRule="auto"/>
        <w:jc w:val="both"/>
        <w:rPr>
          <w:rFonts w:ascii="Arial" w:hAnsi="Arial" w:cs="Arial"/>
          <w:sz w:val="22"/>
          <w:szCs w:val="22"/>
        </w:rPr>
      </w:pPr>
      <w:r w:rsidRPr="004322B1">
        <w:rPr>
          <w:rFonts w:ascii="Arial" w:hAnsi="Arial" w:cs="Arial"/>
          <w:sz w:val="22"/>
          <w:szCs w:val="22"/>
        </w:rPr>
        <w:t xml:space="preserve">Gmina </w:t>
      </w:r>
      <w:r w:rsidR="003922AF" w:rsidRPr="004322B1">
        <w:rPr>
          <w:rFonts w:ascii="Arial" w:hAnsi="Arial" w:cs="Arial"/>
          <w:sz w:val="22"/>
          <w:szCs w:val="22"/>
        </w:rPr>
        <w:t>Zakrzew</w:t>
      </w:r>
      <w:r w:rsidRPr="004322B1">
        <w:rPr>
          <w:rFonts w:ascii="Arial" w:hAnsi="Arial" w:cs="Arial"/>
          <w:sz w:val="22"/>
          <w:szCs w:val="22"/>
        </w:rPr>
        <w:t xml:space="preserve">, zgodnie z regionalizacją rolniczo-klimatyczną według W. </w:t>
      </w:r>
      <w:proofErr w:type="spellStart"/>
      <w:r w:rsidRPr="004322B1">
        <w:rPr>
          <w:rFonts w:ascii="Arial" w:hAnsi="Arial" w:cs="Arial"/>
          <w:sz w:val="22"/>
          <w:szCs w:val="22"/>
        </w:rPr>
        <w:t>Okołowicza</w:t>
      </w:r>
      <w:proofErr w:type="spellEnd"/>
      <w:r w:rsidRPr="004322B1">
        <w:rPr>
          <w:rFonts w:ascii="Arial" w:hAnsi="Arial" w:cs="Arial"/>
          <w:sz w:val="22"/>
          <w:szCs w:val="22"/>
        </w:rPr>
        <w:t xml:space="preserve"> </w:t>
      </w:r>
      <w:r w:rsidRPr="004322B1">
        <w:rPr>
          <w:rFonts w:ascii="Arial" w:hAnsi="Arial" w:cs="Arial"/>
          <w:sz w:val="22"/>
          <w:szCs w:val="22"/>
        </w:rPr>
        <w:br/>
        <w:t xml:space="preserve">i D. Martyn znajduje się w obrębie dzielnicy </w:t>
      </w:r>
      <w:r w:rsidR="003922AF" w:rsidRPr="004322B1">
        <w:rPr>
          <w:rFonts w:ascii="Arial" w:hAnsi="Arial" w:cs="Arial"/>
          <w:sz w:val="22"/>
          <w:szCs w:val="22"/>
        </w:rPr>
        <w:t>mazowiecko-podlaskiej</w:t>
      </w:r>
      <w:r w:rsidRPr="004322B1">
        <w:rPr>
          <w:rFonts w:ascii="Arial" w:hAnsi="Arial" w:cs="Arial"/>
          <w:sz w:val="22"/>
          <w:szCs w:val="22"/>
        </w:rPr>
        <w:t>.</w:t>
      </w:r>
      <w:r w:rsidR="003922AF" w:rsidRPr="004322B1">
        <w:rPr>
          <w:rFonts w:ascii="Arial" w:hAnsi="Arial" w:cs="Arial"/>
          <w:sz w:val="22"/>
          <w:szCs w:val="22"/>
        </w:rPr>
        <w:t xml:space="preserve"> Klimat tej dzielnicy charakteryzuje:</w:t>
      </w:r>
    </w:p>
    <w:p w14:paraId="625457B5" w14:textId="77777777" w:rsidR="003922AF" w:rsidRPr="004322B1" w:rsidRDefault="003922AF" w:rsidP="00056FF6">
      <w:pPr>
        <w:pStyle w:val="Akapitzlist"/>
        <w:numPr>
          <w:ilvl w:val="0"/>
          <w:numId w:val="61"/>
        </w:numPr>
        <w:spacing w:line="360" w:lineRule="auto"/>
        <w:ind w:left="357" w:hanging="357"/>
        <w:jc w:val="both"/>
        <w:rPr>
          <w:rFonts w:cs="Arial"/>
          <w:sz w:val="22"/>
          <w:szCs w:val="22"/>
        </w:rPr>
      </w:pPr>
      <w:r w:rsidRPr="004322B1">
        <w:rPr>
          <w:rFonts w:cs="Arial"/>
          <w:sz w:val="22"/>
          <w:szCs w:val="22"/>
        </w:rPr>
        <w:t>roczna amplituda temperatury powietrza nawet &gt;21,5°C</w:t>
      </w:r>
    </w:p>
    <w:p w14:paraId="3629F15D" w14:textId="77777777" w:rsidR="003922AF" w:rsidRPr="004322B1" w:rsidRDefault="003922AF" w:rsidP="00056FF6">
      <w:pPr>
        <w:pStyle w:val="Akapitzlist"/>
        <w:numPr>
          <w:ilvl w:val="0"/>
          <w:numId w:val="61"/>
        </w:numPr>
        <w:spacing w:line="360" w:lineRule="auto"/>
        <w:ind w:left="357" w:hanging="357"/>
        <w:jc w:val="both"/>
        <w:rPr>
          <w:rFonts w:cs="Arial"/>
          <w:sz w:val="22"/>
          <w:szCs w:val="22"/>
        </w:rPr>
      </w:pPr>
      <w:r w:rsidRPr="004322B1">
        <w:rPr>
          <w:rFonts w:cs="Arial"/>
          <w:sz w:val="22"/>
          <w:szCs w:val="22"/>
        </w:rPr>
        <w:t>średnia temperatura lipca – 17,5-18,0°C;</w:t>
      </w:r>
    </w:p>
    <w:p w14:paraId="4BF596F1" w14:textId="77777777" w:rsidR="00E875B0" w:rsidRPr="004322B1" w:rsidRDefault="003922AF" w:rsidP="00056FF6">
      <w:pPr>
        <w:pStyle w:val="Akapitzlist"/>
        <w:numPr>
          <w:ilvl w:val="0"/>
          <w:numId w:val="61"/>
        </w:numPr>
        <w:spacing w:line="360" w:lineRule="auto"/>
        <w:ind w:left="357" w:hanging="357"/>
        <w:jc w:val="both"/>
        <w:rPr>
          <w:rFonts w:cs="Arial"/>
          <w:sz w:val="22"/>
          <w:szCs w:val="22"/>
        </w:rPr>
      </w:pPr>
      <w:r w:rsidRPr="004322B1">
        <w:rPr>
          <w:rFonts w:cs="Arial"/>
          <w:sz w:val="22"/>
          <w:szCs w:val="22"/>
        </w:rPr>
        <w:t>średnia temperatura stycznia – -4,0°C do - 2,5°C;</w:t>
      </w:r>
    </w:p>
    <w:p w14:paraId="732322BB" w14:textId="670BD4F5" w:rsidR="00E875B0" w:rsidRPr="004322B1" w:rsidRDefault="003922AF" w:rsidP="00056FF6">
      <w:pPr>
        <w:pStyle w:val="Akapitzlist"/>
        <w:numPr>
          <w:ilvl w:val="0"/>
          <w:numId w:val="61"/>
        </w:numPr>
        <w:spacing w:line="360" w:lineRule="auto"/>
        <w:ind w:left="357" w:hanging="357"/>
        <w:jc w:val="both"/>
        <w:rPr>
          <w:rFonts w:cs="Arial"/>
          <w:sz w:val="24"/>
          <w:szCs w:val="22"/>
        </w:rPr>
      </w:pPr>
      <w:r w:rsidRPr="004322B1">
        <w:rPr>
          <w:sz w:val="22"/>
        </w:rPr>
        <w:t>roczna suma opadów – od 500 do 600 mm.</w:t>
      </w:r>
      <w:r w:rsidR="00E875B0" w:rsidRPr="004322B1">
        <w:rPr>
          <w:noProof/>
          <w:sz w:val="22"/>
          <w:bdr w:val="double" w:sz="6" w:space="0" w:color="auto"/>
        </w:rPr>
        <w:t xml:space="preserve"> </w:t>
      </w:r>
    </w:p>
    <w:p w14:paraId="25F866BB" w14:textId="50C0D1B6" w:rsidR="00E875B0" w:rsidRDefault="00E875B0" w:rsidP="00E875B0">
      <w:pPr>
        <w:pStyle w:val="Legenda"/>
        <w:keepNext/>
      </w:pPr>
      <w:bookmarkStart w:id="50" w:name="_Toc135316749"/>
      <w:r>
        <w:lastRenderedPageBreak/>
        <w:t xml:space="preserve">Rysunek </w:t>
      </w:r>
      <w:r w:rsidR="0083038D">
        <w:fldChar w:fldCharType="begin"/>
      </w:r>
      <w:r w:rsidR="0083038D">
        <w:instrText xml:space="preserve"> SEQ Rysunek \* ARABIC </w:instrText>
      </w:r>
      <w:r w:rsidR="0083038D">
        <w:fldChar w:fldCharType="separate"/>
      </w:r>
      <w:r w:rsidR="0083038D">
        <w:rPr>
          <w:noProof/>
        </w:rPr>
        <w:t>4</w:t>
      </w:r>
      <w:r w:rsidR="0083038D">
        <w:rPr>
          <w:noProof/>
        </w:rPr>
        <w:fldChar w:fldCharType="end"/>
      </w:r>
      <w:r>
        <w:t xml:space="preserve">. Dzielnice rolniczo-klimatyczne Polski według W. </w:t>
      </w:r>
      <w:proofErr w:type="spellStart"/>
      <w:r>
        <w:t>Okołowicza</w:t>
      </w:r>
      <w:proofErr w:type="spellEnd"/>
      <w:r>
        <w:t xml:space="preserve"> i D. Martyn</w:t>
      </w:r>
      <w:bookmarkEnd w:id="50"/>
    </w:p>
    <w:p w14:paraId="07D8D59C" w14:textId="7DD86EE4" w:rsidR="00E875B0" w:rsidRPr="00E875B0" w:rsidRDefault="00E875B0" w:rsidP="00E875B0">
      <w:pPr>
        <w:pStyle w:val="Legenda"/>
        <w:keepNext/>
        <w:rPr>
          <w:rFonts w:cs="Arial"/>
        </w:rPr>
      </w:pPr>
      <w:r w:rsidRPr="00362EB2">
        <w:rPr>
          <w:noProof/>
          <w:bdr w:val="double" w:sz="6" w:space="0" w:color="auto"/>
        </w:rPr>
        <w:drawing>
          <wp:inline distT="0" distB="0" distL="0" distR="0" wp14:anchorId="515FF4A4" wp14:editId="69390667">
            <wp:extent cx="4237372" cy="4600575"/>
            <wp:effectExtent l="0" t="0" r="0" b="0"/>
            <wp:docPr id="5" name="Obraz 5" descr="Na rysunku przedstawiono dzielnice rolniczo-klimatyczne Polski według W. Okołowicza i D. Mart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44146" cy="4607930"/>
                    </a:xfrm>
                    <a:prstGeom prst="rect">
                      <a:avLst/>
                    </a:prstGeom>
                  </pic:spPr>
                </pic:pic>
              </a:graphicData>
            </a:graphic>
          </wp:inline>
        </w:drawing>
      </w:r>
      <w:bookmarkStart w:id="51" w:name="_Toc131598214"/>
      <w:r w:rsidRPr="00E875B0">
        <w:rPr>
          <w:rFonts w:cs="Arial"/>
        </w:rPr>
        <w:t xml:space="preserve"> </w:t>
      </w:r>
      <w:bookmarkEnd w:id="51"/>
    </w:p>
    <w:p w14:paraId="7F3A635C" w14:textId="202910E1" w:rsidR="003922AF" w:rsidRPr="00E875B0" w:rsidRDefault="00E875B0" w:rsidP="00E875B0">
      <w:pPr>
        <w:pStyle w:val="Bezodstpw"/>
        <w:spacing w:line="240" w:lineRule="auto"/>
        <w:ind w:right="0"/>
        <w:jc w:val="right"/>
        <w:rPr>
          <w:rFonts w:cs="Arial"/>
          <w:color w:val="0070C0"/>
          <w:sz w:val="18"/>
          <w:szCs w:val="18"/>
        </w:rPr>
      </w:pPr>
      <w:r w:rsidRPr="00EE6D7D">
        <w:rPr>
          <w:rFonts w:cs="Arial"/>
          <w:sz w:val="18"/>
          <w:szCs w:val="18"/>
        </w:rPr>
        <w:t xml:space="preserve">Źródło: </w:t>
      </w:r>
      <w:r w:rsidRPr="00EE6D7D">
        <w:rPr>
          <w:rFonts w:eastAsia="Arial" w:cs="Arial"/>
          <w:sz w:val="18"/>
          <w:szCs w:val="18"/>
          <w:lang w:val="pl"/>
        </w:rPr>
        <w:t>http://www.wiking.edu.pl</w:t>
      </w:r>
    </w:p>
    <w:p w14:paraId="655C8D3B" w14:textId="77777777" w:rsidR="007A377D" w:rsidRPr="007A377D" w:rsidRDefault="007A377D" w:rsidP="007A377D">
      <w:pPr>
        <w:spacing w:before="120" w:after="120" w:line="360" w:lineRule="auto"/>
        <w:ind w:right="-6"/>
        <w:jc w:val="both"/>
        <w:rPr>
          <w:rFonts w:ascii="Arial" w:hAnsi="Arial" w:cs="Arial"/>
          <w:b/>
          <w:sz w:val="22"/>
          <w:szCs w:val="22"/>
        </w:rPr>
      </w:pPr>
      <w:r w:rsidRPr="007A377D">
        <w:rPr>
          <w:rFonts w:ascii="Arial" w:hAnsi="Arial" w:cs="Arial"/>
          <w:b/>
          <w:sz w:val="22"/>
          <w:szCs w:val="22"/>
        </w:rPr>
        <w:t>Stan powietrza</w:t>
      </w:r>
    </w:p>
    <w:p w14:paraId="46E3445D" w14:textId="3B9EE22A" w:rsidR="003922AF" w:rsidRPr="00AB2B50" w:rsidRDefault="003922AF" w:rsidP="003922AF">
      <w:pPr>
        <w:shd w:val="clear" w:color="auto" w:fill="FFFFFF"/>
        <w:spacing w:before="120" w:after="120" w:line="360" w:lineRule="auto"/>
        <w:jc w:val="both"/>
        <w:rPr>
          <w:rFonts w:ascii="Arial" w:hAnsi="Arial" w:cs="Arial"/>
          <w:sz w:val="22"/>
          <w:szCs w:val="22"/>
        </w:rPr>
      </w:pPr>
      <w:r>
        <w:rPr>
          <w:rFonts w:ascii="Arial" w:hAnsi="Arial" w:cs="Arial"/>
          <w:sz w:val="22"/>
          <w:szCs w:val="22"/>
        </w:rPr>
        <w:t>Główne rodzaje zanieczyszczeń na terenie gminy Zakrzew</w:t>
      </w:r>
      <w:r w:rsidRPr="00AB2B50">
        <w:rPr>
          <w:rFonts w:ascii="Arial" w:hAnsi="Arial" w:cs="Arial"/>
          <w:sz w:val="22"/>
          <w:szCs w:val="22"/>
        </w:rPr>
        <w:t xml:space="preserve"> to: </w:t>
      </w:r>
    </w:p>
    <w:p w14:paraId="17C288B7" w14:textId="12FE6C73" w:rsidR="003922AF" w:rsidRPr="00AB2B50" w:rsidRDefault="003922AF" w:rsidP="00056FF6">
      <w:pPr>
        <w:pStyle w:val="Akapitzlist"/>
        <w:numPr>
          <w:ilvl w:val="0"/>
          <w:numId w:val="62"/>
        </w:numPr>
        <w:shd w:val="clear" w:color="auto" w:fill="FFFFFF"/>
        <w:spacing w:line="360" w:lineRule="auto"/>
        <w:ind w:left="357" w:hanging="357"/>
        <w:jc w:val="both"/>
        <w:rPr>
          <w:rFonts w:cs="Arial"/>
          <w:sz w:val="22"/>
          <w:szCs w:val="22"/>
        </w:rPr>
      </w:pPr>
      <w:r>
        <w:rPr>
          <w:rFonts w:cs="Arial"/>
          <w:sz w:val="22"/>
          <w:szCs w:val="22"/>
        </w:rPr>
        <w:t>emisja ze</w:t>
      </w:r>
      <w:r w:rsidRPr="00AB2B50">
        <w:rPr>
          <w:rFonts w:cs="Arial"/>
          <w:sz w:val="22"/>
          <w:szCs w:val="22"/>
        </w:rPr>
        <w:t xml:space="preserve"> źródeł liniowych - emisję z ciągów komunikacji samochodowej</w:t>
      </w:r>
      <w:r>
        <w:rPr>
          <w:rFonts w:cs="Arial"/>
          <w:sz w:val="22"/>
          <w:szCs w:val="22"/>
        </w:rPr>
        <w:t xml:space="preserve"> oraz kolejowej</w:t>
      </w:r>
      <w:r w:rsidRPr="00AB2B50">
        <w:rPr>
          <w:rFonts w:cs="Arial"/>
          <w:sz w:val="22"/>
          <w:szCs w:val="22"/>
        </w:rPr>
        <w:t xml:space="preserve">, głównie w obrębie drogi </w:t>
      </w:r>
      <w:r>
        <w:rPr>
          <w:rFonts w:cs="Arial"/>
          <w:sz w:val="22"/>
          <w:szCs w:val="22"/>
        </w:rPr>
        <w:t>ekspresowej S7, dr</w:t>
      </w:r>
      <w:r w:rsidR="00E875B0">
        <w:rPr>
          <w:rFonts w:cs="Arial"/>
          <w:sz w:val="22"/>
          <w:szCs w:val="22"/>
        </w:rPr>
        <w:t>óg</w:t>
      </w:r>
      <w:r>
        <w:rPr>
          <w:rFonts w:cs="Arial"/>
          <w:sz w:val="22"/>
          <w:szCs w:val="22"/>
        </w:rPr>
        <w:t xml:space="preserve"> wojewódzki</w:t>
      </w:r>
      <w:r w:rsidR="00E875B0">
        <w:rPr>
          <w:rFonts w:cs="Arial"/>
          <w:sz w:val="22"/>
          <w:szCs w:val="22"/>
        </w:rPr>
        <w:t>ch</w:t>
      </w:r>
      <w:r>
        <w:rPr>
          <w:rFonts w:cs="Arial"/>
          <w:sz w:val="22"/>
          <w:szCs w:val="22"/>
        </w:rPr>
        <w:t xml:space="preserve"> nr </w:t>
      </w:r>
      <w:r w:rsidR="00E875B0">
        <w:rPr>
          <w:rFonts w:cs="Arial"/>
          <w:sz w:val="22"/>
          <w:szCs w:val="22"/>
        </w:rPr>
        <w:t>733 oraz nr 740</w:t>
      </w:r>
      <w:r>
        <w:rPr>
          <w:rFonts w:cs="Arial"/>
          <w:sz w:val="22"/>
          <w:szCs w:val="22"/>
        </w:rPr>
        <w:t xml:space="preserve">, </w:t>
      </w:r>
      <w:r w:rsidRPr="00AB2B50">
        <w:rPr>
          <w:rFonts w:cs="Arial"/>
          <w:sz w:val="22"/>
          <w:szCs w:val="22"/>
        </w:rPr>
        <w:t xml:space="preserve">dróg powiatowych i gminnych. </w:t>
      </w:r>
      <w:r w:rsidRPr="00AB2B50">
        <w:rPr>
          <w:rFonts w:eastAsia="Arial" w:cs="Arial"/>
          <w:sz w:val="22"/>
          <w:szCs w:val="22"/>
          <w:lang w:val="pl"/>
        </w:rPr>
        <w:t>Wielkość emisji ze źródeł komunikacyjnych zależna jest m.in. od natężenia ruchu pojazdów i</w:t>
      </w:r>
      <w:r>
        <w:rPr>
          <w:rFonts w:eastAsia="Arial" w:cs="Arial"/>
          <w:sz w:val="22"/>
          <w:szCs w:val="22"/>
          <w:lang w:val="pl"/>
        </w:rPr>
        <w:t> </w:t>
      </w:r>
      <w:r w:rsidRPr="00AB2B50">
        <w:rPr>
          <w:rFonts w:eastAsia="Arial" w:cs="Arial"/>
          <w:sz w:val="22"/>
          <w:szCs w:val="22"/>
          <w:lang w:val="pl"/>
        </w:rPr>
        <w:t>stosowanego paliwa,</w:t>
      </w:r>
    </w:p>
    <w:p w14:paraId="31BE24B0" w14:textId="1251EE60" w:rsidR="00D92B5B" w:rsidRDefault="003922AF" w:rsidP="00056FF6">
      <w:pPr>
        <w:pStyle w:val="Akapitzlist"/>
        <w:numPr>
          <w:ilvl w:val="0"/>
          <w:numId w:val="62"/>
        </w:numPr>
        <w:shd w:val="clear" w:color="auto" w:fill="FFFFFF"/>
        <w:spacing w:line="360" w:lineRule="auto"/>
        <w:ind w:left="357" w:hanging="357"/>
        <w:jc w:val="both"/>
        <w:rPr>
          <w:rFonts w:cs="Arial"/>
          <w:sz w:val="22"/>
          <w:szCs w:val="22"/>
        </w:rPr>
      </w:pPr>
      <w:r>
        <w:rPr>
          <w:rFonts w:cs="Arial"/>
          <w:sz w:val="22"/>
          <w:szCs w:val="22"/>
        </w:rPr>
        <w:t xml:space="preserve">emisja </w:t>
      </w:r>
      <w:r w:rsidRPr="00AB2B50">
        <w:rPr>
          <w:rFonts w:cs="Arial"/>
          <w:sz w:val="22"/>
          <w:szCs w:val="22"/>
        </w:rPr>
        <w:t xml:space="preserve">ze źródeł powierzchniowych - </w:t>
      </w:r>
      <w:r w:rsidRPr="00AB2B50">
        <w:rPr>
          <w:rFonts w:eastAsia="Arial" w:cs="Arial"/>
          <w:sz w:val="22"/>
          <w:szCs w:val="22"/>
          <w:lang w:val="pl"/>
        </w:rPr>
        <w:t>zanieczyszczenia emitowane z indywidualnych źródeł ciepła budynków (tzw. niska emisja), w których spalane są paliwa wysokoemisyjne. W wyniku spalania materiałów opałowych, oprócz ciepła, powstają również gazy spalinowe oraz popioły i żużle (w przypadku paliw stałych)</w:t>
      </w:r>
      <w:r w:rsidRPr="007F5F33">
        <w:rPr>
          <w:rFonts w:cs="Arial"/>
          <w:sz w:val="22"/>
          <w:szCs w:val="22"/>
        </w:rPr>
        <w:t>.</w:t>
      </w:r>
    </w:p>
    <w:p w14:paraId="2255C66A" w14:textId="77777777" w:rsidR="00E875B0" w:rsidRPr="009C72DD" w:rsidRDefault="00E875B0" w:rsidP="00377434">
      <w:pPr>
        <w:spacing w:before="120" w:after="120" w:line="360" w:lineRule="auto"/>
        <w:jc w:val="both"/>
        <w:rPr>
          <w:rFonts w:ascii="Arial" w:hAnsi="Arial" w:cs="Arial"/>
          <w:sz w:val="22"/>
        </w:rPr>
      </w:pPr>
      <w:r w:rsidRPr="009C72DD">
        <w:rPr>
          <w:rFonts w:ascii="Arial" w:hAnsi="Arial" w:cs="Arial"/>
          <w:sz w:val="22"/>
        </w:rPr>
        <w:t>Emisja punktowa</w:t>
      </w:r>
    </w:p>
    <w:p w14:paraId="4FA99BBC" w14:textId="77777777" w:rsidR="00E875B0" w:rsidRPr="00882092" w:rsidRDefault="00E875B0" w:rsidP="00377434">
      <w:pPr>
        <w:spacing w:before="120" w:after="120" w:line="360" w:lineRule="auto"/>
        <w:jc w:val="both"/>
        <w:rPr>
          <w:rFonts w:ascii="Arial" w:hAnsi="Arial" w:cs="Arial"/>
          <w:sz w:val="22"/>
        </w:rPr>
      </w:pPr>
      <w:r w:rsidRPr="00882092">
        <w:rPr>
          <w:rFonts w:ascii="Arial" w:hAnsi="Arial" w:cs="Arial"/>
          <w:sz w:val="22"/>
        </w:rPr>
        <w:t>Punktowe źródła mają istotny wpływ na wielkość i zasięg stężeń zanieczyszczeń w powietrzu atmosferycznym. Emisja punktowa pochodzi głównie z dużych zakładów przemysłowych emitujących pyły, dwutlenek siarki, tlenek azotu, tlenek węgla oraz metale ciężkie.</w:t>
      </w:r>
    </w:p>
    <w:p w14:paraId="38C86339" w14:textId="62EA1F30" w:rsidR="00E875B0" w:rsidRDefault="00E875B0" w:rsidP="00E875B0">
      <w:pPr>
        <w:spacing w:line="360" w:lineRule="auto"/>
        <w:jc w:val="both"/>
        <w:rPr>
          <w:rFonts w:ascii="Arial" w:hAnsi="Arial" w:cs="Arial"/>
          <w:sz w:val="22"/>
        </w:rPr>
      </w:pPr>
      <w:r w:rsidRPr="00882092">
        <w:rPr>
          <w:rFonts w:ascii="Arial" w:hAnsi="Arial" w:cs="Arial"/>
          <w:sz w:val="22"/>
        </w:rPr>
        <w:lastRenderedPageBreak/>
        <w:t xml:space="preserve">Zgodnie z </w:t>
      </w:r>
      <w:r w:rsidRPr="009C72DD">
        <w:rPr>
          <w:rFonts w:ascii="Arial" w:hAnsi="Arial" w:cs="Arial"/>
          <w:sz w:val="22"/>
        </w:rPr>
        <w:t>ustawą z dnia 17 lipca 2009 r. o systemie zarządzania emisjami gazów cieplarnianych i innych substancji (Dz. U. z 2022 r. poz. 673) podmioty gospodarcze zobowiązane są do sporządzania rocznych raportów o wielko</w:t>
      </w:r>
      <w:r w:rsidRPr="00882092">
        <w:rPr>
          <w:rFonts w:ascii="Arial" w:hAnsi="Arial" w:cs="Arial"/>
          <w:sz w:val="22"/>
        </w:rPr>
        <w:t>ściach emisji gazów cieplarnianych i innych substancji, wprowadzanych do powietrza. Ustawowy obowiązek raportowania danych o emisji gazów cieplarnianych do powietrza dotyczy wszystkich korzystających ze środowiska.</w:t>
      </w:r>
    </w:p>
    <w:p w14:paraId="7A935912" w14:textId="40E9B480" w:rsidR="00E875B0" w:rsidRPr="004322B1" w:rsidRDefault="00E875B0" w:rsidP="00E875B0">
      <w:pPr>
        <w:spacing w:line="360" w:lineRule="auto"/>
        <w:jc w:val="both"/>
        <w:rPr>
          <w:rFonts w:ascii="Arial" w:hAnsi="Arial" w:cs="Arial"/>
          <w:sz w:val="22"/>
        </w:rPr>
      </w:pPr>
      <w:r w:rsidRPr="004322B1">
        <w:rPr>
          <w:rFonts w:ascii="Arial" w:hAnsi="Arial" w:cs="Arial"/>
          <w:sz w:val="22"/>
        </w:rPr>
        <w:t xml:space="preserve">Na stan czystości powietrza w Gminie Zakrzew mają wpływ zanieczyszczenia związane </w:t>
      </w:r>
      <w:r w:rsidRPr="004322B1">
        <w:rPr>
          <w:rFonts w:ascii="Arial" w:hAnsi="Arial" w:cs="Arial"/>
          <w:sz w:val="22"/>
        </w:rPr>
        <w:br/>
        <w:t xml:space="preserve">z energetyką zawodową i działalnością zakładów przemysłowych zlokalizowanych na jego terenie. Zanieczyszczenia te to przede wszystkim pyły, tlenki węgla, siarki i azotu, które </w:t>
      </w:r>
      <w:r w:rsidRPr="004322B1">
        <w:rPr>
          <w:rFonts w:ascii="Arial" w:hAnsi="Arial" w:cs="Arial"/>
          <w:sz w:val="22"/>
        </w:rPr>
        <w:br/>
        <w:t>w sprzyjających warunkach meteorologicznych przenoszone są poprzez atmosferę na znaczne odległości. Zanieczyszczenia pochodzące z procesów technologicznych to głównie pyły oraz często toksyczne gazy</w:t>
      </w:r>
      <w:r w:rsidR="004322B1" w:rsidRPr="00377434">
        <w:rPr>
          <w:rStyle w:val="Odwoanieprzypisudolnego"/>
          <w:rFonts w:ascii="Arial" w:hAnsi="Arial" w:cs="Arial"/>
          <w:sz w:val="22"/>
        </w:rPr>
        <w:footnoteReference w:id="7"/>
      </w:r>
      <w:r w:rsidRPr="004322B1">
        <w:rPr>
          <w:rFonts w:ascii="Arial" w:hAnsi="Arial" w:cs="Arial"/>
          <w:sz w:val="22"/>
        </w:rPr>
        <w:t xml:space="preserve">. </w:t>
      </w:r>
    </w:p>
    <w:p w14:paraId="13F9BF54" w14:textId="0318264E" w:rsidR="00F64199" w:rsidRPr="00377434" w:rsidRDefault="00E875B0" w:rsidP="00F64199">
      <w:pPr>
        <w:spacing w:line="360" w:lineRule="auto"/>
        <w:jc w:val="both"/>
        <w:rPr>
          <w:rFonts w:ascii="Arial" w:hAnsi="Arial" w:cs="Arial"/>
          <w:sz w:val="22"/>
        </w:rPr>
      </w:pPr>
      <w:r w:rsidRPr="004322B1">
        <w:rPr>
          <w:rFonts w:ascii="Arial" w:hAnsi="Arial" w:cs="Arial"/>
          <w:sz w:val="22"/>
        </w:rPr>
        <w:t xml:space="preserve">Na terenie Gminy Zakrzew funkcjonują zakłady, które mogą być źródłem ponadnormatywnych stężeń zanieczyszczeń, stanowiących uciążliwość dla środowiska przyrodniczego. Są to: masarnia Zdziechów, garbarnia </w:t>
      </w:r>
      <w:proofErr w:type="spellStart"/>
      <w:r w:rsidRPr="004322B1">
        <w:rPr>
          <w:rFonts w:ascii="Arial" w:hAnsi="Arial" w:cs="Arial"/>
          <w:sz w:val="22"/>
        </w:rPr>
        <w:t>Gulin</w:t>
      </w:r>
      <w:proofErr w:type="spellEnd"/>
      <w:r w:rsidRPr="004322B1">
        <w:rPr>
          <w:rFonts w:ascii="Arial" w:hAnsi="Arial" w:cs="Arial"/>
          <w:sz w:val="22"/>
        </w:rPr>
        <w:t xml:space="preserve"> S.C., P.P.H.U. Głowacki i S-ka S.C. Zakład obróbki Termicznej i Mechanicznej G. Głowacki &amp; W. Kołodziejczyk oraz Krawczyk Mleczków</w:t>
      </w:r>
      <w:r w:rsidR="004322B1" w:rsidRPr="00377434">
        <w:rPr>
          <w:rStyle w:val="Odwoanieprzypisudolnego"/>
          <w:rFonts w:ascii="Arial" w:hAnsi="Arial" w:cs="Arial"/>
          <w:sz w:val="22"/>
        </w:rPr>
        <w:footnoteReference w:id="8"/>
      </w:r>
      <w:r w:rsidRPr="004322B1">
        <w:rPr>
          <w:rFonts w:ascii="Arial" w:hAnsi="Arial" w:cs="Arial"/>
          <w:sz w:val="22"/>
        </w:rPr>
        <w:t>.</w:t>
      </w:r>
    </w:p>
    <w:p w14:paraId="21810118" w14:textId="2EF01402" w:rsidR="00F64199" w:rsidRDefault="00E875B0" w:rsidP="00377434">
      <w:pPr>
        <w:spacing w:before="120" w:after="120" w:line="360" w:lineRule="auto"/>
        <w:jc w:val="both"/>
        <w:rPr>
          <w:rStyle w:val="markedcontent"/>
          <w:rFonts w:ascii="Arial" w:hAnsi="Arial" w:cs="Arial"/>
          <w:sz w:val="22"/>
        </w:rPr>
      </w:pPr>
      <w:r w:rsidRPr="00E875B0">
        <w:rPr>
          <w:rStyle w:val="markedcontent"/>
          <w:rFonts w:ascii="Arial" w:hAnsi="Arial" w:cs="Arial"/>
          <w:sz w:val="22"/>
        </w:rPr>
        <w:t>Zgodnie z art. 89 ustawy z dnia 27 kwietnia 2001 r. - Prawo ochrony środowiska</w:t>
      </w:r>
      <w:r w:rsidRPr="00E875B0">
        <w:rPr>
          <w:sz w:val="22"/>
        </w:rPr>
        <w:br/>
      </w:r>
      <w:r w:rsidRPr="00E875B0">
        <w:rPr>
          <w:rStyle w:val="markedcontent"/>
          <w:rFonts w:ascii="Arial" w:hAnsi="Arial" w:cs="Arial"/>
          <w:sz w:val="22"/>
        </w:rPr>
        <w:t>(Dz. U. 202</w:t>
      </w:r>
      <w:r>
        <w:rPr>
          <w:rStyle w:val="markedcontent"/>
          <w:rFonts w:ascii="Arial" w:hAnsi="Arial" w:cs="Arial"/>
          <w:sz w:val="22"/>
        </w:rPr>
        <w:t>2</w:t>
      </w:r>
      <w:r w:rsidRPr="00E875B0">
        <w:rPr>
          <w:rStyle w:val="markedcontent"/>
          <w:rFonts w:ascii="Arial" w:hAnsi="Arial" w:cs="Arial"/>
          <w:sz w:val="22"/>
        </w:rPr>
        <w:t xml:space="preserve">, poz. </w:t>
      </w:r>
      <w:r>
        <w:rPr>
          <w:rStyle w:val="markedcontent"/>
          <w:rFonts w:ascii="Arial" w:hAnsi="Arial" w:cs="Arial"/>
          <w:sz w:val="22"/>
        </w:rPr>
        <w:t>2556</w:t>
      </w:r>
      <w:r w:rsidRPr="00E875B0">
        <w:rPr>
          <w:rStyle w:val="markedcontent"/>
          <w:rFonts w:ascii="Arial" w:hAnsi="Arial" w:cs="Arial"/>
          <w:sz w:val="22"/>
        </w:rPr>
        <w:t xml:space="preserve"> z</w:t>
      </w:r>
      <w:r w:rsidR="009C72DD">
        <w:rPr>
          <w:rStyle w:val="markedcontent"/>
          <w:rFonts w:ascii="Arial" w:hAnsi="Arial" w:cs="Arial"/>
          <w:sz w:val="22"/>
        </w:rPr>
        <w:t>e</w:t>
      </w:r>
      <w:r w:rsidR="005F3E42">
        <w:rPr>
          <w:rStyle w:val="markedcontent"/>
          <w:rFonts w:ascii="Arial" w:hAnsi="Arial" w:cs="Arial"/>
          <w:sz w:val="22"/>
        </w:rPr>
        <w:t xml:space="preserve"> </w:t>
      </w:r>
      <w:r w:rsidRPr="00E875B0">
        <w:rPr>
          <w:rStyle w:val="markedcontent"/>
          <w:rFonts w:ascii="Arial" w:hAnsi="Arial" w:cs="Arial"/>
          <w:sz w:val="22"/>
        </w:rPr>
        <w:t>zm.) Główny Inspektor Ochrony Środowiska dokonuje oceny</w:t>
      </w:r>
      <w:r w:rsidRPr="00E875B0">
        <w:rPr>
          <w:sz w:val="22"/>
        </w:rPr>
        <w:br/>
      </w:r>
      <w:r w:rsidRPr="00E875B0">
        <w:rPr>
          <w:rStyle w:val="markedcontent"/>
          <w:rFonts w:ascii="Arial" w:hAnsi="Arial" w:cs="Arial"/>
          <w:sz w:val="22"/>
        </w:rPr>
        <w:t>poziomów substancji w powietrzu w poszczególnych strefach za rok poprzedni, a następnie na</w:t>
      </w:r>
      <w:r>
        <w:rPr>
          <w:sz w:val="22"/>
        </w:rPr>
        <w:t xml:space="preserve"> </w:t>
      </w:r>
      <w:r w:rsidRPr="00E875B0">
        <w:rPr>
          <w:rStyle w:val="markedcontent"/>
          <w:rFonts w:ascii="Arial" w:hAnsi="Arial" w:cs="Arial"/>
          <w:sz w:val="22"/>
        </w:rPr>
        <w:t>jej podstawie dokonuje klasyfikacji stref, dla każdej substancji odrębnie, według kryterium</w:t>
      </w:r>
      <w:r w:rsidRPr="00E875B0">
        <w:rPr>
          <w:sz w:val="22"/>
        </w:rPr>
        <w:br/>
      </w:r>
      <w:r w:rsidRPr="00E875B0">
        <w:rPr>
          <w:rStyle w:val="markedcontent"/>
          <w:rFonts w:ascii="Arial" w:hAnsi="Arial" w:cs="Arial"/>
          <w:sz w:val="22"/>
        </w:rPr>
        <w:t xml:space="preserve">ochrony zdrowia ludzi i ochrony roślin. </w:t>
      </w:r>
    </w:p>
    <w:p w14:paraId="791E4240" w14:textId="77777777" w:rsidR="00F64199" w:rsidRDefault="007A377D" w:rsidP="00377434">
      <w:pPr>
        <w:spacing w:before="120" w:after="120" w:line="360" w:lineRule="auto"/>
        <w:jc w:val="both"/>
        <w:rPr>
          <w:rStyle w:val="markedcontent"/>
          <w:rFonts w:ascii="Arial" w:hAnsi="Arial" w:cs="Arial"/>
          <w:sz w:val="22"/>
        </w:rPr>
      </w:pPr>
      <w:r w:rsidRPr="00F64199">
        <w:rPr>
          <w:rStyle w:val="markedcontent"/>
          <w:rFonts w:ascii="Arial" w:hAnsi="Arial" w:cs="Arial"/>
          <w:sz w:val="22"/>
        </w:rPr>
        <w:t>Roczne oceny jakości powietrza wykonywane są w odniesieniu do substancji, dla których</w:t>
      </w:r>
      <w:r w:rsidRPr="00F64199">
        <w:rPr>
          <w:rFonts w:ascii="Arial" w:hAnsi="Arial" w:cs="Arial"/>
          <w:sz w:val="22"/>
        </w:rPr>
        <w:br/>
      </w:r>
      <w:r w:rsidRPr="00F64199">
        <w:rPr>
          <w:rStyle w:val="markedcontent"/>
          <w:rFonts w:ascii="Arial" w:hAnsi="Arial" w:cs="Arial"/>
          <w:sz w:val="22"/>
        </w:rPr>
        <w:t>w rozporządzeniu Ministra Środowiska z dnia 24 sierpnia 2012 r. w sprawie poziomów niektórych</w:t>
      </w:r>
      <w:r w:rsidRPr="00F64199">
        <w:rPr>
          <w:rFonts w:ascii="Arial" w:hAnsi="Arial" w:cs="Arial"/>
          <w:sz w:val="22"/>
        </w:rPr>
        <w:t xml:space="preserve"> </w:t>
      </w:r>
      <w:r w:rsidRPr="00F64199">
        <w:rPr>
          <w:rStyle w:val="markedcontent"/>
          <w:rFonts w:ascii="Arial" w:hAnsi="Arial" w:cs="Arial"/>
          <w:sz w:val="22"/>
        </w:rPr>
        <w:t>substancji w powietrzu (t. j. Dz. U. z 2021 r., poz. 845), określono normatywne stężenia w postaci</w:t>
      </w:r>
      <w:r w:rsidRPr="00F64199">
        <w:rPr>
          <w:rFonts w:ascii="Arial" w:hAnsi="Arial" w:cs="Arial"/>
          <w:sz w:val="22"/>
        </w:rPr>
        <w:t xml:space="preserve"> </w:t>
      </w:r>
      <w:r w:rsidRPr="00F64199">
        <w:rPr>
          <w:rStyle w:val="markedcontent"/>
          <w:rFonts w:ascii="Arial" w:hAnsi="Arial" w:cs="Arial"/>
          <w:sz w:val="22"/>
        </w:rPr>
        <w:t xml:space="preserve">poziomów dopuszczalnych, docelowych i celu długoterminowego </w:t>
      </w:r>
      <w:r w:rsidRPr="00F64199">
        <w:rPr>
          <w:rStyle w:val="markedcontent"/>
          <w:rFonts w:ascii="Arial" w:hAnsi="Arial" w:cs="Arial"/>
          <w:sz w:val="22"/>
        </w:rPr>
        <w:br/>
        <w:t>w powietrzu.</w:t>
      </w:r>
    </w:p>
    <w:p w14:paraId="69B96C96" w14:textId="56734F3C" w:rsidR="00C5214A" w:rsidRDefault="007A377D" w:rsidP="009C72DD">
      <w:pPr>
        <w:spacing w:before="120" w:after="120" w:line="360" w:lineRule="auto"/>
        <w:jc w:val="both"/>
        <w:rPr>
          <w:rStyle w:val="markedcontent"/>
          <w:rFonts w:ascii="Arial" w:hAnsi="Arial" w:cs="Arial"/>
          <w:sz w:val="22"/>
        </w:rPr>
      </w:pPr>
      <w:r w:rsidRPr="00F64199">
        <w:rPr>
          <w:rStyle w:val="markedcontent"/>
          <w:rFonts w:ascii="Arial" w:hAnsi="Arial" w:cs="Arial"/>
          <w:sz w:val="22"/>
        </w:rPr>
        <w:t>Ocenie pod kątem ochrony zdrowia podlega 12 substancji: dwutlenek siarki (SO</w:t>
      </w:r>
      <w:r w:rsidRPr="00F64199">
        <w:rPr>
          <w:rStyle w:val="markedcontent"/>
          <w:rFonts w:ascii="Arial" w:hAnsi="Arial" w:cs="Arial"/>
          <w:sz w:val="22"/>
          <w:vertAlign w:val="subscript"/>
        </w:rPr>
        <w:t>2</w:t>
      </w:r>
      <w:r w:rsidRPr="00F64199">
        <w:rPr>
          <w:rStyle w:val="markedcontent"/>
          <w:rFonts w:ascii="Arial" w:hAnsi="Arial" w:cs="Arial"/>
          <w:sz w:val="22"/>
        </w:rPr>
        <w:t>),</w:t>
      </w:r>
      <w:r w:rsidRPr="00F64199">
        <w:rPr>
          <w:rFonts w:ascii="Arial" w:hAnsi="Arial" w:cs="Arial"/>
          <w:sz w:val="22"/>
        </w:rPr>
        <w:br/>
      </w:r>
      <w:r w:rsidRPr="00F64199">
        <w:rPr>
          <w:rStyle w:val="markedcontent"/>
          <w:rFonts w:ascii="Arial" w:hAnsi="Arial" w:cs="Arial"/>
          <w:sz w:val="22"/>
        </w:rPr>
        <w:t>dwutlenek azotu (NO</w:t>
      </w:r>
      <w:r w:rsidRPr="00F64199">
        <w:rPr>
          <w:rStyle w:val="markedcontent"/>
          <w:rFonts w:ascii="Arial" w:hAnsi="Arial" w:cs="Arial"/>
          <w:sz w:val="22"/>
          <w:vertAlign w:val="subscript"/>
        </w:rPr>
        <w:t>2</w:t>
      </w:r>
      <w:r w:rsidRPr="00F64199">
        <w:rPr>
          <w:rStyle w:val="markedcontent"/>
          <w:rFonts w:ascii="Arial" w:hAnsi="Arial" w:cs="Arial"/>
          <w:sz w:val="22"/>
        </w:rPr>
        <w:t>), tlenek węgla (CO), benzen (C</w:t>
      </w:r>
      <w:r w:rsidRPr="00F64199">
        <w:rPr>
          <w:rStyle w:val="markedcontent"/>
          <w:rFonts w:ascii="Arial" w:hAnsi="Arial" w:cs="Arial"/>
          <w:sz w:val="22"/>
          <w:vertAlign w:val="subscript"/>
        </w:rPr>
        <w:t>6</w:t>
      </w:r>
      <w:r w:rsidRPr="00F64199">
        <w:rPr>
          <w:rStyle w:val="markedcontent"/>
          <w:rFonts w:ascii="Arial" w:hAnsi="Arial" w:cs="Arial"/>
          <w:sz w:val="22"/>
        </w:rPr>
        <w:t>H</w:t>
      </w:r>
      <w:r w:rsidRPr="00F64199">
        <w:rPr>
          <w:rStyle w:val="markedcontent"/>
          <w:rFonts w:ascii="Arial" w:hAnsi="Arial" w:cs="Arial"/>
          <w:sz w:val="22"/>
          <w:vertAlign w:val="subscript"/>
        </w:rPr>
        <w:t>6</w:t>
      </w:r>
      <w:r w:rsidRPr="00F64199">
        <w:rPr>
          <w:rStyle w:val="markedcontent"/>
          <w:rFonts w:ascii="Arial" w:hAnsi="Arial" w:cs="Arial"/>
          <w:sz w:val="22"/>
        </w:rPr>
        <w:t>), ozon (O</w:t>
      </w:r>
      <w:r w:rsidRPr="00F64199">
        <w:rPr>
          <w:rStyle w:val="markedcontent"/>
          <w:rFonts w:ascii="Arial" w:hAnsi="Arial" w:cs="Arial"/>
          <w:sz w:val="22"/>
          <w:vertAlign w:val="subscript"/>
        </w:rPr>
        <w:t>3</w:t>
      </w:r>
      <w:r w:rsidRPr="00F64199">
        <w:rPr>
          <w:rStyle w:val="markedcontent"/>
          <w:rFonts w:ascii="Arial" w:hAnsi="Arial" w:cs="Arial"/>
          <w:sz w:val="22"/>
        </w:rPr>
        <w:t>), pył zawieszony PM10</w:t>
      </w:r>
      <w:r w:rsidRPr="00F64199">
        <w:rPr>
          <w:rFonts w:ascii="Arial" w:hAnsi="Arial" w:cs="Arial"/>
          <w:sz w:val="22"/>
        </w:rPr>
        <w:br/>
      </w:r>
      <w:r w:rsidRPr="00F64199">
        <w:rPr>
          <w:rStyle w:val="markedcontent"/>
          <w:rFonts w:ascii="Arial" w:hAnsi="Arial" w:cs="Arial"/>
          <w:sz w:val="22"/>
        </w:rPr>
        <w:t xml:space="preserve">(o średnicy do 10 </w:t>
      </w:r>
      <w:proofErr w:type="spellStart"/>
      <w:r w:rsidRPr="00F64199">
        <w:rPr>
          <w:rStyle w:val="markedcontent"/>
          <w:rFonts w:ascii="Arial" w:hAnsi="Arial" w:cs="Arial"/>
          <w:sz w:val="22"/>
        </w:rPr>
        <w:t>μm</w:t>
      </w:r>
      <w:proofErr w:type="spellEnd"/>
      <w:r w:rsidRPr="00F64199">
        <w:rPr>
          <w:rStyle w:val="markedcontent"/>
          <w:rFonts w:ascii="Arial" w:hAnsi="Arial" w:cs="Arial"/>
          <w:sz w:val="22"/>
        </w:rPr>
        <w:t xml:space="preserve">), pył zawieszony PM2,5 (o średnicy do 2,5 </w:t>
      </w:r>
      <w:proofErr w:type="spellStart"/>
      <w:r w:rsidRPr="00F64199">
        <w:rPr>
          <w:rStyle w:val="markedcontent"/>
          <w:rFonts w:ascii="Arial" w:hAnsi="Arial" w:cs="Arial"/>
          <w:sz w:val="22"/>
        </w:rPr>
        <w:t>μm</w:t>
      </w:r>
      <w:proofErr w:type="spellEnd"/>
      <w:r w:rsidRPr="00F64199">
        <w:rPr>
          <w:rStyle w:val="markedcontent"/>
          <w:rFonts w:ascii="Arial" w:hAnsi="Arial" w:cs="Arial"/>
          <w:sz w:val="22"/>
        </w:rPr>
        <w:t xml:space="preserve">), metale ciężkie: ołów (Pb), arsen (As), nikiel (Ni), kadm (Cd) oznaczane w pyle PM10 oraz </w:t>
      </w:r>
      <w:proofErr w:type="spellStart"/>
      <w:r w:rsidRPr="00F64199">
        <w:rPr>
          <w:rStyle w:val="markedcontent"/>
          <w:rFonts w:ascii="Arial" w:hAnsi="Arial" w:cs="Arial"/>
          <w:sz w:val="22"/>
        </w:rPr>
        <w:t>benzo</w:t>
      </w:r>
      <w:proofErr w:type="spellEnd"/>
      <w:r w:rsidRPr="00F64199">
        <w:rPr>
          <w:rStyle w:val="markedcontent"/>
          <w:rFonts w:ascii="Arial" w:hAnsi="Arial" w:cs="Arial"/>
          <w:sz w:val="22"/>
        </w:rPr>
        <w:t>(a)</w:t>
      </w:r>
      <w:proofErr w:type="spellStart"/>
      <w:r w:rsidRPr="00F64199">
        <w:rPr>
          <w:rStyle w:val="markedcontent"/>
          <w:rFonts w:ascii="Arial" w:hAnsi="Arial" w:cs="Arial"/>
          <w:sz w:val="22"/>
        </w:rPr>
        <w:t>piren</w:t>
      </w:r>
      <w:proofErr w:type="spellEnd"/>
      <w:r w:rsidRPr="00F64199">
        <w:rPr>
          <w:rStyle w:val="markedcontent"/>
          <w:rFonts w:ascii="Arial" w:hAnsi="Arial" w:cs="Arial"/>
          <w:sz w:val="22"/>
        </w:rPr>
        <w:t xml:space="preserve"> oznaczany</w:t>
      </w:r>
      <w:r w:rsidRPr="00F64199">
        <w:rPr>
          <w:rFonts w:ascii="Arial" w:hAnsi="Arial" w:cs="Arial"/>
          <w:sz w:val="22"/>
        </w:rPr>
        <w:br/>
      </w:r>
      <w:r w:rsidRPr="00F64199">
        <w:rPr>
          <w:rStyle w:val="markedcontent"/>
          <w:rFonts w:ascii="Arial" w:hAnsi="Arial" w:cs="Arial"/>
          <w:sz w:val="22"/>
        </w:rPr>
        <w:t>w pyle PM10. Ze względu na ochronę roślin ocenie podlegają 3 substancje: dwutlenek siarki</w:t>
      </w:r>
      <w:r w:rsidRPr="00F64199">
        <w:rPr>
          <w:rFonts w:ascii="Arial" w:hAnsi="Arial" w:cs="Arial"/>
          <w:sz w:val="22"/>
        </w:rPr>
        <w:br/>
      </w:r>
      <w:r w:rsidRPr="00F64199">
        <w:rPr>
          <w:rStyle w:val="markedcontent"/>
          <w:rFonts w:ascii="Arial" w:hAnsi="Arial" w:cs="Arial"/>
          <w:sz w:val="22"/>
        </w:rPr>
        <w:t>(SO</w:t>
      </w:r>
      <w:r w:rsidRPr="00F64199">
        <w:rPr>
          <w:rStyle w:val="markedcontent"/>
          <w:rFonts w:ascii="Arial" w:hAnsi="Arial" w:cs="Arial"/>
          <w:sz w:val="22"/>
          <w:vertAlign w:val="subscript"/>
        </w:rPr>
        <w:t>2</w:t>
      </w:r>
      <w:r w:rsidRPr="00F64199">
        <w:rPr>
          <w:rStyle w:val="markedcontent"/>
          <w:rFonts w:ascii="Arial" w:hAnsi="Arial" w:cs="Arial"/>
          <w:sz w:val="22"/>
        </w:rPr>
        <w:t>), tlenki azotu (</w:t>
      </w:r>
      <w:proofErr w:type="spellStart"/>
      <w:r w:rsidRPr="00F64199">
        <w:rPr>
          <w:rStyle w:val="markedcontent"/>
          <w:rFonts w:ascii="Arial" w:hAnsi="Arial" w:cs="Arial"/>
          <w:sz w:val="22"/>
        </w:rPr>
        <w:t>NOx</w:t>
      </w:r>
      <w:proofErr w:type="spellEnd"/>
      <w:r w:rsidRPr="00F64199">
        <w:rPr>
          <w:rStyle w:val="markedcontent"/>
          <w:rFonts w:ascii="Arial" w:hAnsi="Arial" w:cs="Arial"/>
          <w:sz w:val="22"/>
        </w:rPr>
        <w:t>) i ozon (O</w:t>
      </w:r>
      <w:r w:rsidRPr="00F64199">
        <w:rPr>
          <w:rStyle w:val="markedcontent"/>
          <w:rFonts w:ascii="Arial" w:hAnsi="Arial" w:cs="Arial"/>
          <w:sz w:val="22"/>
          <w:vertAlign w:val="subscript"/>
        </w:rPr>
        <w:t>3</w:t>
      </w:r>
      <w:r w:rsidRPr="00F64199">
        <w:rPr>
          <w:rStyle w:val="markedcontent"/>
          <w:rFonts w:ascii="Arial" w:hAnsi="Arial" w:cs="Arial"/>
          <w:sz w:val="22"/>
        </w:rPr>
        <w:t>)</w:t>
      </w:r>
      <w:r w:rsidR="00F64199" w:rsidRPr="00F64199">
        <w:rPr>
          <w:rStyle w:val="markedcontent"/>
          <w:rFonts w:ascii="Arial" w:hAnsi="Arial" w:cs="Arial"/>
          <w:sz w:val="22"/>
        </w:rPr>
        <w:t>.</w:t>
      </w:r>
    </w:p>
    <w:p w14:paraId="76681DCC" w14:textId="77777777" w:rsidR="0083038D" w:rsidRPr="0083038D" w:rsidRDefault="0083038D" w:rsidP="0083038D">
      <w:pPr>
        <w:spacing w:before="120" w:after="120" w:line="360" w:lineRule="auto"/>
        <w:ind w:right="-6"/>
        <w:jc w:val="both"/>
        <w:rPr>
          <w:rFonts w:ascii="Arial" w:hAnsi="Arial"/>
          <w:sz w:val="22"/>
          <w:szCs w:val="20"/>
          <w:lang w:eastAsia="en-US"/>
        </w:rPr>
      </w:pPr>
      <w:r w:rsidRPr="0083038D">
        <w:rPr>
          <w:rFonts w:ascii="Arial" w:hAnsi="Arial" w:cs="Arial"/>
          <w:sz w:val="22"/>
          <w:szCs w:val="20"/>
          <w:lang w:eastAsia="en-US"/>
        </w:rPr>
        <w:lastRenderedPageBreak/>
        <w:t>Gmina wiejska Zakrzew znajduje się w obrębie strefy mazowieckiej. Na terenie gminy</w:t>
      </w:r>
      <w:r w:rsidRPr="0083038D">
        <w:rPr>
          <w:rFonts w:ascii="Arial" w:hAnsi="Arial"/>
          <w:sz w:val="22"/>
          <w:szCs w:val="20"/>
          <w:lang w:eastAsia="en-US"/>
        </w:rPr>
        <w:br/>
      </w:r>
      <w:r w:rsidRPr="0083038D">
        <w:rPr>
          <w:rFonts w:ascii="Arial" w:hAnsi="Arial" w:cs="Arial"/>
          <w:sz w:val="22"/>
          <w:szCs w:val="20"/>
          <w:lang w:eastAsia="en-US"/>
        </w:rPr>
        <w:t>nie ma zlokalizowanej stacji monitoringu jakości powietrza. Roczna ocena</w:t>
      </w:r>
      <w:r w:rsidRPr="0083038D">
        <w:rPr>
          <w:rFonts w:ascii="Arial" w:hAnsi="Arial"/>
          <w:sz w:val="22"/>
          <w:szCs w:val="20"/>
          <w:lang w:eastAsia="en-US"/>
        </w:rPr>
        <w:t xml:space="preserve"> </w:t>
      </w:r>
      <w:r w:rsidRPr="0083038D">
        <w:rPr>
          <w:rFonts w:ascii="Arial" w:hAnsi="Arial" w:cs="Arial"/>
          <w:sz w:val="22"/>
          <w:szCs w:val="20"/>
          <w:lang w:eastAsia="en-US"/>
        </w:rPr>
        <w:t>jakości powietrza za rok 2022 przygotowana została przez Instytut Ochrony Środowiska – Państwowy Instytut Badawczy</w:t>
      </w:r>
      <w:r w:rsidRPr="0083038D">
        <w:rPr>
          <w:rFonts w:ascii="Arial" w:hAnsi="Arial"/>
          <w:sz w:val="22"/>
          <w:szCs w:val="20"/>
          <w:lang w:eastAsia="en-US"/>
        </w:rPr>
        <w:t xml:space="preserve"> </w:t>
      </w:r>
      <w:r w:rsidRPr="0083038D">
        <w:rPr>
          <w:rFonts w:ascii="Arial" w:hAnsi="Arial" w:cs="Arial"/>
          <w:sz w:val="22"/>
          <w:szCs w:val="20"/>
          <w:lang w:eastAsia="en-US"/>
        </w:rPr>
        <w:t>oraz metodę obiektywnego szacowania.</w:t>
      </w:r>
      <w:r w:rsidRPr="0083038D">
        <w:rPr>
          <w:rFonts w:ascii="Arial" w:hAnsi="Arial"/>
          <w:sz w:val="22"/>
          <w:szCs w:val="20"/>
          <w:lang w:eastAsia="en-US"/>
        </w:rPr>
        <w:t xml:space="preserve"> </w:t>
      </w:r>
    </w:p>
    <w:p w14:paraId="134C15D8" w14:textId="77777777" w:rsidR="0083038D" w:rsidRPr="0083038D" w:rsidRDefault="0083038D" w:rsidP="0083038D">
      <w:pPr>
        <w:spacing w:before="120" w:after="120" w:line="360" w:lineRule="auto"/>
        <w:jc w:val="both"/>
        <w:rPr>
          <w:rFonts w:ascii="Arial" w:hAnsi="Arial"/>
          <w:sz w:val="22"/>
          <w:szCs w:val="20"/>
          <w:lang w:eastAsia="en-US"/>
        </w:rPr>
      </w:pPr>
      <w:r w:rsidRPr="0083038D">
        <w:rPr>
          <w:rFonts w:ascii="Arial" w:hAnsi="Arial" w:cs="Arial"/>
          <w:sz w:val="22"/>
          <w:szCs w:val="20"/>
          <w:lang w:eastAsia="en-US"/>
        </w:rPr>
        <w:t>Aktualne wartości stężeń średniorocznych na terenie gminy Zakrzew:</w:t>
      </w:r>
    </w:p>
    <w:p w14:paraId="68EEC753" w14:textId="77777777" w:rsidR="0083038D" w:rsidRPr="0083038D" w:rsidRDefault="0083038D" w:rsidP="0083038D">
      <w:pPr>
        <w:spacing w:before="120" w:after="120"/>
        <w:ind w:right="-6"/>
        <w:jc w:val="both"/>
        <w:rPr>
          <w:rFonts w:ascii="Arial" w:hAnsi="Arial"/>
          <w:sz w:val="22"/>
          <w:szCs w:val="20"/>
          <w:lang w:val="en-US" w:eastAsia="en-US"/>
        </w:rPr>
      </w:pPr>
      <w:r w:rsidRPr="0083038D">
        <w:rPr>
          <w:rFonts w:ascii="Arial" w:hAnsi="Arial" w:cs="Arial"/>
          <w:sz w:val="22"/>
          <w:szCs w:val="20"/>
          <w:lang w:val="en-US" w:eastAsia="en-US"/>
        </w:rPr>
        <w:t>1. NO</w:t>
      </w:r>
      <w:r w:rsidRPr="0083038D">
        <w:rPr>
          <w:rFonts w:ascii="Arial" w:hAnsi="Arial" w:cs="Arial"/>
          <w:sz w:val="22"/>
          <w:szCs w:val="20"/>
          <w:vertAlign w:val="subscript"/>
          <w:lang w:val="en-US" w:eastAsia="en-US"/>
        </w:rPr>
        <w:t>2</w:t>
      </w:r>
      <w:r w:rsidRPr="0083038D">
        <w:rPr>
          <w:rFonts w:ascii="Arial" w:hAnsi="Arial" w:cs="Arial"/>
          <w:sz w:val="22"/>
          <w:szCs w:val="20"/>
          <w:lang w:val="en-US" w:eastAsia="en-US"/>
        </w:rPr>
        <w:t xml:space="preserve"> (nr CAS 10102-44-0):</w:t>
      </w:r>
    </w:p>
    <w:p w14:paraId="2B619C69" w14:textId="77777777" w:rsidR="0083038D" w:rsidRPr="0083038D" w:rsidRDefault="0083038D" w:rsidP="0083038D">
      <w:pPr>
        <w:spacing w:before="120" w:after="120"/>
        <w:ind w:right="-6"/>
        <w:jc w:val="both"/>
        <w:rPr>
          <w:rFonts w:ascii="Arial" w:hAnsi="Arial"/>
          <w:sz w:val="22"/>
          <w:szCs w:val="20"/>
          <w:lang w:val="en-US" w:eastAsia="en-US"/>
        </w:rPr>
      </w:pPr>
      <w:r w:rsidRPr="0083038D">
        <w:rPr>
          <w:rFonts w:ascii="Arial" w:hAnsi="Arial" w:cs="Arial"/>
          <w:sz w:val="22"/>
          <w:szCs w:val="20"/>
          <w:lang w:val="en-US" w:eastAsia="en-US"/>
        </w:rPr>
        <w:t xml:space="preserve">Sa = 12 - 17 </w:t>
      </w:r>
      <w:r w:rsidRPr="0083038D">
        <w:rPr>
          <w:rFonts w:ascii="Arial" w:hAnsi="Arial" w:cs="Arial"/>
          <w:sz w:val="22"/>
          <w:szCs w:val="20"/>
          <w:lang w:eastAsia="en-US"/>
        </w:rPr>
        <w:t>μ</w:t>
      </w:r>
      <w:r w:rsidRPr="0083038D">
        <w:rPr>
          <w:rFonts w:ascii="Arial" w:hAnsi="Arial" w:cs="Arial"/>
          <w:sz w:val="22"/>
          <w:szCs w:val="20"/>
          <w:lang w:val="en-US" w:eastAsia="en-US"/>
        </w:rPr>
        <w:t>g/m3</w:t>
      </w:r>
    </w:p>
    <w:p w14:paraId="5ABA3924" w14:textId="77777777" w:rsidR="0083038D" w:rsidRPr="0083038D" w:rsidRDefault="0083038D" w:rsidP="0083038D">
      <w:pPr>
        <w:spacing w:before="120" w:after="120"/>
        <w:ind w:right="-6"/>
        <w:jc w:val="both"/>
        <w:rPr>
          <w:rFonts w:ascii="Arial" w:hAnsi="Arial"/>
          <w:sz w:val="22"/>
          <w:szCs w:val="20"/>
          <w:lang w:val="en-US" w:eastAsia="en-US"/>
        </w:rPr>
      </w:pPr>
      <w:r w:rsidRPr="0083038D">
        <w:rPr>
          <w:rFonts w:ascii="Arial" w:hAnsi="Arial" w:cs="Arial"/>
          <w:sz w:val="22"/>
          <w:szCs w:val="20"/>
          <w:lang w:val="en-US" w:eastAsia="en-US"/>
        </w:rPr>
        <w:t>2. SO</w:t>
      </w:r>
      <w:r w:rsidRPr="0083038D">
        <w:rPr>
          <w:rFonts w:ascii="Arial" w:hAnsi="Arial" w:cs="Arial"/>
          <w:sz w:val="22"/>
          <w:szCs w:val="20"/>
          <w:vertAlign w:val="subscript"/>
          <w:lang w:val="en-US" w:eastAsia="en-US"/>
        </w:rPr>
        <w:t>2</w:t>
      </w:r>
      <w:r w:rsidRPr="0083038D">
        <w:rPr>
          <w:rFonts w:ascii="Arial" w:hAnsi="Arial" w:cs="Arial"/>
          <w:sz w:val="22"/>
          <w:szCs w:val="20"/>
          <w:lang w:val="en-US" w:eastAsia="en-US"/>
        </w:rPr>
        <w:t xml:space="preserve"> (nr CAS 7446-09-5):</w:t>
      </w:r>
    </w:p>
    <w:p w14:paraId="352F017B" w14:textId="77777777" w:rsidR="0083038D" w:rsidRPr="0083038D" w:rsidRDefault="0083038D" w:rsidP="0083038D">
      <w:pPr>
        <w:spacing w:before="120" w:after="120"/>
        <w:ind w:right="-6"/>
        <w:jc w:val="both"/>
        <w:rPr>
          <w:rFonts w:ascii="Arial" w:hAnsi="Arial"/>
          <w:sz w:val="22"/>
          <w:szCs w:val="20"/>
          <w:lang w:val="en-US" w:eastAsia="en-US"/>
        </w:rPr>
      </w:pPr>
      <w:r w:rsidRPr="0083038D">
        <w:rPr>
          <w:rFonts w:ascii="Arial" w:hAnsi="Arial" w:cs="Arial"/>
          <w:sz w:val="22"/>
          <w:szCs w:val="20"/>
          <w:lang w:val="en-US" w:eastAsia="en-US"/>
        </w:rPr>
        <w:t xml:space="preserve">Sa = 2 - 4 </w:t>
      </w:r>
      <w:r w:rsidRPr="0083038D">
        <w:rPr>
          <w:rFonts w:ascii="Arial" w:hAnsi="Arial" w:cs="Arial"/>
          <w:sz w:val="22"/>
          <w:szCs w:val="20"/>
          <w:lang w:eastAsia="en-US"/>
        </w:rPr>
        <w:t>μ</w:t>
      </w:r>
      <w:r w:rsidRPr="0083038D">
        <w:rPr>
          <w:rFonts w:ascii="Arial" w:hAnsi="Arial" w:cs="Arial"/>
          <w:sz w:val="22"/>
          <w:szCs w:val="20"/>
          <w:lang w:val="en-US" w:eastAsia="en-US"/>
        </w:rPr>
        <w:t>g/m3</w:t>
      </w:r>
    </w:p>
    <w:p w14:paraId="675898A2" w14:textId="77777777" w:rsidR="0083038D" w:rsidRPr="0083038D" w:rsidRDefault="0083038D" w:rsidP="0083038D">
      <w:pPr>
        <w:spacing w:before="120" w:after="120"/>
        <w:ind w:right="-6"/>
        <w:jc w:val="both"/>
        <w:rPr>
          <w:rFonts w:ascii="Arial" w:hAnsi="Arial"/>
          <w:sz w:val="22"/>
          <w:szCs w:val="20"/>
          <w:lang w:eastAsia="en-US"/>
        </w:rPr>
      </w:pPr>
      <w:r w:rsidRPr="0083038D">
        <w:rPr>
          <w:rFonts w:ascii="Arial" w:hAnsi="Arial" w:cs="Arial"/>
          <w:sz w:val="22"/>
          <w:szCs w:val="20"/>
          <w:lang w:eastAsia="en-US"/>
        </w:rPr>
        <w:t>3. Pył zawieszony PM10:</w:t>
      </w:r>
    </w:p>
    <w:p w14:paraId="4CE46D98" w14:textId="77777777" w:rsidR="0083038D" w:rsidRPr="0083038D" w:rsidRDefault="0083038D" w:rsidP="0083038D">
      <w:pPr>
        <w:spacing w:before="120" w:after="120"/>
        <w:ind w:right="-6"/>
        <w:jc w:val="both"/>
        <w:rPr>
          <w:rFonts w:ascii="Arial" w:hAnsi="Arial"/>
          <w:sz w:val="22"/>
          <w:szCs w:val="20"/>
          <w:lang w:eastAsia="en-US"/>
        </w:rPr>
      </w:pPr>
      <w:proofErr w:type="spellStart"/>
      <w:r w:rsidRPr="0083038D">
        <w:rPr>
          <w:rFonts w:ascii="Arial" w:hAnsi="Arial" w:cs="Arial"/>
          <w:sz w:val="22"/>
          <w:szCs w:val="20"/>
          <w:lang w:eastAsia="en-US"/>
        </w:rPr>
        <w:t>Sa</w:t>
      </w:r>
      <w:proofErr w:type="spellEnd"/>
      <w:r w:rsidRPr="0083038D">
        <w:rPr>
          <w:rFonts w:ascii="Arial" w:hAnsi="Arial" w:cs="Arial"/>
          <w:sz w:val="22"/>
          <w:szCs w:val="20"/>
          <w:lang w:eastAsia="en-US"/>
        </w:rPr>
        <w:t xml:space="preserve"> = 20 - 32 </w:t>
      </w:r>
      <w:proofErr w:type="spellStart"/>
      <w:r w:rsidRPr="0083038D">
        <w:rPr>
          <w:rFonts w:ascii="Arial" w:hAnsi="Arial" w:cs="Arial"/>
          <w:sz w:val="22"/>
          <w:szCs w:val="20"/>
          <w:lang w:eastAsia="en-US"/>
        </w:rPr>
        <w:t>μg</w:t>
      </w:r>
      <w:proofErr w:type="spellEnd"/>
      <w:r w:rsidRPr="0083038D">
        <w:rPr>
          <w:rFonts w:ascii="Arial" w:hAnsi="Arial" w:cs="Arial"/>
          <w:sz w:val="22"/>
          <w:szCs w:val="20"/>
          <w:lang w:eastAsia="en-US"/>
        </w:rPr>
        <w:t>/m3</w:t>
      </w:r>
    </w:p>
    <w:p w14:paraId="724D4BE3" w14:textId="77777777" w:rsidR="0083038D" w:rsidRPr="0083038D" w:rsidRDefault="0083038D" w:rsidP="0083038D">
      <w:pPr>
        <w:spacing w:before="120" w:after="120"/>
        <w:ind w:right="-6"/>
        <w:jc w:val="both"/>
        <w:rPr>
          <w:rFonts w:ascii="Arial" w:hAnsi="Arial"/>
          <w:sz w:val="22"/>
          <w:szCs w:val="20"/>
          <w:lang w:eastAsia="en-US"/>
        </w:rPr>
      </w:pPr>
      <w:r w:rsidRPr="0083038D">
        <w:rPr>
          <w:rFonts w:ascii="Arial" w:hAnsi="Arial" w:cs="Arial"/>
          <w:sz w:val="22"/>
          <w:szCs w:val="20"/>
          <w:lang w:eastAsia="en-US"/>
        </w:rPr>
        <w:t>4. Pył zawieszony PM2,5:</w:t>
      </w:r>
    </w:p>
    <w:p w14:paraId="1A654458" w14:textId="77777777" w:rsidR="0083038D" w:rsidRPr="0083038D" w:rsidRDefault="0083038D" w:rsidP="0083038D">
      <w:pPr>
        <w:spacing w:before="120" w:after="120"/>
        <w:ind w:right="-6"/>
        <w:jc w:val="both"/>
        <w:rPr>
          <w:rFonts w:ascii="Arial" w:hAnsi="Arial" w:cs="Arial"/>
          <w:sz w:val="22"/>
          <w:szCs w:val="20"/>
          <w:lang w:eastAsia="en-US"/>
        </w:rPr>
      </w:pPr>
      <w:proofErr w:type="spellStart"/>
      <w:r w:rsidRPr="0083038D">
        <w:rPr>
          <w:rFonts w:ascii="Arial" w:hAnsi="Arial" w:cs="Arial"/>
          <w:sz w:val="22"/>
          <w:szCs w:val="20"/>
          <w:lang w:eastAsia="en-US"/>
        </w:rPr>
        <w:t>Sa</w:t>
      </w:r>
      <w:proofErr w:type="spellEnd"/>
      <w:r w:rsidRPr="0083038D">
        <w:rPr>
          <w:rFonts w:ascii="Arial" w:hAnsi="Arial" w:cs="Arial"/>
          <w:sz w:val="22"/>
          <w:szCs w:val="20"/>
          <w:lang w:eastAsia="en-US"/>
        </w:rPr>
        <w:t xml:space="preserve"> = 12 - 23 </w:t>
      </w:r>
      <w:proofErr w:type="spellStart"/>
      <w:r w:rsidRPr="0083038D">
        <w:rPr>
          <w:rFonts w:ascii="Arial" w:hAnsi="Arial" w:cs="Arial"/>
          <w:sz w:val="22"/>
          <w:szCs w:val="20"/>
          <w:lang w:eastAsia="en-US"/>
        </w:rPr>
        <w:t>μg</w:t>
      </w:r>
      <w:proofErr w:type="spellEnd"/>
      <w:r w:rsidRPr="0083038D">
        <w:rPr>
          <w:rFonts w:ascii="Arial" w:hAnsi="Arial" w:cs="Arial"/>
          <w:sz w:val="22"/>
          <w:szCs w:val="20"/>
          <w:lang w:eastAsia="en-US"/>
        </w:rPr>
        <w:t>/m3</w:t>
      </w:r>
    </w:p>
    <w:p w14:paraId="39FBA7A1" w14:textId="77777777" w:rsidR="0083038D" w:rsidRPr="0083038D" w:rsidRDefault="0083038D" w:rsidP="0083038D">
      <w:pPr>
        <w:spacing w:before="120" w:after="120"/>
        <w:ind w:right="-6"/>
        <w:jc w:val="both"/>
        <w:rPr>
          <w:rFonts w:ascii="Arial" w:hAnsi="Arial" w:cs="Arial"/>
          <w:sz w:val="22"/>
          <w:szCs w:val="20"/>
          <w:lang w:val="nl-NL" w:eastAsia="en-US"/>
        </w:rPr>
      </w:pPr>
      <w:r w:rsidRPr="0083038D">
        <w:rPr>
          <w:rFonts w:ascii="Arial" w:hAnsi="Arial" w:cs="Arial"/>
          <w:sz w:val="22"/>
          <w:szCs w:val="20"/>
          <w:lang w:val="nl-NL" w:eastAsia="en-US"/>
        </w:rPr>
        <w:t>5. Benzen (nr CAS 71-43-2):</w:t>
      </w:r>
    </w:p>
    <w:p w14:paraId="065AA628" w14:textId="77777777" w:rsidR="0083038D" w:rsidRPr="0083038D" w:rsidRDefault="0083038D" w:rsidP="0083038D">
      <w:pPr>
        <w:spacing w:before="120" w:after="120"/>
        <w:ind w:right="-6"/>
        <w:jc w:val="both"/>
        <w:rPr>
          <w:rFonts w:ascii="Arial" w:hAnsi="Arial"/>
          <w:sz w:val="22"/>
          <w:szCs w:val="20"/>
          <w:lang w:val="nl-NL" w:eastAsia="en-US"/>
        </w:rPr>
      </w:pPr>
      <w:r w:rsidRPr="0083038D">
        <w:rPr>
          <w:rFonts w:ascii="Arial" w:hAnsi="Arial" w:cs="Arial"/>
          <w:sz w:val="22"/>
          <w:szCs w:val="20"/>
          <w:lang w:val="nl-NL" w:eastAsia="en-US"/>
        </w:rPr>
        <w:t xml:space="preserve">Sa = 0,5 - 1 </w:t>
      </w:r>
      <w:r w:rsidRPr="0083038D">
        <w:rPr>
          <w:rFonts w:ascii="Arial" w:hAnsi="Arial" w:cs="Arial"/>
          <w:sz w:val="22"/>
          <w:szCs w:val="20"/>
          <w:lang w:eastAsia="en-US"/>
        </w:rPr>
        <w:t>μ</w:t>
      </w:r>
      <w:r w:rsidRPr="0083038D">
        <w:rPr>
          <w:rFonts w:ascii="Arial" w:hAnsi="Arial" w:cs="Arial"/>
          <w:sz w:val="22"/>
          <w:szCs w:val="20"/>
          <w:lang w:val="nl-NL" w:eastAsia="en-US"/>
        </w:rPr>
        <w:t>g/m3</w:t>
      </w:r>
    </w:p>
    <w:p w14:paraId="5EA4F7C3" w14:textId="77777777" w:rsidR="0083038D" w:rsidRPr="0083038D" w:rsidRDefault="0083038D" w:rsidP="0083038D">
      <w:pPr>
        <w:spacing w:before="120" w:after="120"/>
        <w:ind w:right="-6"/>
        <w:jc w:val="both"/>
        <w:rPr>
          <w:rFonts w:ascii="Arial" w:hAnsi="Arial"/>
          <w:sz w:val="22"/>
          <w:szCs w:val="20"/>
          <w:lang w:val="en-US" w:eastAsia="en-US"/>
        </w:rPr>
      </w:pPr>
      <w:r w:rsidRPr="0083038D">
        <w:rPr>
          <w:rFonts w:ascii="Arial" w:hAnsi="Arial" w:cs="Arial"/>
          <w:sz w:val="22"/>
          <w:szCs w:val="20"/>
          <w:lang w:val="en-US" w:eastAsia="en-US"/>
        </w:rPr>
        <w:t xml:space="preserve">6. </w:t>
      </w:r>
      <w:proofErr w:type="spellStart"/>
      <w:r w:rsidRPr="0083038D">
        <w:rPr>
          <w:rFonts w:ascii="Arial" w:hAnsi="Arial" w:cs="Arial"/>
          <w:sz w:val="22"/>
          <w:szCs w:val="20"/>
          <w:lang w:val="en-US" w:eastAsia="en-US"/>
        </w:rPr>
        <w:t>Ołów</w:t>
      </w:r>
      <w:proofErr w:type="spellEnd"/>
      <w:r w:rsidRPr="0083038D">
        <w:rPr>
          <w:rFonts w:ascii="Arial" w:hAnsi="Arial" w:cs="Arial"/>
          <w:sz w:val="22"/>
          <w:szCs w:val="20"/>
          <w:lang w:val="en-US" w:eastAsia="en-US"/>
        </w:rPr>
        <w:t xml:space="preserve"> (nr CAS 7439-92-1):</w:t>
      </w:r>
    </w:p>
    <w:p w14:paraId="79C1EC9F" w14:textId="77777777" w:rsidR="0083038D" w:rsidRPr="0083038D" w:rsidRDefault="0083038D" w:rsidP="0083038D">
      <w:pPr>
        <w:spacing w:before="120" w:after="120"/>
        <w:ind w:right="-6"/>
        <w:jc w:val="both"/>
        <w:rPr>
          <w:rFonts w:ascii="Arial" w:hAnsi="Arial"/>
          <w:sz w:val="22"/>
          <w:szCs w:val="20"/>
          <w:lang w:val="en-US" w:eastAsia="en-US"/>
        </w:rPr>
      </w:pPr>
      <w:r w:rsidRPr="0083038D">
        <w:rPr>
          <w:rFonts w:ascii="Arial" w:hAnsi="Arial" w:cs="Arial"/>
          <w:sz w:val="22"/>
          <w:szCs w:val="20"/>
          <w:lang w:val="en-US" w:eastAsia="en-US"/>
        </w:rPr>
        <w:t xml:space="preserve">Sa = 0,005 - 0,01 </w:t>
      </w:r>
      <w:r w:rsidRPr="0083038D">
        <w:rPr>
          <w:rFonts w:ascii="Arial" w:hAnsi="Arial" w:cs="Arial"/>
          <w:sz w:val="22"/>
          <w:szCs w:val="20"/>
          <w:lang w:eastAsia="en-US"/>
        </w:rPr>
        <w:t>μ</w:t>
      </w:r>
      <w:r w:rsidRPr="0083038D">
        <w:rPr>
          <w:rFonts w:ascii="Arial" w:hAnsi="Arial" w:cs="Arial"/>
          <w:sz w:val="22"/>
          <w:szCs w:val="20"/>
          <w:lang w:val="en-US" w:eastAsia="en-US"/>
        </w:rPr>
        <w:t>g/m3</w:t>
      </w:r>
    </w:p>
    <w:p w14:paraId="1F9F8879" w14:textId="77777777" w:rsidR="0083038D" w:rsidRPr="0083038D" w:rsidRDefault="0083038D" w:rsidP="0083038D">
      <w:pPr>
        <w:spacing w:before="120" w:after="120"/>
        <w:ind w:right="-6"/>
        <w:jc w:val="both"/>
        <w:rPr>
          <w:rFonts w:ascii="Arial" w:hAnsi="Arial"/>
          <w:sz w:val="22"/>
          <w:szCs w:val="20"/>
          <w:lang w:val="en-US" w:eastAsia="en-US"/>
        </w:rPr>
      </w:pPr>
      <w:r w:rsidRPr="0083038D">
        <w:rPr>
          <w:rFonts w:ascii="Arial" w:hAnsi="Arial" w:cs="Arial"/>
          <w:sz w:val="22"/>
          <w:szCs w:val="20"/>
          <w:lang w:val="en-US" w:eastAsia="en-US"/>
        </w:rPr>
        <w:t>7. Benzo(a)</w:t>
      </w:r>
      <w:proofErr w:type="spellStart"/>
      <w:r w:rsidRPr="0083038D">
        <w:rPr>
          <w:rFonts w:ascii="Arial" w:hAnsi="Arial" w:cs="Arial"/>
          <w:sz w:val="22"/>
          <w:szCs w:val="20"/>
          <w:lang w:val="en-US" w:eastAsia="en-US"/>
        </w:rPr>
        <w:t>piren</w:t>
      </w:r>
      <w:proofErr w:type="spellEnd"/>
      <w:r w:rsidRPr="0083038D">
        <w:rPr>
          <w:rFonts w:ascii="Arial" w:hAnsi="Arial" w:cs="Arial"/>
          <w:sz w:val="22"/>
          <w:szCs w:val="20"/>
          <w:lang w:val="en-US" w:eastAsia="en-US"/>
        </w:rPr>
        <w:t xml:space="preserve"> (nr CAS 50-32-8):</w:t>
      </w:r>
    </w:p>
    <w:p w14:paraId="46435569" w14:textId="77777777" w:rsidR="0083038D" w:rsidRPr="0083038D" w:rsidRDefault="0083038D" w:rsidP="0083038D">
      <w:pPr>
        <w:spacing w:before="120" w:after="120"/>
        <w:ind w:right="-6"/>
        <w:jc w:val="both"/>
        <w:rPr>
          <w:rFonts w:ascii="Arial" w:hAnsi="Arial"/>
          <w:sz w:val="22"/>
          <w:szCs w:val="20"/>
          <w:lang w:eastAsia="en-US"/>
        </w:rPr>
      </w:pPr>
      <w:proofErr w:type="spellStart"/>
      <w:r w:rsidRPr="0083038D">
        <w:rPr>
          <w:rFonts w:ascii="Arial" w:hAnsi="Arial" w:cs="Arial"/>
          <w:sz w:val="22"/>
          <w:szCs w:val="20"/>
          <w:lang w:eastAsia="en-US"/>
        </w:rPr>
        <w:t>Sa</w:t>
      </w:r>
      <w:proofErr w:type="spellEnd"/>
      <w:r w:rsidRPr="0083038D">
        <w:rPr>
          <w:rFonts w:ascii="Arial" w:hAnsi="Arial" w:cs="Arial"/>
          <w:sz w:val="22"/>
          <w:szCs w:val="20"/>
          <w:lang w:eastAsia="en-US"/>
        </w:rPr>
        <w:t xml:space="preserve"> = 0,5 - 3,8 </w:t>
      </w:r>
      <w:proofErr w:type="spellStart"/>
      <w:r w:rsidRPr="0083038D">
        <w:rPr>
          <w:rFonts w:ascii="Arial" w:hAnsi="Arial" w:cs="Arial"/>
          <w:sz w:val="22"/>
          <w:szCs w:val="20"/>
          <w:lang w:eastAsia="en-US"/>
        </w:rPr>
        <w:t>ng</w:t>
      </w:r>
      <w:proofErr w:type="spellEnd"/>
      <w:r w:rsidRPr="0083038D">
        <w:rPr>
          <w:rFonts w:ascii="Arial" w:hAnsi="Arial" w:cs="Arial"/>
          <w:sz w:val="22"/>
          <w:szCs w:val="20"/>
          <w:lang w:eastAsia="en-US"/>
        </w:rPr>
        <w:t>/m3</w:t>
      </w:r>
    </w:p>
    <w:p w14:paraId="48BA9794" w14:textId="69226B8D" w:rsidR="00120632" w:rsidRPr="00B702FC" w:rsidRDefault="00120632" w:rsidP="00B702FC">
      <w:pPr>
        <w:spacing w:after="160" w:line="259" w:lineRule="auto"/>
        <w:rPr>
          <w:rFonts w:ascii="Arial" w:hAnsi="Arial" w:cs="Arial"/>
          <w:b/>
          <w:smallCaps/>
          <w:color w:val="0070C0"/>
          <w:sz w:val="22"/>
          <w:szCs w:val="22"/>
          <w:u w:val="single"/>
        </w:rPr>
      </w:pPr>
    </w:p>
    <w:p w14:paraId="6F91EDD9" w14:textId="77777777" w:rsidR="001C7C1B" w:rsidRPr="00F606BE" w:rsidRDefault="001C7C1B" w:rsidP="001C7C1B">
      <w:pPr>
        <w:spacing w:before="120" w:after="120" w:line="360" w:lineRule="auto"/>
        <w:jc w:val="both"/>
        <w:rPr>
          <w:rFonts w:ascii="Arial" w:hAnsi="Arial" w:cs="Arial"/>
          <w:color w:val="0070C0"/>
          <w:sz w:val="22"/>
          <w:szCs w:val="22"/>
        </w:rPr>
      </w:pPr>
    </w:p>
    <w:p w14:paraId="4C5E872E" w14:textId="77777777" w:rsidR="001C7C1B" w:rsidRPr="00F606BE" w:rsidRDefault="001C7C1B" w:rsidP="001C7C1B">
      <w:pPr>
        <w:spacing w:before="120" w:after="120" w:line="360" w:lineRule="auto"/>
        <w:jc w:val="both"/>
        <w:rPr>
          <w:rFonts w:ascii="Arial" w:hAnsi="Arial" w:cs="Arial"/>
          <w:color w:val="0070C0"/>
          <w:sz w:val="22"/>
          <w:szCs w:val="22"/>
        </w:rPr>
        <w:sectPr w:rsidR="001C7C1B" w:rsidRPr="00F606BE" w:rsidSect="00EC4B33">
          <w:pgSz w:w="11906" w:h="16838"/>
          <w:pgMar w:top="1418" w:right="1418" w:bottom="1418" w:left="1418" w:header="709" w:footer="709" w:gutter="0"/>
          <w:cols w:space="708"/>
          <w:docGrid w:linePitch="360"/>
        </w:sectPr>
      </w:pPr>
    </w:p>
    <w:p w14:paraId="3D58A28E" w14:textId="543216A2" w:rsidR="00120632" w:rsidRPr="00CC387B" w:rsidRDefault="00120632" w:rsidP="00120632">
      <w:pPr>
        <w:pStyle w:val="Legenda"/>
        <w:keepNext/>
        <w:rPr>
          <w:rFonts w:cs="Arial"/>
          <w:szCs w:val="20"/>
        </w:rPr>
      </w:pPr>
      <w:bookmarkStart w:id="52" w:name="_Toc12343154"/>
      <w:bookmarkStart w:id="53" w:name="_Toc18063022"/>
      <w:bookmarkStart w:id="54" w:name="_Toc29464346"/>
      <w:bookmarkStart w:id="55" w:name="_Toc72749980"/>
      <w:bookmarkStart w:id="56" w:name="_Toc135316718"/>
      <w:r w:rsidRPr="00CC387B">
        <w:rPr>
          <w:rFonts w:cs="Arial"/>
          <w:szCs w:val="20"/>
        </w:rPr>
        <w:lastRenderedPageBreak/>
        <w:t xml:space="preserve">Tabela </w:t>
      </w:r>
      <w:r w:rsidRPr="00CC387B">
        <w:rPr>
          <w:rFonts w:cs="Arial"/>
          <w:szCs w:val="20"/>
        </w:rPr>
        <w:fldChar w:fldCharType="begin"/>
      </w:r>
      <w:r w:rsidRPr="00CC387B">
        <w:rPr>
          <w:rFonts w:cs="Arial"/>
          <w:szCs w:val="20"/>
        </w:rPr>
        <w:instrText xml:space="preserve"> SEQ Tabela \* ARABIC </w:instrText>
      </w:r>
      <w:r w:rsidRPr="00CC387B">
        <w:rPr>
          <w:rFonts w:cs="Arial"/>
          <w:szCs w:val="20"/>
        </w:rPr>
        <w:fldChar w:fldCharType="separate"/>
      </w:r>
      <w:r w:rsidR="0083038D">
        <w:rPr>
          <w:rFonts w:cs="Arial"/>
          <w:noProof/>
          <w:szCs w:val="20"/>
        </w:rPr>
        <w:t>4</w:t>
      </w:r>
      <w:r w:rsidRPr="00CC387B">
        <w:rPr>
          <w:rFonts w:cs="Arial"/>
          <w:szCs w:val="20"/>
        </w:rPr>
        <w:fldChar w:fldCharType="end"/>
      </w:r>
      <w:r w:rsidRPr="00CC387B">
        <w:rPr>
          <w:rFonts w:cs="Arial"/>
          <w:szCs w:val="20"/>
        </w:rPr>
        <w:t xml:space="preserve">. Wynikowe klasy strefy </w:t>
      </w:r>
      <w:r w:rsidR="00B702FC" w:rsidRPr="00CC387B">
        <w:rPr>
          <w:rFonts w:cs="Arial"/>
          <w:szCs w:val="20"/>
        </w:rPr>
        <w:t>mazowieckiej</w:t>
      </w:r>
      <w:r w:rsidRPr="00CC387B">
        <w:rPr>
          <w:rFonts w:cs="Arial"/>
          <w:szCs w:val="20"/>
        </w:rPr>
        <w:t xml:space="preserve"> dla poszczególnych zanieczyszczeń uzyskane w ocenie rocznej za rok </w:t>
      </w:r>
      <w:r w:rsidR="00B702FC" w:rsidRPr="00CC387B">
        <w:rPr>
          <w:rFonts w:cs="Arial"/>
          <w:szCs w:val="20"/>
        </w:rPr>
        <w:t>202</w:t>
      </w:r>
      <w:r w:rsidR="00CC387B" w:rsidRPr="005F3E42">
        <w:rPr>
          <w:rFonts w:cs="Arial"/>
          <w:szCs w:val="20"/>
        </w:rPr>
        <w:t>2</w:t>
      </w:r>
      <w:r w:rsidRPr="00CC387B">
        <w:rPr>
          <w:rFonts w:cs="Arial"/>
          <w:szCs w:val="20"/>
        </w:rPr>
        <w:t xml:space="preserve"> dokonanej z uwzględnieniem kryteriów ustanowionych w celu ochrony zdrowia ludzi</w:t>
      </w:r>
      <w:bookmarkEnd w:id="52"/>
      <w:bookmarkEnd w:id="53"/>
      <w:bookmarkEnd w:id="54"/>
      <w:bookmarkEnd w:id="55"/>
      <w:bookmarkEnd w:id="56"/>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96"/>
        <w:gridCol w:w="914"/>
        <w:gridCol w:w="696"/>
        <w:gridCol w:w="696"/>
        <w:gridCol w:w="696"/>
        <w:gridCol w:w="836"/>
        <w:gridCol w:w="838"/>
        <w:gridCol w:w="696"/>
        <w:gridCol w:w="696"/>
        <w:gridCol w:w="701"/>
        <w:gridCol w:w="559"/>
        <w:gridCol w:w="696"/>
        <w:gridCol w:w="556"/>
        <w:gridCol w:w="556"/>
        <w:gridCol w:w="562"/>
        <w:gridCol w:w="1878"/>
      </w:tblGrid>
      <w:tr w:rsidR="00B702FC" w:rsidRPr="00CC387B" w14:paraId="6C5765FB" w14:textId="77777777" w:rsidTr="00B702FC">
        <w:trPr>
          <w:trHeight w:val="721"/>
          <w:jc w:val="center"/>
        </w:trPr>
        <w:tc>
          <w:tcPr>
            <w:tcW w:w="857" w:type="pct"/>
            <w:vMerge w:val="restart"/>
            <w:shd w:val="clear" w:color="auto" w:fill="BFBFBF"/>
            <w:vAlign w:val="center"/>
          </w:tcPr>
          <w:p w14:paraId="0C60FC54"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r w:rsidRPr="00CC387B">
              <w:rPr>
                <w:rFonts w:ascii="Arial" w:hAnsi="Arial" w:cs="Arial"/>
                <w:b/>
                <w:sz w:val="18"/>
                <w:szCs w:val="18"/>
              </w:rPr>
              <w:t>Nazwa strefy</w:t>
            </w:r>
          </w:p>
        </w:tc>
        <w:tc>
          <w:tcPr>
            <w:tcW w:w="327" w:type="pct"/>
            <w:vMerge w:val="restart"/>
            <w:shd w:val="clear" w:color="auto" w:fill="BFBFBF"/>
            <w:vAlign w:val="center"/>
          </w:tcPr>
          <w:p w14:paraId="7FBCD4B7"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r w:rsidRPr="00CC387B">
              <w:rPr>
                <w:rFonts w:ascii="Arial" w:hAnsi="Arial" w:cs="Arial"/>
                <w:b/>
                <w:sz w:val="18"/>
                <w:szCs w:val="18"/>
              </w:rPr>
              <w:t>Kod strefy</w:t>
            </w:r>
          </w:p>
        </w:tc>
        <w:tc>
          <w:tcPr>
            <w:tcW w:w="3143" w:type="pct"/>
            <w:gridSpan w:val="13"/>
            <w:shd w:val="clear" w:color="auto" w:fill="BFBFBF"/>
            <w:vAlign w:val="center"/>
          </w:tcPr>
          <w:p w14:paraId="0A396526"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r w:rsidRPr="00CC387B">
              <w:rPr>
                <w:rFonts w:ascii="Arial" w:hAnsi="Arial" w:cs="Arial"/>
                <w:b/>
                <w:sz w:val="18"/>
                <w:szCs w:val="18"/>
              </w:rPr>
              <w:t>Symbol klasy wynikowej dla poszczególnych zanieczyszczeń dla obszaru całej strefy</w:t>
            </w:r>
          </w:p>
        </w:tc>
        <w:tc>
          <w:tcPr>
            <w:tcW w:w="672" w:type="pct"/>
            <w:shd w:val="clear" w:color="auto" w:fill="BFBFBF"/>
            <w:vAlign w:val="center"/>
          </w:tcPr>
          <w:p w14:paraId="56EA0F3C"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r w:rsidRPr="00CC387B">
              <w:rPr>
                <w:rFonts w:ascii="Arial" w:hAnsi="Arial" w:cs="Arial"/>
                <w:b/>
                <w:sz w:val="18"/>
                <w:szCs w:val="18"/>
              </w:rPr>
              <w:t>Symbol klasy wynikowej dla ozonu dla obszaru całej strefy</w:t>
            </w:r>
          </w:p>
        </w:tc>
      </w:tr>
      <w:tr w:rsidR="00B702FC" w:rsidRPr="00CC387B" w14:paraId="4C766300" w14:textId="77777777" w:rsidTr="00B702FC">
        <w:trPr>
          <w:jc w:val="center"/>
        </w:trPr>
        <w:tc>
          <w:tcPr>
            <w:tcW w:w="857" w:type="pct"/>
            <w:vMerge/>
            <w:vAlign w:val="center"/>
          </w:tcPr>
          <w:p w14:paraId="6FF051AE"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p>
        </w:tc>
        <w:tc>
          <w:tcPr>
            <w:tcW w:w="327" w:type="pct"/>
            <w:vMerge/>
            <w:vAlign w:val="center"/>
          </w:tcPr>
          <w:p w14:paraId="717A7805"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p>
        </w:tc>
        <w:tc>
          <w:tcPr>
            <w:tcW w:w="2095" w:type="pct"/>
            <w:gridSpan w:val="8"/>
            <w:shd w:val="clear" w:color="auto" w:fill="D9D9D9"/>
            <w:vAlign w:val="center"/>
          </w:tcPr>
          <w:p w14:paraId="025B42BE"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r w:rsidRPr="00CC387B">
              <w:rPr>
                <w:rFonts w:ascii="Arial" w:hAnsi="Arial" w:cs="Arial"/>
                <w:b/>
                <w:sz w:val="18"/>
                <w:szCs w:val="18"/>
              </w:rPr>
              <w:t>Kryterium – poziom dopuszczalny</w:t>
            </w:r>
          </w:p>
        </w:tc>
        <w:tc>
          <w:tcPr>
            <w:tcW w:w="1048" w:type="pct"/>
            <w:gridSpan w:val="5"/>
            <w:shd w:val="clear" w:color="auto" w:fill="D9D9D9"/>
            <w:vAlign w:val="center"/>
          </w:tcPr>
          <w:p w14:paraId="021C2E4C"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r w:rsidRPr="00CC387B">
              <w:rPr>
                <w:rFonts w:ascii="Arial" w:hAnsi="Arial" w:cs="Arial"/>
                <w:b/>
                <w:sz w:val="18"/>
                <w:szCs w:val="18"/>
              </w:rPr>
              <w:t>Kryterium – poziom docelowy</w:t>
            </w:r>
          </w:p>
        </w:tc>
        <w:tc>
          <w:tcPr>
            <w:tcW w:w="672" w:type="pct"/>
            <w:vMerge w:val="restart"/>
            <w:shd w:val="clear" w:color="auto" w:fill="D9D9D9"/>
            <w:vAlign w:val="center"/>
          </w:tcPr>
          <w:p w14:paraId="0E28C0BA"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r w:rsidRPr="00CC387B">
              <w:rPr>
                <w:rFonts w:ascii="Arial" w:hAnsi="Arial" w:cs="Arial"/>
                <w:b/>
                <w:sz w:val="18"/>
                <w:szCs w:val="18"/>
              </w:rPr>
              <w:t>Kryterium - poziom celu długoterminowego</w:t>
            </w:r>
          </w:p>
        </w:tc>
      </w:tr>
      <w:tr w:rsidR="00B702FC" w:rsidRPr="00CC387B" w14:paraId="5B1ECA6A" w14:textId="77777777" w:rsidTr="00B702FC">
        <w:trPr>
          <w:trHeight w:val="71"/>
          <w:jc w:val="center"/>
        </w:trPr>
        <w:tc>
          <w:tcPr>
            <w:tcW w:w="857" w:type="pct"/>
            <w:vMerge/>
            <w:vAlign w:val="center"/>
          </w:tcPr>
          <w:p w14:paraId="74C0DB7F"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p>
        </w:tc>
        <w:tc>
          <w:tcPr>
            <w:tcW w:w="327" w:type="pct"/>
            <w:vMerge/>
            <w:vAlign w:val="center"/>
          </w:tcPr>
          <w:p w14:paraId="25B17F5D"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p>
        </w:tc>
        <w:tc>
          <w:tcPr>
            <w:tcW w:w="249" w:type="pct"/>
            <w:vMerge w:val="restart"/>
            <w:shd w:val="clear" w:color="auto" w:fill="D9D9D9"/>
            <w:vAlign w:val="center"/>
          </w:tcPr>
          <w:p w14:paraId="256FDFBD"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r w:rsidRPr="00CC387B">
              <w:rPr>
                <w:rFonts w:ascii="Arial" w:hAnsi="Arial" w:cs="Arial"/>
                <w:b/>
                <w:sz w:val="18"/>
                <w:szCs w:val="18"/>
              </w:rPr>
              <w:t>SO</w:t>
            </w:r>
            <w:r w:rsidRPr="00CC387B">
              <w:rPr>
                <w:rFonts w:ascii="Arial" w:hAnsi="Arial" w:cs="Arial"/>
                <w:b/>
                <w:sz w:val="18"/>
                <w:szCs w:val="18"/>
                <w:vertAlign w:val="subscript"/>
              </w:rPr>
              <w:t>2</w:t>
            </w:r>
          </w:p>
        </w:tc>
        <w:tc>
          <w:tcPr>
            <w:tcW w:w="249" w:type="pct"/>
            <w:vMerge w:val="restart"/>
            <w:tcBorders>
              <w:right w:val="single" w:sz="4" w:space="0" w:color="auto"/>
            </w:tcBorders>
            <w:shd w:val="clear" w:color="auto" w:fill="D9D9D9"/>
            <w:vAlign w:val="center"/>
          </w:tcPr>
          <w:p w14:paraId="4FE71E0A"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r w:rsidRPr="00CC387B">
              <w:rPr>
                <w:rFonts w:ascii="Arial" w:hAnsi="Arial" w:cs="Arial"/>
                <w:b/>
                <w:sz w:val="18"/>
                <w:szCs w:val="18"/>
              </w:rPr>
              <w:t>NO</w:t>
            </w:r>
            <w:r w:rsidRPr="00CC387B">
              <w:rPr>
                <w:rFonts w:ascii="Arial" w:hAnsi="Arial" w:cs="Arial"/>
                <w:b/>
                <w:sz w:val="18"/>
                <w:szCs w:val="18"/>
                <w:vertAlign w:val="subscript"/>
              </w:rPr>
              <w:t>2</w:t>
            </w:r>
          </w:p>
        </w:tc>
        <w:tc>
          <w:tcPr>
            <w:tcW w:w="249" w:type="pct"/>
            <w:vMerge w:val="restart"/>
            <w:tcBorders>
              <w:right w:val="single" w:sz="4" w:space="0" w:color="auto"/>
            </w:tcBorders>
            <w:shd w:val="clear" w:color="auto" w:fill="D9D9D9"/>
            <w:vAlign w:val="center"/>
          </w:tcPr>
          <w:p w14:paraId="7078514D"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r w:rsidRPr="00CC387B">
              <w:rPr>
                <w:rFonts w:ascii="Arial" w:hAnsi="Arial" w:cs="Arial"/>
                <w:b/>
                <w:sz w:val="18"/>
                <w:szCs w:val="18"/>
              </w:rPr>
              <w:t>PM10</w:t>
            </w:r>
          </w:p>
        </w:tc>
        <w:tc>
          <w:tcPr>
            <w:tcW w:w="599" w:type="pct"/>
            <w:gridSpan w:val="2"/>
            <w:tcBorders>
              <w:top w:val="single" w:sz="4" w:space="0" w:color="auto"/>
              <w:left w:val="single" w:sz="4" w:space="0" w:color="auto"/>
              <w:bottom w:val="single" w:sz="4" w:space="0" w:color="auto"/>
            </w:tcBorders>
            <w:shd w:val="clear" w:color="auto" w:fill="D9D9D9"/>
            <w:vAlign w:val="center"/>
          </w:tcPr>
          <w:p w14:paraId="52D3F7D9"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r w:rsidRPr="00CC387B">
              <w:rPr>
                <w:rFonts w:ascii="Arial" w:hAnsi="Arial" w:cs="Arial"/>
                <w:b/>
                <w:sz w:val="18"/>
                <w:szCs w:val="18"/>
              </w:rPr>
              <w:t>PM2,5</w:t>
            </w:r>
          </w:p>
        </w:tc>
        <w:tc>
          <w:tcPr>
            <w:tcW w:w="249" w:type="pct"/>
            <w:vMerge w:val="restart"/>
            <w:shd w:val="clear" w:color="auto" w:fill="D9D9D9"/>
            <w:vAlign w:val="center"/>
          </w:tcPr>
          <w:p w14:paraId="28D829DB"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r w:rsidRPr="00CC387B">
              <w:rPr>
                <w:rFonts w:ascii="Arial" w:hAnsi="Arial" w:cs="Arial"/>
                <w:b/>
                <w:sz w:val="18"/>
                <w:szCs w:val="18"/>
              </w:rPr>
              <w:t>Pb</w:t>
            </w:r>
          </w:p>
        </w:tc>
        <w:tc>
          <w:tcPr>
            <w:tcW w:w="249" w:type="pct"/>
            <w:vMerge w:val="restart"/>
            <w:shd w:val="clear" w:color="auto" w:fill="D9D9D9"/>
            <w:vAlign w:val="center"/>
          </w:tcPr>
          <w:p w14:paraId="07CA913A"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r w:rsidRPr="00CC387B">
              <w:rPr>
                <w:rFonts w:ascii="Arial" w:hAnsi="Arial" w:cs="Arial"/>
                <w:b/>
                <w:sz w:val="18"/>
                <w:szCs w:val="18"/>
              </w:rPr>
              <w:t>C</w:t>
            </w:r>
            <w:r w:rsidRPr="00CC387B">
              <w:rPr>
                <w:rFonts w:ascii="Arial" w:hAnsi="Arial" w:cs="Arial"/>
                <w:b/>
                <w:sz w:val="18"/>
                <w:szCs w:val="18"/>
                <w:vertAlign w:val="subscript"/>
              </w:rPr>
              <w:t>6</w:t>
            </w:r>
            <w:r w:rsidRPr="00CC387B">
              <w:rPr>
                <w:rFonts w:ascii="Arial" w:hAnsi="Arial" w:cs="Arial"/>
                <w:b/>
                <w:sz w:val="18"/>
                <w:szCs w:val="18"/>
              </w:rPr>
              <w:t>H</w:t>
            </w:r>
            <w:r w:rsidRPr="00CC387B">
              <w:rPr>
                <w:rFonts w:ascii="Arial" w:hAnsi="Arial" w:cs="Arial"/>
                <w:b/>
                <w:sz w:val="18"/>
                <w:szCs w:val="18"/>
                <w:vertAlign w:val="subscript"/>
              </w:rPr>
              <w:t>6</w:t>
            </w:r>
          </w:p>
        </w:tc>
        <w:tc>
          <w:tcPr>
            <w:tcW w:w="251" w:type="pct"/>
            <w:vMerge w:val="restart"/>
            <w:shd w:val="clear" w:color="auto" w:fill="D9D9D9"/>
            <w:vAlign w:val="center"/>
          </w:tcPr>
          <w:p w14:paraId="0132094F"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r w:rsidRPr="00CC387B">
              <w:rPr>
                <w:rFonts w:ascii="Arial" w:hAnsi="Arial" w:cs="Arial"/>
                <w:b/>
                <w:sz w:val="18"/>
                <w:szCs w:val="18"/>
              </w:rPr>
              <w:t>CO</w:t>
            </w:r>
          </w:p>
        </w:tc>
        <w:tc>
          <w:tcPr>
            <w:tcW w:w="200" w:type="pct"/>
            <w:vMerge w:val="restart"/>
            <w:shd w:val="clear" w:color="auto" w:fill="D9D9D9"/>
            <w:vAlign w:val="center"/>
          </w:tcPr>
          <w:p w14:paraId="779BC7C1"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r w:rsidRPr="00CC387B">
              <w:rPr>
                <w:rFonts w:ascii="Arial" w:hAnsi="Arial" w:cs="Arial"/>
                <w:b/>
                <w:sz w:val="18"/>
                <w:szCs w:val="18"/>
              </w:rPr>
              <w:t>As</w:t>
            </w:r>
          </w:p>
        </w:tc>
        <w:tc>
          <w:tcPr>
            <w:tcW w:w="249" w:type="pct"/>
            <w:vMerge w:val="restart"/>
            <w:shd w:val="clear" w:color="auto" w:fill="D9D9D9"/>
            <w:vAlign w:val="center"/>
          </w:tcPr>
          <w:p w14:paraId="2E4B2FD3"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r w:rsidRPr="00CC387B">
              <w:rPr>
                <w:rFonts w:ascii="Arial" w:hAnsi="Arial" w:cs="Arial"/>
                <w:b/>
                <w:sz w:val="18"/>
                <w:szCs w:val="18"/>
              </w:rPr>
              <w:t>B(a)P</w:t>
            </w:r>
          </w:p>
        </w:tc>
        <w:tc>
          <w:tcPr>
            <w:tcW w:w="199" w:type="pct"/>
            <w:vMerge w:val="restart"/>
            <w:shd w:val="clear" w:color="auto" w:fill="D9D9D9"/>
            <w:vAlign w:val="center"/>
          </w:tcPr>
          <w:p w14:paraId="157688A6"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r w:rsidRPr="00CC387B">
              <w:rPr>
                <w:rFonts w:ascii="Arial" w:hAnsi="Arial" w:cs="Arial"/>
                <w:b/>
                <w:sz w:val="18"/>
                <w:szCs w:val="18"/>
              </w:rPr>
              <w:t>Cd</w:t>
            </w:r>
          </w:p>
        </w:tc>
        <w:tc>
          <w:tcPr>
            <w:tcW w:w="199" w:type="pct"/>
            <w:vMerge w:val="restart"/>
            <w:shd w:val="clear" w:color="auto" w:fill="D9D9D9"/>
            <w:vAlign w:val="center"/>
          </w:tcPr>
          <w:p w14:paraId="7F64F75B"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r w:rsidRPr="00CC387B">
              <w:rPr>
                <w:rFonts w:ascii="Arial" w:hAnsi="Arial" w:cs="Arial"/>
                <w:b/>
                <w:sz w:val="18"/>
                <w:szCs w:val="18"/>
              </w:rPr>
              <w:t>Ni</w:t>
            </w:r>
          </w:p>
        </w:tc>
        <w:tc>
          <w:tcPr>
            <w:tcW w:w="201" w:type="pct"/>
            <w:vMerge w:val="restart"/>
            <w:shd w:val="clear" w:color="auto" w:fill="D9D9D9"/>
            <w:vAlign w:val="center"/>
          </w:tcPr>
          <w:p w14:paraId="5F7260F5"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r w:rsidRPr="00CC387B">
              <w:rPr>
                <w:rFonts w:ascii="Arial" w:hAnsi="Arial" w:cs="Arial"/>
                <w:b/>
                <w:sz w:val="18"/>
                <w:szCs w:val="18"/>
              </w:rPr>
              <w:t>O</w:t>
            </w:r>
            <w:r w:rsidRPr="00CC387B">
              <w:rPr>
                <w:rFonts w:ascii="Arial" w:hAnsi="Arial" w:cs="Arial"/>
                <w:b/>
                <w:sz w:val="18"/>
                <w:szCs w:val="18"/>
                <w:vertAlign w:val="subscript"/>
              </w:rPr>
              <w:t>3</w:t>
            </w:r>
          </w:p>
        </w:tc>
        <w:tc>
          <w:tcPr>
            <w:tcW w:w="672" w:type="pct"/>
            <w:vMerge/>
            <w:shd w:val="clear" w:color="auto" w:fill="D9D9D9"/>
            <w:vAlign w:val="center"/>
          </w:tcPr>
          <w:p w14:paraId="41FE7D6E"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p>
        </w:tc>
      </w:tr>
      <w:tr w:rsidR="00B702FC" w:rsidRPr="00CC387B" w14:paraId="48C28C30" w14:textId="77777777" w:rsidTr="00B702FC">
        <w:trPr>
          <w:trHeight w:val="150"/>
          <w:jc w:val="center"/>
        </w:trPr>
        <w:tc>
          <w:tcPr>
            <w:tcW w:w="857" w:type="pct"/>
            <w:vMerge/>
            <w:vAlign w:val="center"/>
          </w:tcPr>
          <w:p w14:paraId="47481C19"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p>
        </w:tc>
        <w:tc>
          <w:tcPr>
            <w:tcW w:w="327" w:type="pct"/>
            <w:vMerge/>
            <w:vAlign w:val="center"/>
          </w:tcPr>
          <w:p w14:paraId="346AD1E2"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p>
        </w:tc>
        <w:tc>
          <w:tcPr>
            <w:tcW w:w="249" w:type="pct"/>
            <w:vMerge/>
            <w:shd w:val="clear" w:color="auto" w:fill="D9D9D9"/>
            <w:vAlign w:val="center"/>
          </w:tcPr>
          <w:p w14:paraId="0102AD09"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p>
        </w:tc>
        <w:tc>
          <w:tcPr>
            <w:tcW w:w="249" w:type="pct"/>
            <w:vMerge/>
            <w:shd w:val="clear" w:color="auto" w:fill="D9D9D9"/>
            <w:vAlign w:val="center"/>
          </w:tcPr>
          <w:p w14:paraId="5EB4F541"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p>
        </w:tc>
        <w:tc>
          <w:tcPr>
            <w:tcW w:w="249" w:type="pct"/>
            <w:vMerge/>
            <w:shd w:val="clear" w:color="auto" w:fill="D9D9D9"/>
            <w:vAlign w:val="center"/>
          </w:tcPr>
          <w:p w14:paraId="5F31A74A"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p>
        </w:tc>
        <w:tc>
          <w:tcPr>
            <w:tcW w:w="299" w:type="pct"/>
            <w:tcBorders>
              <w:top w:val="single" w:sz="4" w:space="0" w:color="auto"/>
            </w:tcBorders>
            <w:shd w:val="clear" w:color="auto" w:fill="D9D9D9"/>
            <w:vAlign w:val="center"/>
          </w:tcPr>
          <w:p w14:paraId="0EEB9DAC"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r w:rsidRPr="00CC387B">
              <w:rPr>
                <w:rFonts w:ascii="Arial" w:hAnsi="Arial" w:cs="Arial"/>
                <w:b/>
                <w:sz w:val="18"/>
                <w:szCs w:val="18"/>
              </w:rPr>
              <w:t>Faza I</w:t>
            </w:r>
          </w:p>
        </w:tc>
        <w:tc>
          <w:tcPr>
            <w:tcW w:w="300" w:type="pct"/>
            <w:tcBorders>
              <w:top w:val="single" w:sz="4" w:space="0" w:color="auto"/>
            </w:tcBorders>
            <w:shd w:val="clear" w:color="auto" w:fill="D9D9D9"/>
            <w:vAlign w:val="center"/>
          </w:tcPr>
          <w:p w14:paraId="000C9685"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r w:rsidRPr="00CC387B">
              <w:rPr>
                <w:rFonts w:ascii="Arial" w:hAnsi="Arial" w:cs="Arial"/>
                <w:b/>
                <w:sz w:val="18"/>
                <w:szCs w:val="18"/>
              </w:rPr>
              <w:t>Faza II</w:t>
            </w:r>
          </w:p>
        </w:tc>
        <w:tc>
          <w:tcPr>
            <w:tcW w:w="249" w:type="pct"/>
            <w:vMerge/>
            <w:shd w:val="clear" w:color="auto" w:fill="D9D9D9"/>
            <w:vAlign w:val="center"/>
          </w:tcPr>
          <w:p w14:paraId="7DF72748"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p>
        </w:tc>
        <w:tc>
          <w:tcPr>
            <w:tcW w:w="249" w:type="pct"/>
            <w:vMerge/>
            <w:shd w:val="clear" w:color="auto" w:fill="D9D9D9"/>
            <w:vAlign w:val="center"/>
          </w:tcPr>
          <w:p w14:paraId="0DAAF37D"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p>
        </w:tc>
        <w:tc>
          <w:tcPr>
            <w:tcW w:w="251" w:type="pct"/>
            <w:vMerge/>
            <w:shd w:val="clear" w:color="auto" w:fill="D9D9D9"/>
            <w:vAlign w:val="center"/>
          </w:tcPr>
          <w:p w14:paraId="724BCD1C"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p>
        </w:tc>
        <w:tc>
          <w:tcPr>
            <w:tcW w:w="200" w:type="pct"/>
            <w:vMerge/>
            <w:shd w:val="clear" w:color="auto" w:fill="D9D9D9"/>
            <w:vAlign w:val="center"/>
          </w:tcPr>
          <w:p w14:paraId="6108AF0B"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p>
        </w:tc>
        <w:tc>
          <w:tcPr>
            <w:tcW w:w="249" w:type="pct"/>
            <w:vMerge/>
            <w:shd w:val="clear" w:color="auto" w:fill="D9D9D9"/>
            <w:vAlign w:val="center"/>
          </w:tcPr>
          <w:p w14:paraId="25302D36"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p>
        </w:tc>
        <w:tc>
          <w:tcPr>
            <w:tcW w:w="199" w:type="pct"/>
            <w:vMerge/>
            <w:shd w:val="clear" w:color="auto" w:fill="D9D9D9"/>
            <w:vAlign w:val="center"/>
          </w:tcPr>
          <w:p w14:paraId="44433FE4"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p>
        </w:tc>
        <w:tc>
          <w:tcPr>
            <w:tcW w:w="199" w:type="pct"/>
            <w:vMerge/>
            <w:shd w:val="clear" w:color="auto" w:fill="D9D9D9"/>
            <w:vAlign w:val="center"/>
          </w:tcPr>
          <w:p w14:paraId="62F6EE69"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p>
        </w:tc>
        <w:tc>
          <w:tcPr>
            <w:tcW w:w="201" w:type="pct"/>
            <w:vMerge/>
            <w:shd w:val="clear" w:color="auto" w:fill="D9D9D9"/>
            <w:vAlign w:val="center"/>
          </w:tcPr>
          <w:p w14:paraId="36251128"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p>
        </w:tc>
        <w:tc>
          <w:tcPr>
            <w:tcW w:w="672" w:type="pct"/>
            <w:vMerge/>
            <w:shd w:val="clear" w:color="auto" w:fill="D9D9D9"/>
            <w:vAlign w:val="center"/>
          </w:tcPr>
          <w:p w14:paraId="470FEB4C"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p>
        </w:tc>
      </w:tr>
      <w:tr w:rsidR="005F3E42" w:rsidRPr="00CC387B" w14:paraId="3A80F03F" w14:textId="77777777" w:rsidTr="005F3E42">
        <w:trPr>
          <w:jc w:val="center"/>
        </w:trPr>
        <w:tc>
          <w:tcPr>
            <w:tcW w:w="857" w:type="pct"/>
            <w:vAlign w:val="center"/>
          </w:tcPr>
          <w:p w14:paraId="6A88F583" w14:textId="7AE86DAD" w:rsidR="00120632" w:rsidRPr="00CC387B" w:rsidRDefault="00B702FC" w:rsidP="0047692A">
            <w:pPr>
              <w:autoSpaceDE w:val="0"/>
              <w:autoSpaceDN w:val="0"/>
              <w:adjustRightInd w:val="0"/>
              <w:spacing w:before="60" w:after="60"/>
              <w:jc w:val="center"/>
              <w:rPr>
                <w:rFonts w:ascii="Arial" w:hAnsi="Arial" w:cs="Arial"/>
                <w:sz w:val="18"/>
                <w:szCs w:val="18"/>
              </w:rPr>
            </w:pPr>
            <w:r w:rsidRPr="00CC387B">
              <w:rPr>
                <w:rFonts w:ascii="Arial" w:hAnsi="Arial" w:cs="Arial"/>
                <w:sz w:val="18"/>
                <w:szCs w:val="18"/>
              </w:rPr>
              <w:t>strefa mazowiecka</w:t>
            </w:r>
          </w:p>
        </w:tc>
        <w:tc>
          <w:tcPr>
            <w:tcW w:w="327" w:type="pct"/>
            <w:vAlign w:val="center"/>
          </w:tcPr>
          <w:p w14:paraId="233F87E5" w14:textId="02F87BF9" w:rsidR="00120632" w:rsidRPr="00CC387B" w:rsidRDefault="00B702FC" w:rsidP="0047692A">
            <w:pPr>
              <w:autoSpaceDE w:val="0"/>
              <w:autoSpaceDN w:val="0"/>
              <w:adjustRightInd w:val="0"/>
              <w:spacing w:before="60" w:after="60"/>
              <w:jc w:val="center"/>
              <w:rPr>
                <w:rFonts w:ascii="Arial" w:hAnsi="Arial" w:cs="Arial"/>
                <w:sz w:val="18"/>
                <w:szCs w:val="18"/>
              </w:rPr>
            </w:pPr>
            <w:r w:rsidRPr="00CC387B">
              <w:rPr>
                <w:rFonts w:ascii="Arial" w:hAnsi="Arial" w:cs="Arial"/>
                <w:sz w:val="18"/>
                <w:szCs w:val="18"/>
              </w:rPr>
              <w:t>PL 1404</w:t>
            </w:r>
          </w:p>
        </w:tc>
        <w:tc>
          <w:tcPr>
            <w:tcW w:w="249" w:type="pct"/>
            <w:shd w:val="clear" w:color="auto" w:fill="92D050"/>
            <w:vAlign w:val="center"/>
          </w:tcPr>
          <w:p w14:paraId="574D25D8" w14:textId="63915B0C" w:rsidR="00120632" w:rsidRPr="00CC387B" w:rsidRDefault="00CC387B" w:rsidP="0047692A">
            <w:pPr>
              <w:autoSpaceDE w:val="0"/>
              <w:autoSpaceDN w:val="0"/>
              <w:adjustRightInd w:val="0"/>
              <w:spacing w:before="60" w:after="60"/>
              <w:jc w:val="center"/>
              <w:rPr>
                <w:rFonts w:ascii="Arial" w:hAnsi="Arial" w:cs="Arial"/>
                <w:sz w:val="18"/>
                <w:szCs w:val="18"/>
              </w:rPr>
            </w:pPr>
            <w:r w:rsidRPr="005F3E42">
              <w:rPr>
                <w:rFonts w:ascii="Arial" w:hAnsi="Arial" w:cs="Arial"/>
                <w:sz w:val="18"/>
                <w:szCs w:val="18"/>
              </w:rPr>
              <w:t>A</w:t>
            </w:r>
          </w:p>
        </w:tc>
        <w:tc>
          <w:tcPr>
            <w:tcW w:w="249" w:type="pct"/>
            <w:shd w:val="clear" w:color="auto" w:fill="92D050"/>
            <w:vAlign w:val="center"/>
          </w:tcPr>
          <w:p w14:paraId="45B1BE83" w14:textId="76FCFDC1" w:rsidR="00120632" w:rsidRPr="00CC387B" w:rsidRDefault="00B702FC" w:rsidP="0047692A">
            <w:pPr>
              <w:autoSpaceDE w:val="0"/>
              <w:autoSpaceDN w:val="0"/>
              <w:adjustRightInd w:val="0"/>
              <w:spacing w:before="60" w:after="60"/>
              <w:jc w:val="center"/>
              <w:rPr>
                <w:rFonts w:ascii="Arial" w:hAnsi="Arial" w:cs="Arial"/>
                <w:sz w:val="18"/>
                <w:szCs w:val="18"/>
              </w:rPr>
            </w:pPr>
            <w:r w:rsidRPr="00CC387B">
              <w:rPr>
                <w:rFonts w:ascii="Arial" w:hAnsi="Arial" w:cs="Arial"/>
                <w:sz w:val="18"/>
                <w:szCs w:val="18"/>
              </w:rPr>
              <w:t>A</w:t>
            </w:r>
          </w:p>
        </w:tc>
        <w:tc>
          <w:tcPr>
            <w:tcW w:w="249" w:type="pct"/>
            <w:shd w:val="clear" w:color="auto" w:fill="92D050"/>
            <w:vAlign w:val="center"/>
          </w:tcPr>
          <w:p w14:paraId="4EE688C5" w14:textId="5A5ECE13" w:rsidR="00120632" w:rsidRPr="00CC387B" w:rsidRDefault="00CC387B" w:rsidP="0047692A">
            <w:pPr>
              <w:autoSpaceDE w:val="0"/>
              <w:autoSpaceDN w:val="0"/>
              <w:adjustRightInd w:val="0"/>
              <w:spacing w:before="60" w:after="60"/>
              <w:jc w:val="center"/>
              <w:rPr>
                <w:rFonts w:ascii="Arial" w:hAnsi="Arial" w:cs="Arial"/>
                <w:sz w:val="18"/>
                <w:szCs w:val="18"/>
              </w:rPr>
            </w:pPr>
            <w:r w:rsidRPr="005F3E42">
              <w:rPr>
                <w:rFonts w:ascii="Arial" w:hAnsi="Arial" w:cs="Arial"/>
                <w:sz w:val="18"/>
                <w:szCs w:val="18"/>
              </w:rPr>
              <w:t>A</w:t>
            </w:r>
          </w:p>
        </w:tc>
        <w:tc>
          <w:tcPr>
            <w:tcW w:w="299" w:type="pct"/>
            <w:shd w:val="clear" w:color="auto" w:fill="92D050"/>
            <w:vAlign w:val="center"/>
          </w:tcPr>
          <w:p w14:paraId="7D19DDF5" w14:textId="24FEA1D5" w:rsidR="00120632" w:rsidRPr="00CC387B" w:rsidRDefault="00B702FC" w:rsidP="0047692A">
            <w:pPr>
              <w:autoSpaceDE w:val="0"/>
              <w:autoSpaceDN w:val="0"/>
              <w:adjustRightInd w:val="0"/>
              <w:spacing w:before="60" w:after="60"/>
              <w:jc w:val="center"/>
              <w:rPr>
                <w:rFonts w:ascii="Arial" w:hAnsi="Arial" w:cs="Arial"/>
                <w:sz w:val="18"/>
                <w:szCs w:val="18"/>
              </w:rPr>
            </w:pPr>
            <w:r w:rsidRPr="00CC387B">
              <w:rPr>
                <w:rFonts w:ascii="Arial" w:hAnsi="Arial" w:cs="Arial"/>
                <w:sz w:val="18"/>
                <w:szCs w:val="18"/>
              </w:rPr>
              <w:t>A</w:t>
            </w:r>
          </w:p>
        </w:tc>
        <w:tc>
          <w:tcPr>
            <w:tcW w:w="300" w:type="pct"/>
            <w:shd w:val="clear" w:color="auto" w:fill="92D050"/>
            <w:vAlign w:val="center"/>
          </w:tcPr>
          <w:p w14:paraId="6464EB86" w14:textId="02148C44" w:rsidR="00120632" w:rsidRPr="00CC387B" w:rsidRDefault="00CC387B" w:rsidP="0047692A">
            <w:pPr>
              <w:autoSpaceDE w:val="0"/>
              <w:autoSpaceDN w:val="0"/>
              <w:adjustRightInd w:val="0"/>
              <w:spacing w:before="60" w:after="60"/>
              <w:jc w:val="center"/>
              <w:rPr>
                <w:rFonts w:ascii="Arial" w:hAnsi="Arial" w:cs="Arial"/>
                <w:sz w:val="18"/>
                <w:szCs w:val="18"/>
              </w:rPr>
            </w:pPr>
            <w:r w:rsidRPr="005F3E42">
              <w:rPr>
                <w:rFonts w:ascii="Arial" w:hAnsi="Arial" w:cs="Arial"/>
                <w:sz w:val="18"/>
                <w:szCs w:val="18"/>
              </w:rPr>
              <w:t>A</w:t>
            </w:r>
            <w:r w:rsidR="00B702FC" w:rsidRPr="00CC387B">
              <w:rPr>
                <w:rFonts w:ascii="Arial" w:hAnsi="Arial" w:cs="Arial"/>
                <w:sz w:val="18"/>
                <w:szCs w:val="18"/>
              </w:rPr>
              <w:t>1</w:t>
            </w:r>
          </w:p>
        </w:tc>
        <w:tc>
          <w:tcPr>
            <w:tcW w:w="249" w:type="pct"/>
            <w:shd w:val="clear" w:color="auto" w:fill="92D050"/>
            <w:vAlign w:val="center"/>
          </w:tcPr>
          <w:p w14:paraId="0EAC66B3" w14:textId="14513EEB" w:rsidR="00120632" w:rsidRPr="00CC387B" w:rsidRDefault="00B702FC" w:rsidP="0047692A">
            <w:pPr>
              <w:autoSpaceDE w:val="0"/>
              <w:autoSpaceDN w:val="0"/>
              <w:adjustRightInd w:val="0"/>
              <w:spacing w:before="60" w:after="60"/>
              <w:jc w:val="center"/>
              <w:rPr>
                <w:rFonts w:ascii="Arial" w:hAnsi="Arial" w:cs="Arial"/>
                <w:sz w:val="18"/>
                <w:szCs w:val="18"/>
              </w:rPr>
            </w:pPr>
            <w:r w:rsidRPr="00CC387B">
              <w:rPr>
                <w:rFonts w:ascii="Arial" w:hAnsi="Arial" w:cs="Arial"/>
                <w:sz w:val="18"/>
                <w:szCs w:val="18"/>
              </w:rPr>
              <w:t>A</w:t>
            </w:r>
          </w:p>
        </w:tc>
        <w:tc>
          <w:tcPr>
            <w:tcW w:w="249" w:type="pct"/>
            <w:shd w:val="clear" w:color="auto" w:fill="92D050"/>
            <w:vAlign w:val="center"/>
          </w:tcPr>
          <w:p w14:paraId="06EC8D8A" w14:textId="0BE78947" w:rsidR="00120632" w:rsidRPr="00CC387B" w:rsidRDefault="00B702FC" w:rsidP="0047692A">
            <w:pPr>
              <w:autoSpaceDE w:val="0"/>
              <w:autoSpaceDN w:val="0"/>
              <w:adjustRightInd w:val="0"/>
              <w:spacing w:before="60" w:after="60"/>
              <w:jc w:val="center"/>
              <w:rPr>
                <w:rFonts w:ascii="Arial" w:hAnsi="Arial" w:cs="Arial"/>
                <w:sz w:val="18"/>
                <w:szCs w:val="18"/>
              </w:rPr>
            </w:pPr>
            <w:r w:rsidRPr="00CC387B">
              <w:rPr>
                <w:rFonts w:ascii="Arial" w:hAnsi="Arial" w:cs="Arial"/>
                <w:sz w:val="18"/>
                <w:szCs w:val="18"/>
              </w:rPr>
              <w:t>A</w:t>
            </w:r>
          </w:p>
        </w:tc>
        <w:tc>
          <w:tcPr>
            <w:tcW w:w="251" w:type="pct"/>
            <w:shd w:val="clear" w:color="auto" w:fill="92D050"/>
            <w:vAlign w:val="center"/>
          </w:tcPr>
          <w:p w14:paraId="3BFE9690" w14:textId="4C8A1C58" w:rsidR="00120632" w:rsidRPr="00CC387B" w:rsidRDefault="00B702FC" w:rsidP="0047692A">
            <w:pPr>
              <w:autoSpaceDE w:val="0"/>
              <w:autoSpaceDN w:val="0"/>
              <w:adjustRightInd w:val="0"/>
              <w:spacing w:before="60" w:after="60"/>
              <w:jc w:val="center"/>
              <w:rPr>
                <w:rFonts w:ascii="Arial" w:hAnsi="Arial" w:cs="Arial"/>
                <w:sz w:val="18"/>
                <w:szCs w:val="18"/>
              </w:rPr>
            </w:pPr>
            <w:r w:rsidRPr="00CC387B">
              <w:rPr>
                <w:rFonts w:ascii="Arial" w:hAnsi="Arial" w:cs="Arial"/>
                <w:sz w:val="18"/>
                <w:szCs w:val="18"/>
              </w:rPr>
              <w:t>A</w:t>
            </w:r>
          </w:p>
        </w:tc>
        <w:tc>
          <w:tcPr>
            <w:tcW w:w="200" w:type="pct"/>
            <w:shd w:val="clear" w:color="auto" w:fill="92D050"/>
            <w:vAlign w:val="center"/>
          </w:tcPr>
          <w:p w14:paraId="30E2EB54" w14:textId="696E349B" w:rsidR="00120632" w:rsidRPr="00CC387B" w:rsidRDefault="00B702FC" w:rsidP="0047692A">
            <w:pPr>
              <w:autoSpaceDE w:val="0"/>
              <w:autoSpaceDN w:val="0"/>
              <w:adjustRightInd w:val="0"/>
              <w:spacing w:before="60" w:after="60"/>
              <w:jc w:val="center"/>
              <w:rPr>
                <w:rFonts w:ascii="Arial" w:hAnsi="Arial" w:cs="Arial"/>
                <w:sz w:val="18"/>
                <w:szCs w:val="18"/>
              </w:rPr>
            </w:pPr>
            <w:r w:rsidRPr="00CC387B">
              <w:rPr>
                <w:rFonts w:ascii="Arial" w:hAnsi="Arial" w:cs="Arial"/>
                <w:sz w:val="18"/>
                <w:szCs w:val="18"/>
              </w:rPr>
              <w:t>A</w:t>
            </w:r>
          </w:p>
        </w:tc>
        <w:tc>
          <w:tcPr>
            <w:tcW w:w="249" w:type="pct"/>
            <w:shd w:val="clear" w:color="auto" w:fill="FF0000"/>
            <w:vAlign w:val="center"/>
          </w:tcPr>
          <w:p w14:paraId="0C6AC744" w14:textId="43E519F1" w:rsidR="00120632" w:rsidRPr="00CC387B" w:rsidRDefault="00B702FC" w:rsidP="0047692A">
            <w:pPr>
              <w:autoSpaceDE w:val="0"/>
              <w:autoSpaceDN w:val="0"/>
              <w:adjustRightInd w:val="0"/>
              <w:spacing w:before="60" w:after="60"/>
              <w:jc w:val="center"/>
              <w:rPr>
                <w:rFonts w:ascii="Arial" w:hAnsi="Arial" w:cs="Arial"/>
                <w:sz w:val="18"/>
                <w:szCs w:val="18"/>
              </w:rPr>
            </w:pPr>
            <w:r w:rsidRPr="00CC387B">
              <w:rPr>
                <w:rFonts w:ascii="Arial" w:hAnsi="Arial" w:cs="Arial"/>
                <w:sz w:val="18"/>
                <w:szCs w:val="18"/>
              </w:rPr>
              <w:t>C</w:t>
            </w:r>
          </w:p>
        </w:tc>
        <w:tc>
          <w:tcPr>
            <w:tcW w:w="199" w:type="pct"/>
            <w:shd w:val="clear" w:color="auto" w:fill="92D050"/>
            <w:vAlign w:val="center"/>
          </w:tcPr>
          <w:p w14:paraId="776B35B2" w14:textId="47210127" w:rsidR="00120632" w:rsidRPr="00CC387B" w:rsidRDefault="00B702FC" w:rsidP="0047692A">
            <w:pPr>
              <w:autoSpaceDE w:val="0"/>
              <w:autoSpaceDN w:val="0"/>
              <w:adjustRightInd w:val="0"/>
              <w:spacing w:before="60" w:after="60"/>
              <w:jc w:val="center"/>
              <w:rPr>
                <w:rFonts w:ascii="Arial" w:hAnsi="Arial" w:cs="Arial"/>
                <w:sz w:val="18"/>
                <w:szCs w:val="18"/>
              </w:rPr>
            </w:pPr>
            <w:r w:rsidRPr="00CC387B">
              <w:rPr>
                <w:rFonts w:ascii="Arial" w:hAnsi="Arial" w:cs="Arial"/>
                <w:sz w:val="18"/>
                <w:szCs w:val="18"/>
              </w:rPr>
              <w:t>A</w:t>
            </w:r>
          </w:p>
        </w:tc>
        <w:tc>
          <w:tcPr>
            <w:tcW w:w="199" w:type="pct"/>
            <w:shd w:val="clear" w:color="auto" w:fill="92D050"/>
            <w:vAlign w:val="center"/>
          </w:tcPr>
          <w:p w14:paraId="66F7DE21" w14:textId="5835FD66" w:rsidR="00120632" w:rsidRPr="00CC387B" w:rsidRDefault="00B702FC" w:rsidP="0047692A">
            <w:pPr>
              <w:autoSpaceDE w:val="0"/>
              <w:autoSpaceDN w:val="0"/>
              <w:adjustRightInd w:val="0"/>
              <w:spacing w:before="60" w:after="60"/>
              <w:jc w:val="center"/>
              <w:rPr>
                <w:rFonts w:ascii="Arial" w:hAnsi="Arial" w:cs="Arial"/>
                <w:sz w:val="18"/>
                <w:szCs w:val="18"/>
              </w:rPr>
            </w:pPr>
            <w:r w:rsidRPr="00CC387B">
              <w:rPr>
                <w:rFonts w:ascii="Arial" w:hAnsi="Arial" w:cs="Arial"/>
                <w:sz w:val="18"/>
                <w:szCs w:val="18"/>
              </w:rPr>
              <w:t>A</w:t>
            </w:r>
          </w:p>
        </w:tc>
        <w:tc>
          <w:tcPr>
            <w:tcW w:w="201" w:type="pct"/>
            <w:shd w:val="clear" w:color="auto" w:fill="92D050"/>
            <w:vAlign w:val="center"/>
          </w:tcPr>
          <w:p w14:paraId="4E118A8E" w14:textId="2A470FCB" w:rsidR="00120632" w:rsidRPr="00CC387B" w:rsidRDefault="00B702FC" w:rsidP="0047692A">
            <w:pPr>
              <w:autoSpaceDE w:val="0"/>
              <w:autoSpaceDN w:val="0"/>
              <w:adjustRightInd w:val="0"/>
              <w:spacing w:before="60" w:after="60"/>
              <w:jc w:val="center"/>
              <w:rPr>
                <w:rFonts w:ascii="Arial" w:hAnsi="Arial" w:cs="Arial"/>
                <w:sz w:val="18"/>
                <w:szCs w:val="18"/>
              </w:rPr>
            </w:pPr>
            <w:r w:rsidRPr="00CC387B">
              <w:rPr>
                <w:rFonts w:ascii="Arial" w:hAnsi="Arial" w:cs="Arial"/>
                <w:sz w:val="18"/>
                <w:szCs w:val="18"/>
              </w:rPr>
              <w:t>A</w:t>
            </w:r>
          </w:p>
        </w:tc>
        <w:tc>
          <w:tcPr>
            <w:tcW w:w="672" w:type="pct"/>
            <w:shd w:val="clear" w:color="auto" w:fill="FFFF00"/>
            <w:vAlign w:val="center"/>
          </w:tcPr>
          <w:p w14:paraId="11FD3903" w14:textId="3A8D76FD" w:rsidR="00120632" w:rsidRPr="00CC387B" w:rsidRDefault="00B702FC" w:rsidP="0047692A">
            <w:pPr>
              <w:autoSpaceDE w:val="0"/>
              <w:autoSpaceDN w:val="0"/>
              <w:adjustRightInd w:val="0"/>
              <w:spacing w:before="60" w:after="60"/>
              <w:jc w:val="center"/>
              <w:rPr>
                <w:rFonts w:ascii="Arial" w:hAnsi="Arial" w:cs="Arial"/>
                <w:sz w:val="18"/>
                <w:szCs w:val="18"/>
              </w:rPr>
            </w:pPr>
            <w:r w:rsidRPr="00CC387B">
              <w:rPr>
                <w:rFonts w:ascii="Arial" w:hAnsi="Arial" w:cs="Arial"/>
                <w:sz w:val="18"/>
                <w:szCs w:val="18"/>
              </w:rPr>
              <w:t>D2</w:t>
            </w:r>
          </w:p>
        </w:tc>
      </w:tr>
    </w:tbl>
    <w:p w14:paraId="7F8D77A6" w14:textId="6955CC9D" w:rsidR="00120632" w:rsidRPr="00CC387B" w:rsidRDefault="00120632" w:rsidP="00120632">
      <w:pPr>
        <w:widowControl w:val="0"/>
        <w:adjustRightInd w:val="0"/>
        <w:spacing w:before="120" w:after="120"/>
        <w:jc w:val="right"/>
        <w:rPr>
          <w:rFonts w:ascii="Arial" w:hAnsi="Arial" w:cs="Arial"/>
          <w:iCs/>
          <w:sz w:val="18"/>
          <w:szCs w:val="18"/>
        </w:rPr>
      </w:pPr>
      <w:bookmarkStart w:id="57" w:name="_Toc18063023"/>
      <w:bookmarkStart w:id="58" w:name="_Toc29464347"/>
      <w:r w:rsidRPr="00CC387B">
        <w:rPr>
          <w:rFonts w:ascii="Arial" w:hAnsi="Arial" w:cs="Arial"/>
          <w:sz w:val="18"/>
          <w:szCs w:val="18"/>
        </w:rPr>
        <w:t xml:space="preserve">Źródło: Roczna ocena jakości powietrza w województwie </w:t>
      </w:r>
      <w:r w:rsidR="00B702FC" w:rsidRPr="00CC387B">
        <w:rPr>
          <w:rFonts w:ascii="Arial" w:hAnsi="Arial" w:cs="Arial"/>
          <w:sz w:val="18"/>
          <w:szCs w:val="18"/>
        </w:rPr>
        <w:t>mazowieckim</w:t>
      </w:r>
      <w:r w:rsidRPr="00CC387B">
        <w:rPr>
          <w:rFonts w:ascii="Arial" w:hAnsi="Arial" w:cs="Arial"/>
          <w:sz w:val="18"/>
          <w:szCs w:val="18"/>
        </w:rPr>
        <w:t xml:space="preserve"> za rok </w:t>
      </w:r>
      <w:r w:rsidR="00B702FC" w:rsidRPr="00CC387B">
        <w:rPr>
          <w:rFonts w:ascii="Arial" w:hAnsi="Arial" w:cs="Arial"/>
          <w:sz w:val="18"/>
          <w:szCs w:val="18"/>
        </w:rPr>
        <w:t>202</w:t>
      </w:r>
      <w:r w:rsidR="00CC387B" w:rsidRPr="005F3E42">
        <w:rPr>
          <w:rFonts w:ascii="Arial" w:hAnsi="Arial" w:cs="Arial"/>
          <w:sz w:val="18"/>
          <w:szCs w:val="18"/>
        </w:rPr>
        <w:t>2</w:t>
      </w:r>
    </w:p>
    <w:p w14:paraId="7134288B" w14:textId="33B5A3A9" w:rsidR="00120632" w:rsidRPr="00CC387B" w:rsidRDefault="00120632" w:rsidP="00120632">
      <w:pPr>
        <w:pStyle w:val="Legenda"/>
        <w:keepNext/>
        <w:rPr>
          <w:rFonts w:cs="Arial"/>
          <w:szCs w:val="20"/>
        </w:rPr>
      </w:pPr>
      <w:bookmarkStart w:id="59" w:name="_Toc72749981"/>
      <w:bookmarkStart w:id="60" w:name="_Toc135316719"/>
      <w:r w:rsidRPr="00CC387B">
        <w:rPr>
          <w:rFonts w:cs="Arial"/>
          <w:szCs w:val="20"/>
        </w:rPr>
        <w:t xml:space="preserve">Tabela </w:t>
      </w:r>
      <w:r w:rsidRPr="00CC387B">
        <w:rPr>
          <w:rFonts w:cs="Arial"/>
          <w:szCs w:val="20"/>
        </w:rPr>
        <w:fldChar w:fldCharType="begin"/>
      </w:r>
      <w:r w:rsidRPr="00CC387B">
        <w:rPr>
          <w:rFonts w:cs="Arial"/>
          <w:szCs w:val="20"/>
        </w:rPr>
        <w:instrText xml:space="preserve"> SEQ Tabela \* ARABIC </w:instrText>
      </w:r>
      <w:r w:rsidRPr="00CC387B">
        <w:rPr>
          <w:rFonts w:cs="Arial"/>
          <w:szCs w:val="20"/>
        </w:rPr>
        <w:fldChar w:fldCharType="separate"/>
      </w:r>
      <w:r w:rsidR="0083038D">
        <w:rPr>
          <w:rFonts w:cs="Arial"/>
          <w:noProof/>
          <w:szCs w:val="20"/>
        </w:rPr>
        <w:t>5</w:t>
      </w:r>
      <w:r w:rsidRPr="00CC387B">
        <w:rPr>
          <w:rFonts w:cs="Arial"/>
          <w:szCs w:val="20"/>
        </w:rPr>
        <w:fldChar w:fldCharType="end"/>
      </w:r>
      <w:r w:rsidRPr="00CC387B">
        <w:rPr>
          <w:rFonts w:cs="Arial"/>
          <w:szCs w:val="20"/>
        </w:rPr>
        <w:t xml:space="preserve">. Wynikowe klasy strefy </w:t>
      </w:r>
      <w:r w:rsidR="00B702FC" w:rsidRPr="00CC387B">
        <w:rPr>
          <w:rFonts w:cs="Arial"/>
          <w:szCs w:val="20"/>
        </w:rPr>
        <w:t>mazowieckiej</w:t>
      </w:r>
      <w:r w:rsidRPr="00CC387B">
        <w:rPr>
          <w:rFonts w:cs="Arial"/>
          <w:szCs w:val="20"/>
        </w:rPr>
        <w:t xml:space="preserve"> dla poszczególnych zanieczyszczeń uzyskane w ocenie rocznej za rok </w:t>
      </w:r>
      <w:r w:rsidR="00B702FC" w:rsidRPr="00CC387B">
        <w:rPr>
          <w:rFonts w:cs="Arial"/>
          <w:szCs w:val="20"/>
        </w:rPr>
        <w:t>202</w:t>
      </w:r>
      <w:r w:rsidR="00CC387B" w:rsidRPr="005F3E42">
        <w:rPr>
          <w:rFonts w:cs="Arial"/>
          <w:szCs w:val="20"/>
        </w:rPr>
        <w:t>2</w:t>
      </w:r>
      <w:r w:rsidRPr="00CC387B">
        <w:rPr>
          <w:rFonts w:cs="Arial"/>
          <w:szCs w:val="20"/>
        </w:rPr>
        <w:t xml:space="preserve"> dokonanej z uwzględnieniem kryteriów ustanowionych w celu ochrony roślin</w:t>
      </w:r>
      <w:bookmarkEnd w:id="57"/>
      <w:bookmarkEnd w:id="58"/>
      <w:bookmarkEnd w:id="59"/>
      <w:bookmarkEnd w:id="60"/>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95"/>
        <w:gridCol w:w="917"/>
        <w:gridCol w:w="2973"/>
        <w:gridCol w:w="2909"/>
        <w:gridCol w:w="2909"/>
        <w:gridCol w:w="1869"/>
      </w:tblGrid>
      <w:tr w:rsidR="00B702FC" w:rsidRPr="00CC387B" w14:paraId="50DDEF8A" w14:textId="77777777" w:rsidTr="00B702FC">
        <w:trPr>
          <w:trHeight w:val="721"/>
          <w:jc w:val="center"/>
        </w:trPr>
        <w:tc>
          <w:tcPr>
            <w:tcW w:w="857" w:type="pct"/>
            <w:vMerge w:val="restart"/>
            <w:shd w:val="clear" w:color="auto" w:fill="BFBFBF"/>
            <w:vAlign w:val="center"/>
          </w:tcPr>
          <w:p w14:paraId="79044578"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r w:rsidRPr="00CC387B">
              <w:rPr>
                <w:rFonts w:ascii="Arial" w:hAnsi="Arial" w:cs="Arial"/>
                <w:b/>
                <w:sz w:val="18"/>
                <w:szCs w:val="18"/>
              </w:rPr>
              <w:t>Nazwa strefy</w:t>
            </w:r>
          </w:p>
        </w:tc>
        <w:tc>
          <w:tcPr>
            <w:tcW w:w="328" w:type="pct"/>
            <w:vMerge w:val="restart"/>
            <w:shd w:val="clear" w:color="auto" w:fill="BFBFBF"/>
            <w:vAlign w:val="center"/>
          </w:tcPr>
          <w:p w14:paraId="33E9F8DE"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r w:rsidRPr="00CC387B">
              <w:rPr>
                <w:rFonts w:ascii="Arial" w:hAnsi="Arial" w:cs="Arial"/>
                <w:b/>
                <w:sz w:val="18"/>
                <w:szCs w:val="18"/>
              </w:rPr>
              <w:t>Kod strefy</w:t>
            </w:r>
          </w:p>
        </w:tc>
        <w:tc>
          <w:tcPr>
            <w:tcW w:w="2105" w:type="pct"/>
            <w:gridSpan w:val="2"/>
            <w:shd w:val="clear" w:color="auto" w:fill="BFBFBF"/>
            <w:vAlign w:val="center"/>
          </w:tcPr>
          <w:p w14:paraId="31FD2242"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r w:rsidRPr="00CC387B">
              <w:rPr>
                <w:rFonts w:ascii="Arial" w:hAnsi="Arial" w:cs="Arial"/>
                <w:b/>
                <w:sz w:val="18"/>
                <w:szCs w:val="18"/>
              </w:rPr>
              <w:t>Symbol klasy wynikowej dla poszczególnych zanieczyszczeń dla obszaru całej strefy</w:t>
            </w:r>
          </w:p>
        </w:tc>
        <w:tc>
          <w:tcPr>
            <w:tcW w:w="1710" w:type="pct"/>
            <w:gridSpan w:val="2"/>
            <w:shd w:val="clear" w:color="auto" w:fill="BFBFBF"/>
            <w:vAlign w:val="center"/>
          </w:tcPr>
          <w:p w14:paraId="57180E00"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r w:rsidRPr="00CC387B">
              <w:rPr>
                <w:rFonts w:ascii="Arial" w:hAnsi="Arial" w:cs="Arial"/>
                <w:b/>
                <w:sz w:val="18"/>
                <w:szCs w:val="18"/>
              </w:rPr>
              <w:t>Symbol klasy wynikowej dla ozonu dla obszaru całej strefy</w:t>
            </w:r>
          </w:p>
        </w:tc>
      </w:tr>
      <w:tr w:rsidR="00B702FC" w:rsidRPr="00CC387B" w14:paraId="6A0A8AD4" w14:textId="77777777" w:rsidTr="00B702FC">
        <w:trPr>
          <w:trHeight w:val="425"/>
          <w:jc w:val="center"/>
        </w:trPr>
        <w:tc>
          <w:tcPr>
            <w:tcW w:w="857" w:type="pct"/>
            <w:vMerge/>
            <w:vAlign w:val="center"/>
          </w:tcPr>
          <w:p w14:paraId="6D3B5D4B"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p>
        </w:tc>
        <w:tc>
          <w:tcPr>
            <w:tcW w:w="328" w:type="pct"/>
            <w:vMerge/>
            <w:vAlign w:val="center"/>
          </w:tcPr>
          <w:p w14:paraId="1976F01F"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p>
        </w:tc>
        <w:tc>
          <w:tcPr>
            <w:tcW w:w="2105" w:type="pct"/>
            <w:gridSpan w:val="2"/>
            <w:shd w:val="clear" w:color="auto" w:fill="D9D9D9"/>
            <w:vAlign w:val="center"/>
          </w:tcPr>
          <w:p w14:paraId="02E6A211"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r w:rsidRPr="00CC387B">
              <w:rPr>
                <w:rFonts w:ascii="Arial" w:hAnsi="Arial" w:cs="Arial"/>
                <w:b/>
                <w:sz w:val="18"/>
                <w:szCs w:val="18"/>
              </w:rPr>
              <w:t>Kryterium – poziom dopuszczalny</w:t>
            </w:r>
          </w:p>
        </w:tc>
        <w:tc>
          <w:tcPr>
            <w:tcW w:w="1041" w:type="pct"/>
            <w:vMerge w:val="restart"/>
            <w:shd w:val="clear" w:color="auto" w:fill="D9D9D9"/>
            <w:vAlign w:val="center"/>
          </w:tcPr>
          <w:p w14:paraId="64E4209E"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r w:rsidRPr="00CC387B">
              <w:rPr>
                <w:rFonts w:ascii="Arial" w:hAnsi="Arial" w:cs="Arial"/>
                <w:b/>
                <w:sz w:val="18"/>
                <w:szCs w:val="18"/>
              </w:rPr>
              <w:t>Kryterium - poziom docelowy</w:t>
            </w:r>
          </w:p>
        </w:tc>
        <w:tc>
          <w:tcPr>
            <w:tcW w:w="669" w:type="pct"/>
            <w:vMerge w:val="restart"/>
            <w:shd w:val="clear" w:color="auto" w:fill="D9D9D9"/>
            <w:vAlign w:val="center"/>
          </w:tcPr>
          <w:p w14:paraId="1EC44151"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r w:rsidRPr="00CC387B">
              <w:rPr>
                <w:rFonts w:ascii="Arial" w:hAnsi="Arial" w:cs="Arial"/>
                <w:b/>
                <w:sz w:val="18"/>
                <w:szCs w:val="18"/>
              </w:rPr>
              <w:t>Kryterium - poziom celu długoterminowego</w:t>
            </w:r>
          </w:p>
        </w:tc>
      </w:tr>
      <w:tr w:rsidR="00B702FC" w:rsidRPr="00CC387B" w14:paraId="71CCAAD2" w14:textId="77777777" w:rsidTr="00B702FC">
        <w:trPr>
          <w:trHeight w:val="89"/>
          <w:jc w:val="center"/>
        </w:trPr>
        <w:tc>
          <w:tcPr>
            <w:tcW w:w="857" w:type="pct"/>
            <w:vMerge/>
            <w:vAlign w:val="center"/>
          </w:tcPr>
          <w:p w14:paraId="317CCF04"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p>
        </w:tc>
        <w:tc>
          <w:tcPr>
            <w:tcW w:w="328" w:type="pct"/>
            <w:vMerge/>
            <w:vAlign w:val="center"/>
          </w:tcPr>
          <w:p w14:paraId="1C1EAACA"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p>
        </w:tc>
        <w:tc>
          <w:tcPr>
            <w:tcW w:w="1064" w:type="pct"/>
            <w:shd w:val="clear" w:color="auto" w:fill="D9D9D9"/>
            <w:vAlign w:val="center"/>
          </w:tcPr>
          <w:p w14:paraId="5F8AD528"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r w:rsidRPr="00CC387B">
              <w:rPr>
                <w:rFonts w:ascii="Arial" w:hAnsi="Arial" w:cs="Arial"/>
                <w:b/>
                <w:sz w:val="18"/>
                <w:szCs w:val="18"/>
              </w:rPr>
              <w:t>SO</w:t>
            </w:r>
            <w:r w:rsidRPr="00CC387B">
              <w:rPr>
                <w:rFonts w:ascii="Arial" w:hAnsi="Arial" w:cs="Arial"/>
                <w:b/>
                <w:sz w:val="18"/>
                <w:szCs w:val="18"/>
                <w:vertAlign w:val="subscript"/>
              </w:rPr>
              <w:t>2</w:t>
            </w:r>
          </w:p>
        </w:tc>
        <w:tc>
          <w:tcPr>
            <w:tcW w:w="1041" w:type="pct"/>
            <w:shd w:val="clear" w:color="auto" w:fill="D9D9D9"/>
            <w:vAlign w:val="center"/>
          </w:tcPr>
          <w:p w14:paraId="6C204E33"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proofErr w:type="spellStart"/>
            <w:r w:rsidRPr="00CC387B">
              <w:rPr>
                <w:rFonts w:ascii="Arial" w:hAnsi="Arial" w:cs="Arial"/>
                <w:b/>
                <w:sz w:val="18"/>
                <w:szCs w:val="18"/>
              </w:rPr>
              <w:t>NO</w:t>
            </w:r>
            <w:r w:rsidRPr="00CC387B">
              <w:rPr>
                <w:rFonts w:ascii="Arial" w:hAnsi="Arial" w:cs="Arial"/>
                <w:b/>
                <w:sz w:val="18"/>
                <w:szCs w:val="18"/>
                <w:vertAlign w:val="subscript"/>
              </w:rPr>
              <w:t>x</w:t>
            </w:r>
            <w:proofErr w:type="spellEnd"/>
          </w:p>
        </w:tc>
        <w:tc>
          <w:tcPr>
            <w:tcW w:w="1041" w:type="pct"/>
            <w:vMerge/>
            <w:shd w:val="clear" w:color="auto" w:fill="D9D9D9"/>
            <w:vAlign w:val="center"/>
          </w:tcPr>
          <w:p w14:paraId="2E64DF3B"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p>
        </w:tc>
        <w:tc>
          <w:tcPr>
            <w:tcW w:w="669" w:type="pct"/>
            <w:vMerge/>
            <w:shd w:val="clear" w:color="auto" w:fill="D9D9D9"/>
            <w:vAlign w:val="center"/>
          </w:tcPr>
          <w:p w14:paraId="6ED4B911" w14:textId="77777777" w:rsidR="00120632" w:rsidRPr="00CC387B" w:rsidRDefault="00120632" w:rsidP="0047692A">
            <w:pPr>
              <w:autoSpaceDE w:val="0"/>
              <w:autoSpaceDN w:val="0"/>
              <w:adjustRightInd w:val="0"/>
              <w:spacing w:before="60" w:after="60"/>
              <w:jc w:val="center"/>
              <w:rPr>
                <w:rFonts w:ascii="Arial" w:hAnsi="Arial" w:cs="Arial"/>
                <w:b/>
                <w:sz w:val="18"/>
                <w:szCs w:val="18"/>
              </w:rPr>
            </w:pPr>
          </w:p>
        </w:tc>
      </w:tr>
      <w:tr w:rsidR="00B702FC" w:rsidRPr="00CC387B" w14:paraId="0450D49E" w14:textId="77777777" w:rsidTr="00B702FC">
        <w:trPr>
          <w:jc w:val="center"/>
        </w:trPr>
        <w:tc>
          <w:tcPr>
            <w:tcW w:w="857" w:type="pct"/>
            <w:shd w:val="clear" w:color="auto" w:fill="FFFFFF"/>
            <w:vAlign w:val="center"/>
          </w:tcPr>
          <w:p w14:paraId="53C23EFC" w14:textId="12A3CF9B" w:rsidR="00B702FC" w:rsidRPr="00CC387B" w:rsidRDefault="00B702FC" w:rsidP="00B702FC">
            <w:pPr>
              <w:autoSpaceDE w:val="0"/>
              <w:autoSpaceDN w:val="0"/>
              <w:spacing w:before="60" w:after="60"/>
              <w:jc w:val="center"/>
              <w:rPr>
                <w:rFonts w:ascii="Arial" w:hAnsi="Arial" w:cs="Arial"/>
                <w:sz w:val="18"/>
                <w:szCs w:val="18"/>
              </w:rPr>
            </w:pPr>
            <w:r w:rsidRPr="00CC387B">
              <w:rPr>
                <w:rFonts w:ascii="Arial" w:hAnsi="Arial" w:cs="Arial"/>
                <w:sz w:val="18"/>
                <w:szCs w:val="18"/>
              </w:rPr>
              <w:t>strefa mazowiecka</w:t>
            </w:r>
          </w:p>
        </w:tc>
        <w:tc>
          <w:tcPr>
            <w:tcW w:w="328" w:type="pct"/>
            <w:shd w:val="clear" w:color="auto" w:fill="FFFFFF"/>
            <w:vAlign w:val="center"/>
          </w:tcPr>
          <w:p w14:paraId="5DF73DC2" w14:textId="3160262E" w:rsidR="00B702FC" w:rsidRPr="00CC387B" w:rsidRDefault="00B702FC" w:rsidP="00B702FC">
            <w:pPr>
              <w:autoSpaceDE w:val="0"/>
              <w:autoSpaceDN w:val="0"/>
              <w:spacing w:before="60" w:after="60"/>
              <w:jc w:val="center"/>
              <w:rPr>
                <w:rFonts w:ascii="Arial" w:hAnsi="Arial" w:cs="Arial"/>
                <w:sz w:val="18"/>
                <w:szCs w:val="18"/>
              </w:rPr>
            </w:pPr>
            <w:r w:rsidRPr="00CC387B">
              <w:rPr>
                <w:rFonts w:ascii="Arial" w:hAnsi="Arial" w:cs="Arial"/>
                <w:sz w:val="18"/>
                <w:szCs w:val="18"/>
              </w:rPr>
              <w:t>PL 1404</w:t>
            </w:r>
          </w:p>
        </w:tc>
        <w:tc>
          <w:tcPr>
            <w:tcW w:w="1064" w:type="pct"/>
            <w:shd w:val="clear" w:color="auto" w:fill="92D050"/>
            <w:vAlign w:val="center"/>
          </w:tcPr>
          <w:p w14:paraId="7109311C" w14:textId="45CC7620" w:rsidR="00B702FC" w:rsidRPr="00CC387B" w:rsidRDefault="00B702FC" w:rsidP="00B702FC">
            <w:pPr>
              <w:autoSpaceDE w:val="0"/>
              <w:autoSpaceDN w:val="0"/>
              <w:adjustRightInd w:val="0"/>
              <w:spacing w:before="60" w:after="60"/>
              <w:jc w:val="center"/>
              <w:rPr>
                <w:rFonts w:ascii="Arial" w:hAnsi="Arial" w:cs="Arial"/>
                <w:sz w:val="18"/>
                <w:szCs w:val="18"/>
              </w:rPr>
            </w:pPr>
            <w:r w:rsidRPr="00CC387B">
              <w:rPr>
                <w:rFonts w:ascii="Arial" w:hAnsi="Arial" w:cs="Arial"/>
                <w:sz w:val="18"/>
                <w:szCs w:val="18"/>
              </w:rPr>
              <w:t>A</w:t>
            </w:r>
          </w:p>
        </w:tc>
        <w:tc>
          <w:tcPr>
            <w:tcW w:w="1041" w:type="pct"/>
            <w:shd w:val="clear" w:color="auto" w:fill="92D050"/>
            <w:vAlign w:val="center"/>
          </w:tcPr>
          <w:p w14:paraId="08AE061F" w14:textId="4FDC845D" w:rsidR="00B702FC" w:rsidRPr="00CC387B" w:rsidRDefault="00B702FC" w:rsidP="00B702FC">
            <w:pPr>
              <w:autoSpaceDE w:val="0"/>
              <w:autoSpaceDN w:val="0"/>
              <w:adjustRightInd w:val="0"/>
              <w:spacing w:before="60" w:after="60"/>
              <w:jc w:val="center"/>
              <w:rPr>
                <w:rFonts w:ascii="Arial" w:hAnsi="Arial" w:cs="Arial"/>
                <w:sz w:val="18"/>
                <w:szCs w:val="18"/>
              </w:rPr>
            </w:pPr>
            <w:r w:rsidRPr="00CC387B">
              <w:rPr>
                <w:rFonts w:ascii="Arial" w:hAnsi="Arial" w:cs="Arial"/>
                <w:sz w:val="18"/>
                <w:szCs w:val="18"/>
              </w:rPr>
              <w:t>A</w:t>
            </w:r>
          </w:p>
        </w:tc>
        <w:tc>
          <w:tcPr>
            <w:tcW w:w="1041" w:type="pct"/>
            <w:shd w:val="clear" w:color="auto" w:fill="92D050"/>
            <w:vAlign w:val="center"/>
          </w:tcPr>
          <w:p w14:paraId="172D8BFC" w14:textId="59CEBC59" w:rsidR="00B702FC" w:rsidRPr="00CC387B" w:rsidRDefault="00B702FC" w:rsidP="00B702FC">
            <w:pPr>
              <w:autoSpaceDE w:val="0"/>
              <w:autoSpaceDN w:val="0"/>
              <w:adjustRightInd w:val="0"/>
              <w:spacing w:before="60" w:after="60"/>
              <w:jc w:val="center"/>
              <w:rPr>
                <w:rFonts w:ascii="Arial" w:hAnsi="Arial" w:cs="Arial"/>
                <w:sz w:val="18"/>
                <w:szCs w:val="18"/>
              </w:rPr>
            </w:pPr>
            <w:r w:rsidRPr="00CC387B">
              <w:rPr>
                <w:rFonts w:ascii="Arial" w:hAnsi="Arial" w:cs="Arial"/>
                <w:sz w:val="18"/>
                <w:szCs w:val="18"/>
              </w:rPr>
              <w:t>A</w:t>
            </w:r>
          </w:p>
        </w:tc>
        <w:tc>
          <w:tcPr>
            <w:tcW w:w="669" w:type="pct"/>
            <w:shd w:val="clear" w:color="auto" w:fill="FFFF00"/>
            <w:vAlign w:val="center"/>
          </w:tcPr>
          <w:p w14:paraId="49600947" w14:textId="42D9875C" w:rsidR="00B702FC" w:rsidRPr="00CC387B" w:rsidRDefault="00B702FC" w:rsidP="00B702FC">
            <w:pPr>
              <w:autoSpaceDE w:val="0"/>
              <w:autoSpaceDN w:val="0"/>
              <w:adjustRightInd w:val="0"/>
              <w:spacing w:before="60" w:after="60"/>
              <w:jc w:val="center"/>
              <w:rPr>
                <w:rFonts w:ascii="Arial" w:hAnsi="Arial" w:cs="Arial"/>
                <w:sz w:val="18"/>
                <w:szCs w:val="18"/>
              </w:rPr>
            </w:pPr>
            <w:r w:rsidRPr="00CC387B">
              <w:rPr>
                <w:rFonts w:ascii="Arial" w:hAnsi="Arial" w:cs="Arial"/>
                <w:sz w:val="18"/>
                <w:szCs w:val="18"/>
              </w:rPr>
              <w:t>D2</w:t>
            </w:r>
          </w:p>
        </w:tc>
      </w:tr>
    </w:tbl>
    <w:p w14:paraId="2BF9737D" w14:textId="6DE57172" w:rsidR="00120632" w:rsidRPr="00B702FC" w:rsidRDefault="00120632" w:rsidP="00120632">
      <w:pPr>
        <w:widowControl w:val="0"/>
        <w:adjustRightInd w:val="0"/>
        <w:spacing w:before="120" w:after="120"/>
        <w:jc w:val="right"/>
        <w:rPr>
          <w:rFonts w:ascii="Arial" w:hAnsi="Arial" w:cs="Arial"/>
          <w:iCs/>
          <w:sz w:val="18"/>
          <w:szCs w:val="18"/>
        </w:rPr>
      </w:pPr>
      <w:r w:rsidRPr="00CC387B">
        <w:rPr>
          <w:rFonts w:ascii="Arial" w:hAnsi="Arial" w:cs="Arial"/>
          <w:sz w:val="18"/>
          <w:szCs w:val="18"/>
        </w:rPr>
        <w:t xml:space="preserve">Źródło: Roczna ocena jakości powietrza w województwie </w:t>
      </w:r>
      <w:r w:rsidR="00B702FC" w:rsidRPr="00CC387B">
        <w:rPr>
          <w:rFonts w:ascii="Arial" w:hAnsi="Arial" w:cs="Arial"/>
          <w:sz w:val="18"/>
          <w:szCs w:val="18"/>
        </w:rPr>
        <w:t>mazowieckim</w:t>
      </w:r>
      <w:r w:rsidRPr="00CC387B">
        <w:rPr>
          <w:rFonts w:ascii="Arial" w:hAnsi="Arial" w:cs="Arial"/>
          <w:sz w:val="18"/>
          <w:szCs w:val="18"/>
        </w:rPr>
        <w:t xml:space="preserve"> za rok </w:t>
      </w:r>
      <w:r w:rsidR="00B702FC" w:rsidRPr="00CC387B">
        <w:rPr>
          <w:rFonts w:ascii="Arial" w:hAnsi="Arial" w:cs="Arial"/>
          <w:sz w:val="18"/>
          <w:szCs w:val="18"/>
        </w:rPr>
        <w:t>202</w:t>
      </w:r>
      <w:r w:rsidR="00CC387B" w:rsidRPr="005F3E42">
        <w:rPr>
          <w:rFonts w:ascii="Arial" w:hAnsi="Arial" w:cs="Arial"/>
          <w:sz w:val="18"/>
          <w:szCs w:val="18"/>
        </w:rPr>
        <w:t>2</w:t>
      </w:r>
    </w:p>
    <w:p w14:paraId="2EF08633" w14:textId="77777777" w:rsidR="001C7C1B" w:rsidRPr="00F606BE" w:rsidRDefault="001C7C1B" w:rsidP="001C7C1B">
      <w:pPr>
        <w:spacing w:before="120" w:after="120" w:line="360" w:lineRule="auto"/>
        <w:jc w:val="both"/>
        <w:rPr>
          <w:rFonts w:ascii="Arial" w:hAnsi="Arial" w:cs="Arial"/>
          <w:color w:val="0070C0"/>
          <w:sz w:val="22"/>
          <w:szCs w:val="22"/>
        </w:rPr>
      </w:pPr>
    </w:p>
    <w:p w14:paraId="5C59185C" w14:textId="77777777" w:rsidR="001C7C1B" w:rsidRPr="00F606BE" w:rsidRDefault="001C7C1B" w:rsidP="001C7C1B">
      <w:pPr>
        <w:spacing w:before="120" w:after="120" w:line="360" w:lineRule="auto"/>
        <w:jc w:val="both"/>
        <w:rPr>
          <w:rFonts w:ascii="Arial" w:hAnsi="Arial" w:cs="Arial"/>
          <w:color w:val="0070C0"/>
          <w:sz w:val="22"/>
          <w:szCs w:val="22"/>
        </w:rPr>
        <w:sectPr w:rsidR="001C7C1B" w:rsidRPr="00F606BE" w:rsidSect="00B702FC">
          <w:pgSz w:w="16838" w:h="11906" w:orient="landscape"/>
          <w:pgMar w:top="1418" w:right="1418" w:bottom="1418" w:left="1418" w:header="709" w:footer="709" w:gutter="0"/>
          <w:cols w:space="708"/>
          <w:docGrid w:linePitch="360"/>
        </w:sectPr>
      </w:pPr>
    </w:p>
    <w:p w14:paraId="726E6E58" w14:textId="77777777" w:rsidR="00B702FC" w:rsidRPr="00546D46" w:rsidRDefault="00B702FC" w:rsidP="00B702FC">
      <w:pPr>
        <w:spacing w:before="120" w:after="120" w:line="360" w:lineRule="auto"/>
        <w:jc w:val="both"/>
        <w:rPr>
          <w:rFonts w:ascii="Arial" w:eastAsia="Arial" w:hAnsi="Arial" w:cs="Arial"/>
          <w:sz w:val="22"/>
          <w:szCs w:val="22"/>
          <w:lang w:val="pl"/>
        </w:rPr>
      </w:pPr>
      <w:r w:rsidRPr="00546D46">
        <w:rPr>
          <w:rFonts w:ascii="Arial" w:eastAsia="Arial" w:hAnsi="Arial" w:cs="Arial"/>
          <w:sz w:val="22"/>
          <w:szCs w:val="22"/>
          <w:lang w:val="pl"/>
        </w:rPr>
        <w:lastRenderedPageBreak/>
        <w:t>W wyniku klasyfikacji, w zależności od analizy stężeń w danej strefie, można wydzielić następujące klasy stref:</w:t>
      </w:r>
    </w:p>
    <w:p w14:paraId="118C1624" w14:textId="77777777" w:rsidR="00B702FC" w:rsidRPr="00546D46" w:rsidRDefault="00B702FC" w:rsidP="009C72DD">
      <w:pPr>
        <w:spacing w:line="360" w:lineRule="auto"/>
        <w:jc w:val="both"/>
        <w:rPr>
          <w:rFonts w:ascii="Arial" w:eastAsia="Arial" w:hAnsi="Arial" w:cs="Arial"/>
          <w:sz w:val="22"/>
          <w:szCs w:val="22"/>
          <w:lang w:val="pl"/>
        </w:rPr>
      </w:pPr>
      <w:r w:rsidRPr="00546D46">
        <w:rPr>
          <w:rFonts w:ascii="Arial" w:eastAsia="Arial" w:hAnsi="Arial" w:cs="Arial"/>
          <w:sz w:val="22"/>
          <w:szCs w:val="22"/>
          <w:lang w:val="pl"/>
        </w:rPr>
        <w:t>1. Dla substancji, dla których określone są poziomy dopuszczalne lub docelowe:</w:t>
      </w:r>
    </w:p>
    <w:p w14:paraId="463A1368" w14:textId="77777777" w:rsidR="00B702FC" w:rsidRPr="00546D46" w:rsidRDefault="00B702FC" w:rsidP="00882092">
      <w:pPr>
        <w:numPr>
          <w:ilvl w:val="0"/>
          <w:numId w:val="64"/>
        </w:numPr>
        <w:spacing w:line="360" w:lineRule="auto"/>
        <w:ind w:left="357" w:hanging="357"/>
        <w:jc w:val="both"/>
        <w:rPr>
          <w:rFonts w:ascii="Arial" w:eastAsia="Arial" w:hAnsi="Arial" w:cs="Arial"/>
          <w:sz w:val="22"/>
          <w:szCs w:val="22"/>
          <w:lang w:val="pl"/>
        </w:rPr>
      </w:pPr>
      <w:r w:rsidRPr="00546D46">
        <w:rPr>
          <w:rFonts w:ascii="Arial" w:eastAsia="Arial" w:hAnsi="Arial" w:cs="Arial"/>
          <w:b/>
          <w:sz w:val="22"/>
          <w:szCs w:val="22"/>
          <w:lang w:val="pl"/>
        </w:rPr>
        <w:t>klasa A</w:t>
      </w:r>
      <w:r w:rsidRPr="00546D46">
        <w:rPr>
          <w:rFonts w:ascii="Arial" w:eastAsia="Arial" w:hAnsi="Arial" w:cs="Arial"/>
          <w:sz w:val="22"/>
          <w:szCs w:val="22"/>
          <w:lang w:val="pl"/>
        </w:rPr>
        <w:t xml:space="preserve"> – stężenia zanieczyszczeń na terenie strefy nie przekraczają poziomów dopuszczalnych i poziomów docelowych,</w:t>
      </w:r>
    </w:p>
    <w:p w14:paraId="3D075CB1" w14:textId="77777777" w:rsidR="00B702FC" w:rsidRPr="00546D46" w:rsidRDefault="00B702FC" w:rsidP="00882092">
      <w:pPr>
        <w:numPr>
          <w:ilvl w:val="0"/>
          <w:numId w:val="64"/>
        </w:numPr>
        <w:spacing w:line="360" w:lineRule="auto"/>
        <w:ind w:left="357" w:hanging="357"/>
        <w:jc w:val="both"/>
        <w:rPr>
          <w:rFonts w:ascii="Arial" w:eastAsia="Arial" w:hAnsi="Arial" w:cs="Arial"/>
          <w:sz w:val="22"/>
          <w:szCs w:val="22"/>
          <w:lang w:val="pl"/>
        </w:rPr>
      </w:pPr>
      <w:r w:rsidRPr="00546D46">
        <w:rPr>
          <w:rFonts w:ascii="Arial" w:eastAsia="Arial" w:hAnsi="Arial" w:cs="Arial"/>
          <w:b/>
          <w:sz w:val="22"/>
          <w:szCs w:val="22"/>
          <w:lang w:val="pl"/>
        </w:rPr>
        <w:t>klasa C</w:t>
      </w:r>
      <w:r w:rsidRPr="00546D46">
        <w:rPr>
          <w:rFonts w:ascii="Arial" w:eastAsia="Arial" w:hAnsi="Arial" w:cs="Arial"/>
          <w:sz w:val="22"/>
          <w:szCs w:val="22"/>
          <w:lang w:val="pl"/>
        </w:rPr>
        <w:t xml:space="preserve"> – stężenia zanieczyszczeń na terenie strefy przekraczają poziomy dopuszczalne i poziomy docelowe.</w:t>
      </w:r>
    </w:p>
    <w:p w14:paraId="5E7BB8F5" w14:textId="77777777" w:rsidR="00B702FC" w:rsidRPr="00546D46" w:rsidRDefault="00B702FC" w:rsidP="00882092">
      <w:pPr>
        <w:spacing w:line="360" w:lineRule="auto"/>
        <w:jc w:val="both"/>
        <w:rPr>
          <w:rFonts w:ascii="Arial" w:eastAsia="Arial" w:hAnsi="Arial" w:cs="Arial"/>
          <w:sz w:val="22"/>
          <w:szCs w:val="22"/>
          <w:lang w:val="pl"/>
        </w:rPr>
      </w:pPr>
      <w:r w:rsidRPr="00546D46">
        <w:rPr>
          <w:rFonts w:ascii="Arial" w:eastAsia="Arial" w:hAnsi="Arial" w:cs="Arial"/>
          <w:b/>
          <w:sz w:val="22"/>
          <w:szCs w:val="22"/>
          <w:lang w:val="pl"/>
        </w:rPr>
        <w:t>Poziom dopuszczalny</w:t>
      </w:r>
      <w:r w:rsidRPr="00546D46">
        <w:rPr>
          <w:rFonts w:ascii="Arial" w:eastAsia="Arial" w:hAnsi="Arial" w:cs="Arial"/>
          <w:sz w:val="22"/>
          <w:szCs w:val="22"/>
          <w:lang w:val="pl"/>
        </w:rPr>
        <w:t xml:space="preserve"> – dopuszczalny poziom substancji w powietrzu ustalony na podstawie wiedzy naukowej, w celu unikania, zapobiegania lub ograniczania szkodliwego oddziaływania na zdrowie ludzkie lub środowisko, jako całość, który powinien być osiągnięty w określonym terminie i po tym terminie nie powinien być przekraczany.</w:t>
      </w:r>
    </w:p>
    <w:p w14:paraId="4B7373DB" w14:textId="77777777" w:rsidR="00B702FC" w:rsidRPr="00546D46" w:rsidRDefault="00B702FC" w:rsidP="00882092">
      <w:pPr>
        <w:spacing w:line="360" w:lineRule="auto"/>
        <w:jc w:val="both"/>
        <w:rPr>
          <w:rFonts w:ascii="Arial" w:eastAsia="Arial" w:hAnsi="Arial" w:cs="Arial"/>
          <w:sz w:val="22"/>
          <w:szCs w:val="22"/>
          <w:lang w:val="pl"/>
        </w:rPr>
      </w:pPr>
      <w:r w:rsidRPr="00546D46">
        <w:rPr>
          <w:rFonts w:ascii="Arial" w:eastAsia="Arial" w:hAnsi="Arial" w:cs="Arial"/>
          <w:b/>
          <w:sz w:val="22"/>
          <w:szCs w:val="22"/>
          <w:lang w:val="pl"/>
        </w:rPr>
        <w:t>Poziom docelowy</w:t>
      </w:r>
      <w:r w:rsidRPr="00546D46">
        <w:rPr>
          <w:rFonts w:ascii="Arial" w:eastAsia="Arial" w:hAnsi="Arial" w:cs="Arial"/>
          <w:sz w:val="22"/>
          <w:szCs w:val="22"/>
          <w:lang w:val="pl"/>
        </w:rPr>
        <w:t xml:space="preserve"> – docelowy poziom substancji w powietrzu ustalony w celu unikania, zapobiegania lub ograniczania szkodliwego oddziaływania na zdrowie ludzkie lub środowisko jako całość, który ma być osiągnięty tam, gdzie to możliwe w określonym czasie.</w:t>
      </w:r>
    </w:p>
    <w:p w14:paraId="27308522" w14:textId="77777777" w:rsidR="00B702FC" w:rsidRPr="00546D46" w:rsidRDefault="00B702FC" w:rsidP="005F3E42">
      <w:pPr>
        <w:spacing w:line="360" w:lineRule="auto"/>
        <w:jc w:val="both"/>
        <w:rPr>
          <w:rFonts w:ascii="Arial" w:eastAsia="Arial" w:hAnsi="Arial" w:cs="Arial"/>
          <w:sz w:val="22"/>
          <w:szCs w:val="22"/>
          <w:lang w:val="pl"/>
        </w:rPr>
      </w:pPr>
      <w:r w:rsidRPr="00546D46">
        <w:rPr>
          <w:rFonts w:ascii="Arial" w:eastAsia="Arial" w:hAnsi="Arial" w:cs="Arial"/>
          <w:sz w:val="22"/>
          <w:szCs w:val="22"/>
          <w:lang w:val="pl"/>
        </w:rPr>
        <w:t>2. Dla substancji, dla których określone są poziomy celu długoterminowego:</w:t>
      </w:r>
    </w:p>
    <w:p w14:paraId="0B702466" w14:textId="77777777" w:rsidR="00B702FC" w:rsidRPr="00546D46" w:rsidRDefault="00B702FC" w:rsidP="009C72DD">
      <w:pPr>
        <w:numPr>
          <w:ilvl w:val="0"/>
          <w:numId w:val="63"/>
        </w:numPr>
        <w:spacing w:line="360" w:lineRule="auto"/>
        <w:ind w:left="714" w:hanging="357"/>
        <w:jc w:val="both"/>
        <w:rPr>
          <w:rFonts w:ascii="Arial" w:eastAsia="Arial" w:hAnsi="Arial" w:cs="Arial"/>
          <w:sz w:val="22"/>
          <w:szCs w:val="22"/>
          <w:lang w:val="pl"/>
        </w:rPr>
      </w:pPr>
      <w:r w:rsidRPr="00546D46">
        <w:rPr>
          <w:rFonts w:ascii="Arial" w:eastAsia="Arial" w:hAnsi="Arial" w:cs="Arial"/>
          <w:b/>
          <w:sz w:val="22"/>
          <w:szCs w:val="22"/>
          <w:lang w:val="pl"/>
        </w:rPr>
        <w:t>klasa D1</w:t>
      </w:r>
      <w:r w:rsidRPr="00546D46">
        <w:rPr>
          <w:rFonts w:ascii="Arial" w:eastAsia="Arial" w:hAnsi="Arial" w:cs="Arial"/>
          <w:sz w:val="22"/>
          <w:szCs w:val="22"/>
          <w:lang w:val="pl"/>
        </w:rPr>
        <w:t xml:space="preserve"> – stężeni</w:t>
      </w:r>
      <w:r>
        <w:rPr>
          <w:rFonts w:ascii="Arial" w:eastAsia="Arial" w:hAnsi="Arial" w:cs="Arial"/>
          <w:sz w:val="22"/>
          <w:szCs w:val="22"/>
          <w:lang w:val="pl"/>
        </w:rPr>
        <w:t>a</w:t>
      </w:r>
      <w:r w:rsidRPr="00546D46">
        <w:rPr>
          <w:rFonts w:ascii="Arial" w:eastAsia="Arial" w:hAnsi="Arial" w:cs="Arial"/>
          <w:sz w:val="22"/>
          <w:szCs w:val="22"/>
          <w:lang w:val="pl"/>
        </w:rPr>
        <w:t xml:space="preserve"> ozonu i współczynnik AOT40 nie przekraczają poziomu celu długoterminowego,</w:t>
      </w:r>
    </w:p>
    <w:p w14:paraId="683115A0" w14:textId="77777777" w:rsidR="00B702FC" w:rsidRPr="00546D46" w:rsidRDefault="00B702FC" w:rsidP="00882092">
      <w:pPr>
        <w:numPr>
          <w:ilvl w:val="0"/>
          <w:numId w:val="63"/>
        </w:numPr>
        <w:spacing w:line="360" w:lineRule="auto"/>
        <w:ind w:left="714" w:hanging="357"/>
        <w:jc w:val="both"/>
        <w:rPr>
          <w:rFonts w:ascii="Arial" w:eastAsia="Arial" w:hAnsi="Arial" w:cs="Arial"/>
          <w:sz w:val="22"/>
          <w:szCs w:val="22"/>
          <w:lang w:val="pl"/>
        </w:rPr>
      </w:pPr>
      <w:r w:rsidRPr="00546D46">
        <w:rPr>
          <w:rFonts w:ascii="Arial" w:eastAsia="Arial" w:hAnsi="Arial" w:cs="Arial"/>
          <w:b/>
          <w:sz w:val="22"/>
          <w:szCs w:val="22"/>
          <w:lang w:val="pl"/>
        </w:rPr>
        <w:t>klasa D2</w:t>
      </w:r>
      <w:r w:rsidRPr="00546D46">
        <w:rPr>
          <w:rFonts w:ascii="Arial" w:eastAsia="Arial" w:hAnsi="Arial" w:cs="Arial"/>
          <w:sz w:val="22"/>
          <w:szCs w:val="22"/>
          <w:lang w:val="pl"/>
        </w:rPr>
        <w:t xml:space="preserve"> – stężenia ozonu i współczynnik AOT40 przekraczają poziom celu długoterminowego.</w:t>
      </w:r>
    </w:p>
    <w:p w14:paraId="3E177A49" w14:textId="77777777" w:rsidR="00B702FC" w:rsidRPr="00546D46" w:rsidRDefault="00B702FC" w:rsidP="00882092">
      <w:pPr>
        <w:spacing w:line="360" w:lineRule="auto"/>
        <w:jc w:val="both"/>
        <w:rPr>
          <w:rFonts w:ascii="Arial" w:eastAsia="Arial" w:hAnsi="Arial" w:cs="Arial"/>
          <w:sz w:val="22"/>
          <w:szCs w:val="22"/>
          <w:lang w:val="pl"/>
        </w:rPr>
      </w:pPr>
      <w:r w:rsidRPr="00546D46">
        <w:rPr>
          <w:rFonts w:ascii="Arial" w:eastAsia="Arial" w:hAnsi="Arial" w:cs="Arial"/>
          <w:b/>
          <w:sz w:val="22"/>
          <w:szCs w:val="22"/>
          <w:lang w:val="pl"/>
        </w:rPr>
        <w:t>Poziom celu długoterminowego</w:t>
      </w:r>
      <w:r w:rsidRPr="00546D46">
        <w:rPr>
          <w:rFonts w:ascii="Arial" w:eastAsia="Arial" w:hAnsi="Arial" w:cs="Arial"/>
          <w:sz w:val="22"/>
          <w:szCs w:val="22"/>
          <w:lang w:val="pl"/>
        </w:rPr>
        <w:t xml:space="preserve"> – poziom substancji w powietrzu, który należy osiągnąć w dłuższej perspektywie – z wyjątkiem przypadków, gdy nie jest to możliwe w drodze zastosowania proporcjonalnych środków – w celu zapewnienia skutecznej ochrony zdrowia ludzkiego i środowiska.</w:t>
      </w:r>
    </w:p>
    <w:p w14:paraId="25BB1039" w14:textId="77777777" w:rsidR="00B702FC" w:rsidRPr="00546D46" w:rsidRDefault="00B702FC" w:rsidP="005F3E42">
      <w:pPr>
        <w:spacing w:line="360" w:lineRule="auto"/>
        <w:jc w:val="both"/>
        <w:rPr>
          <w:rFonts w:ascii="Arial" w:eastAsia="Arial" w:hAnsi="Arial" w:cs="Arial"/>
          <w:sz w:val="22"/>
          <w:szCs w:val="22"/>
          <w:lang w:val="pl"/>
        </w:rPr>
      </w:pPr>
      <w:r w:rsidRPr="00546D46">
        <w:rPr>
          <w:rFonts w:ascii="Arial" w:eastAsia="Arial" w:hAnsi="Arial" w:cs="Arial"/>
          <w:sz w:val="22"/>
          <w:szCs w:val="22"/>
          <w:lang w:val="pl"/>
        </w:rPr>
        <w:t>3. Dla PM2,5, dla którego określono poziom dopuszczalny dla fazy II:</w:t>
      </w:r>
    </w:p>
    <w:p w14:paraId="146A1C0C" w14:textId="77777777" w:rsidR="00B702FC" w:rsidRPr="00546D46" w:rsidRDefault="00B702FC" w:rsidP="009C72DD">
      <w:pPr>
        <w:numPr>
          <w:ilvl w:val="0"/>
          <w:numId w:val="65"/>
        </w:numPr>
        <w:spacing w:line="360" w:lineRule="auto"/>
        <w:ind w:left="357" w:hanging="357"/>
        <w:jc w:val="both"/>
        <w:rPr>
          <w:rFonts w:ascii="Arial" w:eastAsia="Arial" w:hAnsi="Arial" w:cs="Arial"/>
          <w:sz w:val="22"/>
          <w:szCs w:val="22"/>
          <w:lang w:val="pl"/>
        </w:rPr>
      </w:pPr>
      <w:r w:rsidRPr="00546D46">
        <w:rPr>
          <w:rFonts w:ascii="Arial" w:eastAsia="Arial" w:hAnsi="Arial" w:cs="Arial"/>
          <w:b/>
          <w:sz w:val="22"/>
          <w:szCs w:val="22"/>
          <w:lang w:val="pl"/>
        </w:rPr>
        <w:t>klasa A1</w:t>
      </w:r>
      <w:r w:rsidRPr="00546D46">
        <w:rPr>
          <w:rFonts w:ascii="Arial" w:eastAsia="Arial" w:hAnsi="Arial" w:cs="Arial"/>
          <w:sz w:val="22"/>
          <w:szCs w:val="22"/>
          <w:lang w:val="pl"/>
        </w:rPr>
        <w:t xml:space="preserve"> – stężenia PM2,5 na terenie strefy nie przekraczają poziomu dopuszczalnego dla fazy II,</w:t>
      </w:r>
    </w:p>
    <w:p w14:paraId="45C2BAD2" w14:textId="77777777" w:rsidR="00B702FC" w:rsidRPr="00546D46" w:rsidRDefault="00B702FC" w:rsidP="009C72DD">
      <w:pPr>
        <w:numPr>
          <w:ilvl w:val="0"/>
          <w:numId w:val="65"/>
        </w:numPr>
        <w:spacing w:line="360" w:lineRule="auto"/>
        <w:ind w:left="357" w:hanging="357"/>
        <w:jc w:val="both"/>
        <w:rPr>
          <w:rFonts w:ascii="Arial" w:eastAsia="Arial" w:hAnsi="Arial" w:cs="Arial"/>
          <w:sz w:val="22"/>
          <w:szCs w:val="22"/>
          <w:lang w:val="pl"/>
        </w:rPr>
      </w:pPr>
      <w:r w:rsidRPr="00546D46">
        <w:rPr>
          <w:rFonts w:ascii="Arial" w:eastAsia="Arial" w:hAnsi="Arial" w:cs="Arial"/>
          <w:b/>
          <w:sz w:val="22"/>
          <w:szCs w:val="22"/>
          <w:lang w:val="pl"/>
        </w:rPr>
        <w:t>klasa C1</w:t>
      </w:r>
      <w:r w:rsidRPr="00546D46">
        <w:rPr>
          <w:rFonts w:ascii="Arial" w:eastAsia="Arial" w:hAnsi="Arial" w:cs="Arial"/>
          <w:sz w:val="22"/>
          <w:szCs w:val="22"/>
          <w:lang w:val="pl"/>
        </w:rPr>
        <w:t xml:space="preserve"> – stężenia PM2,5 przekraczają poziom dopuszczalny dla fazy II.</w:t>
      </w:r>
    </w:p>
    <w:p w14:paraId="5A85E88C" w14:textId="2CC3E82D" w:rsidR="00B702FC" w:rsidRDefault="00B702FC" w:rsidP="009C72DD">
      <w:pPr>
        <w:spacing w:line="360" w:lineRule="auto"/>
        <w:ind w:left="357"/>
        <w:jc w:val="both"/>
        <w:rPr>
          <w:rFonts w:ascii="Arial" w:eastAsia="Arial" w:hAnsi="Arial" w:cs="Arial"/>
          <w:sz w:val="22"/>
          <w:szCs w:val="22"/>
          <w:lang w:val="pl"/>
        </w:rPr>
      </w:pPr>
      <w:r w:rsidRPr="00546D46">
        <w:rPr>
          <w:rFonts w:ascii="Arial" w:eastAsia="Arial" w:hAnsi="Arial" w:cs="Arial"/>
          <w:b/>
          <w:sz w:val="22"/>
          <w:szCs w:val="22"/>
          <w:lang w:val="pl"/>
        </w:rPr>
        <w:t>Poziom dopuszczalny faza II</w:t>
      </w:r>
      <w:r w:rsidRPr="00546D46">
        <w:rPr>
          <w:rFonts w:ascii="Arial" w:eastAsia="Arial" w:hAnsi="Arial" w:cs="Arial"/>
          <w:sz w:val="22"/>
          <w:szCs w:val="22"/>
          <w:lang w:val="pl"/>
        </w:rPr>
        <w:t xml:space="preserve"> – poziom dopuszczalny określony dla fazy II jest to orientacyjna wartość dopuszczalna, która zostanie zweryfikowana przez Komisję Europejską w świetle dalszych informacji, w tym na temat skutków dla zdrowia i środowiska oraz wykonywalności technicznej. Od 1 stycznia 2020 r. poziom dopuszczalny dla fazy II do osiągnięcia to: 20 </w:t>
      </w:r>
      <w:proofErr w:type="spellStart"/>
      <w:r w:rsidRPr="00546D46">
        <w:rPr>
          <w:rFonts w:ascii="Arial" w:eastAsia="Arial" w:hAnsi="Arial" w:cs="Arial"/>
          <w:sz w:val="22"/>
          <w:szCs w:val="22"/>
          <w:lang w:val="pl"/>
        </w:rPr>
        <w:t>μg</w:t>
      </w:r>
      <w:proofErr w:type="spellEnd"/>
      <w:r w:rsidRPr="00546D46">
        <w:rPr>
          <w:rFonts w:ascii="Arial" w:eastAsia="Arial" w:hAnsi="Arial" w:cs="Arial"/>
          <w:sz w:val="22"/>
          <w:szCs w:val="22"/>
          <w:lang w:val="pl"/>
        </w:rPr>
        <w:t>/m</w:t>
      </w:r>
      <w:r w:rsidRPr="00546D46">
        <w:rPr>
          <w:rFonts w:ascii="Arial" w:eastAsia="Arial" w:hAnsi="Arial" w:cs="Arial"/>
          <w:sz w:val="22"/>
          <w:szCs w:val="22"/>
          <w:vertAlign w:val="superscript"/>
          <w:lang w:val="pl"/>
        </w:rPr>
        <w:t>3</w:t>
      </w:r>
      <w:r w:rsidRPr="00546D46">
        <w:rPr>
          <w:rFonts w:ascii="Arial" w:eastAsia="Arial" w:hAnsi="Arial" w:cs="Arial"/>
          <w:sz w:val="22"/>
          <w:szCs w:val="22"/>
          <w:lang w:val="pl"/>
        </w:rPr>
        <w:t>.</w:t>
      </w:r>
    </w:p>
    <w:p w14:paraId="063A6F56" w14:textId="0C4AF8E3" w:rsidR="00B702FC" w:rsidRDefault="00B702FC" w:rsidP="00B702FC">
      <w:pPr>
        <w:spacing w:before="120" w:after="120" w:line="360" w:lineRule="auto"/>
        <w:jc w:val="both"/>
        <w:rPr>
          <w:rFonts w:ascii="Arial" w:eastAsia="Arial" w:hAnsi="Arial" w:cs="Arial"/>
          <w:sz w:val="22"/>
          <w:szCs w:val="22"/>
          <w:lang w:val="pl"/>
        </w:rPr>
      </w:pPr>
      <w:r w:rsidRPr="007D64DB">
        <w:rPr>
          <w:rFonts w:ascii="Arial" w:eastAsia="Arial" w:hAnsi="Arial" w:cs="Arial"/>
          <w:sz w:val="22"/>
          <w:szCs w:val="22"/>
          <w:lang w:val="pl"/>
        </w:rPr>
        <w:t xml:space="preserve">W ramach poprawy jakości powietrza poprzez ograniczenie niskiej emisji Gmina Zakrzew współuczestniczy w realizacji ogólnopolskiego programu rządowego „Czyste Powietrze”, pomagając przyszłym beneficjentom w przygotowaniu i złożeniu wniosków o dofinansowanie </w:t>
      </w:r>
      <w:r w:rsidR="007D64DB" w:rsidRPr="005F3E42">
        <w:rPr>
          <w:rFonts w:ascii="Arial" w:eastAsia="Arial" w:hAnsi="Arial" w:cs="Arial"/>
          <w:sz w:val="22"/>
          <w:szCs w:val="22"/>
          <w:lang w:val="pl"/>
        </w:rPr>
        <w:t xml:space="preserve">m.in. na wymianę źródeł ciepła i docieplenie budynku </w:t>
      </w:r>
      <w:r w:rsidRPr="007D64DB">
        <w:rPr>
          <w:rFonts w:ascii="Arial" w:eastAsia="Arial" w:hAnsi="Arial" w:cs="Arial"/>
          <w:sz w:val="22"/>
          <w:szCs w:val="22"/>
          <w:lang w:val="pl"/>
        </w:rPr>
        <w:t xml:space="preserve">oraz wniosków o płatność. Na terenie </w:t>
      </w:r>
      <w:r w:rsidRPr="007D64DB">
        <w:rPr>
          <w:rFonts w:ascii="Arial" w:eastAsia="Arial" w:hAnsi="Arial" w:cs="Arial"/>
          <w:sz w:val="22"/>
          <w:szCs w:val="22"/>
          <w:lang w:val="pl"/>
        </w:rPr>
        <w:lastRenderedPageBreak/>
        <w:t>gminy zlokalizowany jest również punkt konsultacyjno-informacyjny programu, który znajduje się w Urzędzie Gminy.</w:t>
      </w:r>
    </w:p>
    <w:p w14:paraId="31E909F5" w14:textId="7F8E8774" w:rsidR="00B702FC" w:rsidRDefault="00B702FC" w:rsidP="00B702FC">
      <w:pPr>
        <w:spacing w:before="120" w:after="120" w:line="360" w:lineRule="auto"/>
        <w:jc w:val="both"/>
        <w:rPr>
          <w:rFonts w:ascii="Arial" w:eastAsia="Arial" w:hAnsi="Arial" w:cs="Arial"/>
          <w:sz w:val="22"/>
          <w:szCs w:val="22"/>
          <w:lang w:val="pl"/>
        </w:rPr>
      </w:pPr>
      <w:r>
        <w:rPr>
          <w:rFonts w:ascii="Arial" w:eastAsia="Arial" w:hAnsi="Arial" w:cs="Arial"/>
          <w:sz w:val="22"/>
          <w:szCs w:val="22"/>
          <w:lang w:val="pl"/>
        </w:rPr>
        <w:t>Szczegóły dotyczące realizacji Programu Priorytetowego Czyste Powietrze na terenie gminy Zakrzew przedstawione zostały w poniższej tabeli.</w:t>
      </w:r>
    </w:p>
    <w:p w14:paraId="075F4C1D" w14:textId="52E57FAF" w:rsidR="00191D52" w:rsidRDefault="00191D52" w:rsidP="00191D52">
      <w:pPr>
        <w:pStyle w:val="Legenda"/>
        <w:keepNext/>
      </w:pPr>
      <w:bookmarkStart w:id="61" w:name="_Toc135316720"/>
      <w:r>
        <w:t xml:space="preserve">Tabela </w:t>
      </w:r>
      <w:r w:rsidR="0083038D">
        <w:fldChar w:fldCharType="begin"/>
      </w:r>
      <w:r w:rsidR="0083038D">
        <w:instrText xml:space="preserve"> SEQ Tabela \* ARABIC </w:instrText>
      </w:r>
      <w:r w:rsidR="0083038D">
        <w:fldChar w:fldCharType="separate"/>
      </w:r>
      <w:r w:rsidR="0083038D">
        <w:rPr>
          <w:noProof/>
        </w:rPr>
        <w:t>6</w:t>
      </w:r>
      <w:r w:rsidR="0083038D">
        <w:rPr>
          <w:noProof/>
        </w:rPr>
        <w:fldChar w:fldCharType="end"/>
      </w:r>
      <w:r>
        <w:t>. Szczegóły dotyczące realizacji Programu Priorytetowego Czyste Powietrze</w:t>
      </w:r>
      <w:r w:rsidR="00A761A2">
        <w:t xml:space="preserve"> na terenie gminy Zakrzew</w:t>
      </w:r>
      <w:bookmarkEnd w:id="61"/>
    </w:p>
    <w:tbl>
      <w:tblPr>
        <w:tblStyle w:val="Tabela-Siatka"/>
        <w:tblW w:w="0" w:type="auto"/>
        <w:tblLook w:val="04A0" w:firstRow="1" w:lastRow="0" w:firstColumn="1" w:lastColumn="0" w:noHBand="0" w:noVBand="1"/>
      </w:tblPr>
      <w:tblGrid>
        <w:gridCol w:w="2258"/>
        <w:gridCol w:w="2259"/>
        <w:gridCol w:w="2262"/>
        <w:gridCol w:w="2261"/>
      </w:tblGrid>
      <w:tr w:rsidR="00B702FC" w14:paraId="5FF33E48" w14:textId="77777777" w:rsidTr="00191D52">
        <w:tc>
          <w:tcPr>
            <w:tcW w:w="2265" w:type="dxa"/>
            <w:tcBorders>
              <w:top w:val="double" w:sz="4" w:space="0" w:color="auto"/>
              <w:left w:val="double" w:sz="4" w:space="0" w:color="auto"/>
            </w:tcBorders>
            <w:shd w:val="clear" w:color="auto" w:fill="BFBFBF" w:themeFill="background1" w:themeFillShade="BF"/>
            <w:vAlign w:val="center"/>
          </w:tcPr>
          <w:p w14:paraId="2EA4800E" w14:textId="1C6B57CE" w:rsidR="00B702FC" w:rsidRPr="00191D52" w:rsidRDefault="00B702FC" w:rsidP="00191D52">
            <w:pPr>
              <w:spacing w:before="60" w:after="60"/>
              <w:jc w:val="center"/>
              <w:rPr>
                <w:rFonts w:ascii="Arial" w:eastAsia="Arial" w:hAnsi="Arial" w:cs="Arial"/>
                <w:b/>
                <w:sz w:val="20"/>
                <w:szCs w:val="20"/>
                <w:lang w:val="pl"/>
              </w:rPr>
            </w:pPr>
            <w:r w:rsidRPr="00191D52">
              <w:rPr>
                <w:rFonts w:ascii="Arial" w:eastAsia="Arial" w:hAnsi="Arial" w:cs="Arial"/>
                <w:b/>
                <w:sz w:val="20"/>
                <w:szCs w:val="20"/>
                <w:lang w:val="pl"/>
              </w:rPr>
              <w:t>Liczba złożonych wniosków</w:t>
            </w:r>
          </w:p>
        </w:tc>
        <w:tc>
          <w:tcPr>
            <w:tcW w:w="2265" w:type="dxa"/>
            <w:tcBorders>
              <w:top w:val="double" w:sz="4" w:space="0" w:color="auto"/>
            </w:tcBorders>
            <w:shd w:val="clear" w:color="auto" w:fill="BFBFBF" w:themeFill="background1" w:themeFillShade="BF"/>
            <w:vAlign w:val="center"/>
          </w:tcPr>
          <w:p w14:paraId="77D165BC" w14:textId="7244D928" w:rsidR="00B702FC" w:rsidRPr="00191D52" w:rsidRDefault="00B702FC" w:rsidP="00191D52">
            <w:pPr>
              <w:spacing w:before="60" w:after="60"/>
              <w:jc w:val="center"/>
              <w:rPr>
                <w:rFonts w:ascii="Arial" w:eastAsia="Arial" w:hAnsi="Arial" w:cs="Arial"/>
                <w:b/>
                <w:sz w:val="20"/>
                <w:szCs w:val="20"/>
                <w:lang w:val="pl"/>
              </w:rPr>
            </w:pPr>
            <w:r w:rsidRPr="00191D52">
              <w:rPr>
                <w:rFonts w:ascii="Arial" w:eastAsia="Arial" w:hAnsi="Arial" w:cs="Arial"/>
                <w:b/>
                <w:sz w:val="20"/>
                <w:szCs w:val="20"/>
                <w:lang w:val="pl"/>
              </w:rPr>
              <w:t>Liczba zawartych umów</w:t>
            </w:r>
          </w:p>
        </w:tc>
        <w:tc>
          <w:tcPr>
            <w:tcW w:w="2265" w:type="dxa"/>
            <w:tcBorders>
              <w:top w:val="double" w:sz="4" w:space="0" w:color="auto"/>
            </w:tcBorders>
            <w:shd w:val="clear" w:color="auto" w:fill="BFBFBF" w:themeFill="background1" w:themeFillShade="BF"/>
            <w:vAlign w:val="center"/>
          </w:tcPr>
          <w:p w14:paraId="3738D688" w14:textId="564BC832" w:rsidR="00B702FC" w:rsidRPr="00191D52" w:rsidRDefault="00B702FC" w:rsidP="00191D52">
            <w:pPr>
              <w:spacing w:before="60" w:after="60"/>
              <w:jc w:val="center"/>
              <w:rPr>
                <w:rFonts w:ascii="Arial" w:eastAsia="Arial" w:hAnsi="Arial" w:cs="Arial"/>
                <w:b/>
                <w:sz w:val="20"/>
                <w:szCs w:val="20"/>
                <w:lang w:val="pl"/>
              </w:rPr>
            </w:pPr>
            <w:r w:rsidRPr="00191D52">
              <w:rPr>
                <w:rFonts w:ascii="Arial" w:eastAsia="Arial" w:hAnsi="Arial" w:cs="Arial"/>
                <w:b/>
                <w:sz w:val="20"/>
                <w:szCs w:val="20"/>
                <w:lang w:val="pl"/>
              </w:rPr>
              <w:t>Liczba zrealizowanych przedsięwzięć</w:t>
            </w:r>
          </w:p>
        </w:tc>
        <w:tc>
          <w:tcPr>
            <w:tcW w:w="2265" w:type="dxa"/>
            <w:tcBorders>
              <w:top w:val="double" w:sz="4" w:space="0" w:color="auto"/>
              <w:right w:val="double" w:sz="4" w:space="0" w:color="auto"/>
            </w:tcBorders>
            <w:shd w:val="clear" w:color="auto" w:fill="BFBFBF" w:themeFill="background1" w:themeFillShade="BF"/>
            <w:vAlign w:val="center"/>
          </w:tcPr>
          <w:p w14:paraId="1A8AF55A" w14:textId="43DE2407" w:rsidR="00B702FC" w:rsidRPr="00191D52" w:rsidRDefault="00B702FC" w:rsidP="00191D52">
            <w:pPr>
              <w:spacing w:before="60" w:after="60"/>
              <w:jc w:val="center"/>
              <w:rPr>
                <w:rFonts w:ascii="Arial" w:eastAsia="Arial" w:hAnsi="Arial" w:cs="Arial"/>
                <w:b/>
                <w:sz w:val="20"/>
                <w:szCs w:val="20"/>
                <w:lang w:val="pl"/>
              </w:rPr>
            </w:pPr>
            <w:r w:rsidRPr="00191D52">
              <w:rPr>
                <w:rFonts w:ascii="Arial" w:eastAsia="Arial" w:hAnsi="Arial" w:cs="Arial"/>
                <w:b/>
                <w:sz w:val="20"/>
                <w:szCs w:val="20"/>
                <w:lang w:val="pl"/>
              </w:rPr>
              <w:t>Kwota wypłaconych dotacji</w:t>
            </w:r>
            <w:r w:rsidR="00191D52" w:rsidRPr="00191D52">
              <w:rPr>
                <w:rFonts w:ascii="Arial" w:eastAsia="Arial" w:hAnsi="Arial" w:cs="Arial"/>
                <w:b/>
                <w:sz w:val="20"/>
                <w:szCs w:val="20"/>
                <w:lang w:val="pl"/>
              </w:rPr>
              <w:t xml:space="preserve"> [zł]</w:t>
            </w:r>
          </w:p>
        </w:tc>
      </w:tr>
      <w:tr w:rsidR="00B702FC" w14:paraId="5F6C875D" w14:textId="77777777" w:rsidTr="00191D52">
        <w:tc>
          <w:tcPr>
            <w:tcW w:w="2265" w:type="dxa"/>
            <w:tcBorders>
              <w:left w:val="double" w:sz="4" w:space="0" w:color="auto"/>
              <w:bottom w:val="double" w:sz="4" w:space="0" w:color="auto"/>
            </w:tcBorders>
          </w:tcPr>
          <w:p w14:paraId="11A94007" w14:textId="1F143C0F" w:rsidR="00B702FC" w:rsidRPr="00191D52" w:rsidRDefault="00B702FC" w:rsidP="00B702FC">
            <w:pPr>
              <w:spacing w:before="60" w:after="60"/>
              <w:jc w:val="center"/>
              <w:rPr>
                <w:rFonts w:ascii="Arial" w:eastAsia="Arial" w:hAnsi="Arial" w:cs="Arial"/>
                <w:sz w:val="20"/>
                <w:szCs w:val="20"/>
                <w:lang w:val="pl"/>
              </w:rPr>
            </w:pPr>
            <w:r w:rsidRPr="00191D52">
              <w:rPr>
                <w:rFonts w:ascii="Arial" w:eastAsia="Arial" w:hAnsi="Arial" w:cs="Arial"/>
                <w:sz w:val="20"/>
                <w:szCs w:val="20"/>
                <w:lang w:val="pl"/>
              </w:rPr>
              <w:t>442</w:t>
            </w:r>
          </w:p>
        </w:tc>
        <w:tc>
          <w:tcPr>
            <w:tcW w:w="2265" w:type="dxa"/>
            <w:tcBorders>
              <w:bottom w:val="double" w:sz="4" w:space="0" w:color="auto"/>
            </w:tcBorders>
          </w:tcPr>
          <w:p w14:paraId="250A074A" w14:textId="3FCD7AAC" w:rsidR="00B702FC" w:rsidRPr="00191D52" w:rsidRDefault="00B702FC" w:rsidP="00B702FC">
            <w:pPr>
              <w:spacing w:before="60" w:after="60"/>
              <w:jc w:val="center"/>
              <w:rPr>
                <w:rFonts w:ascii="Arial" w:eastAsia="Arial" w:hAnsi="Arial" w:cs="Arial"/>
                <w:sz w:val="20"/>
                <w:szCs w:val="20"/>
                <w:lang w:val="pl"/>
              </w:rPr>
            </w:pPr>
            <w:r w:rsidRPr="00191D52">
              <w:rPr>
                <w:rFonts w:ascii="Arial" w:eastAsia="Arial" w:hAnsi="Arial" w:cs="Arial"/>
                <w:sz w:val="20"/>
                <w:szCs w:val="20"/>
                <w:lang w:val="pl"/>
              </w:rPr>
              <w:t>404</w:t>
            </w:r>
          </w:p>
        </w:tc>
        <w:tc>
          <w:tcPr>
            <w:tcW w:w="2265" w:type="dxa"/>
            <w:tcBorders>
              <w:bottom w:val="double" w:sz="4" w:space="0" w:color="auto"/>
            </w:tcBorders>
          </w:tcPr>
          <w:p w14:paraId="0CC664F2" w14:textId="10DC50A1" w:rsidR="00B702FC" w:rsidRPr="00191D52" w:rsidRDefault="00B702FC" w:rsidP="00B702FC">
            <w:pPr>
              <w:spacing w:before="60" w:after="60"/>
              <w:jc w:val="center"/>
              <w:rPr>
                <w:rFonts w:ascii="Arial" w:eastAsia="Arial" w:hAnsi="Arial" w:cs="Arial"/>
                <w:sz w:val="20"/>
                <w:szCs w:val="20"/>
                <w:lang w:val="pl"/>
              </w:rPr>
            </w:pPr>
            <w:r w:rsidRPr="00191D52">
              <w:rPr>
                <w:rFonts w:ascii="Arial" w:eastAsia="Arial" w:hAnsi="Arial" w:cs="Arial"/>
                <w:sz w:val="20"/>
                <w:szCs w:val="20"/>
                <w:lang w:val="pl"/>
              </w:rPr>
              <w:t>190</w:t>
            </w:r>
          </w:p>
        </w:tc>
        <w:tc>
          <w:tcPr>
            <w:tcW w:w="2265" w:type="dxa"/>
            <w:tcBorders>
              <w:bottom w:val="double" w:sz="4" w:space="0" w:color="auto"/>
              <w:right w:val="double" w:sz="4" w:space="0" w:color="auto"/>
            </w:tcBorders>
          </w:tcPr>
          <w:p w14:paraId="321B6132" w14:textId="55A2F95A" w:rsidR="00B702FC" w:rsidRPr="00191D52" w:rsidRDefault="00191D52" w:rsidP="00B702FC">
            <w:pPr>
              <w:spacing w:before="60" w:after="60"/>
              <w:jc w:val="center"/>
              <w:rPr>
                <w:rFonts w:ascii="Arial" w:eastAsia="Arial" w:hAnsi="Arial" w:cs="Arial"/>
                <w:sz w:val="20"/>
                <w:szCs w:val="20"/>
                <w:lang w:val="pl"/>
              </w:rPr>
            </w:pPr>
            <w:r w:rsidRPr="00191D52">
              <w:rPr>
                <w:rFonts w:ascii="Arial" w:eastAsia="Arial" w:hAnsi="Arial" w:cs="Arial"/>
                <w:sz w:val="20"/>
                <w:szCs w:val="20"/>
                <w:lang w:val="pl"/>
              </w:rPr>
              <w:t>3 461 453,19</w:t>
            </w:r>
          </w:p>
        </w:tc>
      </w:tr>
    </w:tbl>
    <w:p w14:paraId="19EF6242" w14:textId="085EA2C1" w:rsidR="00B702FC" w:rsidRPr="00191D52" w:rsidRDefault="00191D52" w:rsidP="00191D52">
      <w:pPr>
        <w:spacing w:before="120" w:after="120"/>
        <w:jc w:val="right"/>
        <w:rPr>
          <w:rFonts w:ascii="Arial" w:eastAsia="Arial" w:hAnsi="Arial" w:cs="Arial"/>
          <w:sz w:val="18"/>
          <w:szCs w:val="22"/>
          <w:lang w:val="pl"/>
        </w:rPr>
      </w:pPr>
      <w:r w:rsidRPr="00191D52">
        <w:rPr>
          <w:rFonts w:ascii="Arial" w:eastAsia="Arial" w:hAnsi="Arial" w:cs="Arial"/>
          <w:sz w:val="18"/>
          <w:szCs w:val="22"/>
          <w:lang w:val="pl"/>
        </w:rPr>
        <w:t>Źródło: Urząd Gminy Zakrzew</w:t>
      </w:r>
    </w:p>
    <w:p w14:paraId="3DA630B2" w14:textId="1472127F" w:rsidR="00191D52" w:rsidRPr="00022370" w:rsidRDefault="00191D52" w:rsidP="00191D52">
      <w:pPr>
        <w:spacing w:before="120" w:after="120" w:line="360" w:lineRule="auto"/>
        <w:jc w:val="both"/>
      </w:pPr>
      <w:r w:rsidRPr="00523799">
        <w:rPr>
          <w:rFonts w:ascii="Arial" w:hAnsi="Arial" w:cs="Arial"/>
          <w:sz w:val="22"/>
          <w:szCs w:val="22"/>
          <w:lang w:eastAsia="en-US"/>
        </w:rPr>
        <w:t xml:space="preserve">Uchwała </w:t>
      </w:r>
      <w:r w:rsidRPr="00523799">
        <w:rPr>
          <w:rFonts w:ascii="Arial" w:hAnsi="Arial" w:cs="Arial"/>
          <w:sz w:val="22"/>
          <w:szCs w:val="22"/>
        </w:rPr>
        <w:t xml:space="preserve">antysmogowa województwa </w:t>
      </w:r>
      <w:r>
        <w:rPr>
          <w:rFonts w:ascii="Arial" w:hAnsi="Arial" w:cs="Arial"/>
          <w:sz w:val="22"/>
          <w:szCs w:val="22"/>
        </w:rPr>
        <w:t>mazowieckiego</w:t>
      </w:r>
      <w:r w:rsidRPr="00523799">
        <w:rPr>
          <w:rFonts w:ascii="Arial" w:hAnsi="Arial" w:cs="Arial"/>
          <w:sz w:val="22"/>
          <w:szCs w:val="22"/>
        </w:rPr>
        <w:t xml:space="preserve"> określa instalacje, dla których wprowadza się ograniczenia lub zakazy. </w:t>
      </w:r>
      <w:r w:rsidRPr="00523799">
        <w:rPr>
          <w:rStyle w:val="markedcontent"/>
          <w:rFonts w:ascii="Arial" w:hAnsi="Arial" w:cs="Arial"/>
          <w:sz w:val="22"/>
          <w:szCs w:val="22"/>
        </w:rPr>
        <w:t>Uchwałę stosuje się do instalacji, w których następuje spalanie paliw w rozumieniu art. 3 pkt 3</w:t>
      </w:r>
      <w:r w:rsidRPr="00523799">
        <w:rPr>
          <w:sz w:val="22"/>
          <w:szCs w:val="22"/>
        </w:rPr>
        <w:t xml:space="preserve"> </w:t>
      </w:r>
      <w:r w:rsidRPr="00523799">
        <w:rPr>
          <w:rStyle w:val="markedcontent"/>
          <w:rFonts w:ascii="Arial" w:hAnsi="Arial" w:cs="Arial"/>
          <w:sz w:val="22"/>
          <w:szCs w:val="22"/>
        </w:rPr>
        <w:t>ustawy z dnia 10 kwietnia 1997 r. Prawo energetyczne (Dz. U. z 2022 r. poz. 1385 ze zm.)</w:t>
      </w:r>
      <w:r>
        <w:rPr>
          <w:rStyle w:val="markedcontent"/>
          <w:rFonts w:ascii="Arial" w:hAnsi="Arial" w:cs="Arial"/>
          <w:sz w:val="22"/>
          <w:szCs w:val="22"/>
        </w:rPr>
        <w:t>.</w:t>
      </w:r>
    </w:p>
    <w:p w14:paraId="1635E67A" w14:textId="77777777" w:rsidR="00191D52" w:rsidRPr="00AB2B50" w:rsidRDefault="00191D52" w:rsidP="00191D52">
      <w:pPr>
        <w:shd w:val="clear" w:color="auto" w:fill="FFFFFF"/>
        <w:spacing w:before="120" w:after="120" w:line="360" w:lineRule="auto"/>
        <w:jc w:val="both"/>
        <w:rPr>
          <w:rFonts w:ascii="Arial" w:hAnsi="Arial" w:cs="Arial"/>
          <w:b/>
          <w:sz w:val="22"/>
          <w:szCs w:val="22"/>
        </w:rPr>
      </w:pPr>
      <w:r w:rsidRPr="00AB2B50">
        <w:rPr>
          <w:rFonts w:ascii="Arial" w:hAnsi="Arial" w:cs="Arial"/>
          <w:b/>
          <w:sz w:val="22"/>
          <w:szCs w:val="22"/>
        </w:rPr>
        <w:t xml:space="preserve">Odnawialne źródła energii </w:t>
      </w:r>
    </w:p>
    <w:p w14:paraId="2CD78706" w14:textId="4FE9BCB1" w:rsidR="00191D52" w:rsidRPr="00F06172" w:rsidRDefault="00191D52" w:rsidP="00191D52">
      <w:pPr>
        <w:shd w:val="clear" w:color="auto" w:fill="FFFFFF"/>
        <w:spacing w:before="120" w:after="120" w:line="360" w:lineRule="auto"/>
        <w:jc w:val="both"/>
        <w:rPr>
          <w:rFonts w:ascii="Arial" w:hAnsi="Arial" w:cs="Arial"/>
          <w:sz w:val="22"/>
          <w:szCs w:val="22"/>
        </w:rPr>
      </w:pPr>
      <w:r>
        <w:rPr>
          <w:rFonts w:ascii="Arial" w:hAnsi="Arial" w:cs="Arial"/>
          <w:sz w:val="22"/>
          <w:szCs w:val="22"/>
        </w:rPr>
        <w:t>Energia wiatru</w:t>
      </w:r>
    </w:p>
    <w:p w14:paraId="1B663452" w14:textId="154EE997" w:rsidR="00B30D6F" w:rsidRPr="00F06172" w:rsidRDefault="00B30D6F" w:rsidP="00B30D6F">
      <w:pPr>
        <w:spacing w:before="120" w:after="120" w:line="360" w:lineRule="auto"/>
        <w:jc w:val="both"/>
        <w:rPr>
          <w:rStyle w:val="markedcontent"/>
          <w:rFonts w:ascii="Arial" w:eastAsia="Arial" w:hAnsi="Arial" w:cs="Arial"/>
          <w:sz w:val="22"/>
          <w:szCs w:val="22"/>
          <w:lang w:val="pl"/>
        </w:rPr>
      </w:pPr>
      <w:r w:rsidRPr="00F06172">
        <w:rPr>
          <w:rFonts w:ascii="Arial" w:eastAsia="Arial" w:hAnsi="Arial" w:cs="Arial"/>
          <w:sz w:val="22"/>
          <w:szCs w:val="22"/>
          <w:lang w:val="pl"/>
        </w:rPr>
        <w:t xml:space="preserve">Gmina </w:t>
      </w:r>
      <w:r>
        <w:rPr>
          <w:rFonts w:ascii="Arial" w:eastAsia="Arial" w:hAnsi="Arial" w:cs="Arial"/>
          <w:sz w:val="22"/>
          <w:szCs w:val="22"/>
          <w:lang w:val="pl"/>
        </w:rPr>
        <w:t>Zakrzew</w:t>
      </w:r>
      <w:r w:rsidRPr="00F06172">
        <w:rPr>
          <w:rFonts w:ascii="Arial" w:eastAsia="Arial" w:hAnsi="Arial" w:cs="Arial"/>
          <w:sz w:val="22"/>
          <w:szCs w:val="22"/>
          <w:lang w:val="pl"/>
        </w:rPr>
        <w:t xml:space="preserve"> charakteryzuje się położeniem w strefie</w:t>
      </w:r>
      <w:r>
        <w:rPr>
          <w:rFonts w:ascii="Arial" w:eastAsia="Arial" w:hAnsi="Arial" w:cs="Arial"/>
          <w:sz w:val="22"/>
          <w:szCs w:val="22"/>
          <w:lang w:val="pl"/>
        </w:rPr>
        <w:t xml:space="preserve"> umiarkowanych</w:t>
      </w:r>
      <w:r w:rsidRPr="00F06172">
        <w:rPr>
          <w:rFonts w:ascii="Arial" w:eastAsia="Arial" w:hAnsi="Arial" w:cs="Arial"/>
          <w:sz w:val="22"/>
          <w:szCs w:val="22"/>
          <w:lang w:val="pl"/>
        </w:rPr>
        <w:t xml:space="preserve"> wiatrów dla rozwoju energetyki wiatrowej. Poniższa mapa energii wiatru na wysokości 30 m nad poziomem gruntu</w:t>
      </w:r>
      <w:r w:rsidRPr="00F06172">
        <w:rPr>
          <w:rStyle w:val="Odwoanieprzypisudolnego"/>
          <w:rFonts w:ascii="Arial" w:eastAsia="Arial" w:hAnsi="Arial" w:cs="Arial"/>
          <w:sz w:val="22"/>
          <w:szCs w:val="22"/>
          <w:lang w:val="pl"/>
        </w:rPr>
        <w:footnoteReference w:id="9"/>
      </w:r>
      <w:r w:rsidRPr="00F06172">
        <w:rPr>
          <w:rFonts w:ascii="Arial" w:eastAsia="Arial" w:hAnsi="Arial" w:cs="Arial"/>
          <w:sz w:val="22"/>
          <w:szCs w:val="22"/>
          <w:lang w:val="pl"/>
        </w:rPr>
        <w:t xml:space="preserve"> wskazuje, iż energia wiatru na obszarze gminy wynosi ok. 1</w:t>
      </w:r>
      <w:r>
        <w:rPr>
          <w:rFonts w:ascii="Arial" w:eastAsia="Arial" w:hAnsi="Arial" w:cs="Arial"/>
          <w:sz w:val="22"/>
          <w:szCs w:val="22"/>
          <w:lang w:val="pl"/>
        </w:rPr>
        <w:t> </w:t>
      </w:r>
      <w:r w:rsidR="00B62F7E">
        <w:rPr>
          <w:rFonts w:ascii="Arial" w:eastAsia="Arial" w:hAnsi="Arial" w:cs="Arial"/>
          <w:sz w:val="22"/>
          <w:szCs w:val="22"/>
          <w:lang w:val="pl"/>
        </w:rPr>
        <w:t>25</w:t>
      </w:r>
      <w:r>
        <w:rPr>
          <w:rFonts w:ascii="Arial" w:eastAsia="Arial" w:hAnsi="Arial" w:cs="Arial"/>
          <w:sz w:val="22"/>
          <w:szCs w:val="22"/>
          <w:lang w:val="pl"/>
        </w:rPr>
        <w:t xml:space="preserve">0 </w:t>
      </w:r>
      <w:r w:rsidRPr="00F06172">
        <w:rPr>
          <w:rFonts w:ascii="Arial" w:eastAsia="Arial" w:hAnsi="Arial" w:cs="Arial"/>
          <w:sz w:val="22"/>
          <w:szCs w:val="22"/>
          <w:lang w:val="pl"/>
        </w:rPr>
        <w:t>kWh/m</w:t>
      </w:r>
      <w:r w:rsidRPr="00F06172">
        <w:rPr>
          <w:rFonts w:ascii="Arial" w:eastAsia="Arial" w:hAnsi="Arial" w:cs="Arial"/>
          <w:sz w:val="22"/>
          <w:szCs w:val="22"/>
          <w:vertAlign w:val="superscript"/>
          <w:lang w:val="pl"/>
        </w:rPr>
        <w:t>2</w:t>
      </w:r>
      <w:r w:rsidRPr="00F06172">
        <w:rPr>
          <w:rFonts w:ascii="Arial" w:eastAsia="Arial" w:hAnsi="Arial" w:cs="Arial"/>
          <w:sz w:val="22"/>
          <w:szCs w:val="22"/>
          <w:lang w:val="pl"/>
        </w:rPr>
        <w:t>/rok</w:t>
      </w:r>
      <w:r>
        <w:rPr>
          <w:rFonts w:ascii="Arial" w:eastAsia="Arial" w:hAnsi="Arial" w:cs="Arial"/>
          <w:sz w:val="22"/>
          <w:szCs w:val="22"/>
          <w:lang w:val="pl"/>
        </w:rPr>
        <w:t>.</w:t>
      </w:r>
      <w:r w:rsidRPr="00F06172">
        <w:rPr>
          <w:rFonts w:ascii="Arial" w:eastAsia="Arial" w:hAnsi="Arial" w:cs="Arial"/>
          <w:sz w:val="22"/>
          <w:szCs w:val="22"/>
          <w:lang w:val="pl"/>
        </w:rPr>
        <w:t xml:space="preserve"> </w:t>
      </w:r>
    </w:p>
    <w:p w14:paraId="4929655C" w14:textId="69231602" w:rsidR="00B62F7E" w:rsidRDefault="00B62F7E" w:rsidP="00B62F7E">
      <w:pPr>
        <w:pStyle w:val="Legenda"/>
        <w:keepNext/>
      </w:pPr>
      <w:bookmarkStart w:id="62" w:name="_Toc135316750"/>
      <w:r>
        <w:lastRenderedPageBreak/>
        <w:t xml:space="preserve">Rysunek </w:t>
      </w:r>
      <w:r w:rsidR="0083038D">
        <w:fldChar w:fldCharType="begin"/>
      </w:r>
      <w:r w:rsidR="0083038D">
        <w:instrText xml:space="preserve"> SEQ Rysunek \* ARABIC </w:instrText>
      </w:r>
      <w:r w:rsidR="0083038D">
        <w:fldChar w:fldCharType="separate"/>
      </w:r>
      <w:r w:rsidR="0083038D">
        <w:rPr>
          <w:noProof/>
        </w:rPr>
        <w:t>5</w:t>
      </w:r>
      <w:r w:rsidR="0083038D">
        <w:rPr>
          <w:noProof/>
        </w:rPr>
        <w:fldChar w:fldCharType="end"/>
      </w:r>
      <w:r>
        <w:t>. Położenie gminy Zakrzew na mapie energii wiatru w kWh/m</w:t>
      </w:r>
      <w:r w:rsidRPr="00B62F7E">
        <w:rPr>
          <w:vertAlign w:val="superscript"/>
        </w:rPr>
        <w:t>2</w:t>
      </w:r>
      <w:r>
        <w:t xml:space="preserve"> na wysokości 30 m nad poziomem gruntu</w:t>
      </w:r>
      <w:bookmarkEnd w:id="62"/>
    </w:p>
    <w:p w14:paraId="7CBFC4F8" w14:textId="428F8A0C" w:rsidR="001C7C1B" w:rsidRPr="00F606BE" w:rsidRDefault="00B62F7E" w:rsidP="005F3E42">
      <w:pPr>
        <w:pStyle w:val="Bezodstpw"/>
        <w:spacing w:after="0"/>
        <w:ind w:right="0"/>
        <w:jc w:val="center"/>
      </w:pPr>
      <w:r w:rsidRPr="00B62F7E">
        <w:rPr>
          <w:noProof/>
          <w:bdr w:val="double" w:sz="6" w:space="0" w:color="auto"/>
        </w:rPr>
        <w:drawing>
          <wp:inline distT="0" distB="0" distL="0" distR="0" wp14:anchorId="17AFD96F" wp14:editId="7A2800F2">
            <wp:extent cx="4400550" cy="4915506"/>
            <wp:effectExtent l="0" t="0" r="0" b="0"/>
            <wp:docPr id="8" name="Obraz 8" descr="Na rysunku przedstawiono położenie gminy Zakrzew na mapie energii wiatru w kWh/m2 na wysokości 30 m nad poziomem gru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71188" cy="4994410"/>
                    </a:xfrm>
                    <a:prstGeom prst="rect">
                      <a:avLst/>
                    </a:prstGeom>
                  </pic:spPr>
                </pic:pic>
              </a:graphicData>
            </a:graphic>
          </wp:inline>
        </w:drawing>
      </w:r>
    </w:p>
    <w:p w14:paraId="41F8BBDD" w14:textId="782230D0" w:rsidR="00120632" w:rsidRPr="00F606BE" w:rsidRDefault="00B62F7E" w:rsidP="00B62F7E">
      <w:pPr>
        <w:pStyle w:val="Bezodstpw"/>
        <w:ind w:right="0"/>
        <w:jc w:val="right"/>
      </w:pPr>
      <w:r w:rsidRPr="00F06172">
        <w:rPr>
          <w:rFonts w:cs="Arial"/>
          <w:sz w:val="18"/>
          <w:szCs w:val="18"/>
        </w:rPr>
        <w:t>Źródło: Opracowanie własne na podstawie Halina Lorenc, Instytut Meteorologii i Gospodarki Wodnej, Opracowanie 2001, Warszawa</w:t>
      </w:r>
    </w:p>
    <w:p w14:paraId="14BE618C" w14:textId="0E6B0473" w:rsidR="00B62F7E" w:rsidRPr="00B62F7E" w:rsidRDefault="009E5EAA" w:rsidP="005F3E42">
      <w:pPr>
        <w:spacing w:before="120" w:after="120" w:line="360" w:lineRule="auto"/>
        <w:jc w:val="both"/>
        <w:rPr>
          <w:rFonts w:ascii="Arial" w:hAnsi="Arial" w:cs="Arial"/>
          <w:sz w:val="16"/>
          <w:szCs w:val="18"/>
        </w:rPr>
      </w:pPr>
      <w:r>
        <w:rPr>
          <w:rFonts w:ascii="Arial" w:hAnsi="Arial" w:cs="Arial"/>
          <w:sz w:val="22"/>
        </w:rPr>
        <w:t>Obecnie</w:t>
      </w:r>
      <w:r w:rsidR="00B62F7E" w:rsidRPr="00B62F7E">
        <w:rPr>
          <w:rFonts w:ascii="Arial" w:hAnsi="Arial" w:cs="Arial"/>
          <w:sz w:val="22"/>
        </w:rPr>
        <w:t xml:space="preserve"> na terenie </w:t>
      </w:r>
      <w:r>
        <w:rPr>
          <w:rFonts w:ascii="Arial" w:hAnsi="Arial" w:cs="Arial"/>
          <w:sz w:val="22"/>
        </w:rPr>
        <w:t>g</w:t>
      </w:r>
      <w:r w:rsidR="00B62F7E" w:rsidRPr="00B62F7E">
        <w:rPr>
          <w:rFonts w:ascii="Arial" w:hAnsi="Arial" w:cs="Arial"/>
          <w:sz w:val="22"/>
        </w:rPr>
        <w:t>miny Zakrzew nie funkcjonuje żadna elektrownia wiatrowa.</w:t>
      </w:r>
    </w:p>
    <w:p w14:paraId="4321EEF3" w14:textId="588E9706" w:rsidR="00120632" w:rsidRDefault="00B62F7E" w:rsidP="00040F24">
      <w:pPr>
        <w:pStyle w:val="Bezodstpw"/>
        <w:ind w:right="0"/>
      </w:pPr>
      <w:r>
        <w:t>Energia słońca</w:t>
      </w:r>
    </w:p>
    <w:p w14:paraId="2CBA7324" w14:textId="3ECBD7B6" w:rsidR="00B62F7E" w:rsidRPr="00E564F3" w:rsidRDefault="00B62F7E" w:rsidP="00B62F7E">
      <w:pPr>
        <w:spacing w:before="120" w:after="120" w:line="360" w:lineRule="auto"/>
        <w:jc w:val="both"/>
        <w:rPr>
          <w:rFonts w:ascii="Arial" w:eastAsia="Arial" w:hAnsi="Arial" w:cs="Arial"/>
          <w:sz w:val="22"/>
          <w:szCs w:val="22"/>
          <w:lang w:val="pl"/>
        </w:rPr>
      </w:pPr>
      <w:r w:rsidRPr="00E564F3">
        <w:rPr>
          <w:rFonts w:ascii="Arial" w:eastAsia="Arial" w:hAnsi="Arial" w:cs="Arial"/>
          <w:sz w:val="22"/>
          <w:szCs w:val="22"/>
          <w:lang w:val="pl"/>
        </w:rPr>
        <w:t xml:space="preserve">Położenie gminy jest </w:t>
      </w:r>
      <w:r>
        <w:rPr>
          <w:rFonts w:ascii="Arial" w:eastAsia="Arial" w:hAnsi="Arial" w:cs="Arial"/>
          <w:sz w:val="22"/>
          <w:szCs w:val="22"/>
          <w:lang w:val="pl"/>
        </w:rPr>
        <w:t>bardzo</w:t>
      </w:r>
      <w:r w:rsidRPr="00E564F3">
        <w:rPr>
          <w:rFonts w:ascii="Arial" w:eastAsia="Arial" w:hAnsi="Arial" w:cs="Arial"/>
          <w:sz w:val="22"/>
          <w:szCs w:val="22"/>
          <w:lang w:val="pl"/>
        </w:rPr>
        <w:t xml:space="preserve"> korzystne pod kątem rozwoju instalacji wykorzystujących energię słoneczną. Usłonecznienie w ciągu roku (czyli liczba godzin z bezpośrednio widoczną tarczą słoneczną) wynosi na obszarze gminy około 1 </w:t>
      </w:r>
      <w:r>
        <w:rPr>
          <w:rFonts w:ascii="Arial" w:eastAsia="Arial" w:hAnsi="Arial" w:cs="Arial"/>
          <w:sz w:val="22"/>
          <w:szCs w:val="22"/>
          <w:lang w:val="pl"/>
        </w:rPr>
        <w:t>850</w:t>
      </w:r>
      <w:r w:rsidRPr="00E564F3">
        <w:rPr>
          <w:rFonts w:ascii="Arial" w:eastAsia="Arial" w:hAnsi="Arial" w:cs="Arial"/>
          <w:sz w:val="22"/>
          <w:szCs w:val="22"/>
          <w:lang w:val="pl"/>
        </w:rPr>
        <w:t xml:space="preserve"> godzin i należy do wysokich w warunkach polskich. Oznacza to, że gmina posiada potencjał do wykorzystania energii słonecznej na cele c.o. i c.w.u.</w:t>
      </w:r>
    </w:p>
    <w:p w14:paraId="07E009E4" w14:textId="75DB5880" w:rsidR="00B62F7E" w:rsidRPr="00E564F3" w:rsidRDefault="00B62F7E" w:rsidP="00B62F7E">
      <w:pPr>
        <w:spacing w:before="120" w:after="120" w:line="360" w:lineRule="auto"/>
        <w:jc w:val="both"/>
        <w:rPr>
          <w:rFonts w:ascii="Arial" w:eastAsia="Arial" w:hAnsi="Arial" w:cs="Arial"/>
          <w:sz w:val="22"/>
          <w:szCs w:val="22"/>
          <w:lang w:val="pl"/>
        </w:rPr>
      </w:pPr>
      <w:r w:rsidRPr="00E564F3">
        <w:rPr>
          <w:rFonts w:ascii="Arial" w:eastAsia="Arial" w:hAnsi="Arial" w:cs="Arial"/>
          <w:sz w:val="22"/>
          <w:szCs w:val="22"/>
          <w:lang w:val="pl"/>
        </w:rPr>
        <w:t xml:space="preserve">Położenie gminy </w:t>
      </w:r>
      <w:r>
        <w:rPr>
          <w:rFonts w:ascii="Arial" w:eastAsia="Arial" w:hAnsi="Arial" w:cs="Arial"/>
          <w:sz w:val="22"/>
          <w:szCs w:val="22"/>
          <w:lang w:val="pl"/>
        </w:rPr>
        <w:t>Zakrzew</w:t>
      </w:r>
      <w:r w:rsidRPr="00E564F3">
        <w:rPr>
          <w:rFonts w:ascii="Arial" w:eastAsia="Arial" w:hAnsi="Arial" w:cs="Arial"/>
          <w:sz w:val="22"/>
          <w:szCs w:val="22"/>
          <w:lang w:val="pl"/>
        </w:rPr>
        <w:t xml:space="preserve"> na mapie usłonecznienia na terenie Polski przedstawia poniższy rysunek.</w:t>
      </w:r>
    </w:p>
    <w:p w14:paraId="75F909EF" w14:textId="32BEE42F" w:rsidR="00CF7E04" w:rsidRDefault="00CF7E04" w:rsidP="00CF7E04">
      <w:pPr>
        <w:pStyle w:val="Legenda"/>
        <w:keepNext/>
      </w:pPr>
      <w:bookmarkStart w:id="63" w:name="_Toc135316751"/>
      <w:r>
        <w:lastRenderedPageBreak/>
        <w:t xml:space="preserve">Rysunek </w:t>
      </w:r>
      <w:r w:rsidR="0083038D">
        <w:fldChar w:fldCharType="begin"/>
      </w:r>
      <w:r w:rsidR="0083038D">
        <w:instrText xml:space="preserve"> SEQ Rysunek \* ARABIC </w:instrText>
      </w:r>
      <w:r w:rsidR="0083038D">
        <w:fldChar w:fldCharType="separate"/>
      </w:r>
      <w:r w:rsidR="0083038D">
        <w:rPr>
          <w:noProof/>
        </w:rPr>
        <w:t>6</w:t>
      </w:r>
      <w:r w:rsidR="0083038D">
        <w:rPr>
          <w:noProof/>
        </w:rPr>
        <w:fldChar w:fldCharType="end"/>
      </w:r>
      <w:r>
        <w:t>. Położenie gminy Zakrzew na mapie usłonecznienia na terenie Polski</w:t>
      </w:r>
      <w:bookmarkEnd w:id="63"/>
    </w:p>
    <w:p w14:paraId="7144983E" w14:textId="048B3835" w:rsidR="00B62F7E" w:rsidRDefault="00B62F7E" w:rsidP="00B62F7E">
      <w:pPr>
        <w:pStyle w:val="Bezodstpw"/>
        <w:ind w:right="0"/>
        <w:jc w:val="center"/>
      </w:pPr>
      <w:r w:rsidRPr="00B62F7E">
        <w:rPr>
          <w:noProof/>
          <w:bdr w:val="double" w:sz="6" w:space="0" w:color="auto"/>
        </w:rPr>
        <w:drawing>
          <wp:inline distT="0" distB="0" distL="0" distR="0" wp14:anchorId="166A8E7C" wp14:editId="3050BED6">
            <wp:extent cx="4476115" cy="4210050"/>
            <wp:effectExtent l="0" t="0" r="635" b="0"/>
            <wp:docPr id="10" name="Obraz 10" descr="Na rysunku przedstawiono położenie gminy Zakrzew na mapie usłonecznienia na terenie Pol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762" b="15036"/>
                    <a:stretch/>
                  </pic:blipFill>
                  <pic:spPr bwMode="auto">
                    <a:xfrm>
                      <a:off x="0" y="0"/>
                      <a:ext cx="4476190" cy="4210121"/>
                    </a:xfrm>
                    <a:prstGeom prst="rect">
                      <a:avLst/>
                    </a:prstGeom>
                    <a:ln>
                      <a:noFill/>
                    </a:ln>
                    <a:extLst>
                      <a:ext uri="{53640926-AAD7-44D8-BBD7-CCE9431645EC}">
                        <a14:shadowObscured xmlns:a14="http://schemas.microsoft.com/office/drawing/2010/main"/>
                      </a:ext>
                    </a:extLst>
                  </pic:spPr>
                </pic:pic>
              </a:graphicData>
            </a:graphic>
          </wp:inline>
        </w:drawing>
      </w:r>
    </w:p>
    <w:p w14:paraId="26594492" w14:textId="77777777" w:rsidR="00CF7E04" w:rsidRPr="00E564F3" w:rsidRDefault="00CF7E04" w:rsidP="00CF7E04">
      <w:pPr>
        <w:spacing w:before="120" w:after="120"/>
        <w:jc w:val="right"/>
        <w:rPr>
          <w:rStyle w:val="markedcontent"/>
          <w:rFonts w:ascii="Arial" w:eastAsia="Arial" w:hAnsi="Arial" w:cs="Arial"/>
          <w:sz w:val="18"/>
          <w:szCs w:val="18"/>
          <w:lang w:val="pl"/>
        </w:rPr>
      </w:pPr>
      <w:r w:rsidRPr="00E564F3">
        <w:rPr>
          <w:rFonts w:ascii="Arial" w:eastAsia="Arial" w:hAnsi="Arial" w:cs="Arial"/>
          <w:sz w:val="18"/>
          <w:szCs w:val="18"/>
          <w:lang w:val="pl"/>
        </w:rPr>
        <w:t>Źródło: Opracowanie własne na podstawie Instytut Meteorologii i Gospodarki Wodnej - Państwowy Instytut Badawczy, http://klimat.pogodynka.pl</w:t>
      </w:r>
    </w:p>
    <w:p w14:paraId="3A18A586" w14:textId="2E39FAEA" w:rsidR="00CF7E04" w:rsidRDefault="00CF7E04" w:rsidP="00CF7E04">
      <w:pPr>
        <w:spacing w:before="120" w:after="120" w:line="360" w:lineRule="auto"/>
        <w:jc w:val="both"/>
        <w:rPr>
          <w:rStyle w:val="markedcontent"/>
          <w:rFonts w:ascii="Arial" w:hAnsi="Arial" w:cs="Arial"/>
          <w:sz w:val="22"/>
          <w:szCs w:val="22"/>
        </w:rPr>
      </w:pPr>
      <w:r w:rsidRPr="00067E94">
        <w:rPr>
          <w:rStyle w:val="markedcontent"/>
          <w:rFonts w:ascii="Arial" w:hAnsi="Arial" w:cs="Arial"/>
          <w:sz w:val="22"/>
          <w:szCs w:val="22"/>
        </w:rPr>
        <w:t>Energia słoneczna wykorzystywana jest przez mieszkańców gminy</w:t>
      </w:r>
      <w:r w:rsidRPr="00067E94">
        <w:rPr>
          <w:rFonts w:ascii="Arial" w:hAnsi="Arial" w:cs="Arial"/>
          <w:sz w:val="22"/>
          <w:szCs w:val="22"/>
        </w:rPr>
        <w:t xml:space="preserve"> </w:t>
      </w:r>
      <w:r>
        <w:rPr>
          <w:rStyle w:val="markedcontent"/>
          <w:rFonts w:ascii="Arial" w:hAnsi="Arial" w:cs="Arial"/>
          <w:sz w:val="22"/>
          <w:szCs w:val="22"/>
        </w:rPr>
        <w:t>Zakrzew</w:t>
      </w:r>
      <w:r w:rsidRPr="00067E94">
        <w:rPr>
          <w:rStyle w:val="markedcontent"/>
          <w:rFonts w:ascii="Arial" w:hAnsi="Arial" w:cs="Arial"/>
          <w:sz w:val="22"/>
          <w:szCs w:val="22"/>
        </w:rPr>
        <w:t xml:space="preserve">, poprzez instalacje paneli </w:t>
      </w:r>
      <w:r w:rsidRPr="00523799">
        <w:rPr>
          <w:rStyle w:val="markedcontent"/>
          <w:rFonts w:ascii="Arial" w:hAnsi="Arial" w:cs="Arial"/>
          <w:sz w:val="22"/>
          <w:szCs w:val="22"/>
        </w:rPr>
        <w:t>fotowoltaicznych i kolektorów słonecznych.</w:t>
      </w:r>
    </w:p>
    <w:p w14:paraId="6BF80EB6" w14:textId="45AABD56" w:rsidR="00CF7E04" w:rsidRDefault="00CF7E04" w:rsidP="00CF7E04">
      <w:pPr>
        <w:pStyle w:val="Bezodstpw"/>
        <w:ind w:right="0"/>
      </w:pPr>
      <w:r>
        <w:t>Energia geotermalna</w:t>
      </w:r>
    </w:p>
    <w:p w14:paraId="403A3E58" w14:textId="6EBDEED1" w:rsidR="00CF7E04" w:rsidRPr="00861AD3" w:rsidRDefault="00CF7E04" w:rsidP="00CF7E04">
      <w:pPr>
        <w:autoSpaceDE w:val="0"/>
        <w:autoSpaceDN w:val="0"/>
        <w:spacing w:before="120" w:after="120" w:line="360" w:lineRule="auto"/>
        <w:jc w:val="both"/>
        <w:rPr>
          <w:rFonts w:ascii="Arial" w:eastAsia="Arial" w:hAnsi="Arial" w:cs="Arial"/>
          <w:sz w:val="22"/>
          <w:szCs w:val="22"/>
          <w:highlight w:val="yellow"/>
          <w:lang w:val="pl"/>
        </w:rPr>
      </w:pPr>
      <w:r w:rsidRPr="00D33B62">
        <w:rPr>
          <w:rStyle w:val="markedcontent"/>
          <w:rFonts w:ascii="Arial" w:hAnsi="Arial" w:cs="Arial"/>
          <w:sz w:val="22"/>
          <w:szCs w:val="22"/>
        </w:rPr>
        <w:t>Energia geotermalna jest to energia pochodząca ze źródła ziemi, gdzie znajdują się rozległe masy gorącego strumienia cieplnego</w:t>
      </w:r>
      <w:r w:rsidRPr="00861AD3">
        <w:rPr>
          <w:rFonts w:ascii="Arial" w:hAnsi="Arial" w:cs="Arial"/>
          <w:sz w:val="22"/>
          <w:szCs w:val="22"/>
        </w:rPr>
        <w:t xml:space="preserve">. </w:t>
      </w:r>
      <w:r w:rsidR="00654B49">
        <w:rPr>
          <w:rFonts w:ascii="Arial" w:eastAsia="Arial" w:hAnsi="Arial" w:cs="Arial"/>
          <w:sz w:val="22"/>
          <w:szCs w:val="22"/>
          <w:lang w:val="pl"/>
        </w:rPr>
        <w:t>Temperatura na głębokości 2 000 m p.p.t. na terenie gminy Zakrzew wynosi ok. 45°C, co jest niskim wynikiem, dlatego na jej obszarze nie wykorzystuje się energii geotermalnej w postaci głębokiej geotermii.</w:t>
      </w:r>
    </w:p>
    <w:p w14:paraId="15767E0D" w14:textId="77777777" w:rsidR="00CF7E04" w:rsidRPr="00312437" w:rsidRDefault="00CF7E04" w:rsidP="00CF7E04">
      <w:pPr>
        <w:spacing w:before="120" w:after="120" w:line="360" w:lineRule="auto"/>
        <w:jc w:val="both"/>
        <w:rPr>
          <w:rFonts w:ascii="Arial" w:hAnsi="Arial" w:cs="Arial"/>
          <w:sz w:val="22"/>
          <w:szCs w:val="22"/>
        </w:rPr>
      </w:pPr>
      <w:r w:rsidRPr="00100A5A">
        <w:rPr>
          <w:rFonts w:ascii="Arial" w:hAnsi="Arial" w:cs="Arial"/>
          <w:sz w:val="22"/>
          <w:szCs w:val="22"/>
        </w:rPr>
        <w:t>Na rysunku przedstawiono gęstość ziemskiego strumienia cieplnego dla obszaru Polski.</w:t>
      </w:r>
    </w:p>
    <w:p w14:paraId="65766A20" w14:textId="3FC02822" w:rsidR="00CF7E04" w:rsidRDefault="00CF7E04" w:rsidP="00CF7E04">
      <w:pPr>
        <w:pStyle w:val="Legenda"/>
        <w:keepNext/>
      </w:pPr>
      <w:bookmarkStart w:id="64" w:name="_Toc135316752"/>
      <w:r>
        <w:lastRenderedPageBreak/>
        <w:t xml:space="preserve">Rysunek </w:t>
      </w:r>
      <w:r w:rsidR="0083038D">
        <w:fldChar w:fldCharType="begin"/>
      </w:r>
      <w:r w:rsidR="0083038D">
        <w:instrText xml:space="preserve"> SEQ Rysunek \* ARABIC </w:instrText>
      </w:r>
      <w:r w:rsidR="0083038D">
        <w:fldChar w:fldCharType="separate"/>
      </w:r>
      <w:r w:rsidR="0083038D">
        <w:rPr>
          <w:noProof/>
        </w:rPr>
        <w:t>7</w:t>
      </w:r>
      <w:r w:rsidR="0083038D">
        <w:rPr>
          <w:noProof/>
        </w:rPr>
        <w:fldChar w:fldCharType="end"/>
      </w:r>
      <w:r>
        <w:t xml:space="preserve">. Położenie gminy Zakrzew na mapie temperatury na głębokości 2 000 m p.p.t. </w:t>
      </w:r>
      <w:r>
        <w:br/>
        <w:t>w Polsce</w:t>
      </w:r>
      <w:bookmarkEnd w:id="64"/>
    </w:p>
    <w:p w14:paraId="0D1A86BB" w14:textId="77777777" w:rsidR="00DC0C8B" w:rsidRDefault="00C56142" w:rsidP="00DC0C8B">
      <w:pPr>
        <w:pStyle w:val="Bezodstpw"/>
        <w:ind w:right="0"/>
        <w:jc w:val="center"/>
        <w:rPr>
          <w:rFonts w:eastAsia="Arial" w:cs="Arial"/>
          <w:sz w:val="18"/>
          <w:szCs w:val="18"/>
          <w:lang w:val="pl"/>
        </w:rPr>
      </w:pPr>
      <w:r w:rsidRPr="00C56142">
        <w:rPr>
          <w:noProof/>
          <w:bdr w:val="double" w:sz="6" w:space="0" w:color="auto"/>
        </w:rPr>
        <w:drawing>
          <wp:inline distT="0" distB="0" distL="0" distR="0" wp14:anchorId="78C027BC" wp14:editId="323D7CB4">
            <wp:extent cx="4834599" cy="4524375"/>
            <wp:effectExtent l="0" t="0" r="4445" b="0"/>
            <wp:docPr id="26" name="Obraz 26" descr="Na rysunku przedstawiono położenie gminy Zakrzew na mapie temperatury na głębokości 2 000 m p.p.t. w Pols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50364" cy="4539129"/>
                    </a:xfrm>
                    <a:prstGeom prst="rect">
                      <a:avLst/>
                    </a:prstGeom>
                  </pic:spPr>
                </pic:pic>
              </a:graphicData>
            </a:graphic>
          </wp:inline>
        </w:drawing>
      </w:r>
    </w:p>
    <w:p w14:paraId="5C649424" w14:textId="5BB36AF1" w:rsidR="00CF7E04" w:rsidRPr="009F1E42" w:rsidRDefault="00CF7E04" w:rsidP="009F1E42">
      <w:pPr>
        <w:pStyle w:val="Bezodstpw"/>
        <w:ind w:right="0"/>
        <w:jc w:val="right"/>
      </w:pPr>
      <w:r w:rsidRPr="00546D46">
        <w:rPr>
          <w:rFonts w:eastAsia="Arial" w:cs="Arial"/>
          <w:sz w:val="18"/>
          <w:szCs w:val="18"/>
          <w:lang w:val="pl"/>
        </w:rPr>
        <w:t>Źródło: Opracowanie własne na podstawie http://www.pgi.gov.pl/</w:t>
      </w:r>
    </w:p>
    <w:p w14:paraId="36462E60" w14:textId="77777777" w:rsidR="00654B49" w:rsidRDefault="00654B49" w:rsidP="00654B49">
      <w:pPr>
        <w:autoSpaceDE w:val="0"/>
        <w:autoSpaceDN w:val="0"/>
        <w:spacing w:before="120" w:after="120" w:line="360" w:lineRule="auto"/>
        <w:jc w:val="both"/>
        <w:rPr>
          <w:rFonts w:ascii="Arial" w:eastAsia="Arial" w:hAnsi="Arial" w:cs="Arial"/>
          <w:sz w:val="22"/>
          <w:szCs w:val="22"/>
          <w:lang w:val="pl"/>
        </w:rPr>
      </w:pPr>
      <w:r w:rsidRPr="00B16D58">
        <w:rPr>
          <w:rStyle w:val="markedcontent"/>
          <w:rFonts w:ascii="Arial" w:hAnsi="Arial" w:cs="Arial"/>
          <w:sz w:val="22"/>
          <w:szCs w:val="22"/>
        </w:rPr>
        <w:t xml:space="preserve">Gmina </w:t>
      </w:r>
      <w:r>
        <w:rPr>
          <w:rStyle w:val="markedcontent"/>
          <w:rFonts w:ascii="Arial" w:hAnsi="Arial" w:cs="Arial"/>
          <w:sz w:val="22"/>
          <w:szCs w:val="22"/>
        </w:rPr>
        <w:t>Zakrzew</w:t>
      </w:r>
      <w:r w:rsidRPr="00B16D58">
        <w:rPr>
          <w:rStyle w:val="markedcontent"/>
          <w:rFonts w:ascii="Arial" w:hAnsi="Arial" w:cs="Arial"/>
          <w:sz w:val="22"/>
          <w:szCs w:val="22"/>
        </w:rPr>
        <w:t xml:space="preserve"> </w:t>
      </w:r>
      <w:r>
        <w:rPr>
          <w:rStyle w:val="markedcontent"/>
          <w:rFonts w:ascii="Arial" w:hAnsi="Arial" w:cs="Arial"/>
          <w:sz w:val="22"/>
          <w:szCs w:val="22"/>
        </w:rPr>
        <w:t>nie posiada</w:t>
      </w:r>
      <w:r w:rsidRPr="00B16D58">
        <w:rPr>
          <w:rStyle w:val="markedcontent"/>
          <w:rFonts w:ascii="Arial" w:hAnsi="Arial" w:cs="Arial"/>
          <w:sz w:val="22"/>
          <w:szCs w:val="22"/>
        </w:rPr>
        <w:t xml:space="preserve"> źród</w:t>
      </w:r>
      <w:r>
        <w:rPr>
          <w:rStyle w:val="markedcontent"/>
          <w:rFonts w:ascii="Arial" w:hAnsi="Arial" w:cs="Arial"/>
          <w:sz w:val="22"/>
          <w:szCs w:val="22"/>
        </w:rPr>
        <w:t>ła</w:t>
      </w:r>
      <w:r w:rsidRPr="00B16D58">
        <w:rPr>
          <w:rStyle w:val="markedcontent"/>
          <w:rFonts w:ascii="Arial" w:hAnsi="Arial" w:cs="Arial"/>
          <w:sz w:val="22"/>
          <w:szCs w:val="22"/>
        </w:rPr>
        <w:t xml:space="preserve"> energii geotermalnej. </w:t>
      </w:r>
      <w:r w:rsidRPr="00861AD3">
        <w:rPr>
          <w:rFonts w:ascii="Arial" w:eastAsia="Arial" w:hAnsi="Arial" w:cs="Arial"/>
          <w:sz w:val="22"/>
          <w:szCs w:val="22"/>
          <w:lang w:val="pl"/>
        </w:rPr>
        <w:t>Energię geotermalną wykorzystuje się na tym terenie w postaci płytkiej geotermii –</w:t>
      </w:r>
      <w:r>
        <w:rPr>
          <w:rFonts w:ascii="Arial" w:eastAsia="Arial" w:hAnsi="Arial" w:cs="Arial"/>
          <w:sz w:val="22"/>
          <w:szCs w:val="22"/>
          <w:lang w:val="pl"/>
        </w:rPr>
        <w:t xml:space="preserve"> </w:t>
      </w:r>
      <w:r w:rsidRPr="00861AD3">
        <w:rPr>
          <w:rFonts w:ascii="Arial" w:eastAsia="Arial" w:hAnsi="Arial" w:cs="Arial"/>
          <w:sz w:val="22"/>
          <w:szCs w:val="22"/>
          <w:lang w:val="pl"/>
        </w:rPr>
        <w:t>pomp ciepła</w:t>
      </w:r>
      <w:r>
        <w:rPr>
          <w:rFonts w:ascii="Arial" w:eastAsia="Arial" w:hAnsi="Arial" w:cs="Arial"/>
          <w:sz w:val="22"/>
          <w:szCs w:val="22"/>
          <w:lang w:val="pl"/>
        </w:rPr>
        <w:t>, które są wykorzystywane na potrzeby indywidualne mieszkańców.</w:t>
      </w:r>
    </w:p>
    <w:p w14:paraId="75F9A8F3" w14:textId="3FD8EC16" w:rsidR="00654B49" w:rsidRDefault="00654B49" w:rsidP="00654B49">
      <w:pPr>
        <w:spacing w:before="120" w:after="120" w:line="360" w:lineRule="auto"/>
        <w:jc w:val="both"/>
        <w:rPr>
          <w:rStyle w:val="markedcontent"/>
          <w:rFonts w:ascii="Arial" w:hAnsi="Arial" w:cs="Arial"/>
          <w:sz w:val="22"/>
          <w:szCs w:val="22"/>
        </w:rPr>
      </w:pPr>
      <w:r>
        <w:rPr>
          <w:rStyle w:val="markedcontent"/>
          <w:rFonts w:ascii="Arial" w:hAnsi="Arial" w:cs="Arial"/>
          <w:sz w:val="22"/>
          <w:szCs w:val="22"/>
        </w:rPr>
        <w:t>Energia wody</w:t>
      </w:r>
    </w:p>
    <w:p w14:paraId="4029F727" w14:textId="113F59F4" w:rsidR="009F1E42" w:rsidRPr="00312437" w:rsidRDefault="00654B49" w:rsidP="00654B49">
      <w:pPr>
        <w:spacing w:before="120" w:after="120" w:line="360" w:lineRule="auto"/>
        <w:jc w:val="both"/>
        <w:rPr>
          <w:rFonts w:ascii="Arial" w:eastAsia="Calibri" w:hAnsi="Arial" w:cs="Arial"/>
          <w:sz w:val="16"/>
          <w:szCs w:val="16"/>
        </w:rPr>
      </w:pPr>
      <w:r w:rsidRPr="00414FDB">
        <w:rPr>
          <w:rFonts w:ascii="Arial" w:hAnsi="Arial" w:cs="Arial"/>
          <w:sz w:val="22"/>
          <w:szCs w:val="22"/>
        </w:rPr>
        <w:t>Do energii odnawialnej zalicza się również energię wodną</w:t>
      </w:r>
      <w:r>
        <w:rPr>
          <w:rFonts w:ascii="Arial" w:hAnsi="Arial" w:cs="Arial"/>
          <w:sz w:val="22"/>
          <w:szCs w:val="22"/>
        </w:rPr>
        <w:t xml:space="preserve">. Działanie elektrowni wodnej polega na spiętrzaniu wody za pomocą różnego rodzaju zapór. Tak spiętrzona woda znajduje ujście w postaci rur i z dużą prędkością trafia do turbiny, powodując obrót jej łopat. Energia kinetyczna jest w ten sposób </w:t>
      </w:r>
      <w:r w:rsidRPr="00166F8A">
        <w:rPr>
          <w:rFonts w:ascii="Arial" w:hAnsi="Arial" w:cs="Arial"/>
          <w:sz w:val="22"/>
          <w:szCs w:val="22"/>
        </w:rPr>
        <w:t xml:space="preserve">zamieniania w energię mechaniczną. </w:t>
      </w:r>
      <w:r w:rsidRPr="005638A1">
        <w:rPr>
          <w:rFonts w:ascii="Arial" w:hAnsi="Arial" w:cs="Arial"/>
          <w:sz w:val="22"/>
          <w:szCs w:val="22"/>
        </w:rPr>
        <w:t xml:space="preserve">Na terenie gminy </w:t>
      </w:r>
      <w:r>
        <w:rPr>
          <w:rFonts w:ascii="Arial" w:hAnsi="Arial" w:cs="Arial"/>
          <w:sz w:val="22"/>
          <w:szCs w:val="22"/>
        </w:rPr>
        <w:t>Zakrzew</w:t>
      </w:r>
      <w:r w:rsidRPr="005638A1">
        <w:rPr>
          <w:rFonts w:ascii="Arial" w:hAnsi="Arial" w:cs="Arial"/>
          <w:sz w:val="22"/>
          <w:szCs w:val="22"/>
        </w:rPr>
        <w:t xml:space="preserve"> </w:t>
      </w:r>
      <w:r>
        <w:rPr>
          <w:rFonts w:ascii="Arial" w:hAnsi="Arial" w:cs="Arial"/>
          <w:sz w:val="22"/>
          <w:szCs w:val="22"/>
        </w:rPr>
        <w:t xml:space="preserve">nie </w:t>
      </w:r>
      <w:r w:rsidRPr="005638A1">
        <w:rPr>
          <w:rFonts w:ascii="Arial" w:hAnsi="Arial" w:cs="Arial"/>
          <w:sz w:val="22"/>
          <w:szCs w:val="22"/>
        </w:rPr>
        <w:t>funkcjonują elektrownie wodne.</w:t>
      </w:r>
      <w:r w:rsidRPr="005638A1">
        <w:rPr>
          <w:rStyle w:val="Odwoaniedokomentarza"/>
          <w:rFonts w:ascii="Arial" w:eastAsia="Calibri" w:hAnsi="Arial" w:cs="Arial"/>
        </w:rPr>
        <w:t xml:space="preserve"> </w:t>
      </w:r>
    </w:p>
    <w:p w14:paraId="66093250" w14:textId="77777777" w:rsidR="00654B49" w:rsidRDefault="00654B49" w:rsidP="00654B49">
      <w:pPr>
        <w:spacing w:after="160" w:line="259" w:lineRule="auto"/>
        <w:jc w:val="both"/>
        <w:rPr>
          <w:rFonts w:ascii="Arial" w:hAnsi="Arial" w:cs="Arial"/>
          <w:sz w:val="22"/>
          <w:szCs w:val="22"/>
        </w:rPr>
      </w:pPr>
      <w:r>
        <w:rPr>
          <w:rFonts w:ascii="Arial" w:hAnsi="Arial" w:cs="Arial"/>
          <w:sz w:val="22"/>
          <w:szCs w:val="22"/>
        </w:rPr>
        <w:t>Energia otrzymywana z biogazu</w:t>
      </w:r>
    </w:p>
    <w:p w14:paraId="6CBF19BF" w14:textId="4DAF6BFB" w:rsidR="00ED3632" w:rsidRDefault="00654B49" w:rsidP="00654B49">
      <w:pPr>
        <w:spacing w:before="120" w:after="120" w:line="360" w:lineRule="auto"/>
        <w:jc w:val="both"/>
        <w:rPr>
          <w:rFonts w:ascii="Arial" w:hAnsi="Arial" w:cs="Arial"/>
          <w:bCs/>
          <w:sz w:val="22"/>
          <w:szCs w:val="22"/>
        </w:rPr>
      </w:pPr>
      <w:r>
        <w:rPr>
          <w:rFonts w:ascii="Arial" w:hAnsi="Arial" w:cs="Arial"/>
          <w:sz w:val="22"/>
          <w:szCs w:val="22"/>
        </w:rPr>
        <w:t>Ź</w:t>
      </w:r>
      <w:r w:rsidRPr="00861AD3">
        <w:rPr>
          <w:rFonts w:ascii="Arial" w:hAnsi="Arial" w:cs="Arial"/>
          <w:sz w:val="22"/>
          <w:szCs w:val="22"/>
        </w:rPr>
        <w:t xml:space="preserve">ródłem biogazu najczęściej są pozostałości z produkcji rolnej lub z oczyszczalni ścieków. </w:t>
      </w:r>
      <w:r>
        <w:rPr>
          <w:rFonts w:ascii="Arial" w:hAnsi="Arial" w:cs="Arial"/>
          <w:sz w:val="22"/>
          <w:szCs w:val="22"/>
        </w:rPr>
        <w:br/>
      </w:r>
      <w:r w:rsidRPr="005638A1">
        <w:rPr>
          <w:rFonts w:ascii="Arial" w:hAnsi="Arial" w:cs="Arial"/>
          <w:bCs/>
          <w:sz w:val="22"/>
          <w:szCs w:val="22"/>
        </w:rPr>
        <w:t xml:space="preserve">Na terenie gminy </w:t>
      </w:r>
      <w:r>
        <w:rPr>
          <w:rFonts w:ascii="Arial" w:hAnsi="Arial" w:cs="Arial"/>
          <w:bCs/>
          <w:sz w:val="22"/>
          <w:szCs w:val="22"/>
        </w:rPr>
        <w:t xml:space="preserve">nie </w:t>
      </w:r>
      <w:r w:rsidRPr="005638A1">
        <w:rPr>
          <w:rFonts w:ascii="Arial" w:hAnsi="Arial" w:cs="Arial"/>
          <w:bCs/>
          <w:sz w:val="22"/>
          <w:szCs w:val="22"/>
        </w:rPr>
        <w:t>funkcjonuj</w:t>
      </w:r>
      <w:r>
        <w:rPr>
          <w:rFonts w:ascii="Arial" w:hAnsi="Arial" w:cs="Arial"/>
          <w:bCs/>
          <w:sz w:val="22"/>
          <w:szCs w:val="22"/>
        </w:rPr>
        <w:t>ą</w:t>
      </w:r>
      <w:r w:rsidRPr="005638A1">
        <w:rPr>
          <w:rFonts w:ascii="Arial" w:hAnsi="Arial" w:cs="Arial"/>
          <w:bCs/>
          <w:sz w:val="22"/>
          <w:szCs w:val="22"/>
        </w:rPr>
        <w:t xml:space="preserve"> biogazowni</w:t>
      </w:r>
      <w:r>
        <w:rPr>
          <w:rFonts w:ascii="Arial" w:hAnsi="Arial" w:cs="Arial"/>
          <w:bCs/>
          <w:sz w:val="22"/>
          <w:szCs w:val="22"/>
        </w:rPr>
        <w:t>e</w:t>
      </w:r>
      <w:r w:rsidRPr="005638A1">
        <w:rPr>
          <w:rFonts w:ascii="Arial" w:hAnsi="Arial" w:cs="Arial"/>
          <w:bCs/>
          <w:sz w:val="22"/>
          <w:szCs w:val="22"/>
        </w:rPr>
        <w:t xml:space="preserve"> rolnicz</w:t>
      </w:r>
      <w:r>
        <w:rPr>
          <w:rFonts w:ascii="Arial" w:hAnsi="Arial" w:cs="Arial"/>
          <w:bCs/>
          <w:sz w:val="22"/>
          <w:szCs w:val="22"/>
        </w:rPr>
        <w:t>e.</w:t>
      </w:r>
    </w:p>
    <w:p w14:paraId="1DDB194F" w14:textId="77777777" w:rsidR="00901216" w:rsidRDefault="00901216" w:rsidP="00654B49">
      <w:pPr>
        <w:spacing w:before="120" w:after="120" w:line="360" w:lineRule="auto"/>
        <w:jc w:val="both"/>
        <w:rPr>
          <w:rFonts w:ascii="Arial" w:hAnsi="Arial" w:cs="Arial"/>
          <w:bCs/>
          <w:sz w:val="22"/>
          <w:szCs w:val="22"/>
        </w:rPr>
      </w:pPr>
    </w:p>
    <w:p w14:paraId="5840CDE8" w14:textId="77777777" w:rsidR="00654B49" w:rsidRDefault="00654B49" w:rsidP="00654B49">
      <w:pPr>
        <w:spacing w:before="120" w:after="120" w:line="360" w:lineRule="auto"/>
        <w:jc w:val="both"/>
        <w:rPr>
          <w:rFonts w:ascii="Arial" w:hAnsi="Arial" w:cs="Arial"/>
          <w:sz w:val="22"/>
          <w:szCs w:val="22"/>
        </w:rPr>
      </w:pPr>
      <w:r>
        <w:rPr>
          <w:rFonts w:ascii="Arial" w:hAnsi="Arial" w:cs="Arial"/>
          <w:sz w:val="22"/>
          <w:szCs w:val="22"/>
        </w:rPr>
        <w:lastRenderedPageBreak/>
        <w:t>Energia otrzymywana z biomasy</w:t>
      </w:r>
    </w:p>
    <w:p w14:paraId="73F16283" w14:textId="57B68290" w:rsidR="00CF7E04" w:rsidRPr="00654B49" w:rsidRDefault="00654B49" w:rsidP="00654B49">
      <w:pPr>
        <w:spacing w:before="120" w:after="120" w:line="360" w:lineRule="auto"/>
        <w:jc w:val="both"/>
        <w:rPr>
          <w:rFonts w:ascii="Arial" w:hAnsi="Arial" w:cs="Arial"/>
          <w:sz w:val="22"/>
          <w:szCs w:val="22"/>
        </w:rPr>
      </w:pPr>
      <w:r w:rsidRPr="00414FDB">
        <w:rPr>
          <w:rFonts w:ascii="Arial" w:hAnsi="Arial" w:cs="Arial"/>
          <w:sz w:val="22"/>
          <w:szCs w:val="22"/>
        </w:rPr>
        <w:t xml:space="preserve">Biomasa (np. w formie brykietu czy </w:t>
      </w:r>
      <w:proofErr w:type="spellStart"/>
      <w:r w:rsidRPr="00414FDB">
        <w:rPr>
          <w:rFonts w:ascii="Arial" w:hAnsi="Arial" w:cs="Arial"/>
          <w:sz w:val="22"/>
          <w:szCs w:val="22"/>
        </w:rPr>
        <w:t>pelletu</w:t>
      </w:r>
      <w:proofErr w:type="spellEnd"/>
      <w:r w:rsidRPr="00414FDB">
        <w:rPr>
          <w:rFonts w:ascii="Arial" w:hAnsi="Arial" w:cs="Arial"/>
          <w:sz w:val="22"/>
          <w:szCs w:val="22"/>
        </w:rPr>
        <w:t>) może być wykorzystywana przez indywidualnych właścicieli nieruchomości na cele grzewcze. Staje się również możliwością dla tych, którzy posiadają grunty, gdzie ze względu na niską jakość gleb, nie opłaca się uprawiać roślin, ale można je wykorzystać pod uprawy roślin energetycznych, z których powstaje biomasa</w:t>
      </w:r>
      <w:r w:rsidRPr="00861AD3">
        <w:rPr>
          <w:rFonts w:ascii="Arial" w:hAnsi="Arial" w:cs="Arial"/>
          <w:sz w:val="22"/>
          <w:szCs w:val="22"/>
        </w:rPr>
        <w:t>.</w:t>
      </w:r>
    </w:p>
    <w:p w14:paraId="63F445DE" w14:textId="5BF8A04D" w:rsidR="001C7C1B" w:rsidRDefault="001C7C1B" w:rsidP="001C7C1B">
      <w:pPr>
        <w:suppressAutoHyphens/>
        <w:spacing w:before="120" w:after="120" w:line="360" w:lineRule="auto"/>
        <w:jc w:val="both"/>
        <w:rPr>
          <w:rFonts w:ascii="Arial" w:hAnsi="Arial" w:cs="Arial"/>
          <w:b/>
          <w:sz w:val="22"/>
          <w:szCs w:val="22"/>
          <w:lang w:eastAsia="ar-SA"/>
        </w:rPr>
      </w:pPr>
      <w:r w:rsidRPr="00654B49">
        <w:rPr>
          <w:rFonts w:ascii="Arial" w:hAnsi="Arial" w:cs="Arial"/>
          <w:b/>
          <w:sz w:val="22"/>
          <w:szCs w:val="22"/>
          <w:lang w:eastAsia="ar-SA"/>
        </w:rPr>
        <w:t>Podsumowanie: analiza SWOT</w:t>
      </w:r>
    </w:p>
    <w:p w14:paraId="2D294585" w14:textId="0FF6D4C1" w:rsidR="001C7C1B" w:rsidRPr="00654B49" w:rsidRDefault="001C7C1B" w:rsidP="001C7C1B">
      <w:pPr>
        <w:pStyle w:val="Legenda"/>
        <w:rPr>
          <w:rFonts w:cs="Arial"/>
          <w:szCs w:val="20"/>
        </w:rPr>
      </w:pPr>
      <w:bookmarkStart w:id="65" w:name="_Toc5051315"/>
      <w:bookmarkStart w:id="66" w:name="_Toc23143686"/>
      <w:bookmarkStart w:id="67" w:name="_Toc24098888"/>
      <w:bookmarkStart w:id="68" w:name="_Toc27644306"/>
      <w:bookmarkStart w:id="69" w:name="_Toc29464348"/>
      <w:bookmarkStart w:id="70" w:name="_Toc72749982"/>
      <w:bookmarkStart w:id="71" w:name="_Toc135316721"/>
      <w:r w:rsidRPr="00654B49">
        <w:rPr>
          <w:rFonts w:cs="Arial"/>
          <w:szCs w:val="20"/>
        </w:rPr>
        <w:t xml:space="preserve">Tabela </w:t>
      </w:r>
      <w:r w:rsidRPr="00654B49">
        <w:rPr>
          <w:rFonts w:cs="Arial"/>
          <w:szCs w:val="20"/>
        </w:rPr>
        <w:fldChar w:fldCharType="begin"/>
      </w:r>
      <w:r w:rsidRPr="00654B49">
        <w:rPr>
          <w:rFonts w:cs="Arial"/>
          <w:szCs w:val="20"/>
        </w:rPr>
        <w:instrText xml:space="preserve"> SEQ Tabela \* ARABIC </w:instrText>
      </w:r>
      <w:r w:rsidRPr="00654B49">
        <w:rPr>
          <w:rFonts w:cs="Arial"/>
          <w:szCs w:val="20"/>
        </w:rPr>
        <w:fldChar w:fldCharType="separate"/>
      </w:r>
      <w:r w:rsidR="0083038D">
        <w:rPr>
          <w:rFonts w:cs="Arial"/>
          <w:noProof/>
          <w:szCs w:val="20"/>
        </w:rPr>
        <w:t>7</w:t>
      </w:r>
      <w:r w:rsidRPr="00654B49">
        <w:rPr>
          <w:rFonts w:cs="Arial"/>
          <w:szCs w:val="20"/>
        </w:rPr>
        <w:fldChar w:fldCharType="end"/>
      </w:r>
      <w:r w:rsidRPr="00654B49">
        <w:rPr>
          <w:rFonts w:cs="Arial"/>
          <w:szCs w:val="20"/>
        </w:rPr>
        <w:t>. Analiza SWOT dla obszaru interwencji: Ochrona klimatu i jakości powietrza</w:t>
      </w:r>
      <w:bookmarkEnd w:id="65"/>
      <w:bookmarkEnd w:id="66"/>
      <w:bookmarkEnd w:id="67"/>
      <w:bookmarkEnd w:id="68"/>
      <w:bookmarkEnd w:id="69"/>
      <w:bookmarkEnd w:id="70"/>
      <w:bookmarkEnd w:id="71"/>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2"/>
        <w:gridCol w:w="4512"/>
      </w:tblGrid>
      <w:tr w:rsidR="001F475F" w:rsidRPr="00654B49" w14:paraId="2EBFECA8" w14:textId="77777777" w:rsidTr="001C7C1B">
        <w:trPr>
          <w:trHeight w:val="35"/>
        </w:trPr>
        <w:tc>
          <w:tcPr>
            <w:tcW w:w="2500" w:type="pct"/>
            <w:shd w:val="clear" w:color="auto" w:fill="BFBFBF"/>
            <w:vAlign w:val="center"/>
          </w:tcPr>
          <w:p w14:paraId="235CBA10" w14:textId="77777777" w:rsidR="001C7C1B" w:rsidRPr="00064AA3" w:rsidRDefault="001C7C1B" w:rsidP="001C7C1B">
            <w:pPr>
              <w:spacing w:before="60" w:after="60"/>
              <w:jc w:val="center"/>
              <w:rPr>
                <w:rFonts w:ascii="Arial" w:hAnsi="Arial" w:cs="Arial"/>
                <w:b/>
                <w:sz w:val="20"/>
                <w:szCs w:val="16"/>
              </w:rPr>
            </w:pPr>
            <w:r w:rsidRPr="00064AA3">
              <w:rPr>
                <w:rFonts w:ascii="Arial" w:hAnsi="Arial" w:cs="Arial"/>
                <w:b/>
                <w:sz w:val="20"/>
                <w:szCs w:val="16"/>
              </w:rPr>
              <w:t>Mocne strony</w:t>
            </w:r>
          </w:p>
        </w:tc>
        <w:tc>
          <w:tcPr>
            <w:tcW w:w="2500" w:type="pct"/>
            <w:shd w:val="clear" w:color="auto" w:fill="BFBFBF"/>
            <w:vAlign w:val="center"/>
          </w:tcPr>
          <w:p w14:paraId="375ABAE0" w14:textId="77777777" w:rsidR="001C7C1B" w:rsidRPr="00654B49" w:rsidRDefault="001C7C1B" w:rsidP="001C7C1B">
            <w:pPr>
              <w:spacing w:before="60" w:after="60"/>
              <w:jc w:val="center"/>
              <w:rPr>
                <w:rFonts w:ascii="Arial" w:hAnsi="Arial" w:cs="Arial"/>
                <w:b/>
                <w:sz w:val="20"/>
                <w:szCs w:val="16"/>
              </w:rPr>
            </w:pPr>
            <w:r w:rsidRPr="00654B49">
              <w:rPr>
                <w:rFonts w:ascii="Arial" w:hAnsi="Arial" w:cs="Arial"/>
                <w:b/>
                <w:sz w:val="20"/>
                <w:szCs w:val="16"/>
              </w:rPr>
              <w:t>Słabe strony</w:t>
            </w:r>
          </w:p>
        </w:tc>
      </w:tr>
      <w:tr w:rsidR="001F475F" w:rsidRPr="00654B49" w14:paraId="1911851E" w14:textId="77777777" w:rsidTr="001C7C1B">
        <w:tc>
          <w:tcPr>
            <w:tcW w:w="2500" w:type="pct"/>
          </w:tcPr>
          <w:p w14:paraId="0A1DE7CC" w14:textId="73B6C95A" w:rsidR="00654B49" w:rsidRPr="00353319" w:rsidRDefault="00654B49" w:rsidP="00654B49">
            <w:pPr>
              <w:pStyle w:val="Akapitzlist"/>
              <w:numPr>
                <w:ilvl w:val="0"/>
                <w:numId w:val="7"/>
              </w:numPr>
              <w:spacing w:before="60" w:after="60"/>
              <w:ind w:left="360"/>
              <w:contextualSpacing w:val="0"/>
              <w:rPr>
                <w:rFonts w:cs="Arial"/>
              </w:rPr>
            </w:pPr>
            <w:r w:rsidRPr="00064AA3">
              <w:rPr>
                <w:rFonts w:cs="Arial"/>
              </w:rPr>
              <w:t>udział Gminy w Programie „Czyste Powietrze” w celu pomocy mieszkańcom w pozyskaniu dotacji z programu</w:t>
            </w:r>
            <w:r w:rsidR="00064AA3" w:rsidRPr="00353319">
              <w:rPr>
                <w:rFonts w:cs="Arial"/>
              </w:rPr>
              <w:t xml:space="preserve"> oraz zlokalizowany punkt informacyjno-konsultacyjny Programu na terenie gminy,</w:t>
            </w:r>
          </w:p>
          <w:p w14:paraId="3528029A" w14:textId="0AACC0FE" w:rsidR="001C7C1B" w:rsidRPr="00064AA3" w:rsidRDefault="00064AA3" w:rsidP="00064AA3">
            <w:pPr>
              <w:pStyle w:val="Akapitzlist"/>
              <w:numPr>
                <w:ilvl w:val="0"/>
                <w:numId w:val="7"/>
              </w:numPr>
              <w:spacing w:before="60" w:after="60"/>
              <w:ind w:left="360"/>
              <w:contextualSpacing w:val="0"/>
              <w:rPr>
                <w:rFonts w:cs="Arial"/>
              </w:rPr>
            </w:pPr>
            <w:r w:rsidRPr="00353319">
              <w:rPr>
                <w:rFonts w:cs="Arial"/>
              </w:rPr>
              <w:t>funkcjonowanie sieci gazowej.</w:t>
            </w:r>
          </w:p>
        </w:tc>
        <w:tc>
          <w:tcPr>
            <w:tcW w:w="2500" w:type="pct"/>
          </w:tcPr>
          <w:p w14:paraId="6D3B961B" w14:textId="4D1BBB49" w:rsidR="00F64199" w:rsidRPr="00F64199" w:rsidRDefault="00F64199" w:rsidP="00A91ACA">
            <w:pPr>
              <w:numPr>
                <w:ilvl w:val="0"/>
                <w:numId w:val="7"/>
              </w:numPr>
              <w:spacing w:before="60" w:after="60"/>
              <w:ind w:left="360"/>
              <w:rPr>
                <w:rStyle w:val="markedcontent"/>
                <w:rFonts w:ascii="Arial" w:hAnsi="Arial" w:cs="Arial"/>
                <w:sz w:val="18"/>
                <w:szCs w:val="20"/>
              </w:rPr>
            </w:pPr>
            <w:r w:rsidRPr="00F64199">
              <w:rPr>
                <w:rFonts w:ascii="Arial" w:hAnsi="Arial" w:cs="Arial"/>
                <w:sz w:val="20"/>
              </w:rPr>
              <w:t>funkcjonujące na terenie gminy zakłady,</w:t>
            </w:r>
            <w:r>
              <w:rPr>
                <w:rFonts w:ascii="Arial" w:hAnsi="Arial" w:cs="Arial"/>
                <w:sz w:val="20"/>
              </w:rPr>
              <w:t xml:space="preserve"> </w:t>
            </w:r>
            <w:r w:rsidRPr="00F64199">
              <w:rPr>
                <w:rFonts w:ascii="Arial" w:hAnsi="Arial" w:cs="Arial"/>
                <w:sz w:val="20"/>
              </w:rPr>
              <w:t>które mogą być źródłem</w:t>
            </w:r>
            <w:r>
              <w:rPr>
                <w:rFonts w:ascii="Arial" w:hAnsi="Arial" w:cs="Arial"/>
                <w:sz w:val="20"/>
              </w:rPr>
              <w:t xml:space="preserve"> </w:t>
            </w:r>
            <w:r w:rsidRPr="00F64199">
              <w:rPr>
                <w:rFonts w:ascii="Arial" w:hAnsi="Arial" w:cs="Arial"/>
                <w:sz w:val="20"/>
              </w:rPr>
              <w:t>ponadnormatywnych stężeń</w:t>
            </w:r>
            <w:r>
              <w:rPr>
                <w:rFonts w:ascii="Arial" w:hAnsi="Arial" w:cs="Arial"/>
                <w:sz w:val="20"/>
              </w:rPr>
              <w:t xml:space="preserve"> </w:t>
            </w:r>
            <w:r w:rsidRPr="00F64199">
              <w:rPr>
                <w:rFonts w:ascii="Arial" w:hAnsi="Arial" w:cs="Arial"/>
                <w:sz w:val="20"/>
              </w:rPr>
              <w:t>zanieczyszczeń, stanowiących uciążliwość dla środowiska przyrodniczego,</w:t>
            </w:r>
          </w:p>
          <w:p w14:paraId="15131B78" w14:textId="7A56C11E" w:rsidR="001C7C1B" w:rsidRPr="00654B49" w:rsidRDefault="00654B49" w:rsidP="00A91ACA">
            <w:pPr>
              <w:numPr>
                <w:ilvl w:val="0"/>
                <w:numId w:val="7"/>
              </w:numPr>
              <w:spacing w:before="60" w:after="60"/>
              <w:ind w:left="360"/>
              <w:rPr>
                <w:rFonts w:ascii="Arial" w:hAnsi="Arial" w:cs="Arial"/>
                <w:sz w:val="20"/>
                <w:szCs w:val="20"/>
              </w:rPr>
            </w:pPr>
            <w:r w:rsidRPr="00654B49">
              <w:rPr>
                <w:rStyle w:val="markedcontent"/>
                <w:rFonts w:ascii="Arial" w:hAnsi="Arial" w:cs="Arial"/>
                <w:sz w:val="20"/>
              </w:rPr>
              <w:t xml:space="preserve">przekroczenie dla stężenia </w:t>
            </w:r>
            <w:proofErr w:type="spellStart"/>
            <w:r w:rsidRPr="00654B49">
              <w:rPr>
                <w:rStyle w:val="markedcontent"/>
                <w:rFonts w:ascii="Arial" w:hAnsi="Arial" w:cs="Arial"/>
                <w:sz w:val="20"/>
              </w:rPr>
              <w:t>benzo</w:t>
            </w:r>
            <w:proofErr w:type="spellEnd"/>
            <w:r w:rsidRPr="00654B49">
              <w:rPr>
                <w:rStyle w:val="markedcontent"/>
                <w:rFonts w:ascii="Arial" w:hAnsi="Arial" w:cs="Arial"/>
                <w:sz w:val="20"/>
              </w:rPr>
              <w:t>(a)</w:t>
            </w:r>
            <w:proofErr w:type="spellStart"/>
            <w:r w:rsidRPr="00654B49">
              <w:rPr>
                <w:rStyle w:val="markedcontent"/>
                <w:rFonts w:ascii="Arial" w:hAnsi="Arial" w:cs="Arial"/>
                <w:sz w:val="20"/>
              </w:rPr>
              <w:t>pirenu</w:t>
            </w:r>
            <w:proofErr w:type="spellEnd"/>
            <w:r w:rsidRPr="00654B49">
              <w:rPr>
                <w:rFonts w:ascii="Arial" w:hAnsi="Arial" w:cs="Arial"/>
                <w:sz w:val="20"/>
              </w:rPr>
              <w:t xml:space="preserve"> </w:t>
            </w:r>
            <w:r w:rsidRPr="00654B49">
              <w:rPr>
                <w:rStyle w:val="markedcontent"/>
                <w:rFonts w:ascii="Arial" w:hAnsi="Arial" w:cs="Arial"/>
                <w:sz w:val="20"/>
              </w:rPr>
              <w:t>oznaczanego w pyle zawieszonym PM10 oraz przekroczenie dla stężenia pyłu zwieszonego PM2,5 (faza II).</w:t>
            </w:r>
          </w:p>
        </w:tc>
      </w:tr>
      <w:tr w:rsidR="001F475F" w:rsidRPr="00654B49" w14:paraId="74DE3502" w14:textId="77777777" w:rsidTr="001C7C1B">
        <w:trPr>
          <w:trHeight w:val="65"/>
        </w:trPr>
        <w:tc>
          <w:tcPr>
            <w:tcW w:w="2500" w:type="pct"/>
            <w:shd w:val="clear" w:color="auto" w:fill="BFBFBF"/>
            <w:vAlign w:val="center"/>
          </w:tcPr>
          <w:p w14:paraId="502C7E0E" w14:textId="77777777" w:rsidR="001C7C1B" w:rsidRPr="00654B49" w:rsidRDefault="001C7C1B" w:rsidP="001C7C1B">
            <w:pPr>
              <w:spacing w:before="60" w:after="60"/>
              <w:jc w:val="center"/>
              <w:rPr>
                <w:rFonts w:ascii="Arial" w:hAnsi="Arial" w:cs="Arial"/>
                <w:b/>
                <w:sz w:val="20"/>
                <w:szCs w:val="16"/>
              </w:rPr>
            </w:pPr>
            <w:r w:rsidRPr="00654B49">
              <w:rPr>
                <w:rFonts w:ascii="Arial" w:hAnsi="Arial" w:cs="Arial"/>
                <w:b/>
                <w:sz w:val="20"/>
                <w:szCs w:val="16"/>
              </w:rPr>
              <w:t>Szanse</w:t>
            </w:r>
          </w:p>
        </w:tc>
        <w:tc>
          <w:tcPr>
            <w:tcW w:w="2500" w:type="pct"/>
            <w:shd w:val="clear" w:color="auto" w:fill="BFBFBF"/>
            <w:vAlign w:val="center"/>
          </w:tcPr>
          <w:p w14:paraId="55ECB4BA" w14:textId="77777777" w:rsidR="001C7C1B" w:rsidRPr="00654B49" w:rsidRDefault="001C7C1B" w:rsidP="001C7C1B">
            <w:pPr>
              <w:spacing w:before="60" w:after="60"/>
              <w:jc w:val="center"/>
              <w:rPr>
                <w:rFonts w:ascii="Arial" w:hAnsi="Arial" w:cs="Arial"/>
                <w:b/>
                <w:sz w:val="20"/>
                <w:szCs w:val="16"/>
              </w:rPr>
            </w:pPr>
            <w:r w:rsidRPr="00654B49">
              <w:rPr>
                <w:rFonts w:ascii="Arial" w:hAnsi="Arial" w:cs="Arial"/>
                <w:b/>
                <w:sz w:val="20"/>
                <w:szCs w:val="16"/>
              </w:rPr>
              <w:t>Zagrożenia</w:t>
            </w:r>
          </w:p>
        </w:tc>
      </w:tr>
      <w:tr w:rsidR="00F64199" w:rsidRPr="00654B49" w14:paraId="6D1E2ABA" w14:textId="77777777" w:rsidTr="001C7C1B">
        <w:tc>
          <w:tcPr>
            <w:tcW w:w="2500" w:type="pct"/>
          </w:tcPr>
          <w:p w14:paraId="7CDDC820" w14:textId="77777777" w:rsidR="00654B49" w:rsidRDefault="00654B49" w:rsidP="00654B49">
            <w:pPr>
              <w:numPr>
                <w:ilvl w:val="0"/>
                <w:numId w:val="8"/>
              </w:numPr>
              <w:spacing w:before="60" w:after="60"/>
              <w:ind w:left="360"/>
              <w:rPr>
                <w:rFonts w:ascii="Arial" w:hAnsi="Arial" w:cs="Arial"/>
                <w:sz w:val="20"/>
                <w:szCs w:val="16"/>
              </w:rPr>
            </w:pPr>
            <w:r>
              <w:rPr>
                <w:rFonts w:ascii="Arial" w:hAnsi="Arial" w:cs="Arial"/>
                <w:sz w:val="20"/>
                <w:szCs w:val="16"/>
              </w:rPr>
              <w:t>edukacja ekologiczna mieszkańców,</w:t>
            </w:r>
          </w:p>
          <w:p w14:paraId="710B3859" w14:textId="77777777" w:rsidR="004C1D0D" w:rsidRDefault="00654B49" w:rsidP="00654B49">
            <w:pPr>
              <w:numPr>
                <w:ilvl w:val="0"/>
                <w:numId w:val="8"/>
              </w:numPr>
              <w:spacing w:before="60" w:after="60"/>
              <w:ind w:left="360"/>
              <w:rPr>
                <w:rFonts w:ascii="Arial" w:hAnsi="Arial" w:cs="Arial"/>
                <w:sz w:val="20"/>
                <w:szCs w:val="16"/>
              </w:rPr>
            </w:pPr>
            <w:r>
              <w:rPr>
                <w:rFonts w:ascii="Arial" w:hAnsi="Arial" w:cs="Arial"/>
                <w:sz w:val="20"/>
                <w:szCs w:val="16"/>
              </w:rPr>
              <w:t>rozwój nowych technologii energetycznych, bazujących na odnawialnych źródłach energii</w:t>
            </w:r>
            <w:r w:rsidR="004C1D0D">
              <w:rPr>
                <w:rFonts w:ascii="Arial" w:hAnsi="Arial" w:cs="Arial"/>
                <w:sz w:val="20"/>
                <w:szCs w:val="16"/>
              </w:rPr>
              <w:t>,</w:t>
            </w:r>
          </w:p>
          <w:p w14:paraId="374EFB8C" w14:textId="77CC706B" w:rsidR="001C7C1B" w:rsidRPr="00654B49" w:rsidRDefault="004C1D0D" w:rsidP="00654B49">
            <w:pPr>
              <w:numPr>
                <w:ilvl w:val="0"/>
                <w:numId w:val="8"/>
              </w:numPr>
              <w:spacing w:before="60" w:after="60"/>
              <w:ind w:left="360"/>
              <w:rPr>
                <w:rFonts w:ascii="Arial" w:hAnsi="Arial" w:cs="Arial"/>
                <w:sz w:val="20"/>
                <w:szCs w:val="16"/>
              </w:rPr>
            </w:pPr>
            <w:r>
              <w:rPr>
                <w:rFonts w:ascii="Arial" w:hAnsi="Arial" w:cs="Arial"/>
                <w:sz w:val="20"/>
                <w:szCs w:val="16"/>
              </w:rPr>
              <w:t>wsparcie ze środków unijnych i krajowych na inwestycje dotyczące termomodernizacji i OZE</w:t>
            </w:r>
            <w:r w:rsidR="00654B49">
              <w:rPr>
                <w:rFonts w:ascii="Arial" w:hAnsi="Arial" w:cs="Arial"/>
                <w:sz w:val="20"/>
                <w:szCs w:val="16"/>
              </w:rPr>
              <w:t>.</w:t>
            </w:r>
          </w:p>
        </w:tc>
        <w:tc>
          <w:tcPr>
            <w:tcW w:w="2500" w:type="pct"/>
          </w:tcPr>
          <w:p w14:paraId="06813CFD" w14:textId="77777777" w:rsidR="00654B49" w:rsidRDefault="00654B49" w:rsidP="00654B49">
            <w:pPr>
              <w:numPr>
                <w:ilvl w:val="0"/>
                <w:numId w:val="8"/>
              </w:numPr>
              <w:spacing w:before="60" w:after="60"/>
              <w:ind w:left="360"/>
              <w:rPr>
                <w:rFonts w:ascii="Arial" w:hAnsi="Arial" w:cs="Arial"/>
                <w:sz w:val="20"/>
                <w:szCs w:val="16"/>
              </w:rPr>
            </w:pPr>
            <w:r>
              <w:rPr>
                <w:rFonts w:ascii="Arial" w:hAnsi="Arial" w:cs="Arial"/>
                <w:sz w:val="20"/>
                <w:szCs w:val="16"/>
              </w:rPr>
              <w:t>rosnące koszty inwestycji OZE,</w:t>
            </w:r>
          </w:p>
          <w:p w14:paraId="270D765A" w14:textId="77777777" w:rsidR="00654B49" w:rsidRDefault="00654B49" w:rsidP="00654B49">
            <w:pPr>
              <w:numPr>
                <w:ilvl w:val="0"/>
                <w:numId w:val="8"/>
              </w:numPr>
              <w:spacing w:before="60" w:after="60"/>
              <w:ind w:left="360"/>
              <w:rPr>
                <w:rFonts w:ascii="Arial" w:hAnsi="Arial" w:cs="Arial"/>
                <w:sz w:val="20"/>
                <w:szCs w:val="16"/>
              </w:rPr>
            </w:pPr>
            <w:r>
              <w:rPr>
                <w:rFonts w:ascii="Arial" w:hAnsi="Arial" w:cs="Arial"/>
                <w:sz w:val="20"/>
                <w:szCs w:val="16"/>
              </w:rPr>
              <w:t>wzrost cen nośników energii wykorzystywanych na cele grzewcze,</w:t>
            </w:r>
          </w:p>
          <w:p w14:paraId="2C199963" w14:textId="4A821643" w:rsidR="001C7C1B" w:rsidRPr="00654B49" w:rsidRDefault="00654B49" w:rsidP="00654B49">
            <w:pPr>
              <w:numPr>
                <w:ilvl w:val="0"/>
                <w:numId w:val="8"/>
              </w:numPr>
              <w:spacing w:before="60" w:after="60"/>
              <w:ind w:left="360"/>
              <w:rPr>
                <w:rFonts w:ascii="Arial" w:hAnsi="Arial" w:cs="Arial"/>
                <w:sz w:val="20"/>
                <w:szCs w:val="16"/>
              </w:rPr>
            </w:pPr>
            <w:r>
              <w:rPr>
                <w:rFonts w:ascii="Arial" w:hAnsi="Arial" w:cs="Arial"/>
                <w:sz w:val="20"/>
                <w:szCs w:val="16"/>
              </w:rPr>
              <w:t>zmiany klimatu.</w:t>
            </w:r>
          </w:p>
        </w:tc>
      </w:tr>
    </w:tbl>
    <w:p w14:paraId="112717B6" w14:textId="065E6FC4" w:rsidR="006070AB" w:rsidRPr="00F64199" w:rsidRDefault="001C7C1B" w:rsidP="00F64199">
      <w:pPr>
        <w:pStyle w:val="Akapitzlist"/>
        <w:spacing w:before="120" w:after="120"/>
        <w:ind w:left="0"/>
        <w:contextualSpacing w:val="0"/>
        <w:jc w:val="right"/>
        <w:rPr>
          <w:rFonts w:cs="Arial"/>
          <w:sz w:val="18"/>
          <w:szCs w:val="22"/>
        </w:rPr>
      </w:pPr>
      <w:r w:rsidRPr="00654B49">
        <w:rPr>
          <w:rFonts w:cs="Arial"/>
          <w:sz w:val="18"/>
          <w:szCs w:val="22"/>
        </w:rPr>
        <w:t>Źródło: Opracowanie własne</w:t>
      </w:r>
      <w:bookmarkEnd w:id="49"/>
    </w:p>
    <w:p w14:paraId="2D919FA3" w14:textId="761B5209" w:rsidR="00E90B70" w:rsidRPr="00F64199" w:rsidRDefault="00E90B70" w:rsidP="00E90B70">
      <w:pPr>
        <w:pStyle w:val="Nagwek3"/>
        <w:rPr>
          <w:rFonts w:cs="Arial"/>
        </w:rPr>
      </w:pPr>
      <w:bookmarkStart w:id="72" w:name="_Toc135316692"/>
      <w:r w:rsidRPr="00F64199">
        <w:rPr>
          <w:rFonts w:cs="Arial"/>
        </w:rPr>
        <w:t>3.2.2 Zagrożenia hałasem</w:t>
      </w:r>
      <w:bookmarkEnd w:id="48"/>
      <w:bookmarkEnd w:id="72"/>
    </w:p>
    <w:p w14:paraId="31C1D650" w14:textId="77777777" w:rsidR="00F64199" w:rsidRDefault="00F64199" w:rsidP="00F64199">
      <w:pPr>
        <w:pStyle w:val="Bezodstpw"/>
        <w:ind w:right="0"/>
        <w:rPr>
          <w:rFonts w:cs="Arial"/>
          <w:szCs w:val="22"/>
        </w:rPr>
      </w:pPr>
      <w:r w:rsidRPr="002A28D0">
        <w:rPr>
          <w:rFonts w:cs="Arial"/>
          <w:szCs w:val="22"/>
        </w:rPr>
        <w:t xml:space="preserve">Przez hałas rozumie się dźwięki o częstotliwościach od 16 </w:t>
      </w:r>
      <w:proofErr w:type="spellStart"/>
      <w:r w:rsidRPr="002A28D0">
        <w:rPr>
          <w:rFonts w:cs="Arial"/>
          <w:szCs w:val="22"/>
        </w:rPr>
        <w:t>Hz</w:t>
      </w:r>
      <w:proofErr w:type="spellEnd"/>
      <w:r w:rsidRPr="002A28D0">
        <w:rPr>
          <w:rFonts w:cs="Arial"/>
          <w:szCs w:val="22"/>
        </w:rPr>
        <w:t xml:space="preserve"> do 16 000 </w:t>
      </w:r>
      <w:proofErr w:type="spellStart"/>
      <w:r w:rsidRPr="002A28D0">
        <w:rPr>
          <w:rFonts w:cs="Arial"/>
          <w:szCs w:val="22"/>
        </w:rPr>
        <w:t>Hz</w:t>
      </w:r>
      <w:proofErr w:type="spellEnd"/>
      <w:r w:rsidRPr="002A28D0">
        <w:rPr>
          <w:rFonts w:cs="Arial"/>
          <w:szCs w:val="22"/>
        </w:rPr>
        <w:t xml:space="preserve">. Hałas jest zanieczyszczeniem środowiska przyrodniczego charakteryzującym się różnorodnością źródeł i powszechnością występowania. </w:t>
      </w:r>
    </w:p>
    <w:p w14:paraId="74479007" w14:textId="1A5BF442" w:rsidR="00F64199" w:rsidRDefault="00F64199" w:rsidP="00F64199">
      <w:pPr>
        <w:pStyle w:val="Bezodstpw"/>
        <w:ind w:right="0"/>
        <w:rPr>
          <w:rFonts w:eastAsia="Arial" w:cs="Arial"/>
          <w:szCs w:val="22"/>
          <w:lang w:val="pl"/>
        </w:rPr>
      </w:pPr>
      <w:r w:rsidRPr="002A28D0">
        <w:rPr>
          <w:rFonts w:cs="Arial"/>
          <w:szCs w:val="22"/>
        </w:rPr>
        <w:t>Głównym źródł</w:t>
      </w:r>
      <w:r>
        <w:rPr>
          <w:rFonts w:cs="Arial"/>
          <w:szCs w:val="22"/>
        </w:rPr>
        <w:t>em</w:t>
      </w:r>
      <w:r w:rsidRPr="002A28D0">
        <w:rPr>
          <w:rFonts w:cs="Arial"/>
          <w:szCs w:val="22"/>
        </w:rPr>
        <w:t xml:space="preserve"> emisji hałasu w gminie </w:t>
      </w:r>
      <w:r>
        <w:rPr>
          <w:rFonts w:cs="Arial"/>
          <w:szCs w:val="22"/>
        </w:rPr>
        <w:t>Zakrzew</w:t>
      </w:r>
      <w:r w:rsidRPr="002A28D0">
        <w:rPr>
          <w:rFonts w:cs="Arial"/>
          <w:szCs w:val="22"/>
        </w:rPr>
        <w:t xml:space="preserve"> </w:t>
      </w:r>
      <w:r>
        <w:rPr>
          <w:rFonts w:cs="Arial"/>
          <w:szCs w:val="22"/>
        </w:rPr>
        <w:t>jest</w:t>
      </w:r>
      <w:r w:rsidRPr="002A28D0">
        <w:rPr>
          <w:rFonts w:cs="Arial"/>
          <w:szCs w:val="22"/>
        </w:rPr>
        <w:t xml:space="preserve"> szlak komunikacyjn</w:t>
      </w:r>
      <w:r>
        <w:rPr>
          <w:rFonts w:cs="Arial"/>
          <w:szCs w:val="22"/>
        </w:rPr>
        <w:t xml:space="preserve">y </w:t>
      </w:r>
      <w:r w:rsidRPr="002A28D0">
        <w:rPr>
          <w:rFonts w:cs="Arial"/>
          <w:szCs w:val="22"/>
        </w:rPr>
        <w:t xml:space="preserve">– </w:t>
      </w:r>
      <w:r>
        <w:rPr>
          <w:rFonts w:cs="Arial"/>
          <w:szCs w:val="22"/>
        </w:rPr>
        <w:t xml:space="preserve">droga ekspresowa S7 oraz </w:t>
      </w:r>
      <w:r w:rsidRPr="002A28D0">
        <w:rPr>
          <w:rFonts w:eastAsia="Arial" w:cs="Arial"/>
          <w:szCs w:val="22"/>
          <w:lang w:val="pl"/>
        </w:rPr>
        <w:t>drog</w:t>
      </w:r>
      <w:r>
        <w:rPr>
          <w:rFonts w:eastAsia="Arial" w:cs="Arial"/>
          <w:szCs w:val="22"/>
          <w:lang w:val="pl"/>
        </w:rPr>
        <w:t>i</w:t>
      </w:r>
      <w:r w:rsidRPr="002A28D0">
        <w:rPr>
          <w:rFonts w:eastAsia="Arial" w:cs="Arial"/>
          <w:szCs w:val="22"/>
          <w:lang w:val="pl"/>
        </w:rPr>
        <w:t xml:space="preserve"> wojewódzk</w:t>
      </w:r>
      <w:r>
        <w:rPr>
          <w:rFonts w:eastAsia="Arial" w:cs="Arial"/>
          <w:szCs w:val="22"/>
          <w:lang w:val="pl"/>
        </w:rPr>
        <w:t>ie nr</w:t>
      </w:r>
      <w:r w:rsidRPr="002A28D0">
        <w:rPr>
          <w:rFonts w:eastAsia="Arial" w:cs="Arial"/>
          <w:szCs w:val="22"/>
          <w:lang w:val="pl"/>
        </w:rPr>
        <w:t xml:space="preserve"> </w:t>
      </w:r>
      <w:r>
        <w:rPr>
          <w:rFonts w:eastAsia="Arial" w:cs="Arial"/>
          <w:szCs w:val="22"/>
          <w:lang w:val="pl"/>
        </w:rPr>
        <w:t>733 i nr 740</w:t>
      </w:r>
      <w:r w:rsidRPr="002A28D0">
        <w:rPr>
          <w:rFonts w:eastAsia="Arial" w:cs="Arial"/>
          <w:szCs w:val="22"/>
          <w:lang w:val="pl"/>
        </w:rPr>
        <w:t>.</w:t>
      </w:r>
      <w:r>
        <w:rPr>
          <w:rFonts w:eastAsia="Arial" w:cs="Arial"/>
          <w:szCs w:val="22"/>
          <w:lang w:val="pl"/>
        </w:rPr>
        <w:t xml:space="preserve"> </w:t>
      </w:r>
    </w:p>
    <w:p w14:paraId="786D5BFE" w14:textId="2560C402" w:rsidR="00F64199" w:rsidRPr="006568E8" w:rsidRDefault="00F64199" w:rsidP="00F64199">
      <w:pPr>
        <w:pStyle w:val="Bezodstpw"/>
        <w:ind w:right="0"/>
        <w:rPr>
          <w:rFonts w:cs="Arial"/>
          <w:bCs/>
          <w:szCs w:val="22"/>
        </w:rPr>
      </w:pPr>
      <w:r w:rsidRPr="00064AA3">
        <w:rPr>
          <w:rStyle w:val="Pogrubienie"/>
          <w:rFonts w:cs="Arial"/>
          <w:b w:val="0"/>
          <w:szCs w:val="22"/>
        </w:rPr>
        <w:t>Na terenie gminy nie ma zakładów przemysłowych</w:t>
      </w:r>
      <w:r w:rsidR="00064AA3" w:rsidRPr="00931F9E">
        <w:rPr>
          <w:rStyle w:val="Pogrubienie"/>
          <w:rFonts w:cs="Arial"/>
          <w:b w:val="0"/>
          <w:szCs w:val="22"/>
        </w:rPr>
        <w:t>, które</w:t>
      </w:r>
      <w:r w:rsidRPr="00064AA3">
        <w:rPr>
          <w:rStyle w:val="Pogrubienie"/>
          <w:rFonts w:cs="Arial"/>
          <w:b w:val="0"/>
          <w:szCs w:val="22"/>
        </w:rPr>
        <w:t xml:space="preserve"> mog</w:t>
      </w:r>
      <w:r w:rsidR="00064AA3" w:rsidRPr="00931F9E">
        <w:rPr>
          <w:rStyle w:val="Pogrubienie"/>
          <w:rFonts w:cs="Arial"/>
          <w:b w:val="0"/>
          <w:szCs w:val="22"/>
        </w:rPr>
        <w:t>łyby</w:t>
      </w:r>
      <w:r w:rsidRPr="00064AA3">
        <w:rPr>
          <w:rStyle w:val="Pogrubienie"/>
          <w:rFonts w:cs="Arial"/>
          <w:b w:val="0"/>
          <w:szCs w:val="22"/>
        </w:rPr>
        <w:t xml:space="preserve"> być źródłem potencjalnego zagrożenia hałasem przemysłowym.</w:t>
      </w:r>
    </w:p>
    <w:p w14:paraId="166F1E6E" w14:textId="77777777" w:rsidR="00F64199" w:rsidRDefault="00F64199" w:rsidP="00F64199">
      <w:pPr>
        <w:pStyle w:val="Bezodstpw"/>
        <w:ind w:right="0"/>
        <w:rPr>
          <w:rStyle w:val="Pogrubienie"/>
          <w:rFonts w:cs="Arial"/>
          <w:b w:val="0"/>
          <w:szCs w:val="22"/>
        </w:rPr>
      </w:pPr>
      <w:r w:rsidRPr="00546D46">
        <w:rPr>
          <w:rFonts w:cs="Arial"/>
          <w:szCs w:val="22"/>
        </w:rPr>
        <w:t xml:space="preserve">Ochroną akustyczną objęte są określone rodzaje terenów, wskazane w rozporządzeniu Ministra Środowiska z dnia 14 czerwca 2007 roku w sprawie dopuszczalnych poziomów hałasu w środowisku, wyróżnione ze względu na sposób zagospodarowania i pełnione funkcje (np. tereny zamieszkałe, rekreacyjne, szpitale). Ograniczenie emisji hałasu może nastąpić m.in. poprzez stosowanie środków technicznych, technologicznych lub organizacyjnych </w:t>
      </w:r>
      <w:r w:rsidRPr="00546D46">
        <w:rPr>
          <w:rFonts w:cs="Arial"/>
          <w:szCs w:val="22"/>
        </w:rPr>
        <w:lastRenderedPageBreak/>
        <w:t xml:space="preserve">zmniejszających natężenie hałasu, ale również poprzez odpowiednie zapisy w miejscowych planach zagospodarowania przestrzennego dotyczące lokalizacji obiektów przemysłowych, zapewnienie odpowiednich odległości terenów przeznaczonych pod nową zabudowę lub stosowanie odpowiednich barier akustycznych. </w:t>
      </w:r>
      <w:r w:rsidRPr="00546D46">
        <w:rPr>
          <w:rStyle w:val="Pogrubienie"/>
          <w:rFonts w:cs="Arial"/>
          <w:b w:val="0"/>
          <w:szCs w:val="22"/>
        </w:rPr>
        <w:t xml:space="preserve">Istotnym działaniem w zakresie ograniczania natężania hałasu jest także monitoring. </w:t>
      </w:r>
    </w:p>
    <w:p w14:paraId="1A230898" w14:textId="0C4C4E5B" w:rsidR="00CD0406" w:rsidRDefault="00F64199" w:rsidP="00233809">
      <w:pPr>
        <w:pStyle w:val="Bezodstpw"/>
        <w:rPr>
          <w:rStyle w:val="markedcontent"/>
          <w:rFonts w:cs="Arial"/>
        </w:rPr>
        <w:sectPr w:rsidR="00CD0406" w:rsidSect="00B702FC">
          <w:pgSz w:w="11906" w:h="16838"/>
          <w:pgMar w:top="1418" w:right="1418" w:bottom="1418" w:left="1418" w:header="709" w:footer="709" w:gutter="0"/>
          <w:cols w:space="708"/>
          <w:titlePg/>
          <w:docGrid w:linePitch="360"/>
        </w:sectPr>
      </w:pPr>
      <w:r>
        <w:rPr>
          <w:rStyle w:val="markedcontent"/>
          <w:rFonts w:cs="Arial"/>
        </w:rPr>
        <w:t>Na terenie gminy Zakrzew w 2021 roku przeprowadzono okresowe pomiary hałasu</w:t>
      </w:r>
      <w:r>
        <w:br/>
      </w:r>
      <w:r>
        <w:rPr>
          <w:rStyle w:val="markedcontent"/>
          <w:rFonts w:cs="Arial"/>
        </w:rPr>
        <w:t>drogowego. Pomiary dotyczyły drogi S7 od węzła Radom-Północ do węzła Wolanów.</w:t>
      </w:r>
      <w:r>
        <w:br/>
      </w:r>
      <w:r>
        <w:rPr>
          <w:rStyle w:val="markedcontent"/>
          <w:rFonts w:cs="Arial"/>
        </w:rPr>
        <w:t>W pomiarach zastosowano procedurę ciągłej rejestracji</w:t>
      </w:r>
      <w:r w:rsidR="004C1D0D">
        <w:rPr>
          <w:rStyle w:val="markedcontent"/>
          <w:rFonts w:cs="Arial"/>
        </w:rPr>
        <w:t>,</w:t>
      </w:r>
      <w:r>
        <w:rPr>
          <w:rStyle w:val="markedcontent"/>
          <w:rFonts w:cs="Arial"/>
        </w:rPr>
        <w:t xml:space="preserve"> z której wynika, że poziomy hałasu</w:t>
      </w:r>
      <w:r>
        <w:br/>
      </w:r>
      <w:r>
        <w:rPr>
          <w:rStyle w:val="markedcontent"/>
          <w:rFonts w:cs="Arial"/>
        </w:rPr>
        <w:t>utrzymane są poniżej dopuszczalnego. Dane pomiarowe wraz z dokładną lokalizacją</w:t>
      </w:r>
      <w:r>
        <w:br/>
      </w:r>
      <w:r>
        <w:rPr>
          <w:rStyle w:val="markedcontent"/>
          <w:rFonts w:cs="Arial"/>
        </w:rPr>
        <w:t>przedstawiono w tabeli poniżej</w:t>
      </w:r>
      <w:r w:rsidR="00064AA3">
        <w:rPr>
          <w:rStyle w:val="markedcontent"/>
          <w:rFonts w:cs="Arial"/>
        </w:rPr>
        <w:t>.</w:t>
      </w:r>
    </w:p>
    <w:p w14:paraId="33B5E346" w14:textId="2A8FDFDD" w:rsidR="00CD0406" w:rsidRDefault="00CD0406" w:rsidP="00064AA3">
      <w:pPr>
        <w:pStyle w:val="Legenda"/>
        <w:keepNext/>
      </w:pPr>
      <w:bookmarkStart w:id="73" w:name="_Toc135316722"/>
      <w:r>
        <w:lastRenderedPageBreak/>
        <w:t xml:space="preserve">Tabela </w:t>
      </w:r>
      <w:r w:rsidR="0083038D">
        <w:fldChar w:fldCharType="begin"/>
      </w:r>
      <w:r w:rsidR="0083038D">
        <w:instrText xml:space="preserve"> SEQ Tabela \* ARABIC </w:instrText>
      </w:r>
      <w:r w:rsidR="0083038D">
        <w:fldChar w:fldCharType="separate"/>
      </w:r>
      <w:r w:rsidR="0083038D">
        <w:rPr>
          <w:noProof/>
        </w:rPr>
        <w:t>8</w:t>
      </w:r>
      <w:r w:rsidR="0083038D">
        <w:rPr>
          <w:noProof/>
        </w:rPr>
        <w:fldChar w:fldCharType="end"/>
      </w:r>
      <w:r>
        <w:t>. Dane z pomiarów hałasu drogowego wykonanych w 2021 r. na terenie gminy Zakrzew</w:t>
      </w:r>
      <w:bookmarkEnd w:id="73"/>
    </w:p>
    <w:tbl>
      <w:tblPr>
        <w:tblStyle w:val="Tabela-Siatka"/>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455"/>
        <w:gridCol w:w="1594"/>
        <w:gridCol w:w="1591"/>
        <w:gridCol w:w="1962"/>
        <w:gridCol w:w="1747"/>
        <w:gridCol w:w="1557"/>
        <w:gridCol w:w="1951"/>
        <w:gridCol w:w="2099"/>
      </w:tblGrid>
      <w:tr w:rsidR="004C1D0D" w14:paraId="33B3E972" w14:textId="77777777" w:rsidTr="00BB73F5">
        <w:trPr>
          <w:tblHeader/>
        </w:trPr>
        <w:tc>
          <w:tcPr>
            <w:tcW w:w="521" w:type="pct"/>
            <w:shd w:val="clear" w:color="auto" w:fill="BFBFBF" w:themeFill="background1" w:themeFillShade="BF"/>
            <w:vAlign w:val="center"/>
          </w:tcPr>
          <w:p w14:paraId="7D74CDA4" w14:textId="4D0E9528" w:rsidR="004C1D0D" w:rsidRPr="00931F9E" w:rsidRDefault="004C1D0D" w:rsidP="00B80FEA">
            <w:pPr>
              <w:pStyle w:val="Bezodstpw"/>
              <w:spacing w:before="60" w:after="60" w:line="240" w:lineRule="auto"/>
              <w:jc w:val="center"/>
              <w:rPr>
                <w:rFonts w:cs="Arial"/>
                <w:b/>
              </w:rPr>
            </w:pPr>
            <w:r w:rsidRPr="00931F9E">
              <w:rPr>
                <w:rFonts w:cs="Arial"/>
                <w:b/>
              </w:rPr>
              <w:t>Gmina</w:t>
            </w:r>
          </w:p>
        </w:tc>
        <w:tc>
          <w:tcPr>
            <w:tcW w:w="571" w:type="pct"/>
            <w:shd w:val="clear" w:color="auto" w:fill="BFBFBF" w:themeFill="background1" w:themeFillShade="BF"/>
            <w:vAlign w:val="center"/>
          </w:tcPr>
          <w:p w14:paraId="050212EE" w14:textId="087326B3" w:rsidR="004C1D0D" w:rsidRPr="00931F9E" w:rsidRDefault="004C1D0D" w:rsidP="00B80FEA">
            <w:pPr>
              <w:pStyle w:val="Bezodstpw"/>
              <w:spacing w:before="60" w:after="60" w:line="240" w:lineRule="auto"/>
              <w:jc w:val="center"/>
              <w:rPr>
                <w:rFonts w:cs="Arial"/>
                <w:b/>
              </w:rPr>
            </w:pPr>
            <w:proofErr w:type="spellStart"/>
            <w:r w:rsidRPr="00931F9E">
              <w:rPr>
                <w:rFonts w:cs="Arial"/>
                <w:b/>
              </w:rPr>
              <w:t>Współrz</w:t>
            </w:r>
            <w:proofErr w:type="spellEnd"/>
            <w:r w:rsidRPr="00931F9E">
              <w:rPr>
                <w:rFonts w:cs="Arial"/>
                <w:b/>
              </w:rPr>
              <w:t xml:space="preserve">. </w:t>
            </w:r>
            <w:proofErr w:type="spellStart"/>
            <w:r w:rsidRPr="00931F9E">
              <w:rPr>
                <w:rFonts w:cs="Arial"/>
                <w:b/>
              </w:rPr>
              <w:t>pp</w:t>
            </w:r>
            <w:proofErr w:type="spellEnd"/>
            <w:r w:rsidRPr="00931F9E">
              <w:rPr>
                <w:rFonts w:cs="Arial"/>
                <w:b/>
              </w:rPr>
              <w:t xml:space="preserve"> WGS84 (dł. geogr.)</w:t>
            </w:r>
          </w:p>
        </w:tc>
        <w:tc>
          <w:tcPr>
            <w:tcW w:w="570" w:type="pct"/>
            <w:shd w:val="clear" w:color="auto" w:fill="BFBFBF" w:themeFill="background1" w:themeFillShade="BF"/>
            <w:vAlign w:val="center"/>
          </w:tcPr>
          <w:p w14:paraId="3B9CDBCD" w14:textId="5CF895A6" w:rsidR="004C1D0D" w:rsidRPr="00931F9E" w:rsidRDefault="004C1D0D" w:rsidP="00B80FEA">
            <w:pPr>
              <w:pStyle w:val="Bezodstpw"/>
              <w:spacing w:before="60" w:after="60" w:line="240" w:lineRule="auto"/>
              <w:jc w:val="center"/>
              <w:rPr>
                <w:rFonts w:cs="Arial"/>
                <w:b/>
              </w:rPr>
            </w:pPr>
            <w:proofErr w:type="spellStart"/>
            <w:r w:rsidRPr="00931F9E">
              <w:rPr>
                <w:rFonts w:cs="Arial"/>
                <w:b/>
              </w:rPr>
              <w:t>Współrz</w:t>
            </w:r>
            <w:proofErr w:type="spellEnd"/>
            <w:r w:rsidRPr="00931F9E">
              <w:rPr>
                <w:rFonts w:cs="Arial"/>
                <w:b/>
              </w:rPr>
              <w:t>. Pp. WGS84 (szer. geogr.)</w:t>
            </w:r>
          </w:p>
        </w:tc>
        <w:tc>
          <w:tcPr>
            <w:tcW w:w="703" w:type="pct"/>
            <w:shd w:val="clear" w:color="auto" w:fill="BFBFBF" w:themeFill="background1" w:themeFillShade="BF"/>
            <w:vAlign w:val="center"/>
          </w:tcPr>
          <w:p w14:paraId="0BA908D0" w14:textId="51EEA040" w:rsidR="004C1D0D" w:rsidRPr="00931F9E" w:rsidRDefault="004C1D0D" w:rsidP="00B80FEA">
            <w:pPr>
              <w:pStyle w:val="Bezodstpw"/>
              <w:spacing w:before="60" w:after="60" w:line="240" w:lineRule="auto"/>
              <w:jc w:val="center"/>
              <w:rPr>
                <w:rFonts w:cs="Arial"/>
                <w:b/>
              </w:rPr>
            </w:pPr>
            <w:r w:rsidRPr="00931F9E">
              <w:rPr>
                <w:rFonts w:cs="Arial"/>
                <w:b/>
              </w:rPr>
              <w:t>Czas odniesienia</w:t>
            </w:r>
          </w:p>
        </w:tc>
        <w:tc>
          <w:tcPr>
            <w:tcW w:w="626" w:type="pct"/>
            <w:shd w:val="clear" w:color="auto" w:fill="BFBFBF" w:themeFill="background1" w:themeFillShade="BF"/>
            <w:vAlign w:val="center"/>
          </w:tcPr>
          <w:p w14:paraId="6EC3D605" w14:textId="7E5C389C" w:rsidR="004C1D0D" w:rsidRPr="00931F9E" w:rsidRDefault="004C1D0D" w:rsidP="00B80FEA">
            <w:pPr>
              <w:pStyle w:val="Bezodstpw"/>
              <w:spacing w:before="60" w:after="60" w:line="240" w:lineRule="auto"/>
              <w:jc w:val="center"/>
              <w:rPr>
                <w:rFonts w:cs="Arial"/>
                <w:b/>
              </w:rPr>
            </w:pPr>
            <w:r w:rsidRPr="00931F9E">
              <w:rPr>
                <w:rFonts w:cs="Arial"/>
                <w:b/>
              </w:rPr>
              <w:t>Doba (data i czas)</w:t>
            </w:r>
          </w:p>
        </w:tc>
        <w:tc>
          <w:tcPr>
            <w:tcW w:w="558" w:type="pct"/>
            <w:shd w:val="clear" w:color="auto" w:fill="BFBFBF" w:themeFill="background1" w:themeFillShade="BF"/>
            <w:vAlign w:val="center"/>
          </w:tcPr>
          <w:p w14:paraId="69F68270" w14:textId="6DA76D3D" w:rsidR="004C1D0D" w:rsidRPr="00931F9E" w:rsidRDefault="004C1D0D" w:rsidP="00B80FEA">
            <w:pPr>
              <w:pStyle w:val="Bezodstpw"/>
              <w:spacing w:before="60" w:after="60" w:line="240" w:lineRule="auto"/>
              <w:jc w:val="center"/>
              <w:rPr>
                <w:rFonts w:cs="Arial"/>
                <w:b/>
              </w:rPr>
            </w:pPr>
            <w:r w:rsidRPr="00931F9E">
              <w:rPr>
                <w:rFonts w:cs="Arial"/>
                <w:b/>
              </w:rPr>
              <w:t>Wynik pomiaru [</w:t>
            </w:r>
            <w:proofErr w:type="spellStart"/>
            <w:r w:rsidRPr="00931F9E">
              <w:rPr>
                <w:rFonts w:cs="Arial"/>
                <w:b/>
              </w:rPr>
              <w:t>dB</w:t>
            </w:r>
            <w:proofErr w:type="spellEnd"/>
            <w:r w:rsidRPr="00931F9E">
              <w:rPr>
                <w:rFonts w:cs="Arial"/>
                <w:b/>
              </w:rPr>
              <w:t>]</w:t>
            </w:r>
          </w:p>
        </w:tc>
        <w:tc>
          <w:tcPr>
            <w:tcW w:w="699" w:type="pct"/>
            <w:shd w:val="clear" w:color="auto" w:fill="BFBFBF" w:themeFill="background1" w:themeFillShade="BF"/>
            <w:vAlign w:val="center"/>
          </w:tcPr>
          <w:p w14:paraId="30F6F002" w14:textId="5F0203A6" w:rsidR="004C1D0D" w:rsidRPr="00931F9E" w:rsidRDefault="004C1D0D" w:rsidP="00B80FEA">
            <w:pPr>
              <w:pStyle w:val="Bezodstpw"/>
              <w:spacing w:before="60" w:after="60" w:line="240" w:lineRule="auto"/>
              <w:jc w:val="center"/>
              <w:rPr>
                <w:rFonts w:cs="Arial"/>
                <w:b/>
              </w:rPr>
            </w:pPr>
            <w:r w:rsidRPr="00931F9E">
              <w:rPr>
                <w:rFonts w:cs="Arial"/>
                <w:b/>
              </w:rPr>
              <w:t>Wartość dopuszczalna [</w:t>
            </w:r>
            <w:proofErr w:type="spellStart"/>
            <w:r w:rsidRPr="00931F9E">
              <w:rPr>
                <w:rFonts w:cs="Arial"/>
                <w:b/>
              </w:rPr>
              <w:t>dB</w:t>
            </w:r>
            <w:proofErr w:type="spellEnd"/>
            <w:r w:rsidRPr="00931F9E">
              <w:rPr>
                <w:rFonts w:cs="Arial"/>
                <w:b/>
              </w:rPr>
              <w:t>]</w:t>
            </w:r>
          </w:p>
        </w:tc>
        <w:tc>
          <w:tcPr>
            <w:tcW w:w="752" w:type="pct"/>
            <w:shd w:val="clear" w:color="auto" w:fill="BFBFBF" w:themeFill="background1" w:themeFillShade="BF"/>
            <w:vAlign w:val="center"/>
          </w:tcPr>
          <w:p w14:paraId="0C625718" w14:textId="3DC593F2" w:rsidR="004C1D0D" w:rsidRPr="00931F9E" w:rsidRDefault="004C1D0D" w:rsidP="00B80FEA">
            <w:pPr>
              <w:pStyle w:val="Bezodstpw"/>
              <w:spacing w:before="60" w:after="60" w:line="240" w:lineRule="auto"/>
              <w:jc w:val="center"/>
              <w:rPr>
                <w:rFonts w:cs="Arial"/>
                <w:b/>
              </w:rPr>
            </w:pPr>
            <w:r w:rsidRPr="00931F9E">
              <w:rPr>
                <w:rFonts w:cs="Arial"/>
                <w:b/>
              </w:rPr>
              <w:t>Przedział niepewności U95 [</w:t>
            </w:r>
            <w:proofErr w:type="spellStart"/>
            <w:r w:rsidRPr="00931F9E">
              <w:rPr>
                <w:rFonts w:cs="Arial"/>
                <w:b/>
              </w:rPr>
              <w:t>dB</w:t>
            </w:r>
            <w:proofErr w:type="spellEnd"/>
            <w:r w:rsidRPr="00931F9E">
              <w:rPr>
                <w:rFonts w:cs="Arial"/>
                <w:b/>
              </w:rPr>
              <w:t>]</w:t>
            </w:r>
          </w:p>
        </w:tc>
      </w:tr>
      <w:tr w:rsidR="004C1D0D" w14:paraId="265DF762" w14:textId="77777777" w:rsidTr="00BB73F5">
        <w:tc>
          <w:tcPr>
            <w:tcW w:w="521" w:type="pct"/>
            <w:vAlign w:val="center"/>
          </w:tcPr>
          <w:p w14:paraId="2E7735A9" w14:textId="448F4691" w:rsidR="004C1D0D" w:rsidRPr="00CD0406" w:rsidRDefault="004C1D0D" w:rsidP="00B80FEA">
            <w:pPr>
              <w:pStyle w:val="Bezodstpw"/>
              <w:spacing w:before="60" w:after="60" w:line="240" w:lineRule="auto"/>
              <w:jc w:val="center"/>
              <w:rPr>
                <w:rFonts w:cs="Arial"/>
              </w:rPr>
            </w:pPr>
            <w:r>
              <w:rPr>
                <w:rFonts w:cs="Arial"/>
              </w:rPr>
              <w:t>Zakrzew (gmina wiejska)</w:t>
            </w:r>
          </w:p>
        </w:tc>
        <w:tc>
          <w:tcPr>
            <w:tcW w:w="571" w:type="pct"/>
            <w:vAlign w:val="center"/>
          </w:tcPr>
          <w:p w14:paraId="2E526997" w14:textId="35D774B1" w:rsidR="004C1D0D" w:rsidRPr="00CD0406" w:rsidRDefault="004C1D0D" w:rsidP="00B80FEA">
            <w:pPr>
              <w:pStyle w:val="Bezodstpw"/>
              <w:spacing w:before="60" w:after="60" w:line="240" w:lineRule="auto"/>
              <w:jc w:val="center"/>
              <w:rPr>
                <w:rFonts w:cs="Arial"/>
              </w:rPr>
            </w:pPr>
            <w:r>
              <w:rPr>
                <w:rFonts w:cs="Arial"/>
              </w:rPr>
              <w:t>21,06</w:t>
            </w:r>
          </w:p>
        </w:tc>
        <w:tc>
          <w:tcPr>
            <w:tcW w:w="570" w:type="pct"/>
            <w:vAlign w:val="center"/>
          </w:tcPr>
          <w:p w14:paraId="2AA98D7D" w14:textId="35B1F2A6" w:rsidR="004C1D0D" w:rsidRPr="00CD0406" w:rsidRDefault="004C1D0D" w:rsidP="00B80FEA">
            <w:pPr>
              <w:pStyle w:val="Bezodstpw"/>
              <w:spacing w:before="60" w:after="60" w:line="240" w:lineRule="auto"/>
              <w:jc w:val="center"/>
              <w:rPr>
                <w:rFonts w:cs="Arial"/>
              </w:rPr>
            </w:pPr>
            <w:r>
              <w:rPr>
                <w:rFonts w:cs="Arial"/>
              </w:rPr>
              <w:t>51,47</w:t>
            </w:r>
          </w:p>
        </w:tc>
        <w:tc>
          <w:tcPr>
            <w:tcW w:w="703" w:type="pct"/>
            <w:vAlign w:val="center"/>
          </w:tcPr>
          <w:p w14:paraId="45A5C0C3" w14:textId="3E2031AC" w:rsidR="004C1D0D" w:rsidRPr="00CD0406" w:rsidRDefault="004C1D0D" w:rsidP="00B80FEA">
            <w:pPr>
              <w:pStyle w:val="Bezodstpw"/>
              <w:spacing w:before="60" w:after="60" w:line="240" w:lineRule="auto"/>
              <w:jc w:val="center"/>
              <w:rPr>
                <w:rFonts w:cs="Arial"/>
              </w:rPr>
            </w:pPr>
            <w:r>
              <w:rPr>
                <w:rFonts w:cs="Arial"/>
              </w:rPr>
              <w:t>Dzień 16h</w:t>
            </w:r>
          </w:p>
        </w:tc>
        <w:tc>
          <w:tcPr>
            <w:tcW w:w="626" w:type="pct"/>
            <w:vAlign w:val="center"/>
          </w:tcPr>
          <w:p w14:paraId="02E0D634" w14:textId="328B304F" w:rsidR="004C1D0D" w:rsidRPr="00CD0406" w:rsidRDefault="004C1D0D" w:rsidP="00B80FEA">
            <w:pPr>
              <w:pStyle w:val="Bezodstpw"/>
              <w:spacing w:before="60" w:after="60" w:line="240" w:lineRule="auto"/>
              <w:jc w:val="center"/>
              <w:rPr>
                <w:rFonts w:cs="Arial"/>
              </w:rPr>
            </w:pPr>
            <w:r>
              <w:rPr>
                <w:rStyle w:val="markedcontent"/>
                <w:rFonts w:cs="Arial"/>
              </w:rPr>
              <w:t>2021-03-</w:t>
            </w:r>
            <w:r>
              <w:br/>
            </w:r>
            <w:r>
              <w:rPr>
                <w:rStyle w:val="markedcontent"/>
                <w:rFonts w:cs="Arial"/>
              </w:rPr>
              <w:t>31</w:t>
            </w:r>
          </w:p>
        </w:tc>
        <w:tc>
          <w:tcPr>
            <w:tcW w:w="558" w:type="pct"/>
            <w:vAlign w:val="center"/>
          </w:tcPr>
          <w:p w14:paraId="068648CF" w14:textId="48C0ED10" w:rsidR="004C1D0D" w:rsidRPr="00CD0406" w:rsidRDefault="004C1D0D" w:rsidP="00B80FEA">
            <w:pPr>
              <w:pStyle w:val="Bezodstpw"/>
              <w:spacing w:before="60" w:after="60" w:line="240" w:lineRule="auto"/>
              <w:jc w:val="center"/>
              <w:rPr>
                <w:rFonts w:cs="Arial"/>
              </w:rPr>
            </w:pPr>
            <w:r>
              <w:rPr>
                <w:rFonts w:cs="Arial"/>
              </w:rPr>
              <w:t>56,3</w:t>
            </w:r>
          </w:p>
        </w:tc>
        <w:tc>
          <w:tcPr>
            <w:tcW w:w="699" w:type="pct"/>
            <w:vAlign w:val="center"/>
          </w:tcPr>
          <w:p w14:paraId="68A3DE5A" w14:textId="5E2691BD" w:rsidR="004C1D0D" w:rsidRPr="00CD0406" w:rsidRDefault="004C1D0D" w:rsidP="00B80FEA">
            <w:pPr>
              <w:pStyle w:val="Bezodstpw"/>
              <w:spacing w:before="60" w:after="60" w:line="240" w:lineRule="auto"/>
              <w:jc w:val="center"/>
              <w:rPr>
                <w:rFonts w:cs="Arial"/>
              </w:rPr>
            </w:pPr>
            <w:r>
              <w:rPr>
                <w:rFonts w:cs="Arial"/>
              </w:rPr>
              <w:t>65,0</w:t>
            </w:r>
          </w:p>
        </w:tc>
        <w:tc>
          <w:tcPr>
            <w:tcW w:w="752" w:type="pct"/>
            <w:vAlign w:val="center"/>
          </w:tcPr>
          <w:p w14:paraId="71961985" w14:textId="5B76587E" w:rsidR="004C1D0D" w:rsidRPr="00CD0406" w:rsidRDefault="004C1D0D" w:rsidP="00B80FEA">
            <w:pPr>
              <w:pStyle w:val="Bezodstpw"/>
              <w:spacing w:before="60" w:after="60" w:line="240" w:lineRule="auto"/>
              <w:jc w:val="center"/>
              <w:rPr>
                <w:rFonts w:cs="Arial"/>
              </w:rPr>
            </w:pPr>
            <w:r>
              <w:rPr>
                <w:rFonts w:cs="Arial"/>
              </w:rPr>
              <w:t>1,4</w:t>
            </w:r>
          </w:p>
        </w:tc>
      </w:tr>
      <w:tr w:rsidR="004C1D0D" w14:paraId="3704449E" w14:textId="77777777" w:rsidTr="00BB73F5">
        <w:tc>
          <w:tcPr>
            <w:tcW w:w="521" w:type="pct"/>
            <w:vAlign w:val="center"/>
          </w:tcPr>
          <w:p w14:paraId="035DDE3F" w14:textId="20F4220D" w:rsidR="004C1D0D" w:rsidRPr="00CD0406" w:rsidRDefault="004C1D0D" w:rsidP="00C56142">
            <w:pPr>
              <w:pStyle w:val="Bezodstpw"/>
              <w:spacing w:before="60" w:after="60" w:line="240" w:lineRule="auto"/>
              <w:ind w:right="0"/>
              <w:jc w:val="center"/>
              <w:rPr>
                <w:rFonts w:cs="Arial"/>
              </w:rPr>
            </w:pPr>
            <w:r>
              <w:rPr>
                <w:rFonts w:cs="Arial"/>
              </w:rPr>
              <w:t>Zakrzew (gmina wiejska)</w:t>
            </w:r>
          </w:p>
        </w:tc>
        <w:tc>
          <w:tcPr>
            <w:tcW w:w="571" w:type="pct"/>
            <w:vAlign w:val="center"/>
          </w:tcPr>
          <w:p w14:paraId="4323B7B5" w14:textId="2245C2DD" w:rsidR="004C1D0D" w:rsidRPr="00CD0406" w:rsidRDefault="004C1D0D" w:rsidP="00B80FEA">
            <w:pPr>
              <w:pStyle w:val="Bezodstpw"/>
              <w:spacing w:before="60" w:after="60" w:line="240" w:lineRule="auto"/>
              <w:jc w:val="center"/>
              <w:rPr>
                <w:rFonts w:cs="Arial"/>
              </w:rPr>
            </w:pPr>
            <w:r>
              <w:rPr>
                <w:rFonts w:cs="Arial"/>
              </w:rPr>
              <w:t>21,06</w:t>
            </w:r>
          </w:p>
        </w:tc>
        <w:tc>
          <w:tcPr>
            <w:tcW w:w="570" w:type="pct"/>
            <w:vAlign w:val="center"/>
          </w:tcPr>
          <w:p w14:paraId="4C4B63A9" w14:textId="2343F924" w:rsidR="004C1D0D" w:rsidRPr="00CD0406" w:rsidRDefault="004C1D0D" w:rsidP="00B80FEA">
            <w:pPr>
              <w:pStyle w:val="Bezodstpw"/>
              <w:spacing w:before="60" w:after="60" w:line="240" w:lineRule="auto"/>
              <w:jc w:val="center"/>
              <w:rPr>
                <w:rFonts w:cs="Arial"/>
              </w:rPr>
            </w:pPr>
            <w:r>
              <w:rPr>
                <w:rFonts w:cs="Arial"/>
              </w:rPr>
              <w:t>51,47</w:t>
            </w:r>
          </w:p>
        </w:tc>
        <w:tc>
          <w:tcPr>
            <w:tcW w:w="703" w:type="pct"/>
            <w:vAlign w:val="center"/>
          </w:tcPr>
          <w:p w14:paraId="033B1A1F" w14:textId="24E4DE3F" w:rsidR="004C1D0D" w:rsidRPr="00CD0406" w:rsidRDefault="004C1D0D" w:rsidP="00B80FEA">
            <w:pPr>
              <w:pStyle w:val="Bezodstpw"/>
              <w:spacing w:before="60" w:after="60" w:line="240" w:lineRule="auto"/>
              <w:jc w:val="center"/>
              <w:rPr>
                <w:rFonts w:cs="Arial"/>
              </w:rPr>
            </w:pPr>
            <w:r>
              <w:rPr>
                <w:rFonts w:cs="Arial"/>
              </w:rPr>
              <w:t>Noc 8h</w:t>
            </w:r>
          </w:p>
        </w:tc>
        <w:tc>
          <w:tcPr>
            <w:tcW w:w="626" w:type="pct"/>
            <w:vAlign w:val="center"/>
          </w:tcPr>
          <w:p w14:paraId="0D65D4EE" w14:textId="1F54C5F8" w:rsidR="004C1D0D" w:rsidRPr="00CD0406" w:rsidRDefault="004C1D0D" w:rsidP="00B80FEA">
            <w:pPr>
              <w:pStyle w:val="Bezodstpw"/>
              <w:spacing w:before="60" w:after="60" w:line="240" w:lineRule="auto"/>
              <w:jc w:val="center"/>
              <w:rPr>
                <w:rFonts w:cs="Arial"/>
              </w:rPr>
            </w:pPr>
            <w:r>
              <w:rPr>
                <w:rStyle w:val="markedcontent"/>
                <w:rFonts w:cs="Arial"/>
              </w:rPr>
              <w:t>2021-03-</w:t>
            </w:r>
            <w:r>
              <w:br/>
            </w:r>
            <w:r>
              <w:rPr>
                <w:rStyle w:val="markedcontent"/>
                <w:rFonts w:cs="Arial"/>
              </w:rPr>
              <w:t>31</w:t>
            </w:r>
          </w:p>
        </w:tc>
        <w:tc>
          <w:tcPr>
            <w:tcW w:w="558" w:type="pct"/>
            <w:vAlign w:val="center"/>
          </w:tcPr>
          <w:p w14:paraId="16A674C0" w14:textId="45C75766" w:rsidR="004C1D0D" w:rsidRPr="00CD0406" w:rsidRDefault="004C1D0D" w:rsidP="00B80FEA">
            <w:pPr>
              <w:pStyle w:val="Bezodstpw"/>
              <w:spacing w:before="60" w:after="60" w:line="240" w:lineRule="auto"/>
              <w:jc w:val="center"/>
              <w:rPr>
                <w:rFonts w:cs="Arial"/>
              </w:rPr>
            </w:pPr>
            <w:r>
              <w:rPr>
                <w:rFonts w:cs="Arial"/>
              </w:rPr>
              <w:t>54,0</w:t>
            </w:r>
          </w:p>
        </w:tc>
        <w:tc>
          <w:tcPr>
            <w:tcW w:w="699" w:type="pct"/>
            <w:vAlign w:val="center"/>
          </w:tcPr>
          <w:p w14:paraId="0AD99C68" w14:textId="12FF984D" w:rsidR="004C1D0D" w:rsidRPr="00CD0406" w:rsidRDefault="004C1D0D" w:rsidP="00B80FEA">
            <w:pPr>
              <w:pStyle w:val="Bezodstpw"/>
              <w:spacing w:before="60" w:after="60" w:line="240" w:lineRule="auto"/>
              <w:jc w:val="center"/>
              <w:rPr>
                <w:rFonts w:cs="Arial"/>
              </w:rPr>
            </w:pPr>
            <w:r>
              <w:rPr>
                <w:rFonts w:cs="Arial"/>
              </w:rPr>
              <w:t>56,0</w:t>
            </w:r>
          </w:p>
        </w:tc>
        <w:tc>
          <w:tcPr>
            <w:tcW w:w="752" w:type="pct"/>
            <w:vAlign w:val="center"/>
          </w:tcPr>
          <w:p w14:paraId="5951ED2A" w14:textId="1CFE9484" w:rsidR="004C1D0D" w:rsidRPr="00CD0406" w:rsidRDefault="004C1D0D" w:rsidP="00B80FEA">
            <w:pPr>
              <w:pStyle w:val="Bezodstpw"/>
              <w:spacing w:before="60" w:after="60" w:line="240" w:lineRule="auto"/>
              <w:jc w:val="center"/>
              <w:rPr>
                <w:rFonts w:cs="Arial"/>
              </w:rPr>
            </w:pPr>
            <w:r>
              <w:rPr>
                <w:rFonts w:cs="Arial"/>
              </w:rPr>
              <w:t>1,4</w:t>
            </w:r>
          </w:p>
        </w:tc>
      </w:tr>
      <w:tr w:rsidR="004C1D0D" w14:paraId="7D90277C" w14:textId="77777777" w:rsidTr="00BB73F5">
        <w:tc>
          <w:tcPr>
            <w:tcW w:w="521" w:type="pct"/>
            <w:vAlign w:val="center"/>
          </w:tcPr>
          <w:p w14:paraId="33503BBB" w14:textId="50CB1F5E" w:rsidR="004C1D0D" w:rsidRPr="00CD0406" w:rsidRDefault="004C1D0D" w:rsidP="00B80FEA">
            <w:pPr>
              <w:pStyle w:val="Bezodstpw"/>
              <w:spacing w:before="60" w:after="60" w:line="240" w:lineRule="auto"/>
              <w:jc w:val="center"/>
              <w:rPr>
                <w:rFonts w:cs="Arial"/>
              </w:rPr>
            </w:pPr>
            <w:r>
              <w:rPr>
                <w:rFonts w:cs="Arial"/>
              </w:rPr>
              <w:t>Zakrzew (gmina wiejska)</w:t>
            </w:r>
          </w:p>
        </w:tc>
        <w:tc>
          <w:tcPr>
            <w:tcW w:w="571" w:type="pct"/>
            <w:vAlign w:val="center"/>
          </w:tcPr>
          <w:p w14:paraId="2810414A" w14:textId="35294EF2" w:rsidR="004C1D0D" w:rsidRPr="00CD0406" w:rsidRDefault="004C1D0D" w:rsidP="00B80FEA">
            <w:pPr>
              <w:pStyle w:val="Bezodstpw"/>
              <w:spacing w:before="60" w:after="60" w:line="240" w:lineRule="auto"/>
              <w:jc w:val="center"/>
              <w:rPr>
                <w:rFonts w:cs="Arial"/>
              </w:rPr>
            </w:pPr>
            <w:r>
              <w:rPr>
                <w:rFonts w:cs="Arial"/>
              </w:rPr>
              <w:t>21,05</w:t>
            </w:r>
          </w:p>
        </w:tc>
        <w:tc>
          <w:tcPr>
            <w:tcW w:w="570" w:type="pct"/>
            <w:vAlign w:val="center"/>
          </w:tcPr>
          <w:p w14:paraId="12A56AE2" w14:textId="01B99DF8" w:rsidR="004C1D0D" w:rsidRPr="00CD0406" w:rsidRDefault="004C1D0D" w:rsidP="00B80FEA">
            <w:pPr>
              <w:pStyle w:val="Bezodstpw"/>
              <w:spacing w:before="60" w:after="60" w:line="240" w:lineRule="auto"/>
              <w:jc w:val="center"/>
              <w:rPr>
                <w:rFonts w:cs="Arial"/>
              </w:rPr>
            </w:pPr>
            <w:r>
              <w:rPr>
                <w:rFonts w:cs="Arial"/>
              </w:rPr>
              <w:t>51,47</w:t>
            </w:r>
          </w:p>
        </w:tc>
        <w:tc>
          <w:tcPr>
            <w:tcW w:w="703" w:type="pct"/>
            <w:vAlign w:val="center"/>
          </w:tcPr>
          <w:p w14:paraId="6F022003" w14:textId="344FFB97" w:rsidR="004C1D0D" w:rsidRPr="00CD0406" w:rsidRDefault="004C1D0D" w:rsidP="00B80FEA">
            <w:pPr>
              <w:pStyle w:val="Bezodstpw"/>
              <w:spacing w:before="60" w:after="60" w:line="240" w:lineRule="auto"/>
              <w:jc w:val="center"/>
              <w:rPr>
                <w:rFonts w:cs="Arial"/>
              </w:rPr>
            </w:pPr>
            <w:r>
              <w:rPr>
                <w:rFonts w:cs="Arial"/>
              </w:rPr>
              <w:t>Dzień 16h</w:t>
            </w:r>
          </w:p>
        </w:tc>
        <w:tc>
          <w:tcPr>
            <w:tcW w:w="626" w:type="pct"/>
            <w:vAlign w:val="center"/>
          </w:tcPr>
          <w:p w14:paraId="3F9310F8" w14:textId="5C71EA19" w:rsidR="004C1D0D" w:rsidRPr="00CD0406" w:rsidRDefault="004C1D0D" w:rsidP="00B80FEA">
            <w:pPr>
              <w:pStyle w:val="Bezodstpw"/>
              <w:spacing w:before="60" w:after="60" w:line="240" w:lineRule="auto"/>
              <w:jc w:val="center"/>
              <w:rPr>
                <w:rFonts w:cs="Arial"/>
              </w:rPr>
            </w:pPr>
            <w:r>
              <w:rPr>
                <w:rStyle w:val="markedcontent"/>
                <w:rFonts w:cs="Arial"/>
              </w:rPr>
              <w:t>2021-03-</w:t>
            </w:r>
            <w:r>
              <w:br/>
            </w:r>
            <w:r>
              <w:rPr>
                <w:rStyle w:val="markedcontent"/>
                <w:rFonts w:cs="Arial"/>
              </w:rPr>
              <w:t>31</w:t>
            </w:r>
          </w:p>
        </w:tc>
        <w:tc>
          <w:tcPr>
            <w:tcW w:w="558" w:type="pct"/>
            <w:vAlign w:val="center"/>
          </w:tcPr>
          <w:p w14:paraId="07FED9EE" w14:textId="420AB7F3" w:rsidR="004C1D0D" w:rsidRPr="00CD0406" w:rsidRDefault="004C1D0D" w:rsidP="00B80FEA">
            <w:pPr>
              <w:pStyle w:val="Bezodstpw"/>
              <w:spacing w:before="60" w:after="60" w:line="240" w:lineRule="auto"/>
              <w:jc w:val="center"/>
              <w:rPr>
                <w:rFonts w:cs="Arial"/>
              </w:rPr>
            </w:pPr>
            <w:r>
              <w:rPr>
                <w:rFonts w:cs="Arial"/>
              </w:rPr>
              <w:t>59,9</w:t>
            </w:r>
          </w:p>
        </w:tc>
        <w:tc>
          <w:tcPr>
            <w:tcW w:w="699" w:type="pct"/>
            <w:vAlign w:val="center"/>
          </w:tcPr>
          <w:p w14:paraId="56FB3F26" w14:textId="6B7C8992" w:rsidR="004C1D0D" w:rsidRPr="00CD0406" w:rsidRDefault="004C1D0D" w:rsidP="00B80FEA">
            <w:pPr>
              <w:pStyle w:val="Bezodstpw"/>
              <w:spacing w:before="60" w:after="60" w:line="240" w:lineRule="auto"/>
              <w:jc w:val="center"/>
              <w:rPr>
                <w:rFonts w:cs="Arial"/>
              </w:rPr>
            </w:pPr>
            <w:r>
              <w:rPr>
                <w:rFonts w:cs="Arial"/>
              </w:rPr>
              <w:t>65,0</w:t>
            </w:r>
          </w:p>
        </w:tc>
        <w:tc>
          <w:tcPr>
            <w:tcW w:w="752" w:type="pct"/>
            <w:vAlign w:val="center"/>
          </w:tcPr>
          <w:p w14:paraId="7FB27DC7" w14:textId="6D944C9D" w:rsidR="004C1D0D" w:rsidRPr="00CD0406" w:rsidRDefault="004C1D0D" w:rsidP="00B80FEA">
            <w:pPr>
              <w:pStyle w:val="Bezodstpw"/>
              <w:spacing w:before="60" w:after="60" w:line="240" w:lineRule="auto"/>
              <w:jc w:val="center"/>
              <w:rPr>
                <w:rFonts w:cs="Arial"/>
              </w:rPr>
            </w:pPr>
            <w:r>
              <w:rPr>
                <w:rFonts w:cs="Arial"/>
              </w:rPr>
              <w:t>1,4</w:t>
            </w:r>
          </w:p>
        </w:tc>
      </w:tr>
      <w:tr w:rsidR="004C1D0D" w14:paraId="1719268C" w14:textId="77777777" w:rsidTr="00BB73F5">
        <w:tc>
          <w:tcPr>
            <w:tcW w:w="521" w:type="pct"/>
            <w:vAlign w:val="center"/>
          </w:tcPr>
          <w:p w14:paraId="0591D6D1" w14:textId="1B7F4067" w:rsidR="004C1D0D" w:rsidRPr="00CD0406" w:rsidRDefault="004C1D0D" w:rsidP="00B80FEA">
            <w:pPr>
              <w:pStyle w:val="Bezodstpw"/>
              <w:spacing w:before="60" w:after="60" w:line="240" w:lineRule="auto"/>
              <w:jc w:val="center"/>
              <w:rPr>
                <w:rFonts w:cs="Arial"/>
              </w:rPr>
            </w:pPr>
            <w:r>
              <w:rPr>
                <w:rFonts w:cs="Arial"/>
              </w:rPr>
              <w:t>Zakrzew (gmina wiejska)</w:t>
            </w:r>
          </w:p>
        </w:tc>
        <w:tc>
          <w:tcPr>
            <w:tcW w:w="571" w:type="pct"/>
            <w:vAlign w:val="center"/>
          </w:tcPr>
          <w:p w14:paraId="46EAC4C0" w14:textId="7DE1B4A4" w:rsidR="004C1D0D" w:rsidRPr="00CD0406" w:rsidRDefault="004C1D0D" w:rsidP="00B80FEA">
            <w:pPr>
              <w:pStyle w:val="Bezodstpw"/>
              <w:spacing w:before="60" w:after="60" w:line="240" w:lineRule="auto"/>
              <w:jc w:val="center"/>
              <w:rPr>
                <w:rFonts w:cs="Arial"/>
              </w:rPr>
            </w:pPr>
            <w:r>
              <w:rPr>
                <w:rFonts w:cs="Arial"/>
              </w:rPr>
              <w:t>21,05</w:t>
            </w:r>
          </w:p>
        </w:tc>
        <w:tc>
          <w:tcPr>
            <w:tcW w:w="570" w:type="pct"/>
            <w:vAlign w:val="center"/>
          </w:tcPr>
          <w:p w14:paraId="378AD5C3" w14:textId="48EDD5EF" w:rsidR="004C1D0D" w:rsidRPr="00CD0406" w:rsidRDefault="004C1D0D" w:rsidP="00B80FEA">
            <w:pPr>
              <w:pStyle w:val="Bezodstpw"/>
              <w:spacing w:before="60" w:after="60" w:line="240" w:lineRule="auto"/>
              <w:jc w:val="center"/>
              <w:rPr>
                <w:rFonts w:cs="Arial"/>
              </w:rPr>
            </w:pPr>
            <w:r>
              <w:rPr>
                <w:rFonts w:cs="Arial"/>
              </w:rPr>
              <w:t>51,47</w:t>
            </w:r>
          </w:p>
        </w:tc>
        <w:tc>
          <w:tcPr>
            <w:tcW w:w="703" w:type="pct"/>
            <w:vAlign w:val="center"/>
          </w:tcPr>
          <w:p w14:paraId="643775C6" w14:textId="7B2EEA5B" w:rsidR="004C1D0D" w:rsidRPr="00CD0406" w:rsidRDefault="004C1D0D" w:rsidP="00B80FEA">
            <w:pPr>
              <w:pStyle w:val="Bezodstpw"/>
              <w:spacing w:before="60" w:after="60" w:line="240" w:lineRule="auto"/>
              <w:jc w:val="center"/>
              <w:rPr>
                <w:rFonts w:cs="Arial"/>
              </w:rPr>
            </w:pPr>
            <w:r>
              <w:rPr>
                <w:rFonts w:cs="Arial"/>
              </w:rPr>
              <w:t>Noc 8h</w:t>
            </w:r>
          </w:p>
        </w:tc>
        <w:tc>
          <w:tcPr>
            <w:tcW w:w="626" w:type="pct"/>
            <w:vAlign w:val="center"/>
          </w:tcPr>
          <w:p w14:paraId="3EAE2843" w14:textId="34801840" w:rsidR="004C1D0D" w:rsidRPr="00CD0406" w:rsidRDefault="004C1D0D" w:rsidP="00B80FEA">
            <w:pPr>
              <w:pStyle w:val="Bezodstpw"/>
              <w:spacing w:before="60" w:after="60" w:line="240" w:lineRule="auto"/>
              <w:jc w:val="center"/>
              <w:rPr>
                <w:rFonts w:cs="Arial"/>
              </w:rPr>
            </w:pPr>
            <w:r>
              <w:rPr>
                <w:rStyle w:val="markedcontent"/>
                <w:rFonts w:cs="Arial"/>
              </w:rPr>
              <w:t>2021-03-</w:t>
            </w:r>
            <w:r>
              <w:br/>
            </w:r>
            <w:r>
              <w:rPr>
                <w:rStyle w:val="markedcontent"/>
                <w:rFonts w:cs="Arial"/>
              </w:rPr>
              <w:t>31</w:t>
            </w:r>
          </w:p>
        </w:tc>
        <w:tc>
          <w:tcPr>
            <w:tcW w:w="558" w:type="pct"/>
            <w:vAlign w:val="center"/>
          </w:tcPr>
          <w:p w14:paraId="3A4B6B6E" w14:textId="01A9F69E" w:rsidR="004C1D0D" w:rsidRPr="00CD0406" w:rsidRDefault="004C1D0D" w:rsidP="00B80FEA">
            <w:pPr>
              <w:pStyle w:val="Bezodstpw"/>
              <w:spacing w:before="60" w:after="60" w:line="240" w:lineRule="auto"/>
              <w:jc w:val="center"/>
              <w:rPr>
                <w:rFonts w:cs="Arial"/>
              </w:rPr>
            </w:pPr>
            <w:r>
              <w:rPr>
                <w:rFonts w:cs="Arial"/>
              </w:rPr>
              <w:t>54,4</w:t>
            </w:r>
          </w:p>
        </w:tc>
        <w:tc>
          <w:tcPr>
            <w:tcW w:w="699" w:type="pct"/>
            <w:vAlign w:val="center"/>
          </w:tcPr>
          <w:p w14:paraId="7A6533AC" w14:textId="4D70703E" w:rsidR="004C1D0D" w:rsidRPr="00CD0406" w:rsidRDefault="004C1D0D" w:rsidP="00B80FEA">
            <w:pPr>
              <w:pStyle w:val="Bezodstpw"/>
              <w:spacing w:before="60" w:after="60" w:line="240" w:lineRule="auto"/>
              <w:jc w:val="center"/>
              <w:rPr>
                <w:rFonts w:cs="Arial"/>
              </w:rPr>
            </w:pPr>
            <w:r>
              <w:rPr>
                <w:rFonts w:cs="Arial"/>
              </w:rPr>
              <w:t>56,0</w:t>
            </w:r>
          </w:p>
        </w:tc>
        <w:tc>
          <w:tcPr>
            <w:tcW w:w="752" w:type="pct"/>
            <w:vAlign w:val="center"/>
          </w:tcPr>
          <w:p w14:paraId="177C5016" w14:textId="6D4C19DE" w:rsidR="004C1D0D" w:rsidRPr="00CD0406" w:rsidRDefault="004C1D0D" w:rsidP="00B80FEA">
            <w:pPr>
              <w:pStyle w:val="Bezodstpw"/>
              <w:spacing w:before="60" w:after="60" w:line="240" w:lineRule="auto"/>
              <w:jc w:val="center"/>
              <w:rPr>
                <w:rFonts w:cs="Arial"/>
              </w:rPr>
            </w:pPr>
            <w:r>
              <w:rPr>
                <w:rFonts w:cs="Arial"/>
              </w:rPr>
              <w:t>1,4</w:t>
            </w:r>
          </w:p>
        </w:tc>
      </w:tr>
      <w:tr w:rsidR="004C1D0D" w14:paraId="7E17D34C" w14:textId="77777777" w:rsidTr="00BB73F5">
        <w:tc>
          <w:tcPr>
            <w:tcW w:w="521" w:type="pct"/>
            <w:vAlign w:val="center"/>
          </w:tcPr>
          <w:p w14:paraId="3578C766" w14:textId="7BD66E6E" w:rsidR="004C1D0D" w:rsidRPr="00CD0406" w:rsidRDefault="004C1D0D" w:rsidP="00B80FEA">
            <w:pPr>
              <w:pStyle w:val="Bezodstpw"/>
              <w:spacing w:before="60" w:after="60" w:line="240" w:lineRule="auto"/>
              <w:jc w:val="center"/>
              <w:rPr>
                <w:rFonts w:cs="Arial"/>
              </w:rPr>
            </w:pPr>
            <w:r>
              <w:rPr>
                <w:rFonts w:cs="Arial"/>
              </w:rPr>
              <w:t>Zakrzew (gmina wiejska)</w:t>
            </w:r>
          </w:p>
        </w:tc>
        <w:tc>
          <w:tcPr>
            <w:tcW w:w="571" w:type="pct"/>
            <w:vAlign w:val="center"/>
          </w:tcPr>
          <w:p w14:paraId="75865550" w14:textId="06E7A78A" w:rsidR="004C1D0D" w:rsidRPr="00CD0406" w:rsidRDefault="004C1D0D" w:rsidP="00B80FEA">
            <w:pPr>
              <w:pStyle w:val="Bezodstpw"/>
              <w:spacing w:before="60" w:after="60" w:line="240" w:lineRule="auto"/>
              <w:jc w:val="center"/>
              <w:rPr>
                <w:rFonts w:cs="Arial"/>
              </w:rPr>
            </w:pPr>
            <w:r>
              <w:rPr>
                <w:rFonts w:cs="Arial"/>
              </w:rPr>
              <w:t>21,04</w:t>
            </w:r>
          </w:p>
        </w:tc>
        <w:tc>
          <w:tcPr>
            <w:tcW w:w="570" w:type="pct"/>
            <w:vAlign w:val="center"/>
          </w:tcPr>
          <w:p w14:paraId="3D83E648" w14:textId="0C02AB10" w:rsidR="004C1D0D" w:rsidRPr="00CD0406" w:rsidRDefault="004C1D0D" w:rsidP="00B80FEA">
            <w:pPr>
              <w:pStyle w:val="Bezodstpw"/>
              <w:spacing w:before="60" w:after="60" w:line="240" w:lineRule="auto"/>
              <w:jc w:val="center"/>
              <w:rPr>
                <w:rFonts w:cs="Arial"/>
              </w:rPr>
            </w:pPr>
            <w:r>
              <w:rPr>
                <w:rFonts w:cs="Arial"/>
              </w:rPr>
              <w:t>51,45</w:t>
            </w:r>
          </w:p>
        </w:tc>
        <w:tc>
          <w:tcPr>
            <w:tcW w:w="703" w:type="pct"/>
            <w:vAlign w:val="center"/>
          </w:tcPr>
          <w:p w14:paraId="08263AB1" w14:textId="7B73A44C" w:rsidR="004C1D0D" w:rsidRPr="00CD0406" w:rsidRDefault="004C1D0D" w:rsidP="00B80FEA">
            <w:pPr>
              <w:pStyle w:val="Bezodstpw"/>
              <w:spacing w:before="60" w:after="60" w:line="240" w:lineRule="auto"/>
              <w:jc w:val="center"/>
              <w:rPr>
                <w:rFonts w:cs="Arial"/>
              </w:rPr>
            </w:pPr>
            <w:r>
              <w:rPr>
                <w:rFonts w:cs="Arial"/>
              </w:rPr>
              <w:t>Dzień 16h</w:t>
            </w:r>
          </w:p>
        </w:tc>
        <w:tc>
          <w:tcPr>
            <w:tcW w:w="626" w:type="pct"/>
            <w:vAlign w:val="center"/>
          </w:tcPr>
          <w:p w14:paraId="3DA6464F" w14:textId="158EE6EC" w:rsidR="004C1D0D" w:rsidRPr="00CD0406" w:rsidRDefault="004C1D0D" w:rsidP="00B80FEA">
            <w:pPr>
              <w:pStyle w:val="Bezodstpw"/>
              <w:spacing w:before="60" w:after="60" w:line="240" w:lineRule="auto"/>
              <w:jc w:val="center"/>
              <w:rPr>
                <w:rFonts w:cs="Arial"/>
              </w:rPr>
            </w:pPr>
            <w:r>
              <w:rPr>
                <w:rStyle w:val="markedcontent"/>
                <w:rFonts w:cs="Arial"/>
              </w:rPr>
              <w:t>2021-03-</w:t>
            </w:r>
            <w:r>
              <w:br/>
            </w:r>
            <w:r>
              <w:rPr>
                <w:rStyle w:val="markedcontent"/>
                <w:rFonts w:cs="Arial"/>
              </w:rPr>
              <w:t>31</w:t>
            </w:r>
          </w:p>
        </w:tc>
        <w:tc>
          <w:tcPr>
            <w:tcW w:w="558" w:type="pct"/>
            <w:vAlign w:val="center"/>
          </w:tcPr>
          <w:p w14:paraId="2EE40C68" w14:textId="4C605BE7" w:rsidR="004C1D0D" w:rsidRPr="00CD0406" w:rsidRDefault="004C1D0D" w:rsidP="00B80FEA">
            <w:pPr>
              <w:pStyle w:val="Bezodstpw"/>
              <w:spacing w:before="60" w:after="60" w:line="240" w:lineRule="auto"/>
              <w:jc w:val="center"/>
              <w:rPr>
                <w:rFonts w:cs="Arial"/>
              </w:rPr>
            </w:pPr>
            <w:r>
              <w:rPr>
                <w:rFonts w:cs="Arial"/>
              </w:rPr>
              <w:t>54,1</w:t>
            </w:r>
          </w:p>
        </w:tc>
        <w:tc>
          <w:tcPr>
            <w:tcW w:w="699" w:type="pct"/>
            <w:vAlign w:val="center"/>
          </w:tcPr>
          <w:p w14:paraId="7DBCC519" w14:textId="3D46E648" w:rsidR="004C1D0D" w:rsidRPr="00CD0406" w:rsidRDefault="004C1D0D" w:rsidP="00B80FEA">
            <w:pPr>
              <w:pStyle w:val="Bezodstpw"/>
              <w:spacing w:before="60" w:after="60" w:line="240" w:lineRule="auto"/>
              <w:jc w:val="center"/>
              <w:rPr>
                <w:rFonts w:cs="Arial"/>
              </w:rPr>
            </w:pPr>
            <w:r>
              <w:rPr>
                <w:rFonts w:cs="Arial"/>
              </w:rPr>
              <w:t>61,0</w:t>
            </w:r>
          </w:p>
        </w:tc>
        <w:tc>
          <w:tcPr>
            <w:tcW w:w="752" w:type="pct"/>
            <w:vAlign w:val="center"/>
          </w:tcPr>
          <w:p w14:paraId="4DE24FAF" w14:textId="1B895D26" w:rsidR="004C1D0D" w:rsidRPr="00CD0406" w:rsidRDefault="004C1D0D" w:rsidP="00B80FEA">
            <w:pPr>
              <w:pStyle w:val="Bezodstpw"/>
              <w:spacing w:before="60" w:after="60" w:line="240" w:lineRule="auto"/>
              <w:jc w:val="center"/>
              <w:rPr>
                <w:rFonts w:cs="Arial"/>
              </w:rPr>
            </w:pPr>
            <w:r>
              <w:rPr>
                <w:rFonts w:cs="Arial"/>
              </w:rPr>
              <w:t>1,4</w:t>
            </w:r>
          </w:p>
        </w:tc>
      </w:tr>
      <w:tr w:rsidR="004C1D0D" w14:paraId="76E3DFFD" w14:textId="77777777" w:rsidTr="00BB73F5">
        <w:tc>
          <w:tcPr>
            <w:tcW w:w="521" w:type="pct"/>
            <w:vAlign w:val="center"/>
          </w:tcPr>
          <w:p w14:paraId="18508E5E" w14:textId="6C5768F2" w:rsidR="004C1D0D" w:rsidRPr="00CD0406" w:rsidRDefault="004C1D0D" w:rsidP="00B80FEA">
            <w:pPr>
              <w:pStyle w:val="Bezodstpw"/>
              <w:spacing w:before="60" w:after="60" w:line="240" w:lineRule="auto"/>
              <w:jc w:val="center"/>
              <w:rPr>
                <w:rFonts w:cs="Arial"/>
              </w:rPr>
            </w:pPr>
            <w:r>
              <w:rPr>
                <w:rFonts w:cs="Arial"/>
              </w:rPr>
              <w:t>Zakrzew (gmina wiejska)</w:t>
            </w:r>
          </w:p>
        </w:tc>
        <w:tc>
          <w:tcPr>
            <w:tcW w:w="571" w:type="pct"/>
            <w:vAlign w:val="center"/>
          </w:tcPr>
          <w:p w14:paraId="6572585B" w14:textId="51B105BD" w:rsidR="004C1D0D" w:rsidRPr="00CD0406" w:rsidRDefault="004C1D0D" w:rsidP="00B80FEA">
            <w:pPr>
              <w:pStyle w:val="Bezodstpw"/>
              <w:spacing w:before="60" w:after="60" w:line="240" w:lineRule="auto"/>
              <w:jc w:val="center"/>
              <w:rPr>
                <w:rFonts w:cs="Arial"/>
              </w:rPr>
            </w:pPr>
            <w:r>
              <w:rPr>
                <w:rFonts w:cs="Arial"/>
              </w:rPr>
              <w:t>21,04</w:t>
            </w:r>
          </w:p>
        </w:tc>
        <w:tc>
          <w:tcPr>
            <w:tcW w:w="570" w:type="pct"/>
            <w:vAlign w:val="center"/>
          </w:tcPr>
          <w:p w14:paraId="6EB47B57" w14:textId="5CE9F5EA" w:rsidR="004C1D0D" w:rsidRPr="00CD0406" w:rsidRDefault="004C1D0D" w:rsidP="00B80FEA">
            <w:pPr>
              <w:pStyle w:val="Bezodstpw"/>
              <w:spacing w:before="60" w:after="60" w:line="240" w:lineRule="auto"/>
              <w:jc w:val="center"/>
              <w:rPr>
                <w:rFonts w:cs="Arial"/>
              </w:rPr>
            </w:pPr>
            <w:r>
              <w:rPr>
                <w:rFonts w:cs="Arial"/>
              </w:rPr>
              <w:t>51,45</w:t>
            </w:r>
          </w:p>
        </w:tc>
        <w:tc>
          <w:tcPr>
            <w:tcW w:w="703" w:type="pct"/>
            <w:vAlign w:val="center"/>
          </w:tcPr>
          <w:p w14:paraId="1CECA21B" w14:textId="51E18C3C" w:rsidR="004C1D0D" w:rsidRPr="00CD0406" w:rsidRDefault="004C1D0D" w:rsidP="00B80FEA">
            <w:pPr>
              <w:pStyle w:val="Bezodstpw"/>
              <w:spacing w:before="60" w:after="60" w:line="240" w:lineRule="auto"/>
              <w:jc w:val="center"/>
              <w:rPr>
                <w:rFonts w:cs="Arial"/>
              </w:rPr>
            </w:pPr>
            <w:r>
              <w:rPr>
                <w:rFonts w:cs="Arial"/>
              </w:rPr>
              <w:t>Noc 8h</w:t>
            </w:r>
          </w:p>
        </w:tc>
        <w:tc>
          <w:tcPr>
            <w:tcW w:w="626" w:type="pct"/>
            <w:vAlign w:val="center"/>
          </w:tcPr>
          <w:p w14:paraId="3D13B60F" w14:textId="24CB7D2C" w:rsidR="004C1D0D" w:rsidRPr="00CD0406" w:rsidRDefault="004C1D0D" w:rsidP="00B80FEA">
            <w:pPr>
              <w:pStyle w:val="Bezodstpw"/>
              <w:spacing w:before="60" w:after="60" w:line="240" w:lineRule="auto"/>
              <w:jc w:val="center"/>
              <w:rPr>
                <w:rFonts w:cs="Arial"/>
              </w:rPr>
            </w:pPr>
            <w:r>
              <w:rPr>
                <w:rStyle w:val="markedcontent"/>
                <w:rFonts w:cs="Arial"/>
              </w:rPr>
              <w:t>2021-03-</w:t>
            </w:r>
            <w:r>
              <w:br/>
            </w:r>
            <w:r>
              <w:rPr>
                <w:rStyle w:val="markedcontent"/>
                <w:rFonts w:cs="Arial"/>
              </w:rPr>
              <w:t>31</w:t>
            </w:r>
          </w:p>
        </w:tc>
        <w:tc>
          <w:tcPr>
            <w:tcW w:w="558" w:type="pct"/>
            <w:vAlign w:val="center"/>
          </w:tcPr>
          <w:p w14:paraId="383C2588" w14:textId="1EDC4B5D" w:rsidR="004C1D0D" w:rsidRPr="00CD0406" w:rsidRDefault="004C1D0D" w:rsidP="00B80FEA">
            <w:pPr>
              <w:pStyle w:val="Bezodstpw"/>
              <w:spacing w:before="60" w:after="60" w:line="240" w:lineRule="auto"/>
              <w:jc w:val="center"/>
              <w:rPr>
                <w:rFonts w:cs="Arial"/>
              </w:rPr>
            </w:pPr>
            <w:r>
              <w:rPr>
                <w:rFonts w:cs="Arial"/>
              </w:rPr>
              <w:t>52,1</w:t>
            </w:r>
          </w:p>
        </w:tc>
        <w:tc>
          <w:tcPr>
            <w:tcW w:w="699" w:type="pct"/>
            <w:vAlign w:val="center"/>
          </w:tcPr>
          <w:p w14:paraId="7678A234" w14:textId="268D437B" w:rsidR="004C1D0D" w:rsidRPr="00CD0406" w:rsidRDefault="004C1D0D" w:rsidP="00B80FEA">
            <w:pPr>
              <w:pStyle w:val="Bezodstpw"/>
              <w:spacing w:before="60" w:after="60" w:line="240" w:lineRule="auto"/>
              <w:jc w:val="center"/>
              <w:rPr>
                <w:rFonts w:cs="Arial"/>
              </w:rPr>
            </w:pPr>
            <w:r>
              <w:rPr>
                <w:rFonts w:cs="Arial"/>
              </w:rPr>
              <w:t>56,0</w:t>
            </w:r>
          </w:p>
        </w:tc>
        <w:tc>
          <w:tcPr>
            <w:tcW w:w="752" w:type="pct"/>
            <w:vAlign w:val="center"/>
          </w:tcPr>
          <w:p w14:paraId="0CF38FE4" w14:textId="7FC74C40" w:rsidR="004C1D0D" w:rsidRPr="00CD0406" w:rsidRDefault="004C1D0D" w:rsidP="00B80FEA">
            <w:pPr>
              <w:pStyle w:val="Bezodstpw"/>
              <w:spacing w:before="60" w:after="60" w:line="240" w:lineRule="auto"/>
              <w:jc w:val="center"/>
              <w:rPr>
                <w:rFonts w:cs="Arial"/>
              </w:rPr>
            </w:pPr>
            <w:r>
              <w:rPr>
                <w:rFonts w:cs="Arial"/>
              </w:rPr>
              <w:t>1,4</w:t>
            </w:r>
          </w:p>
        </w:tc>
      </w:tr>
      <w:tr w:rsidR="004C1D0D" w14:paraId="6D9232AE" w14:textId="77777777" w:rsidTr="00BB73F5">
        <w:tc>
          <w:tcPr>
            <w:tcW w:w="521" w:type="pct"/>
            <w:vAlign w:val="center"/>
          </w:tcPr>
          <w:p w14:paraId="55E2699B" w14:textId="7061F6D6" w:rsidR="004C1D0D" w:rsidRPr="00CD0406" w:rsidRDefault="004C1D0D" w:rsidP="00B80FEA">
            <w:pPr>
              <w:pStyle w:val="Bezodstpw"/>
              <w:spacing w:before="60" w:after="60" w:line="240" w:lineRule="auto"/>
              <w:jc w:val="center"/>
              <w:rPr>
                <w:rFonts w:cs="Arial"/>
              </w:rPr>
            </w:pPr>
            <w:r>
              <w:rPr>
                <w:rFonts w:cs="Arial"/>
              </w:rPr>
              <w:t>Zakrzew (gmina wiejska)</w:t>
            </w:r>
          </w:p>
        </w:tc>
        <w:tc>
          <w:tcPr>
            <w:tcW w:w="571" w:type="pct"/>
            <w:vAlign w:val="center"/>
          </w:tcPr>
          <w:p w14:paraId="69FA49A1" w14:textId="0F35FA35" w:rsidR="004C1D0D" w:rsidRPr="00CD0406" w:rsidRDefault="004C1D0D" w:rsidP="00B80FEA">
            <w:pPr>
              <w:pStyle w:val="Bezodstpw"/>
              <w:spacing w:before="60" w:after="60" w:line="240" w:lineRule="auto"/>
              <w:jc w:val="center"/>
              <w:rPr>
                <w:rFonts w:cs="Arial"/>
              </w:rPr>
            </w:pPr>
            <w:r>
              <w:rPr>
                <w:rFonts w:cs="Arial"/>
              </w:rPr>
              <w:t>21,04</w:t>
            </w:r>
          </w:p>
        </w:tc>
        <w:tc>
          <w:tcPr>
            <w:tcW w:w="570" w:type="pct"/>
            <w:vAlign w:val="center"/>
          </w:tcPr>
          <w:p w14:paraId="41E79C06" w14:textId="30A78B53" w:rsidR="004C1D0D" w:rsidRPr="00CD0406" w:rsidRDefault="004C1D0D" w:rsidP="00B80FEA">
            <w:pPr>
              <w:pStyle w:val="Bezodstpw"/>
              <w:spacing w:before="60" w:after="60" w:line="240" w:lineRule="auto"/>
              <w:jc w:val="center"/>
              <w:rPr>
                <w:rFonts w:cs="Arial"/>
              </w:rPr>
            </w:pPr>
            <w:r>
              <w:rPr>
                <w:rFonts w:cs="Arial"/>
              </w:rPr>
              <w:t>51,43</w:t>
            </w:r>
          </w:p>
        </w:tc>
        <w:tc>
          <w:tcPr>
            <w:tcW w:w="703" w:type="pct"/>
            <w:vAlign w:val="center"/>
          </w:tcPr>
          <w:p w14:paraId="6D5979A7" w14:textId="1E72ECA6" w:rsidR="004C1D0D" w:rsidRPr="00CD0406" w:rsidRDefault="004C1D0D" w:rsidP="00B80FEA">
            <w:pPr>
              <w:pStyle w:val="Bezodstpw"/>
              <w:spacing w:before="60" w:after="60" w:line="240" w:lineRule="auto"/>
              <w:jc w:val="center"/>
              <w:rPr>
                <w:rFonts w:cs="Arial"/>
              </w:rPr>
            </w:pPr>
            <w:r>
              <w:rPr>
                <w:rFonts w:cs="Arial"/>
              </w:rPr>
              <w:t>Dzień 16h</w:t>
            </w:r>
          </w:p>
        </w:tc>
        <w:tc>
          <w:tcPr>
            <w:tcW w:w="626" w:type="pct"/>
            <w:vAlign w:val="center"/>
          </w:tcPr>
          <w:p w14:paraId="1C9CF5F4" w14:textId="7C285447" w:rsidR="004C1D0D" w:rsidRPr="00CD0406" w:rsidRDefault="004C1D0D" w:rsidP="00B80FEA">
            <w:pPr>
              <w:pStyle w:val="Bezodstpw"/>
              <w:spacing w:before="60" w:after="60" w:line="240" w:lineRule="auto"/>
              <w:jc w:val="center"/>
              <w:rPr>
                <w:rFonts w:cs="Arial"/>
              </w:rPr>
            </w:pPr>
            <w:r>
              <w:rPr>
                <w:rStyle w:val="markedcontent"/>
                <w:rFonts w:cs="Arial"/>
              </w:rPr>
              <w:t>2021-03-</w:t>
            </w:r>
            <w:r>
              <w:br/>
            </w:r>
            <w:r>
              <w:rPr>
                <w:rStyle w:val="markedcontent"/>
                <w:rFonts w:cs="Arial"/>
              </w:rPr>
              <w:t>31</w:t>
            </w:r>
          </w:p>
        </w:tc>
        <w:tc>
          <w:tcPr>
            <w:tcW w:w="558" w:type="pct"/>
            <w:vAlign w:val="center"/>
          </w:tcPr>
          <w:p w14:paraId="4C9455E6" w14:textId="378E5817" w:rsidR="004C1D0D" w:rsidRPr="00CD0406" w:rsidRDefault="004C1D0D" w:rsidP="00B80FEA">
            <w:pPr>
              <w:pStyle w:val="Bezodstpw"/>
              <w:spacing w:before="60" w:after="60" w:line="240" w:lineRule="auto"/>
              <w:jc w:val="center"/>
              <w:rPr>
                <w:rFonts w:cs="Arial"/>
              </w:rPr>
            </w:pPr>
            <w:r>
              <w:rPr>
                <w:rFonts w:cs="Arial"/>
              </w:rPr>
              <w:t>58,1</w:t>
            </w:r>
          </w:p>
        </w:tc>
        <w:tc>
          <w:tcPr>
            <w:tcW w:w="699" w:type="pct"/>
            <w:vAlign w:val="center"/>
          </w:tcPr>
          <w:p w14:paraId="71B04499" w14:textId="313FEC05" w:rsidR="004C1D0D" w:rsidRPr="00CD0406" w:rsidRDefault="004C1D0D" w:rsidP="00B80FEA">
            <w:pPr>
              <w:pStyle w:val="Bezodstpw"/>
              <w:spacing w:before="60" w:after="60" w:line="240" w:lineRule="auto"/>
              <w:jc w:val="center"/>
              <w:rPr>
                <w:rFonts w:cs="Arial"/>
              </w:rPr>
            </w:pPr>
            <w:r>
              <w:rPr>
                <w:rFonts w:cs="Arial"/>
              </w:rPr>
              <w:t>61,0</w:t>
            </w:r>
          </w:p>
        </w:tc>
        <w:tc>
          <w:tcPr>
            <w:tcW w:w="752" w:type="pct"/>
            <w:vAlign w:val="center"/>
          </w:tcPr>
          <w:p w14:paraId="12449EF1" w14:textId="1BC51E1A" w:rsidR="004C1D0D" w:rsidRPr="00CD0406" w:rsidRDefault="004C1D0D" w:rsidP="00B80FEA">
            <w:pPr>
              <w:pStyle w:val="Bezodstpw"/>
              <w:spacing w:before="60" w:after="60" w:line="240" w:lineRule="auto"/>
              <w:jc w:val="center"/>
              <w:rPr>
                <w:rFonts w:cs="Arial"/>
              </w:rPr>
            </w:pPr>
            <w:r>
              <w:rPr>
                <w:rFonts w:cs="Arial"/>
              </w:rPr>
              <w:t>1,4</w:t>
            </w:r>
          </w:p>
        </w:tc>
      </w:tr>
      <w:tr w:rsidR="004C1D0D" w14:paraId="18DA179C" w14:textId="77777777" w:rsidTr="00BB73F5">
        <w:tc>
          <w:tcPr>
            <w:tcW w:w="521" w:type="pct"/>
            <w:vAlign w:val="center"/>
          </w:tcPr>
          <w:p w14:paraId="24809AFA" w14:textId="7947515F" w:rsidR="004C1D0D" w:rsidRPr="00CD0406" w:rsidRDefault="004C1D0D" w:rsidP="00B80FEA">
            <w:pPr>
              <w:pStyle w:val="Bezodstpw"/>
              <w:spacing w:before="60" w:after="60" w:line="240" w:lineRule="auto"/>
              <w:jc w:val="center"/>
              <w:rPr>
                <w:rFonts w:cs="Arial"/>
              </w:rPr>
            </w:pPr>
            <w:r>
              <w:rPr>
                <w:rFonts w:cs="Arial"/>
              </w:rPr>
              <w:t>Zakrzew (gmina wiejska)</w:t>
            </w:r>
          </w:p>
        </w:tc>
        <w:tc>
          <w:tcPr>
            <w:tcW w:w="571" w:type="pct"/>
            <w:vAlign w:val="center"/>
          </w:tcPr>
          <w:p w14:paraId="74C64102" w14:textId="24CC6EDD" w:rsidR="004C1D0D" w:rsidRPr="00CD0406" w:rsidRDefault="004C1D0D" w:rsidP="00B80FEA">
            <w:pPr>
              <w:pStyle w:val="Bezodstpw"/>
              <w:spacing w:before="60" w:after="60" w:line="240" w:lineRule="auto"/>
              <w:jc w:val="center"/>
              <w:rPr>
                <w:rFonts w:cs="Arial"/>
              </w:rPr>
            </w:pPr>
            <w:r>
              <w:rPr>
                <w:rFonts w:cs="Arial"/>
              </w:rPr>
              <w:t>21,04</w:t>
            </w:r>
          </w:p>
        </w:tc>
        <w:tc>
          <w:tcPr>
            <w:tcW w:w="570" w:type="pct"/>
            <w:vAlign w:val="center"/>
          </w:tcPr>
          <w:p w14:paraId="74B8E1E9" w14:textId="00AB5A82" w:rsidR="004C1D0D" w:rsidRPr="00CD0406" w:rsidRDefault="004C1D0D" w:rsidP="00B80FEA">
            <w:pPr>
              <w:pStyle w:val="Bezodstpw"/>
              <w:spacing w:before="60" w:after="60" w:line="240" w:lineRule="auto"/>
              <w:jc w:val="center"/>
              <w:rPr>
                <w:rFonts w:cs="Arial"/>
              </w:rPr>
            </w:pPr>
            <w:r>
              <w:rPr>
                <w:rFonts w:cs="Arial"/>
              </w:rPr>
              <w:t>51,43</w:t>
            </w:r>
          </w:p>
        </w:tc>
        <w:tc>
          <w:tcPr>
            <w:tcW w:w="703" w:type="pct"/>
            <w:vAlign w:val="center"/>
          </w:tcPr>
          <w:p w14:paraId="73BF8EF8" w14:textId="54CDB848" w:rsidR="004C1D0D" w:rsidRPr="00CD0406" w:rsidRDefault="004C1D0D" w:rsidP="00B80FEA">
            <w:pPr>
              <w:pStyle w:val="Bezodstpw"/>
              <w:spacing w:before="60" w:after="60" w:line="240" w:lineRule="auto"/>
              <w:jc w:val="center"/>
              <w:rPr>
                <w:rFonts w:cs="Arial"/>
              </w:rPr>
            </w:pPr>
            <w:r>
              <w:rPr>
                <w:rFonts w:cs="Arial"/>
              </w:rPr>
              <w:t>Noc 8h</w:t>
            </w:r>
          </w:p>
        </w:tc>
        <w:tc>
          <w:tcPr>
            <w:tcW w:w="626" w:type="pct"/>
            <w:vAlign w:val="center"/>
          </w:tcPr>
          <w:p w14:paraId="16DCAC85" w14:textId="745BCA08" w:rsidR="004C1D0D" w:rsidRPr="00CD0406" w:rsidRDefault="004C1D0D" w:rsidP="00B80FEA">
            <w:pPr>
              <w:pStyle w:val="Bezodstpw"/>
              <w:spacing w:before="60" w:after="60" w:line="240" w:lineRule="auto"/>
              <w:jc w:val="center"/>
              <w:rPr>
                <w:rFonts w:cs="Arial"/>
              </w:rPr>
            </w:pPr>
            <w:r>
              <w:rPr>
                <w:rStyle w:val="markedcontent"/>
                <w:rFonts w:cs="Arial"/>
              </w:rPr>
              <w:t>2021-03-</w:t>
            </w:r>
            <w:r>
              <w:br/>
            </w:r>
            <w:r>
              <w:rPr>
                <w:rStyle w:val="markedcontent"/>
                <w:rFonts w:cs="Arial"/>
              </w:rPr>
              <w:t>31</w:t>
            </w:r>
          </w:p>
        </w:tc>
        <w:tc>
          <w:tcPr>
            <w:tcW w:w="558" w:type="pct"/>
            <w:vAlign w:val="center"/>
          </w:tcPr>
          <w:p w14:paraId="2AD31780" w14:textId="3218E638" w:rsidR="004C1D0D" w:rsidRPr="00CD0406" w:rsidRDefault="004C1D0D" w:rsidP="00B80FEA">
            <w:pPr>
              <w:pStyle w:val="Bezodstpw"/>
              <w:spacing w:before="60" w:after="60" w:line="240" w:lineRule="auto"/>
              <w:jc w:val="center"/>
              <w:rPr>
                <w:rFonts w:cs="Arial"/>
              </w:rPr>
            </w:pPr>
            <w:r>
              <w:rPr>
                <w:rFonts w:cs="Arial"/>
              </w:rPr>
              <w:t>54,9</w:t>
            </w:r>
          </w:p>
        </w:tc>
        <w:tc>
          <w:tcPr>
            <w:tcW w:w="699" w:type="pct"/>
            <w:vAlign w:val="center"/>
          </w:tcPr>
          <w:p w14:paraId="7F395147" w14:textId="75761836" w:rsidR="004C1D0D" w:rsidRPr="00CD0406" w:rsidRDefault="004C1D0D" w:rsidP="00B80FEA">
            <w:pPr>
              <w:pStyle w:val="Bezodstpw"/>
              <w:spacing w:before="60" w:after="60" w:line="240" w:lineRule="auto"/>
              <w:jc w:val="center"/>
              <w:rPr>
                <w:rFonts w:cs="Arial"/>
              </w:rPr>
            </w:pPr>
            <w:r>
              <w:rPr>
                <w:rFonts w:cs="Arial"/>
              </w:rPr>
              <w:t>56,0</w:t>
            </w:r>
          </w:p>
        </w:tc>
        <w:tc>
          <w:tcPr>
            <w:tcW w:w="752" w:type="pct"/>
            <w:vAlign w:val="center"/>
          </w:tcPr>
          <w:p w14:paraId="54F01172" w14:textId="74207FD1" w:rsidR="004C1D0D" w:rsidRPr="00CD0406" w:rsidRDefault="004C1D0D" w:rsidP="00B80FEA">
            <w:pPr>
              <w:pStyle w:val="Bezodstpw"/>
              <w:spacing w:before="60" w:after="60" w:line="240" w:lineRule="auto"/>
              <w:jc w:val="center"/>
              <w:rPr>
                <w:rFonts w:cs="Arial"/>
              </w:rPr>
            </w:pPr>
            <w:r>
              <w:rPr>
                <w:rFonts w:cs="Arial"/>
              </w:rPr>
              <w:t>1,4</w:t>
            </w:r>
          </w:p>
        </w:tc>
      </w:tr>
      <w:tr w:rsidR="004C1D0D" w14:paraId="4F2132C9" w14:textId="77777777" w:rsidTr="00BB73F5">
        <w:tc>
          <w:tcPr>
            <w:tcW w:w="521" w:type="pct"/>
            <w:vAlign w:val="center"/>
          </w:tcPr>
          <w:p w14:paraId="419A244D" w14:textId="40099D6D" w:rsidR="004C1D0D" w:rsidRPr="00CD0406" w:rsidRDefault="004C1D0D" w:rsidP="00B80FEA">
            <w:pPr>
              <w:pStyle w:val="Bezodstpw"/>
              <w:spacing w:before="60" w:after="60" w:line="240" w:lineRule="auto"/>
              <w:jc w:val="center"/>
              <w:rPr>
                <w:rFonts w:cs="Arial"/>
              </w:rPr>
            </w:pPr>
            <w:r>
              <w:rPr>
                <w:rFonts w:cs="Arial"/>
              </w:rPr>
              <w:t>Zakrzew (gmina wiejska)</w:t>
            </w:r>
          </w:p>
        </w:tc>
        <w:tc>
          <w:tcPr>
            <w:tcW w:w="571" w:type="pct"/>
            <w:vAlign w:val="center"/>
          </w:tcPr>
          <w:p w14:paraId="516F74E1" w14:textId="11FFC2F4" w:rsidR="004C1D0D" w:rsidRPr="00CD0406" w:rsidRDefault="004C1D0D" w:rsidP="00B80FEA">
            <w:pPr>
              <w:pStyle w:val="Bezodstpw"/>
              <w:spacing w:before="60" w:after="60" w:line="240" w:lineRule="auto"/>
              <w:jc w:val="center"/>
              <w:rPr>
                <w:rFonts w:cs="Arial"/>
              </w:rPr>
            </w:pPr>
            <w:r>
              <w:rPr>
                <w:rFonts w:cs="Arial"/>
              </w:rPr>
              <w:t>21,03</w:t>
            </w:r>
          </w:p>
        </w:tc>
        <w:tc>
          <w:tcPr>
            <w:tcW w:w="570" w:type="pct"/>
            <w:vAlign w:val="center"/>
          </w:tcPr>
          <w:p w14:paraId="3BE3C144" w14:textId="63159AA5" w:rsidR="004C1D0D" w:rsidRPr="00CD0406" w:rsidRDefault="004C1D0D" w:rsidP="00B80FEA">
            <w:pPr>
              <w:pStyle w:val="Bezodstpw"/>
              <w:spacing w:before="60" w:after="60" w:line="240" w:lineRule="auto"/>
              <w:jc w:val="center"/>
              <w:rPr>
                <w:rFonts w:cs="Arial"/>
              </w:rPr>
            </w:pPr>
            <w:r>
              <w:rPr>
                <w:rFonts w:cs="Arial"/>
              </w:rPr>
              <w:t>51,41</w:t>
            </w:r>
          </w:p>
        </w:tc>
        <w:tc>
          <w:tcPr>
            <w:tcW w:w="703" w:type="pct"/>
            <w:vAlign w:val="center"/>
          </w:tcPr>
          <w:p w14:paraId="2B7A2C44" w14:textId="39ED6BA8" w:rsidR="004C1D0D" w:rsidRPr="00CD0406" w:rsidRDefault="004C1D0D" w:rsidP="00B80FEA">
            <w:pPr>
              <w:pStyle w:val="Bezodstpw"/>
              <w:spacing w:before="60" w:after="60" w:line="240" w:lineRule="auto"/>
              <w:jc w:val="center"/>
              <w:rPr>
                <w:rFonts w:cs="Arial"/>
              </w:rPr>
            </w:pPr>
            <w:r>
              <w:rPr>
                <w:rFonts w:cs="Arial"/>
              </w:rPr>
              <w:t>Dzień 16h</w:t>
            </w:r>
          </w:p>
        </w:tc>
        <w:tc>
          <w:tcPr>
            <w:tcW w:w="626" w:type="pct"/>
            <w:vAlign w:val="center"/>
          </w:tcPr>
          <w:p w14:paraId="0900E906" w14:textId="114E87BF" w:rsidR="004C1D0D" w:rsidRPr="00CD0406" w:rsidRDefault="004C1D0D" w:rsidP="00B80FEA">
            <w:pPr>
              <w:pStyle w:val="Bezodstpw"/>
              <w:spacing w:before="60" w:after="60" w:line="240" w:lineRule="auto"/>
              <w:jc w:val="center"/>
              <w:rPr>
                <w:rFonts w:cs="Arial"/>
              </w:rPr>
            </w:pPr>
            <w:r>
              <w:rPr>
                <w:rStyle w:val="markedcontent"/>
                <w:rFonts w:cs="Arial"/>
              </w:rPr>
              <w:t>2021-03-</w:t>
            </w:r>
            <w:r>
              <w:br/>
            </w:r>
            <w:r>
              <w:rPr>
                <w:rStyle w:val="markedcontent"/>
                <w:rFonts w:cs="Arial"/>
              </w:rPr>
              <w:t>31</w:t>
            </w:r>
          </w:p>
        </w:tc>
        <w:tc>
          <w:tcPr>
            <w:tcW w:w="558" w:type="pct"/>
            <w:vAlign w:val="center"/>
          </w:tcPr>
          <w:p w14:paraId="02F84720" w14:textId="399971E4" w:rsidR="004C1D0D" w:rsidRPr="00CD0406" w:rsidRDefault="004C1D0D" w:rsidP="00B80FEA">
            <w:pPr>
              <w:pStyle w:val="Bezodstpw"/>
              <w:spacing w:before="60" w:after="60" w:line="240" w:lineRule="auto"/>
              <w:jc w:val="center"/>
              <w:rPr>
                <w:rFonts w:cs="Arial"/>
              </w:rPr>
            </w:pPr>
            <w:r>
              <w:rPr>
                <w:rFonts w:cs="Arial"/>
              </w:rPr>
              <w:t>56,1</w:t>
            </w:r>
          </w:p>
        </w:tc>
        <w:tc>
          <w:tcPr>
            <w:tcW w:w="699" w:type="pct"/>
            <w:vAlign w:val="center"/>
          </w:tcPr>
          <w:p w14:paraId="09CD5618" w14:textId="2B37A5BD" w:rsidR="004C1D0D" w:rsidRPr="00CD0406" w:rsidRDefault="004C1D0D" w:rsidP="00B80FEA">
            <w:pPr>
              <w:pStyle w:val="Bezodstpw"/>
              <w:spacing w:before="60" w:after="60" w:line="240" w:lineRule="auto"/>
              <w:jc w:val="center"/>
              <w:rPr>
                <w:rFonts w:cs="Arial"/>
              </w:rPr>
            </w:pPr>
            <w:r>
              <w:rPr>
                <w:rFonts w:cs="Arial"/>
              </w:rPr>
              <w:t>65,0</w:t>
            </w:r>
          </w:p>
        </w:tc>
        <w:tc>
          <w:tcPr>
            <w:tcW w:w="752" w:type="pct"/>
            <w:vAlign w:val="center"/>
          </w:tcPr>
          <w:p w14:paraId="256C846E" w14:textId="1DD473DB" w:rsidR="004C1D0D" w:rsidRPr="00CD0406" w:rsidRDefault="004C1D0D" w:rsidP="00B80FEA">
            <w:pPr>
              <w:pStyle w:val="Bezodstpw"/>
              <w:spacing w:before="60" w:after="60" w:line="240" w:lineRule="auto"/>
              <w:jc w:val="center"/>
              <w:rPr>
                <w:rFonts w:cs="Arial"/>
              </w:rPr>
            </w:pPr>
            <w:r>
              <w:rPr>
                <w:rFonts w:cs="Arial"/>
              </w:rPr>
              <w:t>1,4</w:t>
            </w:r>
          </w:p>
        </w:tc>
      </w:tr>
      <w:tr w:rsidR="004C1D0D" w14:paraId="2B59734E" w14:textId="77777777" w:rsidTr="00BB73F5">
        <w:tc>
          <w:tcPr>
            <w:tcW w:w="521" w:type="pct"/>
            <w:vAlign w:val="center"/>
          </w:tcPr>
          <w:p w14:paraId="1C4C79A2" w14:textId="4BE93870" w:rsidR="004C1D0D" w:rsidRPr="00CD0406" w:rsidRDefault="004C1D0D" w:rsidP="00B80FEA">
            <w:pPr>
              <w:pStyle w:val="Bezodstpw"/>
              <w:spacing w:before="60" w:after="60" w:line="240" w:lineRule="auto"/>
              <w:jc w:val="center"/>
              <w:rPr>
                <w:rFonts w:cs="Arial"/>
              </w:rPr>
            </w:pPr>
            <w:r>
              <w:rPr>
                <w:rFonts w:cs="Arial"/>
              </w:rPr>
              <w:lastRenderedPageBreak/>
              <w:t>Zakrzew (gmina wiejska)</w:t>
            </w:r>
          </w:p>
        </w:tc>
        <w:tc>
          <w:tcPr>
            <w:tcW w:w="571" w:type="pct"/>
            <w:vAlign w:val="center"/>
          </w:tcPr>
          <w:p w14:paraId="3CE2FDF0" w14:textId="27CFB435" w:rsidR="004C1D0D" w:rsidRPr="00CD0406" w:rsidRDefault="004C1D0D" w:rsidP="00B80FEA">
            <w:pPr>
              <w:pStyle w:val="Bezodstpw"/>
              <w:spacing w:before="60" w:after="60" w:line="240" w:lineRule="auto"/>
              <w:jc w:val="center"/>
              <w:rPr>
                <w:rFonts w:cs="Arial"/>
              </w:rPr>
            </w:pPr>
            <w:r>
              <w:rPr>
                <w:rFonts w:cs="Arial"/>
              </w:rPr>
              <w:t>21,03</w:t>
            </w:r>
          </w:p>
        </w:tc>
        <w:tc>
          <w:tcPr>
            <w:tcW w:w="570" w:type="pct"/>
            <w:vAlign w:val="center"/>
          </w:tcPr>
          <w:p w14:paraId="6B34C1F7" w14:textId="4AE1612F" w:rsidR="004C1D0D" w:rsidRPr="00CD0406" w:rsidRDefault="004C1D0D" w:rsidP="00B80FEA">
            <w:pPr>
              <w:pStyle w:val="Bezodstpw"/>
              <w:spacing w:before="60" w:after="60" w:line="240" w:lineRule="auto"/>
              <w:jc w:val="center"/>
              <w:rPr>
                <w:rFonts w:cs="Arial"/>
              </w:rPr>
            </w:pPr>
            <w:r>
              <w:rPr>
                <w:rFonts w:cs="Arial"/>
              </w:rPr>
              <w:t>51,41</w:t>
            </w:r>
          </w:p>
        </w:tc>
        <w:tc>
          <w:tcPr>
            <w:tcW w:w="703" w:type="pct"/>
            <w:vAlign w:val="center"/>
          </w:tcPr>
          <w:p w14:paraId="62022281" w14:textId="73237DDE" w:rsidR="004C1D0D" w:rsidRPr="00CD0406" w:rsidRDefault="004C1D0D" w:rsidP="00B80FEA">
            <w:pPr>
              <w:pStyle w:val="Bezodstpw"/>
              <w:spacing w:before="60" w:after="60" w:line="240" w:lineRule="auto"/>
              <w:jc w:val="center"/>
              <w:rPr>
                <w:rFonts w:cs="Arial"/>
              </w:rPr>
            </w:pPr>
            <w:r>
              <w:rPr>
                <w:rFonts w:cs="Arial"/>
              </w:rPr>
              <w:t>Noc 8h</w:t>
            </w:r>
          </w:p>
        </w:tc>
        <w:tc>
          <w:tcPr>
            <w:tcW w:w="626" w:type="pct"/>
            <w:vAlign w:val="center"/>
          </w:tcPr>
          <w:p w14:paraId="06F29FC9" w14:textId="0497B854" w:rsidR="004C1D0D" w:rsidRPr="00CD0406" w:rsidRDefault="004C1D0D" w:rsidP="00B80FEA">
            <w:pPr>
              <w:pStyle w:val="Bezodstpw"/>
              <w:spacing w:before="60" w:after="60" w:line="240" w:lineRule="auto"/>
              <w:jc w:val="center"/>
              <w:rPr>
                <w:rFonts w:cs="Arial"/>
              </w:rPr>
            </w:pPr>
            <w:r>
              <w:rPr>
                <w:rStyle w:val="markedcontent"/>
                <w:rFonts w:cs="Arial"/>
              </w:rPr>
              <w:t>2021-03-</w:t>
            </w:r>
            <w:r>
              <w:br/>
            </w:r>
            <w:r>
              <w:rPr>
                <w:rStyle w:val="markedcontent"/>
                <w:rFonts w:cs="Arial"/>
              </w:rPr>
              <w:t>31</w:t>
            </w:r>
          </w:p>
        </w:tc>
        <w:tc>
          <w:tcPr>
            <w:tcW w:w="558" w:type="pct"/>
            <w:vAlign w:val="center"/>
          </w:tcPr>
          <w:p w14:paraId="24E88B3B" w14:textId="20B9A096" w:rsidR="004C1D0D" w:rsidRPr="00CD0406" w:rsidRDefault="004C1D0D" w:rsidP="00B80FEA">
            <w:pPr>
              <w:pStyle w:val="Bezodstpw"/>
              <w:spacing w:before="60" w:after="60" w:line="240" w:lineRule="auto"/>
              <w:jc w:val="center"/>
              <w:rPr>
                <w:rFonts w:cs="Arial"/>
              </w:rPr>
            </w:pPr>
            <w:r>
              <w:rPr>
                <w:rFonts w:cs="Arial"/>
              </w:rPr>
              <w:t>54,9</w:t>
            </w:r>
          </w:p>
        </w:tc>
        <w:tc>
          <w:tcPr>
            <w:tcW w:w="699" w:type="pct"/>
            <w:vAlign w:val="center"/>
          </w:tcPr>
          <w:p w14:paraId="08322C88" w14:textId="11A361A1" w:rsidR="004C1D0D" w:rsidRPr="00CD0406" w:rsidRDefault="004C1D0D" w:rsidP="00B80FEA">
            <w:pPr>
              <w:pStyle w:val="Bezodstpw"/>
              <w:spacing w:before="60" w:after="60" w:line="240" w:lineRule="auto"/>
              <w:jc w:val="center"/>
              <w:rPr>
                <w:rFonts w:cs="Arial"/>
              </w:rPr>
            </w:pPr>
            <w:r>
              <w:rPr>
                <w:rFonts w:cs="Arial"/>
              </w:rPr>
              <w:t>56,0</w:t>
            </w:r>
          </w:p>
        </w:tc>
        <w:tc>
          <w:tcPr>
            <w:tcW w:w="752" w:type="pct"/>
            <w:vAlign w:val="center"/>
          </w:tcPr>
          <w:p w14:paraId="07E30592" w14:textId="7A6D6701" w:rsidR="004C1D0D" w:rsidRPr="00CD0406" w:rsidRDefault="004C1D0D" w:rsidP="00B80FEA">
            <w:pPr>
              <w:pStyle w:val="Bezodstpw"/>
              <w:spacing w:before="60" w:after="60" w:line="240" w:lineRule="auto"/>
              <w:jc w:val="center"/>
              <w:rPr>
                <w:rFonts w:cs="Arial"/>
              </w:rPr>
            </w:pPr>
            <w:r>
              <w:rPr>
                <w:rFonts w:cs="Arial"/>
              </w:rPr>
              <w:t>1,4</w:t>
            </w:r>
          </w:p>
        </w:tc>
      </w:tr>
    </w:tbl>
    <w:p w14:paraId="68BE21A7" w14:textId="2EB1F9DE" w:rsidR="00CD0406" w:rsidRPr="00316C9E" w:rsidRDefault="00CD0406" w:rsidP="00CD0406">
      <w:pPr>
        <w:pStyle w:val="Bezodstpw"/>
        <w:jc w:val="right"/>
        <w:rPr>
          <w:rFonts w:cs="Arial"/>
          <w:sz w:val="18"/>
          <w:szCs w:val="22"/>
        </w:rPr>
      </w:pPr>
      <w:r w:rsidRPr="00316C9E">
        <w:rPr>
          <w:rFonts w:cs="Arial"/>
          <w:sz w:val="18"/>
          <w:szCs w:val="22"/>
        </w:rPr>
        <w:t xml:space="preserve">Źródło: </w:t>
      </w:r>
      <w:r w:rsidR="00316C9E" w:rsidRPr="00316C9E">
        <w:rPr>
          <w:rFonts w:cs="Arial"/>
          <w:sz w:val="18"/>
          <w:szCs w:val="22"/>
        </w:rPr>
        <w:t>GIOŚ</w:t>
      </w:r>
    </w:p>
    <w:p w14:paraId="7035C14B" w14:textId="77777777" w:rsidR="004C0E2F" w:rsidRPr="00F606BE" w:rsidRDefault="004C0E2F" w:rsidP="00233809">
      <w:pPr>
        <w:pStyle w:val="Bezodstpw"/>
        <w:rPr>
          <w:rFonts w:cs="Arial"/>
          <w:color w:val="0070C0"/>
          <w:szCs w:val="22"/>
        </w:rPr>
      </w:pPr>
    </w:p>
    <w:p w14:paraId="530EB0E5" w14:textId="77777777" w:rsidR="00CD0406" w:rsidRDefault="00CD0406" w:rsidP="00233809">
      <w:pPr>
        <w:pStyle w:val="Bezodstpw"/>
        <w:rPr>
          <w:rFonts w:cs="Arial"/>
          <w:color w:val="0070C0"/>
          <w:szCs w:val="22"/>
        </w:rPr>
        <w:sectPr w:rsidR="00CD0406" w:rsidSect="00CD0406">
          <w:pgSz w:w="16838" w:h="11906" w:orient="landscape"/>
          <w:pgMar w:top="1418" w:right="1418" w:bottom="1418" w:left="1418" w:header="709" w:footer="709" w:gutter="0"/>
          <w:cols w:space="708"/>
          <w:titlePg/>
          <w:docGrid w:linePitch="360"/>
        </w:sectPr>
      </w:pPr>
    </w:p>
    <w:p w14:paraId="72173B79" w14:textId="05FFB544" w:rsidR="000142C0" w:rsidRDefault="000142C0" w:rsidP="000142C0">
      <w:pPr>
        <w:pStyle w:val="Bezodstpw"/>
        <w:ind w:right="0"/>
        <w:rPr>
          <w:rFonts w:cs="Arial"/>
          <w:szCs w:val="22"/>
        </w:rPr>
      </w:pPr>
      <w:r>
        <w:rPr>
          <w:rFonts w:cs="Arial"/>
          <w:szCs w:val="22"/>
        </w:rPr>
        <w:lastRenderedPageBreak/>
        <w:t xml:space="preserve">Na podstawie Generalnego Pomiaru Ruchu 2020/2021 wykonanego przez Generalną Dyrekcję Dróg Krajowych i Autostrad można odczytać średni dobowy ruch roczny na drodze </w:t>
      </w:r>
      <w:r w:rsidR="00D56E92">
        <w:rPr>
          <w:rFonts w:cs="Arial"/>
          <w:szCs w:val="22"/>
        </w:rPr>
        <w:t>wojewódzkiej nr 740</w:t>
      </w:r>
      <w:r>
        <w:rPr>
          <w:rFonts w:cs="Arial"/>
          <w:szCs w:val="22"/>
        </w:rPr>
        <w:t xml:space="preserve"> przebiegającej przez gminę Zakrzew</w:t>
      </w:r>
      <w:r w:rsidR="00D56E92">
        <w:rPr>
          <w:rFonts w:cs="Arial"/>
          <w:szCs w:val="22"/>
        </w:rPr>
        <w:t>, pomiary nie były wykonywane na odcink</w:t>
      </w:r>
      <w:r w:rsidR="00EF3736">
        <w:rPr>
          <w:rFonts w:cs="Arial"/>
          <w:szCs w:val="22"/>
        </w:rPr>
        <w:t>u</w:t>
      </w:r>
      <w:r w:rsidR="00D56E92">
        <w:rPr>
          <w:rFonts w:cs="Arial"/>
          <w:szCs w:val="22"/>
        </w:rPr>
        <w:t xml:space="preserve"> drogi wojewódzkiej nr 733 przebiegając</w:t>
      </w:r>
      <w:r w:rsidR="00EF3736">
        <w:rPr>
          <w:rFonts w:cs="Arial"/>
          <w:szCs w:val="22"/>
        </w:rPr>
        <w:t>ej</w:t>
      </w:r>
      <w:r w:rsidR="00D56E92">
        <w:rPr>
          <w:rFonts w:cs="Arial"/>
          <w:szCs w:val="22"/>
        </w:rPr>
        <w:t xml:space="preserve"> przez Gminę Zakrzew</w:t>
      </w:r>
      <w:r>
        <w:rPr>
          <w:rFonts w:cs="Arial"/>
          <w:szCs w:val="22"/>
        </w:rPr>
        <w:t xml:space="preserve">. W miejscowości </w:t>
      </w:r>
      <w:r w:rsidR="00D56E92">
        <w:rPr>
          <w:rFonts w:cs="Arial"/>
          <w:szCs w:val="22"/>
        </w:rPr>
        <w:t>Milejowice</w:t>
      </w:r>
      <w:r>
        <w:rPr>
          <w:rFonts w:cs="Arial"/>
          <w:szCs w:val="22"/>
        </w:rPr>
        <w:t xml:space="preserve"> dokonano pomiaru odcinka </w:t>
      </w:r>
      <w:r w:rsidR="00D56E92">
        <w:rPr>
          <w:rFonts w:cs="Arial"/>
          <w:szCs w:val="22"/>
        </w:rPr>
        <w:t>RADOM</w:t>
      </w:r>
      <w:r>
        <w:rPr>
          <w:rFonts w:cs="Arial"/>
          <w:szCs w:val="22"/>
        </w:rPr>
        <w:t xml:space="preserve"> /</w:t>
      </w:r>
      <w:r w:rsidR="00D56E92">
        <w:rPr>
          <w:rFonts w:cs="Arial"/>
          <w:szCs w:val="22"/>
        </w:rPr>
        <w:t>UL. TRAKTORZYSTÓW (GR. MIASTA)</w:t>
      </w:r>
      <w:r>
        <w:rPr>
          <w:rFonts w:cs="Arial"/>
          <w:szCs w:val="22"/>
        </w:rPr>
        <w:t xml:space="preserve">/ - </w:t>
      </w:r>
      <w:r w:rsidR="00D56E92">
        <w:rPr>
          <w:rFonts w:cs="Arial"/>
          <w:szCs w:val="22"/>
        </w:rPr>
        <w:t>ZAKRZEW, natomiast w miejscowości Oblas dokonano pomiaru odcinka ZAKRZEW – PRZYTYK /DW732/</w:t>
      </w:r>
      <w:r>
        <w:rPr>
          <w:rFonts w:cs="Arial"/>
          <w:szCs w:val="22"/>
        </w:rPr>
        <w:t>. Średni dobowy ruch roczny pojazdów silnikowych ogółem</w:t>
      </w:r>
      <w:r w:rsidR="00D56E92">
        <w:rPr>
          <w:rFonts w:cs="Arial"/>
          <w:szCs w:val="22"/>
        </w:rPr>
        <w:t xml:space="preserve"> na odcinku RADOM /UL. TRAKTORZYSTÓW (GR. MIASTA)/ - ZAKRZEW</w:t>
      </w:r>
      <w:r>
        <w:rPr>
          <w:rFonts w:cs="Arial"/>
          <w:szCs w:val="22"/>
        </w:rPr>
        <w:t xml:space="preserve"> wyniósł </w:t>
      </w:r>
      <w:r w:rsidR="00D56E92">
        <w:rPr>
          <w:rFonts w:cs="Arial"/>
          <w:szCs w:val="22"/>
        </w:rPr>
        <w:t xml:space="preserve">6 298 </w:t>
      </w:r>
      <w:r>
        <w:rPr>
          <w:rFonts w:cs="Arial"/>
          <w:szCs w:val="22"/>
        </w:rPr>
        <w:t>poj./dobę</w:t>
      </w:r>
      <w:r w:rsidR="00D56E92">
        <w:rPr>
          <w:rFonts w:cs="Arial"/>
          <w:szCs w:val="22"/>
        </w:rPr>
        <w:t>, a na odcinku ZAKRZEW – PRZYTYK /DW732/ 7 292 poj./dobę</w:t>
      </w:r>
      <w:r>
        <w:rPr>
          <w:rFonts w:cs="Arial"/>
          <w:szCs w:val="22"/>
        </w:rPr>
        <w:t xml:space="preserve">. Jest to wynik </w:t>
      </w:r>
      <w:r w:rsidR="00D56E92">
        <w:rPr>
          <w:rFonts w:cs="Arial"/>
          <w:szCs w:val="22"/>
        </w:rPr>
        <w:t>wyższy</w:t>
      </w:r>
      <w:r>
        <w:rPr>
          <w:rFonts w:cs="Arial"/>
          <w:szCs w:val="22"/>
        </w:rPr>
        <w:t xml:space="preserve"> od średniej wszystkich dróg wojewódzkich, który wyniósł 4 231 poj./dobę. </w:t>
      </w:r>
    </w:p>
    <w:p w14:paraId="668F031F" w14:textId="77777777" w:rsidR="00465A50" w:rsidRDefault="000142C0" w:rsidP="00233809">
      <w:pPr>
        <w:pStyle w:val="Bezodstpw"/>
        <w:rPr>
          <w:rFonts w:cs="Arial"/>
          <w:szCs w:val="22"/>
        </w:rPr>
      </w:pPr>
      <w:r>
        <w:rPr>
          <w:rFonts w:cs="Arial"/>
          <w:szCs w:val="22"/>
        </w:rPr>
        <w:t>Biorąc pod uwagę wyniki Generalnego Pomiaru Ruchu 2020/2021 wykonane przez Generalną Dyrekcję Dróg Krajowych i Autostrad można stwierdzić, iż natężenie ruchu</w:t>
      </w:r>
      <w:r w:rsidR="00D56E92">
        <w:rPr>
          <w:rFonts w:cs="Arial"/>
          <w:szCs w:val="22"/>
        </w:rPr>
        <w:t xml:space="preserve"> na drodze wojewódzkiej nr 740</w:t>
      </w:r>
      <w:r>
        <w:rPr>
          <w:rFonts w:cs="Arial"/>
          <w:szCs w:val="22"/>
        </w:rPr>
        <w:t xml:space="preserve"> w gminie </w:t>
      </w:r>
      <w:r w:rsidR="00D56E92">
        <w:rPr>
          <w:rFonts w:cs="Arial"/>
          <w:szCs w:val="22"/>
        </w:rPr>
        <w:t>Zakrzew</w:t>
      </w:r>
      <w:r>
        <w:rPr>
          <w:rFonts w:cs="Arial"/>
          <w:szCs w:val="22"/>
        </w:rPr>
        <w:t xml:space="preserve"> jest wysokie, dzięki czemu </w:t>
      </w:r>
      <w:r w:rsidR="00D56E92">
        <w:rPr>
          <w:rFonts w:cs="Arial"/>
          <w:szCs w:val="22"/>
        </w:rPr>
        <w:t xml:space="preserve">może </w:t>
      </w:r>
      <w:r>
        <w:rPr>
          <w:rFonts w:cs="Arial"/>
          <w:szCs w:val="22"/>
        </w:rPr>
        <w:t>występ</w:t>
      </w:r>
      <w:r w:rsidR="00D56E92">
        <w:rPr>
          <w:rFonts w:cs="Arial"/>
          <w:szCs w:val="22"/>
        </w:rPr>
        <w:t>ować</w:t>
      </w:r>
      <w:r>
        <w:rPr>
          <w:rFonts w:cs="Arial"/>
          <w:szCs w:val="22"/>
        </w:rPr>
        <w:t xml:space="preserve"> zagrożenie hałasem komunikacyjnym</w:t>
      </w:r>
      <w:r w:rsidR="00D56E92">
        <w:rPr>
          <w:rFonts w:cs="Arial"/>
          <w:szCs w:val="22"/>
        </w:rPr>
        <w:t>.</w:t>
      </w:r>
    </w:p>
    <w:p w14:paraId="37CC077E" w14:textId="26640ACD" w:rsidR="00465A50" w:rsidRDefault="00465A50" w:rsidP="00465A50">
      <w:pPr>
        <w:spacing w:before="120" w:after="120" w:line="360" w:lineRule="auto"/>
        <w:jc w:val="both"/>
        <w:rPr>
          <w:rFonts w:ascii="Arial" w:hAnsi="Arial" w:cs="Arial"/>
          <w:sz w:val="22"/>
        </w:rPr>
      </w:pPr>
      <w:r w:rsidRPr="00465A50">
        <w:rPr>
          <w:rFonts w:ascii="Arial" w:hAnsi="Arial" w:cs="Arial"/>
          <w:sz w:val="22"/>
        </w:rPr>
        <w:t>Oprócz ww. pomiarów wykonywane były pomiary hałasu komunikacyjnego w ramach map akustycznych dla dróg krajowych o ruchu pojazdów powyżej 3 000 000 pojazdów rocznie. Pomiary</w:t>
      </w:r>
      <w:r w:rsidR="008F6EA6">
        <w:rPr>
          <w:rFonts w:ascii="Arial" w:hAnsi="Arial" w:cs="Arial"/>
          <w:sz w:val="22"/>
        </w:rPr>
        <w:t xml:space="preserve"> </w:t>
      </w:r>
      <w:r w:rsidRPr="00465A50">
        <w:rPr>
          <w:rFonts w:ascii="Arial" w:hAnsi="Arial" w:cs="Arial"/>
          <w:sz w:val="22"/>
        </w:rPr>
        <w:t>hałasu komunikacyjnego</w:t>
      </w:r>
      <w:r w:rsidR="008F6EA6">
        <w:rPr>
          <w:rFonts w:ascii="Arial" w:hAnsi="Arial" w:cs="Arial"/>
          <w:sz w:val="22"/>
        </w:rPr>
        <w:t xml:space="preserve"> przeprowadzono</w:t>
      </w:r>
      <w:r w:rsidRPr="00465A50">
        <w:rPr>
          <w:rFonts w:ascii="Arial" w:hAnsi="Arial" w:cs="Arial"/>
          <w:sz w:val="22"/>
        </w:rPr>
        <w:t xml:space="preserve"> dla powiatu radomskiego (w tym na terenie gminy Zakrzew</w:t>
      </w:r>
      <w:r w:rsidR="008F6EA6">
        <w:rPr>
          <w:rFonts w:ascii="Arial" w:hAnsi="Arial" w:cs="Arial"/>
          <w:sz w:val="22"/>
        </w:rPr>
        <w:t xml:space="preserve"> dla drogi ekspresowej S7</w:t>
      </w:r>
      <w:r w:rsidRPr="00465A50">
        <w:rPr>
          <w:rFonts w:ascii="Arial" w:hAnsi="Arial" w:cs="Arial"/>
          <w:sz w:val="22"/>
        </w:rPr>
        <w:t>). Pomiary wykazały przekroczenia dla pory dnia i nocy</w:t>
      </w:r>
      <w:r w:rsidR="008F6EA6">
        <w:rPr>
          <w:rFonts w:ascii="Arial" w:hAnsi="Arial" w:cs="Arial"/>
          <w:sz w:val="22"/>
        </w:rPr>
        <w:t>, co ukazano w poniższej tabeli.</w:t>
      </w:r>
    </w:p>
    <w:p w14:paraId="0296B06E" w14:textId="698A42CC" w:rsidR="00EF3736" w:rsidRDefault="00EF3736" w:rsidP="00EF3736">
      <w:pPr>
        <w:pStyle w:val="Legenda"/>
        <w:keepNext/>
      </w:pPr>
      <w:r>
        <w:t xml:space="preserve">Tabela </w:t>
      </w:r>
      <w:r w:rsidR="0083038D">
        <w:fldChar w:fldCharType="begin"/>
      </w:r>
      <w:r w:rsidR="0083038D">
        <w:instrText xml:space="preserve"> SEQ Tabela \* ARABIC </w:instrText>
      </w:r>
      <w:r w:rsidR="0083038D">
        <w:fldChar w:fldCharType="separate"/>
      </w:r>
      <w:r w:rsidR="0083038D">
        <w:rPr>
          <w:noProof/>
        </w:rPr>
        <w:t>9</w:t>
      </w:r>
      <w:r w:rsidR="0083038D">
        <w:rPr>
          <w:noProof/>
        </w:rPr>
        <w:fldChar w:fldCharType="end"/>
      </w:r>
      <w:r>
        <w:t>. Przekroczenia dopuszczalnego poziomu hałasu dla pory dnia i nocy</w:t>
      </w:r>
      <w:r>
        <w:rPr>
          <w:noProof/>
        </w:rPr>
        <w:t xml:space="preserve"> dla obszarów w pobliżu drogi ekspresowej S7</w:t>
      </w:r>
    </w:p>
    <w:tbl>
      <w:tblPr>
        <w:tblStyle w:val="Tabela-Siatka"/>
        <w:tblW w:w="0" w:type="auto"/>
        <w:tblLook w:val="04A0" w:firstRow="1" w:lastRow="0" w:firstColumn="1" w:lastColumn="0" w:noHBand="0" w:noVBand="1"/>
      </w:tblPr>
      <w:tblGrid>
        <w:gridCol w:w="3014"/>
        <w:gridCol w:w="3013"/>
        <w:gridCol w:w="3013"/>
      </w:tblGrid>
      <w:tr w:rsidR="008F6EA6" w14:paraId="25DE0EB2" w14:textId="77777777" w:rsidTr="00EF3736">
        <w:trPr>
          <w:tblHeader/>
        </w:trPr>
        <w:tc>
          <w:tcPr>
            <w:tcW w:w="3014" w:type="dxa"/>
            <w:tcBorders>
              <w:top w:val="double" w:sz="4" w:space="0" w:color="auto"/>
              <w:left w:val="double" w:sz="4" w:space="0" w:color="auto"/>
            </w:tcBorders>
            <w:shd w:val="clear" w:color="auto" w:fill="BFBFBF" w:themeFill="background1" w:themeFillShade="BF"/>
            <w:vAlign w:val="center"/>
          </w:tcPr>
          <w:p w14:paraId="1BE69163" w14:textId="3ED9E858" w:rsidR="008F6EA6" w:rsidRPr="008F6EA6" w:rsidRDefault="008F6EA6" w:rsidP="008F6EA6">
            <w:pPr>
              <w:spacing w:before="60" w:after="60"/>
              <w:jc w:val="center"/>
              <w:rPr>
                <w:rFonts w:ascii="Arial" w:hAnsi="Arial" w:cs="Arial"/>
                <w:b/>
                <w:sz w:val="20"/>
                <w:szCs w:val="22"/>
              </w:rPr>
            </w:pPr>
            <w:r w:rsidRPr="008F6EA6">
              <w:rPr>
                <w:rFonts w:ascii="Arial" w:hAnsi="Arial" w:cs="Arial"/>
                <w:b/>
                <w:sz w:val="20"/>
                <w:szCs w:val="22"/>
              </w:rPr>
              <w:t>Miejscowość</w:t>
            </w:r>
          </w:p>
        </w:tc>
        <w:tc>
          <w:tcPr>
            <w:tcW w:w="3013" w:type="dxa"/>
            <w:tcBorders>
              <w:top w:val="double" w:sz="4" w:space="0" w:color="auto"/>
            </w:tcBorders>
            <w:shd w:val="clear" w:color="auto" w:fill="BFBFBF" w:themeFill="background1" w:themeFillShade="BF"/>
            <w:vAlign w:val="center"/>
          </w:tcPr>
          <w:p w14:paraId="77643A7C" w14:textId="18B3CA40" w:rsidR="008F6EA6" w:rsidRPr="008F6EA6" w:rsidRDefault="008F6EA6" w:rsidP="008F6EA6">
            <w:pPr>
              <w:spacing w:before="60" w:after="60"/>
              <w:jc w:val="center"/>
              <w:rPr>
                <w:rFonts w:ascii="Arial" w:hAnsi="Arial" w:cs="Arial"/>
                <w:b/>
                <w:sz w:val="20"/>
                <w:szCs w:val="22"/>
              </w:rPr>
            </w:pPr>
            <w:r w:rsidRPr="008F6EA6">
              <w:rPr>
                <w:rFonts w:ascii="Arial" w:hAnsi="Arial" w:cs="Arial"/>
                <w:b/>
                <w:sz w:val="20"/>
                <w:szCs w:val="22"/>
              </w:rPr>
              <w:t>Przekroczenia L</w:t>
            </w:r>
            <w:r w:rsidRPr="008F6EA6">
              <w:rPr>
                <w:rFonts w:ascii="Arial" w:hAnsi="Arial" w:cs="Arial"/>
                <w:b/>
                <w:sz w:val="20"/>
                <w:szCs w:val="22"/>
                <w:vertAlign w:val="subscript"/>
              </w:rPr>
              <w:t>DWN</w:t>
            </w:r>
          </w:p>
        </w:tc>
        <w:tc>
          <w:tcPr>
            <w:tcW w:w="3013" w:type="dxa"/>
            <w:tcBorders>
              <w:top w:val="double" w:sz="4" w:space="0" w:color="auto"/>
              <w:right w:val="double" w:sz="4" w:space="0" w:color="auto"/>
            </w:tcBorders>
            <w:shd w:val="clear" w:color="auto" w:fill="BFBFBF" w:themeFill="background1" w:themeFillShade="BF"/>
            <w:vAlign w:val="center"/>
          </w:tcPr>
          <w:p w14:paraId="5B2497BD" w14:textId="460082E7" w:rsidR="008F6EA6" w:rsidRPr="008F6EA6" w:rsidRDefault="008F6EA6" w:rsidP="008F6EA6">
            <w:pPr>
              <w:spacing w:before="60" w:after="60"/>
              <w:jc w:val="center"/>
              <w:rPr>
                <w:rFonts w:ascii="Arial" w:hAnsi="Arial" w:cs="Arial"/>
                <w:b/>
                <w:sz w:val="20"/>
                <w:szCs w:val="22"/>
              </w:rPr>
            </w:pPr>
            <w:r w:rsidRPr="008F6EA6">
              <w:rPr>
                <w:rFonts w:ascii="Arial" w:hAnsi="Arial" w:cs="Arial"/>
                <w:b/>
                <w:sz w:val="20"/>
                <w:szCs w:val="22"/>
              </w:rPr>
              <w:t>Przekroczenia L</w:t>
            </w:r>
            <w:r w:rsidRPr="008F6EA6">
              <w:rPr>
                <w:rFonts w:ascii="Arial" w:hAnsi="Arial" w:cs="Arial"/>
                <w:b/>
                <w:sz w:val="20"/>
                <w:szCs w:val="22"/>
                <w:vertAlign w:val="subscript"/>
              </w:rPr>
              <w:t>N</w:t>
            </w:r>
          </w:p>
        </w:tc>
      </w:tr>
      <w:tr w:rsidR="008F6EA6" w14:paraId="0BEDB1A0" w14:textId="77777777" w:rsidTr="00EF3736">
        <w:tc>
          <w:tcPr>
            <w:tcW w:w="3014" w:type="dxa"/>
            <w:tcBorders>
              <w:left w:val="double" w:sz="4" w:space="0" w:color="auto"/>
            </w:tcBorders>
            <w:vAlign w:val="center"/>
          </w:tcPr>
          <w:p w14:paraId="52E67EC1" w14:textId="7314D540" w:rsidR="008F6EA6" w:rsidRDefault="008F6EA6" w:rsidP="008F6EA6">
            <w:pPr>
              <w:spacing w:before="60" w:after="60"/>
              <w:jc w:val="center"/>
              <w:rPr>
                <w:rFonts w:ascii="Arial" w:hAnsi="Arial" w:cs="Arial"/>
                <w:sz w:val="20"/>
                <w:szCs w:val="22"/>
              </w:rPr>
            </w:pPr>
            <w:r>
              <w:rPr>
                <w:rFonts w:ascii="Arial" w:hAnsi="Arial" w:cs="Arial"/>
                <w:sz w:val="20"/>
                <w:szCs w:val="22"/>
              </w:rPr>
              <w:t xml:space="preserve">Dąbrówka </w:t>
            </w:r>
            <w:proofErr w:type="spellStart"/>
            <w:r>
              <w:rPr>
                <w:rFonts w:ascii="Arial" w:hAnsi="Arial" w:cs="Arial"/>
                <w:sz w:val="20"/>
                <w:szCs w:val="22"/>
              </w:rPr>
              <w:t>Podłężna</w:t>
            </w:r>
            <w:proofErr w:type="spellEnd"/>
          </w:p>
        </w:tc>
        <w:tc>
          <w:tcPr>
            <w:tcW w:w="3013" w:type="dxa"/>
            <w:vAlign w:val="center"/>
          </w:tcPr>
          <w:p w14:paraId="6F99A5E0" w14:textId="106295F6" w:rsidR="008F6EA6" w:rsidRDefault="008F6EA6" w:rsidP="008F6EA6">
            <w:pPr>
              <w:spacing w:before="60" w:after="60"/>
              <w:jc w:val="center"/>
              <w:rPr>
                <w:rFonts w:ascii="Arial" w:hAnsi="Arial" w:cs="Arial"/>
                <w:sz w:val="20"/>
                <w:szCs w:val="22"/>
              </w:rPr>
            </w:pPr>
            <w:r>
              <w:rPr>
                <w:rFonts w:ascii="Arial" w:hAnsi="Arial" w:cs="Arial"/>
                <w:sz w:val="20"/>
                <w:szCs w:val="22"/>
              </w:rPr>
              <w:t xml:space="preserve">Przekroczenia w zakresie 1-5 </w:t>
            </w:r>
            <w:proofErr w:type="spellStart"/>
            <w:r>
              <w:rPr>
                <w:rFonts w:ascii="Arial" w:hAnsi="Arial" w:cs="Arial"/>
                <w:sz w:val="20"/>
                <w:szCs w:val="22"/>
              </w:rPr>
              <w:t>dB</w:t>
            </w:r>
            <w:proofErr w:type="spellEnd"/>
            <w:r>
              <w:rPr>
                <w:rFonts w:ascii="Arial" w:hAnsi="Arial" w:cs="Arial"/>
                <w:sz w:val="20"/>
                <w:szCs w:val="22"/>
              </w:rPr>
              <w:t xml:space="preserve"> sięgają 5 budynków chronionych.</w:t>
            </w:r>
          </w:p>
        </w:tc>
        <w:tc>
          <w:tcPr>
            <w:tcW w:w="3013" w:type="dxa"/>
            <w:tcBorders>
              <w:right w:val="double" w:sz="4" w:space="0" w:color="auto"/>
            </w:tcBorders>
            <w:vAlign w:val="center"/>
          </w:tcPr>
          <w:p w14:paraId="747D7490" w14:textId="080DC6AB" w:rsidR="008F6EA6" w:rsidRDefault="008F6EA6" w:rsidP="008F6EA6">
            <w:pPr>
              <w:spacing w:before="60" w:after="60"/>
              <w:jc w:val="center"/>
              <w:rPr>
                <w:rFonts w:ascii="Arial" w:hAnsi="Arial" w:cs="Arial"/>
                <w:sz w:val="20"/>
                <w:szCs w:val="22"/>
              </w:rPr>
            </w:pPr>
            <w:r>
              <w:rPr>
                <w:rFonts w:ascii="Arial" w:hAnsi="Arial" w:cs="Arial"/>
                <w:sz w:val="20"/>
                <w:szCs w:val="22"/>
              </w:rPr>
              <w:t xml:space="preserve">Przekroczenia w zakresie 1-5 </w:t>
            </w:r>
            <w:proofErr w:type="spellStart"/>
            <w:r>
              <w:rPr>
                <w:rFonts w:ascii="Arial" w:hAnsi="Arial" w:cs="Arial"/>
                <w:sz w:val="20"/>
                <w:szCs w:val="22"/>
              </w:rPr>
              <w:t>dB</w:t>
            </w:r>
            <w:proofErr w:type="spellEnd"/>
            <w:r>
              <w:rPr>
                <w:rFonts w:ascii="Arial" w:hAnsi="Arial" w:cs="Arial"/>
                <w:sz w:val="20"/>
                <w:szCs w:val="22"/>
              </w:rPr>
              <w:t xml:space="preserve"> sięgają 7 budynków chronionych. Przekroczenia w zakresie 5-10 </w:t>
            </w:r>
            <w:proofErr w:type="spellStart"/>
            <w:r>
              <w:rPr>
                <w:rFonts w:ascii="Arial" w:hAnsi="Arial" w:cs="Arial"/>
                <w:sz w:val="20"/>
                <w:szCs w:val="22"/>
              </w:rPr>
              <w:t>dB</w:t>
            </w:r>
            <w:proofErr w:type="spellEnd"/>
            <w:r>
              <w:rPr>
                <w:rFonts w:ascii="Arial" w:hAnsi="Arial" w:cs="Arial"/>
                <w:sz w:val="20"/>
                <w:szCs w:val="22"/>
              </w:rPr>
              <w:t xml:space="preserve"> nie sięgają zabudowy chronionej.</w:t>
            </w:r>
          </w:p>
        </w:tc>
      </w:tr>
      <w:tr w:rsidR="008F6EA6" w14:paraId="56A3F8B8" w14:textId="77777777" w:rsidTr="00EF3736">
        <w:tc>
          <w:tcPr>
            <w:tcW w:w="3014" w:type="dxa"/>
            <w:tcBorders>
              <w:left w:val="double" w:sz="4" w:space="0" w:color="auto"/>
            </w:tcBorders>
            <w:vAlign w:val="center"/>
          </w:tcPr>
          <w:p w14:paraId="38C3FD99" w14:textId="3439D9E6" w:rsidR="008F6EA6" w:rsidRDefault="008F6EA6" w:rsidP="008F6EA6">
            <w:pPr>
              <w:spacing w:before="60" w:after="60"/>
              <w:jc w:val="center"/>
              <w:rPr>
                <w:rFonts w:ascii="Arial" w:hAnsi="Arial" w:cs="Arial"/>
                <w:sz w:val="20"/>
                <w:szCs w:val="22"/>
              </w:rPr>
            </w:pPr>
            <w:r>
              <w:rPr>
                <w:rFonts w:ascii="Arial" w:hAnsi="Arial" w:cs="Arial"/>
                <w:sz w:val="20"/>
                <w:szCs w:val="22"/>
              </w:rPr>
              <w:t>Mleczków</w:t>
            </w:r>
          </w:p>
        </w:tc>
        <w:tc>
          <w:tcPr>
            <w:tcW w:w="3013" w:type="dxa"/>
            <w:vAlign w:val="center"/>
          </w:tcPr>
          <w:p w14:paraId="51E4B271" w14:textId="1A10FD1A" w:rsidR="008F6EA6" w:rsidRDefault="008F6EA6" w:rsidP="008F6EA6">
            <w:pPr>
              <w:spacing w:before="60" w:after="60"/>
              <w:jc w:val="center"/>
              <w:rPr>
                <w:rFonts w:ascii="Arial" w:hAnsi="Arial" w:cs="Arial"/>
                <w:sz w:val="20"/>
                <w:szCs w:val="22"/>
              </w:rPr>
            </w:pPr>
            <w:r>
              <w:rPr>
                <w:rFonts w:ascii="Arial" w:hAnsi="Arial" w:cs="Arial"/>
                <w:sz w:val="20"/>
                <w:szCs w:val="22"/>
              </w:rPr>
              <w:t xml:space="preserve">Przekroczenia w zakresie 1-5 </w:t>
            </w:r>
            <w:proofErr w:type="spellStart"/>
            <w:r>
              <w:rPr>
                <w:rFonts w:ascii="Arial" w:hAnsi="Arial" w:cs="Arial"/>
                <w:sz w:val="20"/>
                <w:szCs w:val="22"/>
              </w:rPr>
              <w:t>dB</w:t>
            </w:r>
            <w:proofErr w:type="spellEnd"/>
            <w:r>
              <w:rPr>
                <w:rFonts w:ascii="Arial" w:hAnsi="Arial" w:cs="Arial"/>
                <w:sz w:val="20"/>
                <w:szCs w:val="22"/>
              </w:rPr>
              <w:t xml:space="preserve"> sięgają 4 budynków chronionych.</w:t>
            </w:r>
          </w:p>
        </w:tc>
        <w:tc>
          <w:tcPr>
            <w:tcW w:w="3013" w:type="dxa"/>
            <w:tcBorders>
              <w:right w:val="double" w:sz="4" w:space="0" w:color="auto"/>
            </w:tcBorders>
            <w:vAlign w:val="center"/>
          </w:tcPr>
          <w:p w14:paraId="4D9E8D6A" w14:textId="56D620C3" w:rsidR="008F6EA6" w:rsidRDefault="008F6EA6" w:rsidP="008F6EA6">
            <w:pPr>
              <w:spacing w:before="60" w:after="60"/>
              <w:jc w:val="center"/>
              <w:rPr>
                <w:rFonts w:ascii="Arial" w:hAnsi="Arial" w:cs="Arial"/>
                <w:sz w:val="20"/>
                <w:szCs w:val="22"/>
              </w:rPr>
            </w:pPr>
            <w:r>
              <w:rPr>
                <w:rFonts w:ascii="Arial" w:hAnsi="Arial" w:cs="Arial"/>
                <w:sz w:val="20"/>
                <w:szCs w:val="22"/>
              </w:rPr>
              <w:t>Brak przekroczeń.</w:t>
            </w:r>
          </w:p>
        </w:tc>
      </w:tr>
      <w:tr w:rsidR="008F6EA6" w14:paraId="2DD206B5" w14:textId="77777777" w:rsidTr="00EF3736">
        <w:tc>
          <w:tcPr>
            <w:tcW w:w="3014" w:type="dxa"/>
            <w:tcBorders>
              <w:left w:val="double" w:sz="4" w:space="0" w:color="auto"/>
            </w:tcBorders>
            <w:vAlign w:val="center"/>
          </w:tcPr>
          <w:p w14:paraId="6B89832F" w14:textId="3C59FDB2" w:rsidR="008F6EA6" w:rsidRDefault="008F6EA6" w:rsidP="008F6EA6">
            <w:pPr>
              <w:spacing w:before="60" w:after="60"/>
              <w:jc w:val="center"/>
              <w:rPr>
                <w:rFonts w:ascii="Arial" w:hAnsi="Arial" w:cs="Arial"/>
                <w:sz w:val="20"/>
                <w:szCs w:val="22"/>
              </w:rPr>
            </w:pPr>
            <w:r>
              <w:rPr>
                <w:rFonts w:ascii="Arial" w:hAnsi="Arial" w:cs="Arial"/>
                <w:sz w:val="20"/>
                <w:szCs w:val="22"/>
              </w:rPr>
              <w:t>Mleczków-Kolonia</w:t>
            </w:r>
          </w:p>
        </w:tc>
        <w:tc>
          <w:tcPr>
            <w:tcW w:w="3013" w:type="dxa"/>
            <w:vAlign w:val="center"/>
          </w:tcPr>
          <w:p w14:paraId="157A81D6" w14:textId="5D61B2CC" w:rsidR="008F6EA6" w:rsidRDefault="008F6EA6" w:rsidP="008F6EA6">
            <w:pPr>
              <w:spacing w:before="60" w:after="60"/>
              <w:jc w:val="center"/>
              <w:rPr>
                <w:rFonts w:ascii="Arial" w:hAnsi="Arial" w:cs="Arial"/>
                <w:sz w:val="20"/>
                <w:szCs w:val="22"/>
              </w:rPr>
            </w:pPr>
            <w:r>
              <w:rPr>
                <w:rFonts w:ascii="Arial" w:hAnsi="Arial" w:cs="Arial"/>
                <w:sz w:val="20"/>
                <w:szCs w:val="22"/>
              </w:rPr>
              <w:t xml:space="preserve">Przekroczenia w zakresie 1-5 </w:t>
            </w:r>
            <w:proofErr w:type="spellStart"/>
            <w:r>
              <w:rPr>
                <w:rFonts w:ascii="Arial" w:hAnsi="Arial" w:cs="Arial"/>
                <w:sz w:val="20"/>
                <w:szCs w:val="22"/>
              </w:rPr>
              <w:t>dB</w:t>
            </w:r>
            <w:proofErr w:type="spellEnd"/>
            <w:r>
              <w:rPr>
                <w:rFonts w:ascii="Arial" w:hAnsi="Arial" w:cs="Arial"/>
                <w:sz w:val="20"/>
                <w:szCs w:val="22"/>
              </w:rPr>
              <w:t xml:space="preserve"> sięgają 10 budynków chronionych. Przekroczenia w zakresie 5-10 </w:t>
            </w:r>
            <w:proofErr w:type="spellStart"/>
            <w:r>
              <w:rPr>
                <w:rFonts w:ascii="Arial" w:hAnsi="Arial" w:cs="Arial"/>
                <w:sz w:val="20"/>
                <w:szCs w:val="22"/>
              </w:rPr>
              <w:t>dB</w:t>
            </w:r>
            <w:proofErr w:type="spellEnd"/>
            <w:r>
              <w:rPr>
                <w:rFonts w:ascii="Arial" w:hAnsi="Arial" w:cs="Arial"/>
                <w:sz w:val="20"/>
                <w:szCs w:val="22"/>
              </w:rPr>
              <w:t xml:space="preserve"> sięgają 1 budynku chronionego.</w:t>
            </w:r>
          </w:p>
        </w:tc>
        <w:tc>
          <w:tcPr>
            <w:tcW w:w="3013" w:type="dxa"/>
            <w:tcBorders>
              <w:right w:val="double" w:sz="4" w:space="0" w:color="auto"/>
            </w:tcBorders>
            <w:vAlign w:val="center"/>
          </w:tcPr>
          <w:p w14:paraId="17D3A79E" w14:textId="6103B43D" w:rsidR="008F6EA6" w:rsidRDefault="008F6EA6" w:rsidP="008F6EA6">
            <w:pPr>
              <w:spacing w:before="60" w:after="60"/>
              <w:jc w:val="center"/>
              <w:rPr>
                <w:rFonts w:ascii="Arial" w:hAnsi="Arial" w:cs="Arial"/>
                <w:sz w:val="20"/>
                <w:szCs w:val="22"/>
              </w:rPr>
            </w:pPr>
            <w:r>
              <w:rPr>
                <w:rFonts w:ascii="Arial" w:hAnsi="Arial" w:cs="Arial"/>
                <w:sz w:val="20"/>
                <w:szCs w:val="22"/>
              </w:rPr>
              <w:t xml:space="preserve">Przekroczenia w zakresie 1-5 </w:t>
            </w:r>
            <w:proofErr w:type="spellStart"/>
            <w:r>
              <w:rPr>
                <w:rFonts w:ascii="Arial" w:hAnsi="Arial" w:cs="Arial"/>
                <w:sz w:val="20"/>
                <w:szCs w:val="22"/>
              </w:rPr>
              <w:t>dB</w:t>
            </w:r>
            <w:proofErr w:type="spellEnd"/>
            <w:r>
              <w:rPr>
                <w:rFonts w:ascii="Arial" w:hAnsi="Arial" w:cs="Arial"/>
                <w:sz w:val="20"/>
                <w:szCs w:val="22"/>
              </w:rPr>
              <w:t xml:space="preserve"> sięgają 8 budynków chronionych.</w:t>
            </w:r>
          </w:p>
        </w:tc>
      </w:tr>
      <w:tr w:rsidR="008F6EA6" w14:paraId="2E3D141D" w14:textId="77777777" w:rsidTr="00EF3736">
        <w:tc>
          <w:tcPr>
            <w:tcW w:w="3014" w:type="dxa"/>
            <w:tcBorders>
              <w:left w:val="double" w:sz="4" w:space="0" w:color="auto"/>
            </w:tcBorders>
            <w:vAlign w:val="center"/>
          </w:tcPr>
          <w:p w14:paraId="6D580AF8" w14:textId="118B3C7C" w:rsidR="008F6EA6" w:rsidRDefault="008F6EA6" w:rsidP="008F6EA6">
            <w:pPr>
              <w:spacing w:before="60" w:after="60"/>
              <w:jc w:val="center"/>
              <w:rPr>
                <w:rFonts w:ascii="Arial" w:hAnsi="Arial" w:cs="Arial"/>
                <w:sz w:val="20"/>
                <w:szCs w:val="22"/>
              </w:rPr>
            </w:pPr>
            <w:r>
              <w:rPr>
                <w:rFonts w:ascii="Arial" w:hAnsi="Arial" w:cs="Arial"/>
                <w:sz w:val="20"/>
                <w:szCs w:val="22"/>
              </w:rPr>
              <w:t>Taczów</w:t>
            </w:r>
          </w:p>
        </w:tc>
        <w:tc>
          <w:tcPr>
            <w:tcW w:w="3013" w:type="dxa"/>
            <w:vAlign w:val="center"/>
          </w:tcPr>
          <w:p w14:paraId="65A9B54B" w14:textId="15AA256B" w:rsidR="008F6EA6" w:rsidRDefault="008F6EA6" w:rsidP="008F6EA6">
            <w:pPr>
              <w:spacing w:before="60" w:after="60"/>
              <w:jc w:val="center"/>
              <w:rPr>
                <w:rFonts w:ascii="Arial" w:hAnsi="Arial" w:cs="Arial"/>
                <w:sz w:val="20"/>
                <w:szCs w:val="22"/>
              </w:rPr>
            </w:pPr>
            <w:r>
              <w:rPr>
                <w:rFonts w:ascii="Arial" w:hAnsi="Arial" w:cs="Arial"/>
                <w:sz w:val="20"/>
                <w:szCs w:val="22"/>
              </w:rPr>
              <w:t xml:space="preserve">Przekroczenia w zakresie 1-5 </w:t>
            </w:r>
            <w:proofErr w:type="spellStart"/>
            <w:r>
              <w:rPr>
                <w:rFonts w:ascii="Arial" w:hAnsi="Arial" w:cs="Arial"/>
                <w:sz w:val="20"/>
                <w:szCs w:val="22"/>
              </w:rPr>
              <w:t>dB</w:t>
            </w:r>
            <w:proofErr w:type="spellEnd"/>
            <w:r>
              <w:rPr>
                <w:rFonts w:ascii="Arial" w:hAnsi="Arial" w:cs="Arial"/>
                <w:sz w:val="20"/>
                <w:szCs w:val="22"/>
              </w:rPr>
              <w:t xml:space="preserve"> sięgają 2 budynków chronionych.</w:t>
            </w:r>
          </w:p>
        </w:tc>
        <w:tc>
          <w:tcPr>
            <w:tcW w:w="3013" w:type="dxa"/>
            <w:tcBorders>
              <w:right w:val="double" w:sz="4" w:space="0" w:color="auto"/>
            </w:tcBorders>
            <w:vAlign w:val="center"/>
          </w:tcPr>
          <w:p w14:paraId="3A9CD8FC" w14:textId="3E518A10" w:rsidR="008F6EA6" w:rsidRDefault="008F6EA6" w:rsidP="008F6EA6">
            <w:pPr>
              <w:spacing w:before="60" w:after="60"/>
              <w:jc w:val="center"/>
              <w:rPr>
                <w:rFonts w:ascii="Arial" w:hAnsi="Arial" w:cs="Arial"/>
                <w:sz w:val="20"/>
                <w:szCs w:val="22"/>
              </w:rPr>
            </w:pPr>
            <w:r>
              <w:rPr>
                <w:rFonts w:ascii="Arial" w:hAnsi="Arial" w:cs="Arial"/>
                <w:sz w:val="20"/>
                <w:szCs w:val="22"/>
              </w:rPr>
              <w:t xml:space="preserve">Przekroczenia w zakresie 1-5 </w:t>
            </w:r>
            <w:proofErr w:type="spellStart"/>
            <w:r>
              <w:rPr>
                <w:rFonts w:ascii="Arial" w:hAnsi="Arial" w:cs="Arial"/>
                <w:sz w:val="20"/>
                <w:szCs w:val="22"/>
              </w:rPr>
              <w:t>dB</w:t>
            </w:r>
            <w:proofErr w:type="spellEnd"/>
            <w:r>
              <w:rPr>
                <w:rFonts w:ascii="Arial" w:hAnsi="Arial" w:cs="Arial"/>
                <w:sz w:val="20"/>
                <w:szCs w:val="22"/>
              </w:rPr>
              <w:t xml:space="preserve"> sięgają 2 budynków chronionych.</w:t>
            </w:r>
          </w:p>
        </w:tc>
      </w:tr>
      <w:tr w:rsidR="008F6EA6" w14:paraId="28FF4C40" w14:textId="77777777" w:rsidTr="00EF3736">
        <w:tc>
          <w:tcPr>
            <w:tcW w:w="3014" w:type="dxa"/>
            <w:tcBorders>
              <w:left w:val="double" w:sz="4" w:space="0" w:color="auto"/>
            </w:tcBorders>
            <w:vAlign w:val="center"/>
          </w:tcPr>
          <w:p w14:paraId="78396AD5" w14:textId="61008C4D" w:rsidR="008F6EA6" w:rsidRDefault="008F6EA6" w:rsidP="008F6EA6">
            <w:pPr>
              <w:spacing w:before="60" w:after="60"/>
              <w:jc w:val="center"/>
              <w:rPr>
                <w:rFonts w:ascii="Arial" w:hAnsi="Arial" w:cs="Arial"/>
                <w:sz w:val="20"/>
                <w:szCs w:val="22"/>
              </w:rPr>
            </w:pPr>
            <w:r>
              <w:rPr>
                <w:rFonts w:ascii="Arial" w:hAnsi="Arial" w:cs="Arial"/>
                <w:sz w:val="20"/>
                <w:szCs w:val="22"/>
              </w:rPr>
              <w:t>Wola Taczowska</w:t>
            </w:r>
          </w:p>
        </w:tc>
        <w:tc>
          <w:tcPr>
            <w:tcW w:w="3013" w:type="dxa"/>
            <w:vAlign w:val="center"/>
          </w:tcPr>
          <w:p w14:paraId="4DC46676" w14:textId="17A3737F" w:rsidR="008F6EA6" w:rsidRDefault="008F6EA6" w:rsidP="008F6EA6">
            <w:pPr>
              <w:spacing w:before="60" w:after="60"/>
              <w:jc w:val="center"/>
              <w:rPr>
                <w:rFonts w:ascii="Arial" w:hAnsi="Arial" w:cs="Arial"/>
                <w:sz w:val="20"/>
                <w:szCs w:val="22"/>
              </w:rPr>
            </w:pPr>
            <w:r>
              <w:rPr>
                <w:rFonts w:ascii="Arial" w:hAnsi="Arial" w:cs="Arial"/>
                <w:sz w:val="20"/>
                <w:szCs w:val="22"/>
              </w:rPr>
              <w:t xml:space="preserve">Przekroczenia w zakresie 1-5 </w:t>
            </w:r>
            <w:proofErr w:type="spellStart"/>
            <w:r>
              <w:rPr>
                <w:rFonts w:ascii="Arial" w:hAnsi="Arial" w:cs="Arial"/>
                <w:sz w:val="20"/>
                <w:szCs w:val="22"/>
              </w:rPr>
              <w:t>dB</w:t>
            </w:r>
            <w:proofErr w:type="spellEnd"/>
            <w:r>
              <w:rPr>
                <w:rFonts w:ascii="Arial" w:hAnsi="Arial" w:cs="Arial"/>
                <w:sz w:val="20"/>
                <w:szCs w:val="22"/>
              </w:rPr>
              <w:t xml:space="preserve"> nie sięgają zabudowy chronionej.</w:t>
            </w:r>
          </w:p>
        </w:tc>
        <w:tc>
          <w:tcPr>
            <w:tcW w:w="3013" w:type="dxa"/>
            <w:tcBorders>
              <w:right w:val="double" w:sz="4" w:space="0" w:color="auto"/>
            </w:tcBorders>
            <w:vAlign w:val="center"/>
          </w:tcPr>
          <w:p w14:paraId="029BAB17" w14:textId="595A50CF" w:rsidR="008F6EA6" w:rsidRDefault="008F6EA6" w:rsidP="008F6EA6">
            <w:pPr>
              <w:spacing w:before="60" w:after="60"/>
              <w:jc w:val="center"/>
              <w:rPr>
                <w:rFonts w:ascii="Arial" w:hAnsi="Arial" w:cs="Arial"/>
                <w:sz w:val="20"/>
                <w:szCs w:val="22"/>
              </w:rPr>
            </w:pPr>
            <w:r>
              <w:rPr>
                <w:rFonts w:ascii="Arial" w:hAnsi="Arial" w:cs="Arial"/>
                <w:sz w:val="20"/>
                <w:szCs w:val="22"/>
              </w:rPr>
              <w:t xml:space="preserve">Przekroczenia w zakresie 1-5 </w:t>
            </w:r>
            <w:proofErr w:type="spellStart"/>
            <w:r>
              <w:rPr>
                <w:rFonts w:ascii="Arial" w:hAnsi="Arial" w:cs="Arial"/>
                <w:sz w:val="20"/>
                <w:szCs w:val="22"/>
              </w:rPr>
              <w:t>dB</w:t>
            </w:r>
            <w:proofErr w:type="spellEnd"/>
            <w:r>
              <w:rPr>
                <w:rFonts w:ascii="Arial" w:hAnsi="Arial" w:cs="Arial"/>
                <w:sz w:val="20"/>
                <w:szCs w:val="22"/>
              </w:rPr>
              <w:t xml:space="preserve"> sięgają 2 budynków chronionych. Przekroczenia w </w:t>
            </w:r>
            <w:r>
              <w:rPr>
                <w:rFonts w:ascii="Arial" w:hAnsi="Arial" w:cs="Arial"/>
                <w:sz w:val="20"/>
                <w:szCs w:val="22"/>
              </w:rPr>
              <w:lastRenderedPageBreak/>
              <w:t xml:space="preserve">zakresie 5-10 </w:t>
            </w:r>
            <w:proofErr w:type="spellStart"/>
            <w:r>
              <w:rPr>
                <w:rFonts w:ascii="Arial" w:hAnsi="Arial" w:cs="Arial"/>
                <w:sz w:val="20"/>
                <w:szCs w:val="22"/>
              </w:rPr>
              <w:t>dB</w:t>
            </w:r>
            <w:proofErr w:type="spellEnd"/>
            <w:r>
              <w:rPr>
                <w:rFonts w:ascii="Arial" w:hAnsi="Arial" w:cs="Arial"/>
                <w:sz w:val="20"/>
                <w:szCs w:val="22"/>
              </w:rPr>
              <w:t xml:space="preserve"> nie sięgają zabudowy chronionej.</w:t>
            </w:r>
          </w:p>
        </w:tc>
      </w:tr>
      <w:tr w:rsidR="008F6EA6" w14:paraId="1931798F" w14:textId="77777777" w:rsidTr="00EF3736">
        <w:tc>
          <w:tcPr>
            <w:tcW w:w="3014" w:type="dxa"/>
            <w:tcBorders>
              <w:left w:val="double" w:sz="4" w:space="0" w:color="auto"/>
              <w:bottom w:val="double" w:sz="4" w:space="0" w:color="auto"/>
            </w:tcBorders>
            <w:vAlign w:val="center"/>
          </w:tcPr>
          <w:p w14:paraId="651D043F" w14:textId="461CD022" w:rsidR="008F6EA6" w:rsidRDefault="008F6EA6" w:rsidP="008F6EA6">
            <w:pPr>
              <w:spacing w:before="60" w:after="60"/>
              <w:jc w:val="center"/>
              <w:rPr>
                <w:rFonts w:ascii="Arial" w:hAnsi="Arial" w:cs="Arial"/>
                <w:sz w:val="20"/>
                <w:szCs w:val="22"/>
              </w:rPr>
            </w:pPr>
            <w:r>
              <w:rPr>
                <w:rFonts w:ascii="Arial" w:hAnsi="Arial" w:cs="Arial"/>
                <w:sz w:val="20"/>
                <w:szCs w:val="22"/>
              </w:rPr>
              <w:lastRenderedPageBreak/>
              <w:t>Zatopolice</w:t>
            </w:r>
          </w:p>
        </w:tc>
        <w:tc>
          <w:tcPr>
            <w:tcW w:w="3013" w:type="dxa"/>
            <w:tcBorders>
              <w:bottom w:val="double" w:sz="4" w:space="0" w:color="auto"/>
            </w:tcBorders>
            <w:vAlign w:val="center"/>
          </w:tcPr>
          <w:p w14:paraId="2538E34B" w14:textId="611ACB3B" w:rsidR="008F6EA6" w:rsidRDefault="008F6EA6" w:rsidP="008F6EA6">
            <w:pPr>
              <w:spacing w:before="60" w:after="60"/>
              <w:jc w:val="center"/>
              <w:rPr>
                <w:rFonts w:ascii="Arial" w:hAnsi="Arial" w:cs="Arial"/>
                <w:sz w:val="20"/>
                <w:szCs w:val="22"/>
              </w:rPr>
            </w:pPr>
            <w:r>
              <w:rPr>
                <w:rFonts w:ascii="Arial" w:hAnsi="Arial" w:cs="Arial"/>
                <w:sz w:val="20"/>
                <w:szCs w:val="22"/>
              </w:rPr>
              <w:t xml:space="preserve">Przekroczenia w zakresie 1-5 </w:t>
            </w:r>
            <w:proofErr w:type="spellStart"/>
            <w:r>
              <w:rPr>
                <w:rFonts w:ascii="Arial" w:hAnsi="Arial" w:cs="Arial"/>
                <w:sz w:val="20"/>
                <w:szCs w:val="22"/>
              </w:rPr>
              <w:t>dB</w:t>
            </w:r>
            <w:proofErr w:type="spellEnd"/>
            <w:r>
              <w:rPr>
                <w:rFonts w:ascii="Arial" w:hAnsi="Arial" w:cs="Arial"/>
                <w:sz w:val="20"/>
                <w:szCs w:val="22"/>
              </w:rPr>
              <w:t xml:space="preserve"> sięgają 6 budynków chronionych. Przekroczenia w zakresie 5-10 </w:t>
            </w:r>
            <w:proofErr w:type="spellStart"/>
            <w:r>
              <w:rPr>
                <w:rFonts w:ascii="Arial" w:hAnsi="Arial" w:cs="Arial"/>
                <w:sz w:val="20"/>
                <w:szCs w:val="22"/>
              </w:rPr>
              <w:t>dB</w:t>
            </w:r>
            <w:proofErr w:type="spellEnd"/>
            <w:r>
              <w:rPr>
                <w:rFonts w:ascii="Arial" w:hAnsi="Arial" w:cs="Arial"/>
                <w:sz w:val="20"/>
                <w:szCs w:val="22"/>
              </w:rPr>
              <w:t xml:space="preserve"> sięgają 1 budynku chronionego.</w:t>
            </w:r>
          </w:p>
        </w:tc>
        <w:tc>
          <w:tcPr>
            <w:tcW w:w="3013" w:type="dxa"/>
            <w:tcBorders>
              <w:bottom w:val="double" w:sz="4" w:space="0" w:color="auto"/>
              <w:right w:val="double" w:sz="4" w:space="0" w:color="auto"/>
            </w:tcBorders>
            <w:vAlign w:val="center"/>
          </w:tcPr>
          <w:p w14:paraId="12747822" w14:textId="3B7983EC" w:rsidR="008F6EA6" w:rsidRDefault="008F6EA6" w:rsidP="008F6EA6">
            <w:pPr>
              <w:spacing w:before="60" w:after="60"/>
              <w:jc w:val="center"/>
              <w:rPr>
                <w:rFonts w:ascii="Arial" w:hAnsi="Arial" w:cs="Arial"/>
                <w:sz w:val="20"/>
                <w:szCs w:val="22"/>
              </w:rPr>
            </w:pPr>
            <w:r>
              <w:rPr>
                <w:rFonts w:ascii="Arial" w:hAnsi="Arial" w:cs="Arial"/>
                <w:sz w:val="20"/>
                <w:szCs w:val="22"/>
              </w:rPr>
              <w:t xml:space="preserve">Przekroczenia w zakresie 1-5 </w:t>
            </w:r>
            <w:proofErr w:type="spellStart"/>
            <w:r>
              <w:rPr>
                <w:rFonts w:ascii="Arial" w:hAnsi="Arial" w:cs="Arial"/>
                <w:sz w:val="20"/>
                <w:szCs w:val="22"/>
              </w:rPr>
              <w:t>dB</w:t>
            </w:r>
            <w:proofErr w:type="spellEnd"/>
            <w:r>
              <w:rPr>
                <w:rFonts w:ascii="Arial" w:hAnsi="Arial" w:cs="Arial"/>
                <w:sz w:val="20"/>
                <w:szCs w:val="22"/>
              </w:rPr>
              <w:t xml:space="preserve"> sięgają 11 budynków chronionych. Przekroczenia w zakresie 5-10 </w:t>
            </w:r>
            <w:proofErr w:type="spellStart"/>
            <w:r>
              <w:rPr>
                <w:rFonts w:ascii="Arial" w:hAnsi="Arial" w:cs="Arial"/>
                <w:sz w:val="20"/>
                <w:szCs w:val="22"/>
              </w:rPr>
              <w:t>dB</w:t>
            </w:r>
            <w:proofErr w:type="spellEnd"/>
            <w:r>
              <w:rPr>
                <w:rFonts w:ascii="Arial" w:hAnsi="Arial" w:cs="Arial"/>
                <w:sz w:val="20"/>
                <w:szCs w:val="22"/>
              </w:rPr>
              <w:t xml:space="preserve"> sięgają 1 budynku chronionego.</w:t>
            </w:r>
          </w:p>
        </w:tc>
      </w:tr>
    </w:tbl>
    <w:p w14:paraId="3DB683D6" w14:textId="625C6E39" w:rsidR="004C0E2F" w:rsidRPr="008F6EA6" w:rsidRDefault="008F6EA6" w:rsidP="008F6EA6">
      <w:pPr>
        <w:spacing w:before="120" w:after="120"/>
        <w:jc w:val="right"/>
        <w:rPr>
          <w:rFonts w:ascii="Arial" w:hAnsi="Arial" w:cs="Arial"/>
          <w:sz w:val="18"/>
          <w:szCs w:val="22"/>
        </w:rPr>
      </w:pPr>
      <w:r w:rsidRPr="008F6EA6">
        <w:rPr>
          <w:rFonts w:ascii="Arial" w:hAnsi="Arial" w:cs="Arial"/>
          <w:sz w:val="18"/>
          <w:szCs w:val="22"/>
        </w:rPr>
        <w:t>Źródło: Strategiczna mapa hałasu dla dróg krajowych o ruchu powyżej 3 000 000 pojazdów rocznie w województwie mazowieckim</w:t>
      </w:r>
    </w:p>
    <w:p w14:paraId="62725D14" w14:textId="1F1ABEA3" w:rsidR="00EF3736" w:rsidRPr="00EF3736" w:rsidRDefault="00EF3736" w:rsidP="00233809">
      <w:pPr>
        <w:suppressAutoHyphens/>
        <w:spacing w:before="120" w:after="120" w:line="360" w:lineRule="auto"/>
        <w:jc w:val="both"/>
        <w:rPr>
          <w:rFonts w:ascii="Arial" w:hAnsi="Arial" w:cs="Arial"/>
          <w:sz w:val="22"/>
          <w:szCs w:val="22"/>
          <w:lang w:eastAsia="ar-SA"/>
        </w:rPr>
      </w:pPr>
      <w:r w:rsidRPr="00EF3736">
        <w:rPr>
          <w:rFonts w:ascii="Arial" w:hAnsi="Arial" w:cs="Arial"/>
          <w:sz w:val="22"/>
          <w:szCs w:val="22"/>
          <w:lang w:eastAsia="ar-SA"/>
        </w:rPr>
        <w:t>Z przeprowadzonych badań wynika, że droga ekspresowa S7 jest źródłem hałasu na terenie gminy Zakrzew, z powodu przekroczeń dopuszczalnych poziomów hałasu.</w:t>
      </w:r>
    </w:p>
    <w:p w14:paraId="1CC56911" w14:textId="27DCF366" w:rsidR="00233809" w:rsidRPr="00D56E92" w:rsidRDefault="00233809" w:rsidP="00233809">
      <w:pPr>
        <w:suppressAutoHyphens/>
        <w:spacing w:before="120" w:after="120" w:line="360" w:lineRule="auto"/>
        <w:jc w:val="both"/>
        <w:rPr>
          <w:rFonts w:ascii="Arial" w:hAnsi="Arial" w:cs="Arial"/>
          <w:b/>
          <w:sz w:val="22"/>
          <w:szCs w:val="22"/>
          <w:lang w:eastAsia="ar-SA"/>
        </w:rPr>
      </w:pPr>
      <w:r w:rsidRPr="00D56E92">
        <w:rPr>
          <w:rFonts w:ascii="Arial" w:hAnsi="Arial" w:cs="Arial"/>
          <w:b/>
          <w:sz w:val="22"/>
          <w:szCs w:val="22"/>
          <w:lang w:eastAsia="ar-SA"/>
        </w:rPr>
        <w:t>Podsumowanie: analiza SWOT</w:t>
      </w:r>
    </w:p>
    <w:p w14:paraId="5C5C6EEA" w14:textId="44E92933" w:rsidR="00233809" w:rsidRPr="00D56E92" w:rsidRDefault="00233809" w:rsidP="00233809">
      <w:pPr>
        <w:spacing w:before="240" w:after="120"/>
        <w:ind w:right="-6"/>
        <w:jc w:val="center"/>
        <w:rPr>
          <w:rFonts w:ascii="Arial" w:hAnsi="Arial" w:cs="Arial"/>
          <w:b/>
          <w:sz w:val="20"/>
          <w:szCs w:val="20"/>
        </w:rPr>
      </w:pPr>
      <w:bookmarkStart w:id="74" w:name="_Toc5051316"/>
      <w:bookmarkStart w:id="75" w:name="_Toc23143687"/>
      <w:bookmarkStart w:id="76" w:name="_Toc24098889"/>
      <w:bookmarkStart w:id="77" w:name="_Toc27644307"/>
      <w:bookmarkStart w:id="78" w:name="_Toc29464349"/>
      <w:bookmarkStart w:id="79" w:name="_Toc72749983"/>
      <w:bookmarkStart w:id="80" w:name="_Toc135316723"/>
      <w:r w:rsidRPr="00D56E92">
        <w:rPr>
          <w:rFonts w:ascii="Arial" w:hAnsi="Arial" w:cs="Arial"/>
          <w:b/>
          <w:sz w:val="20"/>
          <w:szCs w:val="20"/>
        </w:rPr>
        <w:t xml:space="preserve">Tabela </w:t>
      </w:r>
      <w:r w:rsidRPr="00D56E92">
        <w:rPr>
          <w:rFonts w:ascii="Arial" w:hAnsi="Arial" w:cs="Arial"/>
          <w:b/>
          <w:sz w:val="20"/>
          <w:szCs w:val="20"/>
        </w:rPr>
        <w:fldChar w:fldCharType="begin"/>
      </w:r>
      <w:r w:rsidRPr="00D56E92">
        <w:rPr>
          <w:rFonts w:ascii="Arial" w:hAnsi="Arial" w:cs="Arial"/>
          <w:b/>
          <w:sz w:val="20"/>
          <w:szCs w:val="20"/>
        </w:rPr>
        <w:instrText xml:space="preserve"> SEQ Tabela \* ARABIC </w:instrText>
      </w:r>
      <w:r w:rsidRPr="00D56E92">
        <w:rPr>
          <w:rFonts w:ascii="Arial" w:hAnsi="Arial" w:cs="Arial"/>
          <w:b/>
          <w:sz w:val="20"/>
          <w:szCs w:val="20"/>
        </w:rPr>
        <w:fldChar w:fldCharType="separate"/>
      </w:r>
      <w:r w:rsidR="0083038D">
        <w:rPr>
          <w:rFonts w:ascii="Arial" w:hAnsi="Arial" w:cs="Arial"/>
          <w:b/>
          <w:noProof/>
          <w:sz w:val="20"/>
          <w:szCs w:val="20"/>
        </w:rPr>
        <w:t>10</w:t>
      </w:r>
      <w:r w:rsidRPr="00D56E92">
        <w:rPr>
          <w:rFonts w:ascii="Arial" w:hAnsi="Arial" w:cs="Arial"/>
          <w:b/>
          <w:sz w:val="20"/>
          <w:szCs w:val="20"/>
        </w:rPr>
        <w:fldChar w:fldCharType="end"/>
      </w:r>
      <w:r w:rsidRPr="00D56E92">
        <w:rPr>
          <w:rFonts w:ascii="Arial" w:hAnsi="Arial" w:cs="Arial"/>
          <w:b/>
          <w:sz w:val="20"/>
          <w:szCs w:val="20"/>
        </w:rPr>
        <w:t>. Analiza SWOT dla obszaru interwencji: Zagrożenia hałasem</w:t>
      </w:r>
      <w:bookmarkEnd w:id="74"/>
      <w:bookmarkEnd w:id="75"/>
      <w:bookmarkEnd w:id="76"/>
      <w:bookmarkEnd w:id="77"/>
      <w:bookmarkEnd w:id="78"/>
      <w:bookmarkEnd w:id="79"/>
      <w:bookmarkEnd w:id="80"/>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2"/>
        <w:gridCol w:w="4512"/>
      </w:tblGrid>
      <w:tr w:rsidR="001F475F" w:rsidRPr="00D56E92" w14:paraId="601996A4" w14:textId="77777777" w:rsidTr="000A447F">
        <w:trPr>
          <w:jc w:val="center"/>
        </w:trPr>
        <w:tc>
          <w:tcPr>
            <w:tcW w:w="2500" w:type="pct"/>
            <w:shd w:val="clear" w:color="auto" w:fill="BFBFBF"/>
            <w:vAlign w:val="center"/>
          </w:tcPr>
          <w:p w14:paraId="6117FA9F" w14:textId="77777777" w:rsidR="00233809" w:rsidRPr="00D56E92" w:rsidRDefault="00233809" w:rsidP="000A447F">
            <w:pPr>
              <w:spacing w:before="60" w:after="60"/>
              <w:jc w:val="center"/>
              <w:rPr>
                <w:rFonts w:ascii="Arial" w:hAnsi="Arial" w:cs="Arial"/>
                <w:b/>
                <w:sz w:val="20"/>
              </w:rPr>
            </w:pPr>
            <w:r w:rsidRPr="00D56E92">
              <w:rPr>
                <w:rFonts w:ascii="Arial" w:hAnsi="Arial" w:cs="Arial"/>
                <w:b/>
                <w:sz w:val="20"/>
              </w:rPr>
              <w:t>Mocne strony</w:t>
            </w:r>
          </w:p>
        </w:tc>
        <w:tc>
          <w:tcPr>
            <w:tcW w:w="2500" w:type="pct"/>
            <w:shd w:val="clear" w:color="auto" w:fill="BFBFBF"/>
            <w:vAlign w:val="center"/>
          </w:tcPr>
          <w:p w14:paraId="6FF68A03" w14:textId="77777777" w:rsidR="00233809" w:rsidRPr="00D56E92" w:rsidRDefault="00233809" w:rsidP="000A447F">
            <w:pPr>
              <w:spacing w:before="60" w:after="60"/>
              <w:jc w:val="center"/>
              <w:rPr>
                <w:rFonts w:ascii="Arial" w:hAnsi="Arial" w:cs="Arial"/>
                <w:b/>
                <w:sz w:val="20"/>
              </w:rPr>
            </w:pPr>
            <w:r w:rsidRPr="00D56E92">
              <w:rPr>
                <w:rFonts w:ascii="Arial" w:hAnsi="Arial" w:cs="Arial"/>
                <w:b/>
                <w:sz w:val="20"/>
              </w:rPr>
              <w:t>Słabe strony</w:t>
            </w:r>
          </w:p>
        </w:tc>
      </w:tr>
      <w:tr w:rsidR="001F475F" w:rsidRPr="00D56E92" w14:paraId="1B781200" w14:textId="77777777" w:rsidTr="000A447F">
        <w:trPr>
          <w:jc w:val="center"/>
        </w:trPr>
        <w:tc>
          <w:tcPr>
            <w:tcW w:w="2500" w:type="pct"/>
          </w:tcPr>
          <w:p w14:paraId="56C3AAAA" w14:textId="77777777" w:rsidR="00233809" w:rsidRDefault="00D56E92" w:rsidP="00A91ACA">
            <w:pPr>
              <w:numPr>
                <w:ilvl w:val="0"/>
                <w:numId w:val="13"/>
              </w:numPr>
              <w:suppressAutoHyphens/>
              <w:spacing w:before="60" w:after="60"/>
              <w:ind w:left="360"/>
              <w:rPr>
                <w:rFonts w:ascii="Arial" w:hAnsi="Arial" w:cs="Arial"/>
                <w:sz w:val="20"/>
                <w:szCs w:val="20"/>
                <w:lang w:eastAsia="ar-SA"/>
              </w:rPr>
            </w:pPr>
            <w:r>
              <w:rPr>
                <w:rFonts w:ascii="Arial" w:hAnsi="Arial" w:cs="Arial"/>
                <w:sz w:val="20"/>
                <w:szCs w:val="20"/>
                <w:lang w:eastAsia="ar-SA"/>
              </w:rPr>
              <w:t>prowadzenie badań natężenia hałasu komunikacyjnego,</w:t>
            </w:r>
          </w:p>
          <w:p w14:paraId="048E98CB" w14:textId="77777777" w:rsidR="00D56E92" w:rsidRDefault="00D56E92" w:rsidP="00A91ACA">
            <w:pPr>
              <w:numPr>
                <w:ilvl w:val="0"/>
                <w:numId w:val="13"/>
              </w:numPr>
              <w:suppressAutoHyphens/>
              <w:spacing w:before="60" w:after="60"/>
              <w:ind w:left="360"/>
              <w:rPr>
                <w:rFonts w:ascii="Arial" w:hAnsi="Arial" w:cs="Arial"/>
                <w:sz w:val="20"/>
                <w:szCs w:val="20"/>
                <w:lang w:eastAsia="ar-SA"/>
              </w:rPr>
            </w:pPr>
            <w:r>
              <w:rPr>
                <w:rFonts w:ascii="Arial" w:hAnsi="Arial" w:cs="Arial"/>
                <w:sz w:val="20"/>
                <w:szCs w:val="20"/>
                <w:lang w:eastAsia="ar-SA"/>
              </w:rPr>
              <w:t>brak zakładów produkcyjnych, generujących nadmierny hałas,</w:t>
            </w:r>
          </w:p>
          <w:p w14:paraId="480E75AA" w14:textId="6AF5ED8C" w:rsidR="0025147C" w:rsidRPr="0025147C" w:rsidRDefault="00D56E92" w:rsidP="0025147C">
            <w:pPr>
              <w:numPr>
                <w:ilvl w:val="0"/>
                <w:numId w:val="13"/>
              </w:numPr>
              <w:suppressAutoHyphens/>
              <w:spacing w:before="60" w:after="60"/>
              <w:ind w:left="360"/>
              <w:rPr>
                <w:rFonts w:ascii="Arial" w:hAnsi="Arial" w:cs="Arial"/>
                <w:sz w:val="20"/>
                <w:szCs w:val="20"/>
                <w:lang w:eastAsia="ar-SA"/>
              </w:rPr>
            </w:pPr>
            <w:r w:rsidRPr="00D56E92">
              <w:rPr>
                <w:rStyle w:val="markedcontent"/>
                <w:rFonts w:ascii="Arial" w:hAnsi="Arial" w:cs="Arial"/>
                <w:sz w:val="20"/>
              </w:rPr>
              <w:t>poziomy hałasu</w:t>
            </w:r>
            <w:r w:rsidR="0025147C">
              <w:rPr>
                <w:rStyle w:val="markedcontent"/>
                <w:rFonts w:ascii="Arial" w:hAnsi="Arial" w:cs="Arial"/>
                <w:sz w:val="20"/>
              </w:rPr>
              <w:t xml:space="preserve"> przy drodze ekspresowej S7</w:t>
            </w:r>
            <w:r w:rsidRPr="00D56E92">
              <w:rPr>
                <w:rStyle w:val="markedcontent"/>
                <w:rFonts w:ascii="Arial" w:hAnsi="Arial" w:cs="Arial"/>
                <w:sz w:val="20"/>
              </w:rPr>
              <w:t xml:space="preserve"> utrzymane są poniżej dopuszczalnego</w:t>
            </w:r>
            <w:r w:rsidR="0025147C">
              <w:rPr>
                <w:rStyle w:val="markedcontent"/>
                <w:rFonts w:ascii="Arial" w:hAnsi="Arial" w:cs="Arial"/>
                <w:sz w:val="20"/>
              </w:rPr>
              <w:t>.</w:t>
            </w:r>
          </w:p>
        </w:tc>
        <w:tc>
          <w:tcPr>
            <w:tcW w:w="2500" w:type="pct"/>
          </w:tcPr>
          <w:p w14:paraId="411CCDEE" w14:textId="77777777" w:rsidR="00233809" w:rsidRDefault="0025147C" w:rsidP="00A91ACA">
            <w:pPr>
              <w:numPr>
                <w:ilvl w:val="0"/>
                <w:numId w:val="13"/>
              </w:numPr>
              <w:spacing w:before="60" w:after="60"/>
              <w:ind w:left="340"/>
              <w:rPr>
                <w:rFonts w:ascii="Arial" w:hAnsi="Arial" w:cs="Arial"/>
                <w:sz w:val="20"/>
                <w:szCs w:val="20"/>
                <w:lang w:eastAsia="ar-SA"/>
              </w:rPr>
            </w:pPr>
            <w:r w:rsidRPr="0025147C">
              <w:rPr>
                <w:rFonts w:ascii="Arial" w:hAnsi="Arial" w:cs="Arial"/>
                <w:sz w:val="20"/>
                <w:szCs w:val="20"/>
                <w:lang w:eastAsia="ar-SA"/>
              </w:rPr>
              <w:t>wysokie natężenie ruchu na drodze wojewódzkiej nr 740</w:t>
            </w:r>
            <w:r w:rsidR="00EF3736">
              <w:rPr>
                <w:rFonts w:ascii="Arial" w:hAnsi="Arial" w:cs="Arial"/>
                <w:sz w:val="20"/>
                <w:szCs w:val="20"/>
                <w:lang w:eastAsia="ar-SA"/>
              </w:rPr>
              <w:t>,</w:t>
            </w:r>
          </w:p>
          <w:p w14:paraId="4079CB46" w14:textId="65E63849" w:rsidR="00EF3736" w:rsidRPr="0025147C" w:rsidRDefault="00EF3736" w:rsidP="00A91ACA">
            <w:pPr>
              <w:numPr>
                <w:ilvl w:val="0"/>
                <w:numId w:val="13"/>
              </w:numPr>
              <w:spacing w:before="60" w:after="60"/>
              <w:ind w:left="340"/>
              <w:rPr>
                <w:rFonts w:ascii="Arial" w:hAnsi="Arial" w:cs="Arial"/>
                <w:sz w:val="20"/>
                <w:szCs w:val="20"/>
                <w:lang w:eastAsia="ar-SA"/>
              </w:rPr>
            </w:pPr>
            <w:r>
              <w:rPr>
                <w:rFonts w:ascii="Arial" w:hAnsi="Arial" w:cs="Arial"/>
                <w:sz w:val="20"/>
                <w:szCs w:val="20"/>
                <w:lang w:eastAsia="ar-SA"/>
              </w:rPr>
              <w:t>przekroczenia poziomu hałasu w pobliżu drogi ekspresowej S7 w porze dnia i nocy.</w:t>
            </w:r>
          </w:p>
        </w:tc>
      </w:tr>
      <w:tr w:rsidR="001F475F" w:rsidRPr="00D56E92" w14:paraId="0BCCB765" w14:textId="77777777" w:rsidTr="000A447F">
        <w:trPr>
          <w:jc w:val="center"/>
        </w:trPr>
        <w:tc>
          <w:tcPr>
            <w:tcW w:w="2500" w:type="pct"/>
            <w:shd w:val="clear" w:color="auto" w:fill="BFBFBF"/>
            <w:vAlign w:val="center"/>
          </w:tcPr>
          <w:p w14:paraId="68574E1C" w14:textId="77777777" w:rsidR="00233809" w:rsidRPr="00D56E92" w:rsidRDefault="00233809" w:rsidP="000A447F">
            <w:pPr>
              <w:spacing w:before="60" w:after="60"/>
              <w:ind w:left="720"/>
              <w:jc w:val="center"/>
              <w:rPr>
                <w:rFonts w:ascii="Arial" w:hAnsi="Arial" w:cs="Arial"/>
                <w:b/>
                <w:sz w:val="20"/>
              </w:rPr>
            </w:pPr>
            <w:r w:rsidRPr="00D56E92">
              <w:rPr>
                <w:rFonts w:ascii="Arial" w:hAnsi="Arial" w:cs="Arial"/>
                <w:b/>
                <w:sz w:val="20"/>
              </w:rPr>
              <w:t>Szanse</w:t>
            </w:r>
          </w:p>
        </w:tc>
        <w:tc>
          <w:tcPr>
            <w:tcW w:w="2500" w:type="pct"/>
            <w:shd w:val="clear" w:color="auto" w:fill="BFBFBF"/>
            <w:vAlign w:val="center"/>
          </w:tcPr>
          <w:p w14:paraId="785C6647" w14:textId="77777777" w:rsidR="00233809" w:rsidRPr="00D56E92" w:rsidRDefault="00233809" w:rsidP="000A447F">
            <w:pPr>
              <w:spacing w:before="60" w:after="60"/>
              <w:ind w:left="720"/>
              <w:jc w:val="center"/>
              <w:rPr>
                <w:rFonts w:ascii="Arial" w:hAnsi="Arial" w:cs="Arial"/>
                <w:b/>
                <w:sz w:val="20"/>
              </w:rPr>
            </w:pPr>
            <w:r w:rsidRPr="00D56E92">
              <w:rPr>
                <w:rFonts w:ascii="Arial" w:hAnsi="Arial" w:cs="Arial"/>
                <w:b/>
                <w:sz w:val="20"/>
              </w:rPr>
              <w:t>Zagrożenia</w:t>
            </w:r>
          </w:p>
        </w:tc>
      </w:tr>
      <w:tr w:rsidR="001F475F" w:rsidRPr="00D56E92" w14:paraId="5B100941" w14:textId="77777777" w:rsidTr="000A447F">
        <w:trPr>
          <w:jc w:val="center"/>
        </w:trPr>
        <w:tc>
          <w:tcPr>
            <w:tcW w:w="2500" w:type="pct"/>
          </w:tcPr>
          <w:p w14:paraId="25F81BA7" w14:textId="3E62CEFD" w:rsidR="00233809" w:rsidRPr="00D56E92" w:rsidRDefault="0025147C" w:rsidP="00A91ACA">
            <w:pPr>
              <w:numPr>
                <w:ilvl w:val="0"/>
                <w:numId w:val="13"/>
              </w:numPr>
              <w:suppressAutoHyphens/>
              <w:spacing w:before="60" w:after="60"/>
              <w:ind w:left="357" w:hanging="357"/>
              <w:rPr>
                <w:rFonts w:ascii="Arial" w:hAnsi="Arial" w:cs="Arial"/>
                <w:sz w:val="20"/>
                <w:lang w:eastAsia="ar-SA"/>
              </w:rPr>
            </w:pPr>
            <w:r>
              <w:rPr>
                <w:rFonts w:ascii="Arial" w:hAnsi="Arial" w:cs="Arial"/>
                <w:sz w:val="20"/>
                <w:lang w:eastAsia="ar-SA"/>
              </w:rPr>
              <w:t>modernizacja dróg na terenie gminy.</w:t>
            </w:r>
          </w:p>
        </w:tc>
        <w:tc>
          <w:tcPr>
            <w:tcW w:w="2500" w:type="pct"/>
          </w:tcPr>
          <w:p w14:paraId="4F7C1D7E" w14:textId="77777777" w:rsidR="0025147C" w:rsidRDefault="0025147C" w:rsidP="0025147C">
            <w:pPr>
              <w:numPr>
                <w:ilvl w:val="0"/>
                <w:numId w:val="13"/>
              </w:numPr>
              <w:suppressAutoHyphens/>
              <w:spacing w:before="60" w:after="60"/>
              <w:ind w:left="357" w:hanging="357"/>
              <w:rPr>
                <w:rFonts w:ascii="Arial" w:hAnsi="Arial" w:cs="Arial"/>
                <w:sz w:val="20"/>
              </w:rPr>
            </w:pPr>
            <w:r>
              <w:rPr>
                <w:rFonts w:ascii="Arial" w:hAnsi="Arial" w:cs="Arial"/>
                <w:sz w:val="20"/>
              </w:rPr>
              <w:t>wzrost natężenia ruchu pojazdów na drogach,</w:t>
            </w:r>
          </w:p>
          <w:p w14:paraId="1842F079" w14:textId="6784480F" w:rsidR="00233809" w:rsidRPr="00D56E92" w:rsidRDefault="0025147C" w:rsidP="0025147C">
            <w:pPr>
              <w:numPr>
                <w:ilvl w:val="0"/>
                <w:numId w:val="13"/>
              </w:numPr>
              <w:suppressAutoHyphens/>
              <w:spacing w:before="60" w:after="60"/>
              <w:ind w:left="357" w:hanging="357"/>
              <w:rPr>
                <w:rFonts w:ascii="Arial" w:hAnsi="Arial" w:cs="Arial"/>
                <w:sz w:val="20"/>
              </w:rPr>
            </w:pPr>
            <w:r>
              <w:rPr>
                <w:rFonts w:ascii="Arial" w:hAnsi="Arial" w:cs="Arial"/>
                <w:sz w:val="20"/>
              </w:rPr>
              <w:t>rosnące koszty inwestycji drogowych.</w:t>
            </w:r>
          </w:p>
        </w:tc>
      </w:tr>
    </w:tbl>
    <w:p w14:paraId="65DD8AC8" w14:textId="3876C7A3" w:rsidR="006070AB" w:rsidRPr="00B80FEA" w:rsidRDefault="00233809" w:rsidP="00B80FEA">
      <w:pPr>
        <w:spacing w:before="120" w:after="120"/>
        <w:jc w:val="right"/>
        <w:rPr>
          <w:rFonts w:ascii="Arial" w:eastAsia="Calibri" w:hAnsi="Arial" w:cs="Arial"/>
          <w:sz w:val="18"/>
        </w:rPr>
      </w:pPr>
      <w:r w:rsidRPr="00D56E92">
        <w:rPr>
          <w:rFonts w:ascii="Arial" w:eastAsia="Calibri" w:hAnsi="Arial" w:cs="Arial"/>
          <w:sz w:val="18"/>
        </w:rPr>
        <w:t>Źródło: Opracowanie własne</w:t>
      </w:r>
      <w:bookmarkStart w:id="81" w:name="_Toc5053134"/>
      <w:bookmarkStart w:id="82" w:name="_Toc8653308"/>
      <w:bookmarkStart w:id="83" w:name="_Toc38541004"/>
    </w:p>
    <w:p w14:paraId="3BA2CBA4" w14:textId="23C55F16" w:rsidR="00E90B70" w:rsidRPr="00B80FEA" w:rsidRDefault="00E90B70" w:rsidP="00E90B70">
      <w:pPr>
        <w:pStyle w:val="Nagwek3"/>
        <w:rPr>
          <w:rFonts w:cs="Arial"/>
        </w:rPr>
      </w:pPr>
      <w:bookmarkStart w:id="84" w:name="_Toc135316693"/>
      <w:r w:rsidRPr="00B80FEA">
        <w:rPr>
          <w:rFonts w:cs="Arial"/>
        </w:rPr>
        <w:t>3.2.3 Pola elektromagnetyczne</w:t>
      </w:r>
      <w:bookmarkEnd w:id="81"/>
      <w:bookmarkEnd w:id="82"/>
      <w:bookmarkEnd w:id="83"/>
      <w:bookmarkEnd w:id="84"/>
    </w:p>
    <w:p w14:paraId="552C864E" w14:textId="77777777" w:rsidR="00B80FEA" w:rsidRPr="006B2367" w:rsidRDefault="00B80FEA" w:rsidP="00B80FEA">
      <w:pPr>
        <w:spacing w:before="120" w:after="120" w:line="360" w:lineRule="auto"/>
        <w:jc w:val="both"/>
        <w:rPr>
          <w:rFonts w:ascii="Arial" w:hAnsi="Arial" w:cs="Arial"/>
          <w:sz w:val="22"/>
          <w:szCs w:val="22"/>
        </w:rPr>
      </w:pPr>
      <w:r w:rsidRPr="006B2367">
        <w:rPr>
          <w:rFonts w:ascii="Arial" w:hAnsi="Arial" w:cs="Arial"/>
          <w:sz w:val="22"/>
          <w:szCs w:val="22"/>
        </w:rPr>
        <w:t xml:space="preserve">Promieniowanie elektromagnetyczne występuje powszechnie w środowisku, przy czym ujemny wpływ na stan środowiska i zdrowie ludzi mają urządzenia, które emitują fale elektromagnetyczne o częstotliwości od 0 </w:t>
      </w:r>
      <w:proofErr w:type="spellStart"/>
      <w:r w:rsidRPr="006B2367">
        <w:rPr>
          <w:rFonts w:ascii="Arial" w:hAnsi="Arial" w:cs="Arial"/>
          <w:sz w:val="22"/>
          <w:szCs w:val="22"/>
        </w:rPr>
        <w:t>Hz</w:t>
      </w:r>
      <w:proofErr w:type="spellEnd"/>
      <w:r w:rsidRPr="006B2367">
        <w:rPr>
          <w:rFonts w:ascii="Arial" w:hAnsi="Arial" w:cs="Arial"/>
          <w:sz w:val="22"/>
          <w:szCs w:val="22"/>
        </w:rPr>
        <w:t xml:space="preserve"> do 300 GHz.</w:t>
      </w:r>
    </w:p>
    <w:p w14:paraId="28293EC5" w14:textId="20D2D6AB" w:rsidR="00B80FEA" w:rsidRPr="006B2367" w:rsidRDefault="00B80FEA" w:rsidP="00B80FEA">
      <w:pPr>
        <w:spacing w:before="120" w:after="120" w:line="360" w:lineRule="auto"/>
        <w:jc w:val="both"/>
        <w:rPr>
          <w:rFonts w:ascii="Arial" w:hAnsi="Arial" w:cs="Arial"/>
          <w:sz w:val="22"/>
          <w:szCs w:val="22"/>
        </w:rPr>
      </w:pPr>
      <w:r w:rsidRPr="006B2367">
        <w:rPr>
          <w:rFonts w:ascii="Arial" w:hAnsi="Arial" w:cs="Arial"/>
          <w:sz w:val="22"/>
          <w:szCs w:val="22"/>
        </w:rPr>
        <w:t>Do źródeł promieniowania elektromagnetycznego, które występują na terenie gminy</w:t>
      </w:r>
      <w:r>
        <w:rPr>
          <w:rFonts w:ascii="Arial" w:hAnsi="Arial" w:cs="Arial"/>
          <w:sz w:val="22"/>
          <w:szCs w:val="22"/>
        </w:rPr>
        <w:t xml:space="preserve"> Zakrzew</w:t>
      </w:r>
      <w:r w:rsidRPr="006B2367">
        <w:rPr>
          <w:rFonts w:ascii="Arial" w:hAnsi="Arial" w:cs="Arial"/>
          <w:sz w:val="22"/>
          <w:szCs w:val="22"/>
        </w:rPr>
        <w:t>, należą m.in.:</w:t>
      </w:r>
    </w:p>
    <w:p w14:paraId="5159DCA3" w14:textId="77777777" w:rsidR="00B80FEA" w:rsidRPr="006B2367" w:rsidRDefault="00B80FEA" w:rsidP="00B80FEA">
      <w:pPr>
        <w:pStyle w:val="Akapitzlist"/>
        <w:numPr>
          <w:ilvl w:val="0"/>
          <w:numId w:val="66"/>
        </w:numPr>
        <w:spacing w:line="360" w:lineRule="auto"/>
        <w:ind w:left="357" w:hanging="357"/>
        <w:contextualSpacing w:val="0"/>
        <w:jc w:val="both"/>
        <w:rPr>
          <w:rFonts w:cs="Arial"/>
          <w:sz w:val="22"/>
          <w:szCs w:val="22"/>
        </w:rPr>
      </w:pPr>
      <w:r w:rsidRPr="006B2367">
        <w:rPr>
          <w:rFonts w:cs="Arial"/>
          <w:sz w:val="22"/>
          <w:szCs w:val="22"/>
        </w:rPr>
        <w:t>linia energetyczna,</w:t>
      </w:r>
    </w:p>
    <w:p w14:paraId="7F724795" w14:textId="77777777" w:rsidR="00B80FEA" w:rsidRPr="006B2367" w:rsidRDefault="00B80FEA" w:rsidP="00B80FEA">
      <w:pPr>
        <w:pStyle w:val="Akapitzlist"/>
        <w:numPr>
          <w:ilvl w:val="0"/>
          <w:numId w:val="66"/>
        </w:numPr>
        <w:spacing w:line="360" w:lineRule="auto"/>
        <w:ind w:left="357" w:hanging="357"/>
        <w:contextualSpacing w:val="0"/>
        <w:jc w:val="both"/>
        <w:rPr>
          <w:rFonts w:cs="Arial"/>
          <w:sz w:val="22"/>
          <w:szCs w:val="22"/>
        </w:rPr>
      </w:pPr>
      <w:r w:rsidRPr="006B2367">
        <w:rPr>
          <w:rFonts w:cs="Arial"/>
          <w:sz w:val="22"/>
          <w:szCs w:val="22"/>
        </w:rPr>
        <w:t>stacje bazowe telefonii komórkowej,</w:t>
      </w:r>
    </w:p>
    <w:p w14:paraId="5E310E52" w14:textId="77777777" w:rsidR="00B80FEA" w:rsidRPr="006B2367" w:rsidRDefault="00B80FEA" w:rsidP="00B80FEA">
      <w:pPr>
        <w:pStyle w:val="Akapitzlist"/>
        <w:numPr>
          <w:ilvl w:val="0"/>
          <w:numId w:val="66"/>
        </w:numPr>
        <w:spacing w:line="360" w:lineRule="auto"/>
        <w:ind w:left="357" w:hanging="357"/>
        <w:contextualSpacing w:val="0"/>
        <w:jc w:val="both"/>
        <w:rPr>
          <w:rFonts w:cs="Arial"/>
          <w:sz w:val="22"/>
          <w:szCs w:val="22"/>
        </w:rPr>
      </w:pPr>
      <w:r w:rsidRPr="006B2367">
        <w:rPr>
          <w:rFonts w:cs="Arial"/>
          <w:sz w:val="22"/>
          <w:szCs w:val="22"/>
        </w:rPr>
        <w:t>urządzenia emitujące pola elektromagnetyczne wykorzystywane w przemyśle, medycynie, policji, straży pożarnej.</w:t>
      </w:r>
    </w:p>
    <w:p w14:paraId="71A0D451" w14:textId="77777777" w:rsidR="009F0DA0" w:rsidRDefault="009F0DA0" w:rsidP="00931F9E">
      <w:pPr>
        <w:autoSpaceDE w:val="0"/>
        <w:autoSpaceDN w:val="0"/>
        <w:adjustRightInd w:val="0"/>
        <w:spacing w:before="120" w:after="120" w:line="360" w:lineRule="auto"/>
        <w:jc w:val="both"/>
        <w:rPr>
          <w:rFonts w:ascii="Arial" w:hAnsi="Arial" w:cs="Arial"/>
          <w:sz w:val="22"/>
          <w:szCs w:val="22"/>
        </w:rPr>
      </w:pPr>
      <w:r w:rsidRPr="009F0DA0">
        <w:rPr>
          <w:rFonts w:ascii="Arial" w:hAnsi="Arial" w:cs="Arial"/>
          <w:sz w:val="22"/>
          <w:szCs w:val="22"/>
        </w:rPr>
        <w:t>Najważniejsze elementy systemu elektroenergetycznego, to sieci wysokiego napięcia przecinające gminę Zakrzew w jej wschodniej części w kierunku wschód-zachód:</w:t>
      </w:r>
    </w:p>
    <w:p w14:paraId="14676D24" w14:textId="48F76E63" w:rsidR="009F0DA0" w:rsidRDefault="009F0DA0" w:rsidP="00C94540">
      <w:pPr>
        <w:pStyle w:val="Akapitzlist"/>
        <w:numPr>
          <w:ilvl w:val="0"/>
          <w:numId w:val="67"/>
        </w:numPr>
        <w:autoSpaceDE w:val="0"/>
        <w:autoSpaceDN w:val="0"/>
        <w:adjustRightInd w:val="0"/>
        <w:spacing w:line="360" w:lineRule="auto"/>
        <w:jc w:val="both"/>
        <w:rPr>
          <w:rFonts w:cs="Arial"/>
          <w:sz w:val="22"/>
          <w:szCs w:val="22"/>
        </w:rPr>
      </w:pPr>
      <w:r w:rsidRPr="009F0DA0">
        <w:rPr>
          <w:rFonts w:cs="Arial"/>
          <w:sz w:val="22"/>
          <w:szCs w:val="22"/>
        </w:rPr>
        <w:t xml:space="preserve">linia 220 </w:t>
      </w:r>
      <w:proofErr w:type="spellStart"/>
      <w:r>
        <w:rPr>
          <w:rFonts w:cs="Arial"/>
          <w:sz w:val="22"/>
          <w:szCs w:val="22"/>
        </w:rPr>
        <w:t>k</w:t>
      </w:r>
      <w:r w:rsidRPr="009F0DA0">
        <w:rPr>
          <w:rFonts w:cs="Arial"/>
          <w:sz w:val="22"/>
          <w:szCs w:val="22"/>
        </w:rPr>
        <w:t>V</w:t>
      </w:r>
      <w:proofErr w:type="spellEnd"/>
      <w:r w:rsidRPr="009F0DA0">
        <w:rPr>
          <w:rFonts w:cs="Arial"/>
          <w:sz w:val="22"/>
          <w:szCs w:val="22"/>
        </w:rPr>
        <w:t xml:space="preserve"> relacji Kozienice – Rożki – dwutorowa,</w:t>
      </w:r>
    </w:p>
    <w:p w14:paraId="4EAF9156" w14:textId="1A1B411D" w:rsidR="009F0DA0" w:rsidRPr="009F0DA0" w:rsidRDefault="009F0DA0" w:rsidP="00C94540">
      <w:pPr>
        <w:pStyle w:val="Akapitzlist"/>
        <w:numPr>
          <w:ilvl w:val="0"/>
          <w:numId w:val="67"/>
        </w:numPr>
        <w:autoSpaceDE w:val="0"/>
        <w:autoSpaceDN w:val="0"/>
        <w:adjustRightInd w:val="0"/>
        <w:spacing w:line="360" w:lineRule="auto"/>
        <w:jc w:val="both"/>
        <w:rPr>
          <w:rFonts w:cs="Arial"/>
          <w:sz w:val="22"/>
          <w:szCs w:val="22"/>
        </w:rPr>
      </w:pPr>
      <w:r w:rsidRPr="009F0DA0">
        <w:rPr>
          <w:rFonts w:cs="Arial"/>
          <w:sz w:val="22"/>
          <w:szCs w:val="22"/>
        </w:rPr>
        <w:lastRenderedPageBreak/>
        <w:t xml:space="preserve">linia 110 </w:t>
      </w:r>
      <w:proofErr w:type="spellStart"/>
      <w:r>
        <w:rPr>
          <w:rFonts w:cs="Arial"/>
          <w:sz w:val="22"/>
          <w:szCs w:val="22"/>
        </w:rPr>
        <w:t>k</w:t>
      </w:r>
      <w:r w:rsidRPr="009F0DA0">
        <w:rPr>
          <w:rFonts w:cs="Arial"/>
          <w:sz w:val="22"/>
          <w:szCs w:val="22"/>
        </w:rPr>
        <w:t>V</w:t>
      </w:r>
      <w:proofErr w:type="spellEnd"/>
      <w:r w:rsidRPr="009F0DA0">
        <w:rPr>
          <w:rFonts w:cs="Arial"/>
          <w:sz w:val="22"/>
          <w:szCs w:val="22"/>
        </w:rPr>
        <w:t>.</w:t>
      </w:r>
    </w:p>
    <w:p w14:paraId="5A70D4BB" w14:textId="589FED58" w:rsidR="009F0DA0" w:rsidRPr="009F0DA0" w:rsidRDefault="009F0DA0" w:rsidP="00931F9E">
      <w:pPr>
        <w:autoSpaceDE w:val="0"/>
        <w:autoSpaceDN w:val="0"/>
        <w:adjustRightInd w:val="0"/>
        <w:spacing w:before="120" w:after="120" w:line="360" w:lineRule="auto"/>
        <w:jc w:val="both"/>
        <w:rPr>
          <w:rStyle w:val="markedcontent"/>
          <w:rFonts w:ascii="Arial" w:eastAsia="Calibri" w:hAnsi="Arial" w:cs="Arial"/>
          <w:sz w:val="22"/>
          <w:szCs w:val="22"/>
          <w:highlight w:val="yellow"/>
        </w:rPr>
      </w:pPr>
      <w:r w:rsidRPr="009F0DA0">
        <w:rPr>
          <w:rFonts w:ascii="Arial" w:hAnsi="Arial" w:cs="Arial"/>
          <w:sz w:val="22"/>
          <w:szCs w:val="22"/>
        </w:rPr>
        <w:t xml:space="preserve">Sieć wewnętrzna średniego napięcia 15 </w:t>
      </w:r>
      <w:proofErr w:type="spellStart"/>
      <w:r w:rsidRPr="009F0DA0">
        <w:rPr>
          <w:rFonts w:ascii="Arial" w:hAnsi="Arial" w:cs="Arial"/>
          <w:sz w:val="22"/>
          <w:szCs w:val="22"/>
        </w:rPr>
        <w:t>kV</w:t>
      </w:r>
      <w:proofErr w:type="spellEnd"/>
      <w:r w:rsidRPr="009F0DA0">
        <w:rPr>
          <w:rFonts w:ascii="Arial" w:hAnsi="Arial" w:cs="Arial"/>
          <w:sz w:val="22"/>
          <w:szCs w:val="22"/>
        </w:rPr>
        <w:t xml:space="preserve"> (napowietrzna) zasila szereg stacji 15/04 </w:t>
      </w:r>
      <w:proofErr w:type="spellStart"/>
      <w:r w:rsidRPr="009F0DA0">
        <w:rPr>
          <w:rFonts w:ascii="Arial" w:hAnsi="Arial" w:cs="Arial"/>
          <w:sz w:val="22"/>
          <w:szCs w:val="22"/>
        </w:rPr>
        <w:t>kV</w:t>
      </w:r>
      <w:proofErr w:type="spellEnd"/>
      <w:r w:rsidRPr="009F0DA0">
        <w:rPr>
          <w:rFonts w:ascii="Arial" w:hAnsi="Arial" w:cs="Arial"/>
          <w:sz w:val="22"/>
          <w:szCs w:val="22"/>
        </w:rPr>
        <w:t xml:space="preserve"> na terenie Gminy Zakrzew, które za pośrednictwem sieci niskiego napięcia doprowadzają energię elektryczną do wszystkich odbiorców.</w:t>
      </w:r>
    </w:p>
    <w:p w14:paraId="37CB6FD2" w14:textId="0AFC8BC0" w:rsidR="006070AB" w:rsidRDefault="00B80FEA" w:rsidP="00AF2FBB">
      <w:pPr>
        <w:pStyle w:val="Bezodstpw"/>
        <w:ind w:right="0"/>
        <w:rPr>
          <w:rStyle w:val="markedcontent"/>
          <w:rFonts w:cs="Arial"/>
        </w:rPr>
      </w:pPr>
      <w:r>
        <w:rPr>
          <w:rStyle w:val="markedcontent"/>
          <w:rFonts w:cs="Arial"/>
        </w:rPr>
        <w:t>Na terenie gminy Zakrzew nie prowadzono pomiarów pól elektromagnetycznych</w:t>
      </w:r>
      <w:r>
        <w:br/>
      </w:r>
      <w:r>
        <w:rPr>
          <w:rStyle w:val="markedcontent"/>
          <w:rFonts w:cs="Arial"/>
        </w:rPr>
        <w:t>w środowisku w ramach Państwowego Monitoringu Środowiska.</w:t>
      </w:r>
    </w:p>
    <w:p w14:paraId="1589FDC6" w14:textId="609E00AE" w:rsidR="00EF3736" w:rsidRPr="00EF3736" w:rsidRDefault="00EF3736" w:rsidP="00EF3736">
      <w:pPr>
        <w:spacing w:before="120" w:after="120" w:line="360" w:lineRule="auto"/>
        <w:jc w:val="both"/>
        <w:rPr>
          <w:rFonts w:cs="Arial"/>
          <w:szCs w:val="22"/>
        </w:rPr>
      </w:pPr>
      <w:r w:rsidRPr="00FB1CC8">
        <w:rPr>
          <w:rFonts w:ascii="Arial" w:hAnsi="Arial" w:cs="Arial"/>
          <w:sz w:val="22"/>
          <w:szCs w:val="22"/>
        </w:rPr>
        <w:t>W lipcu 2021 roku uruchomiony został ogólnodostępny, bezpłatny system SI2PEM, dzięki któremu możliwe jest sprawdzenie poziomu pola elektromagnetycznego w dowolnie wybranych miejscu na terenie całego kraju. System ten, oparty jest na danych z dziesiątek tysięcy pomiarów pól elektromagnetycznych wspartych zaawansowanymi modelami matematycznymi.</w:t>
      </w:r>
      <w:r>
        <w:rPr>
          <w:rFonts w:ascii="Arial" w:hAnsi="Arial" w:cs="Arial"/>
          <w:sz w:val="22"/>
          <w:szCs w:val="22"/>
        </w:rPr>
        <w:t xml:space="preserve"> Na terenie gminy Zakrzew znajdują się stacje bazowe telefonii komórkowych, co może być przyczyną wytwarzania pól elektromagnetycznych.</w:t>
      </w:r>
      <w:r w:rsidR="00853E3C">
        <w:rPr>
          <w:rFonts w:ascii="Arial" w:hAnsi="Arial" w:cs="Arial"/>
          <w:sz w:val="22"/>
          <w:szCs w:val="22"/>
        </w:rPr>
        <w:t xml:space="preserve"> Aktualna norma PEM dla częstotliwości powyżej 2 GHz wynosi 61 V/m. Jednak wyniki pomiarów wykazują, że natężenie pola elektromagnetycznego w środowisku na terenie gminy utrzymuje się na niskim poziomie, nie przekraczając wartości 7 V/m. </w:t>
      </w:r>
    </w:p>
    <w:p w14:paraId="18EFBDD2" w14:textId="6E6BBA1A" w:rsidR="00233809" w:rsidRPr="009F0DA0" w:rsidRDefault="00233809" w:rsidP="00233809">
      <w:pPr>
        <w:widowControl w:val="0"/>
        <w:adjustRightInd w:val="0"/>
        <w:spacing w:before="120" w:after="120"/>
        <w:jc w:val="both"/>
        <w:rPr>
          <w:rFonts w:ascii="Arial" w:hAnsi="Arial" w:cs="Arial"/>
          <w:b/>
          <w:sz w:val="22"/>
          <w:szCs w:val="22"/>
        </w:rPr>
      </w:pPr>
      <w:r w:rsidRPr="009F0DA0">
        <w:rPr>
          <w:rFonts w:ascii="Arial" w:hAnsi="Arial" w:cs="Arial"/>
          <w:b/>
          <w:sz w:val="22"/>
          <w:szCs w:val="22"/>
        </w:rPr>
        <w:t>Podsumowanie analiza SWOT</w:t>
      </w:r>
    </w:p>
    <w:p w14:paraId="4051CFD2" w14:textId="5EB5465D" w:rsidR="00233809" w:rsidRPr="009F0DA0" w:rsidRDefault="00233809" w:rsidP="00233809">
      <w:pPr>
        <w:keepNext/>
        <w:spacing w:before="240" w:after="120"/>
        <w:jc w:val="center"/>
        <w:rPr>
          <w:rFonts w:ascii="Arial" w:hAnsi="Arial" w:cs="Arial"/>
          <w:b/>
          <w:bCs/>
          <w:sz w:val="20"/>
          <w:szCs w:val="18"/>
        </w:rPr>
      </w:pPr>
      <w:bookmarkStart w:id="85" w:name="_Toc529266731"/>
      <w:bookmarkStart w:id="86" w:name="_Toc15625466"/>
      <w:bookmarkStart w:id="87" w:name="_Toc29464350"/>
      <w:bookmarkStart w:id="88" w:name="_Toc72749984"/>
      <w:bookmarkStart w:id="89" w:name="_Toc135316724"/>
      <w:r w:rsidRPr="009F0DA0">
        <w:rPr>
          <w:rFonts w:ascii="Arial" w:hAnsi="Arial" w:cs="Arial"/>
          <w:b/>
          <w:bCs/>
          <w:sz w:val="20"/>
          <w:szCs w:val="18"/>
        </w:rPr>
        <w:t xml:space="preserve">Tabela </w:t>
      </w:r>
      <w:r w:rsidRPr="009F0DA0">
        <w:rPr>
          <w:rFonts w:ascii="Arial" w:hAnsi="Arial" w:cs="Arial"/>
          <w:b/>
          <w:bCs/>
          <w:sz w:val="20"/>
          <w:szCs w:val="18"/>
        </w:rPr>
        <w:fldChar w:fldCharType="begin"/>
      </w:r>
      <w:r w:rsidRPr="009F0DA0">
        <w:rPr>
          <w:rFonts w:ascii="Arial" w:hAnsi="Arial" w:cs="Arial"/>
          <w:b/>
          <w:bCs/>
          <w:sz w:val="20"/>
          <w:szCs w:val="18"/>
        </w:rPr>
        <w:instrText xml:space="preserve"> SEQ Tabela \* ARABIC </w:instrText>
      </w:r>
      <w:r w:rsidRPr="009F0DA0">
        <w:rPr>
          <w:rFonts w:ascii="Arial" w:hAnsi="Arial" w:cs="Arial"/>
          <w:b/>
          <w:bCs/>
          <w:sz w:val="20"/>
          <w:szCs w:val="18"/>
        </w:rPr>
        <w:fldChar w:fldCharType="separate"/>
      </w:r>
      <w:r w:rsidR="0083038D">
        <w:rPr>
          <w:rFonts w:ascii="Arial" w:hAnsi="Arial" w:cs="Arial"/>
          <w:b/>
          <w:bCs/>
          <w:noProof/>
          <w:sz w:val="20"/>
          <w:szCs w:val="18"/>
        </w:rPr>
        <w:t>11</w:t>
      </w:r>
      <w:r w:rsidRPr="009F0DA0">
        <w:rPr>
          <w:rFonts w:ascii="Arial" w:hAnsi="Arial" w:cs="Arial"/>
          <w:b/>
          <w:bCs/>
          <w:sz w:val="20"/>
          <w:szCs w:val="18"/>
        </w:rPr>
        <w:fldChar w:fldCharType="end"/>
      </w:r>
      <w:r w:rsidRPr="009F0DA0">
        <w:rPr>
          <w:rFonts w:ascii="Arial" w:hAnsi="Arial" w:cs="Arial"/>
          <w:b/>
          <w:bCs/>
          <w:sz w:val="20"/>
          <w:szCs w:val="18"/>
        </w:rPr>
        <w:t>. Analiza SWOT dla obszaru interwencji: Pola elektromagnetyczne</w:t>
      </w:r>
      <w:bookmarkEnd w:id="85"/>
      <w:bookmarkEnd w:id="86"/>
      <w:bookmarkEnd w:id="87"/>
      <w:bookmarkEnd w:id="88"/>
      <w:bookmarkEnd w:id="89"/>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2"/>
        <w:gridCol w:w="4512"/>
      </w:tblGrid>
      <w:tr w:rsidR="001F475F" w:rsidRPr="009F0DA0" w14:paraId="39DED60C" w14:textId="77777777" w:rsidTr="000A447F">
        <w:trPr>
          <w:trHeight w:val="303"/>
        </w:trPr>
        <w:tc>
          <w:tcPr>
            <w:tcW w:w="2500" w:type="pct"/>
            <w:shd w:val="clear" w:color="auto" w:fill="BFBFBF"/>
          </w:tcPr>
          <w:p w14:paraId="1D9E7D6A" w14:textId="77777777" w:rsidR="00233809" w:rsidRPr="009F0DA0" w:rsidRDefault="00233809" w:rsidP="000A447F">
            <w:pPr>
              <w:spacing w:before="60" w:after="60"/>
              <w:jc w:val="center"/>
              <w:rPr>
                <w:rFonts w:ascii="Arial" w:hAnsi="Arial" w:cs="Arial"/>
                <w:b/>
                <w:sz w:val="20"/>
              </w:rPr>
            </w:pPr>
            <w:r w:rsidRPr="009F0DA0">
              <w:rPr>
                <w:rFonts w:ascii="Arial" w:hAnsi="Arial" w:cs="Arial"/>
                <w:b/>
                <w:sz w:val="20"/>
              </w:rPr>
              <w:t>Mocne strony</w:t>
            </w:r>
          </w:p>
        </w:tc>
        <w:tc>
          <w:tcPr>
            <w:tcW w:w="2500" w:type="pct"/>
            <w:shd w:val="clear" w:color="auto" w:fill="BFBFBF"/>
          </w:tcPr>
          <w:p w14:paraId="643E01FB" w14:textId="77777777" w:rsidR="00233809" w:rsidRPr="009F0DA0" w:rsidRDefault="00233809" w:rsidP="000A447F">
            <w:pPr>
              <w:tabs>
                <w:tab w:val="center" w:pos="2213"/>
              </w:tabs>
              <w:spacing w:before="60" w:after="60"/>
              <w:jc w:val="center"/>
              <w:rPr>
                <w:rFonts w:ascii="Arial" w:hAnsi="Arial" w:cs="Arial"/>
                <w:b/>
                <w:sz w:val="20"/>
              </w:rPr>
            </w:pPr>
            <w:r w:rsidRPr="009F0DA0">
              <w:rPr>
                <w:rFonts w:ascii="Arial" w:hAnsi="Arial" w:cs="Arial"/>
                <w:b/>
                <w:sz w:val="20"/>
              </w:rPr>
              <w:t>Słabe strony</w:t>
            </w:r>
          </w:p>
        </w:tc>
      </w:tr>
      <w:tr w:rsidR="001F475F" w:rsidRPr="009F0DA0" w14:paraId="5937B52F" w14:textId="77777777" w:rsidTr="000A447F">
        <w:trPr>
          <w:trHeight w:val="573"/>
        </w:trPr>
        <w:tc>
          <w:tcPr>
            <w:tcW w:w="2500" w:type="pct"/>
          </w:tcPr>
          <w:p w14:paraId="56EA5D79" w14:textId="77777777" w:rsidR="00233809" w:rsidRDefault="009F0DA0" w:rsidP="00A91ACA">
            <w:pPr>
              <w:numPr>
                <w:ilvl w:val="0"/>
                <w:numId w:val="15"/>
              </w:numPr>
              <w:suppressAutoHyphens/>
              <w:spacing w:before="60" w:after="60"/>
              <w:rPr>
                <w:rFonts w:ascii="Arial" w:hAnsi="Arial" w:cs="Arial"/>
                <w:sz w:val="20"/>
                <w:szCs w:val="20"/>
                <w:lang w:eastAsia="ar-SA"/>
              </w:rPr>
            </w:pPr>
            <w:r>
              <w:rPr>
                <w:rFonts w:ascii="Arial" w:hAnsi="Arial" w:cs="Arial"/>
                <w:sz w:val="20"/>
                <w:szCs w:val="20"/>
                <w:lang w:eastAsia="ar-SA"/>
              </w:rPr>
              <w:t>brak urządzeń powodujących większe zagrożenie w zakresie emisji szkodliwych fal elektromagnetycznych</w:t>
            </w:r>
            <w:r w:rsidR="00853E3C">
              <w:rPr>
                <w:rFonts w:ascii="Arial" w:hAnsi="Arial" w:cs="Arial"/>
                <w:sz w:val="20"/>
                <w:szCs w:val="20"/>
                <w:lang w:eastAsia="ar-SA"/>
              </w:rPr>
              <w:t>,</w:t>
            </w:r>
          </w:p>
          <w:p w14:paraId="38389EA2" w14:textId="5A1C18E5" w:rsidR="00853E3C" w:rsidRPr="009F0DA0" w:rsidRDefault="00853E3C" w:rsidP="00A91ACA">
            <w:pPr>
              <w:numPr>
                <w:ilvl w:val="0"/>
                <w:numId w:val="15"/>
              </w:numPr>
              <w:suppressAutoHyphens/>
              <w:spacing w:before="60" w:after="60"/>
              <w:rPr>
                <w:rFonts w:ascii="Arial" w:hAnsi="Arial" w:cs="Arial"/>
                <w:sz w:val="20"/>
                <w:szCs w:val="20"/>
                <w:lang w:eastAsia="ar-SA"/>
              </w:rPr>
            </w:pPr>
            <w:r>
              <w:rPr>
                <w:rFonts w:ascii="Arial" w:hAnsi="Arial" w:cs="Arial"/>
                <w:sz w:val="20"/>
                <w:szCs w:val="20"/>
                <w:lang w:eastAsia="ar-SA"/>
              </w:rPr>
              <w:t>niski poziom natężenia pól elektromagnetycznych na terenie gminy, nieprzekraczający wartości 7 V/m.</w:t>
            </w:r>
          </w:p>
        </w:tc>
        <w:tc>
          <w:tcPr>
            <w:tcW w:w="2500" w:type="pct"/>
          </w:tcPr>
          <w:p w14:paraId="4D44888F" w14:textId="6751A789" w:rsidR="00233809" w:rsidRPr="009F0DA0" w:rsidRDefault="009F0DA0" w:rsidP="00A91ACA">
            <w:pPr>
              <w:numPr>
                <w:ilvl w:val="0"/>
                <w:numId w:val="15"/>
              </w:numPr>
              <w:suppressAutoHyphens/>
              <w:spacing w:before="60" w:after="60"/>
              <w:ind w:left="357" w:hanging="357"/>
              <w:rPr>
                <w:rFonts w:ascii="Arial" w:hAnsi="Arial" w:cs="Arial"/>
                <w:sz w:val="20"/>
                <w:szCs w:val="20"/>
                <w:lang w:eastAsia="ar-SA"/>
              </w:rPr>
            </w:pPr>
            <w:r>
              <w:rPr>
                <w:rFonts w:ascii="Arial" w:hAnsi="Arial" w:cs="Arial"/>
                <w:sz w:val="20"/>
                <w:szCs w:val="20"/>
                <w:lang w:eastAsia="ar-SA"/>
              </w:rPr>
              <w:t>linia wysokiego napięcia przebiegająca przez teren gminy.</w:t>
            </w:r>
          </w:p>
        </w:tc>
      </w:tr>
      <w:tr w:rsidR="001F475F" w:rsidRPr="009F0DA0" w14:paraId="5E8E0925" w14:textId="77777777" w:rsidTr="000A447F">
        <w:trPr>
          <w:trHeight w:val="303"/>
        </w:trPr>
        <w:tc>
          <w:tcPr>
            <w:tcW w:w="2500" w:type="pct"/>
            <w:shd w:val="clear" w:color="auto" w:fill="BFBFBF"/>
          </w:tcPr>
          <w:p w14:paraId="492EA0BE" w14:textId="77777777" w:rsidR="00233809" w:rsidRPr="009F0DA0" w:rsidRDefault="00233809" w:rsidP="000A447F">
            <w:pPr>
              <w:spacing w:before="60" w:after="60"/>
              <w:jc w:val="center"/>
              <w:rPr>
                <w:rFonts w:ascii="Arial" w:hAnsi="Arial" w:cs="Arial"/>
                <w:b/>
                <w:sz w:val="20"/>
              </w:rPr>
            </w:pPr>
            <w:r w:rsidRPr="009F0DA0">
              <w:rPr>
                <w:rFonts w:ascii="Arial" w:hAnsi="Arial" w:cs="Arial"/>
                <w:b/>
                <w:sz w:val="20"/>
              </w:rPr>
              <w:t>Szanse</w:t>
            </w:r>
          </w:p>
        </w:tc>
        <w:tc>
          <w:tcPr>
            <w:tcW w:w="2500" w:type="pct"/>
            <w:shd w:val="clear" w:color="auto" w:fill="BFBFBF"/>
          </w:tcPr>
          <w:p w14:paraId="1CD97C9B" w14:textId="77777777" w:rsidR="00233809" w:rsidRPr="009F0DA0" w:rsidRDefault="00233809" w:rsidP="000A447F">
            <w:pPr>
              <w:spacing w:before="60" w:after="60"/>
              <w:jc w:val="center"/>
              <w:rPr>
                <w:rFonts w:ascii="Arial" w:hAnsi="Arial" w:cs="Arial"/>
                <w:b/>
                <w:sz w:val="20"/>
              </w:rPr>
            </w:pPr>
            <w:r w:rsidRPr="009F0DA0">
              <w:rPr>
                <w:rFonts w:ascii="Arial" w:hAnsi="Arial" w:cs="Arial"/>
                <w:b/>
                <w:sz w:val="20"/>
              </w:rPr>
              <w:t>Zagrożenia</w:t>
            </w:r>
          </w:p>
        </w:tc>
      </w:tr>
      <w:tr w:rsidR="001F475F" w:rsidRPr="009F0DA0" w14:paraId="20047B69" w14:textId="77777777" w:rsidTr="000A447F">
        <w:trPr>
          <w:trHeight w:val="127"/>
        </w:trPr>
        <w:tc>
          <w:tcPr>
            <w:tcW w:w="2500" w:type="pct"/>
          </w:tcPr>
          <w:p w14:paraId="0ADF5E19" w14:textId="6F55DD33" w:rsidR="00233809" w:rsidRPr="009F0DA0" w:rsidRDefault="009F0DA0" w:rsidP="00A91ACA">
            <w:pPr>
              <w:numPr>
                <w:ilvl w:val="0"/>
                <w:numId w:val="16"/>
              </w:numPr>
              <w:suppressAutoHyphens/>
              <w:spacing w:before="60" w:after="60"/>
              <w:ind w:left="360"/>
              <w:rPr>
                <w:rFonts w:ascii="Arial" w:hAnsi="Arial" w:cs="Arial"/>
                <w:sz w:val="20"/>
                <w:lang w:eastAsia="ar-SA"/>
              </w:rPr>
            </w:pPr>
            <w:r>
              <w:rPr>
                <w:rFonts w:ascii="Arial" w:hAnsi="Arial" w:cs="Arial"/>
                <w:sz w:val="20"/>
                <w:lang w:eastAsia="ar-SA"/>
              </w:rPr>
              <w:t>prowadzenie pomiarów promieniowania elektromagnetycznego w ramach Państwowego Monitoringu Środowiska.</w:t>
            </w:r>
          </w:p>
        </w:tc>
        <w:tc>
          <w:tcPr>
            <w:tcW w:w="2500" w:type="pct"/>
          </w:tcPr>
          <w:p w14:paraId="31F5066E" w14:textId="4C58EE25" w:rsidR="00233809" w:rsidRPr="009F0DA0" w:rsidRDefault="009F0DA0" w:rsidP="00A91ACA">
            <w:pPr>
              <w:numPr>
                <w:ilvl w:val="0"/>
                <w:numId w:val="16"/>
              </w:numPr>
              <w:suppressAutoHyphens/>
              <w:spacing w:before="60" w:after="60"/>
              <w:ind w:left="360"/>
              <w:rPr>
                <w:rFonts w:ascii="Arial" w:hAnsi="Arial" w:cs="Arial"/>
                <w:sz w:val="20"/>
                <w:lang w:eastAsia="ar-SA"/>
              </w:rPr>
            </w:pPr>
            <w:r>
              <w:rPr>
                <w:rFonts w:ascii="Arial" w:hAnsi="Arial" w:cs="Arial"/>
                <w:sz w:val="20"/>
                <w:lang w:eastAsia="ar-SA"/>
              </w:rPr>
              <w:t>rosnące zapotrzebowanie społeczeństwa na media (radio, telewizję, Internet) i urządzania emitujące pola elektromagnetyczne.</w:t>
            </w:r>
          </w:p>
        </w:tc>
      </w:tr>
    </w:tbl>
    <w:p w14:paraId="5C25D075" w14:textId="59C58E60" w:rsidR="006070AB" w:rsidRPr="009F0DA0" w:rsidRDefault="00233809" w:rsidP="009F0DA0">
      <w:pPr>
        <w:spacing w:before="120" w:after="120"/>
        <w:ind w:right="-6"/>
        <w:jc w:val="right"/>
        <w:rPr>
          <w:rFonts w:ascii="Arial" w:hAnsi="Arial" w:cs="Arial"/>
          <w:sz w:val="18"/>
        </w:rPr>
      </w:pPr>
      <w:r w:rsidRPr="009F0DA0">
        <w:rPr>
          <w:rFonts w:ascii="Arial" w:hAnsi="Arial" w:cs="Arial"/>
          <w:sz w:val="18"/>
        </w:rPr>
        <w:t>Źródło: Opracowanie własne</w:t>
      </w:r>
      <w:bookmarkStart w:id="90" w:name="_Toc5053135"/>
      <w:bookmarkStart w:id="91" w:name="_Toc8653309"/>
      <w:bookmarkStart w:id="92" w:name="_Toc38541005"/>
    </w:p>
    <w:p w14:paraId="0EB51D80" w14:textId="77777777" w:rsidR="00F55E9A" w:rsidRDefault="00F55E9A" w:rsidP="00E90B70">
      <w:pPr>
        <w:pStyle w:val="Nagwek3"/>
        <w:rPr>
          <w:rFonts w:cs="Arial"/>
        </w:rPr>
        <w:sectPr w:rsidR="00F55E9A" w:rsidSect="00CD0406">
          <w:pgSz w:w="11906" w:h="16838"/>
          <w:pgMar w:top="1418" w:right="1418" w:bottom="1418" w:left="1418" w:header="709" w:footer="709" w:gutter="0"/>
          <w:cols w:space="708"/>
          <w:titlePg/>
          <w:docGrid w:linePitch="360"/>
        </w:sectPr>
      </w:pPr>
      <w:bookmarkStart w:id="93" w:name="_Toc135316694"/>
    </w:p>
    <w:p w14:paraId="27AA35E5" w14:textId="27269880" w:rsidR="00E90B70" w:rsidRPr="009F0DA0" w:rsidRDefault="00E90B70" w:rsidP="00E90B70">
      <w:pPr>
        <w:pStyle w:val="Nagwek3"/>
        <w:rPr>
          <w:rFonts w:cs="Arial"/>
        </w:rPr>
      </w:pPr>
      <w:r w:rsidRPr="009F0DA0">
        <w:rPr>
          <w:rFonts w:cs="Arial"/>
        </w:rPr>
        <w:lastRenderedPageBreak/>
        <w:t>3.2.4</w:t>
      </w:r>
      <w:r w:rsidR="006070AB" w:rsidRPr="009F0DA0">
        <w:rPr>
          <w:rFonts w:cs="Arial"/>
        </w:rPr>
        <w:t xml:space="preserve"> </w:t>
      </w:r>
      <w:r w:rsidRPr="009F0DA0">
        <w:rPr>
          <w:rFonts w:cs="Arial"/>
        </w:rPr>
        <w:t>Gospodarowanie wodami</w:t>
      </w:r>
      <w:bookmarkEnd w:id="90"/>
      <w:bookmarkEnd w:id="91"/>
      <w:bookmarkEnd w:id="92"/>
      <w:bookmarkEnd w:id="93"/>
    </w:p>
    <w:p w14:paraId="313DBB4F" w14:textId="2B36A97A" w:rsidR="006070AB" w:rsidRPr="009F0DA0" w:rsidRDefault="009F0DA0" w:rsidP="00233809">
      <w:pPr>
        <w:spacing w:before="120" w:after="120" w:line="360" w:lineRule="auto"/>
        <w:jc w:val="both"/>
        <w:rPr>
          <w:rFonts w:ascii="Arial" w:hAnsi="Arial" w:cs="Arial"/>
          <w:b/>
          <w:color w:val="0070C0"/>
          <w:sz w:val="22"/>
          <w:szCs w:val="22"/>
        </w:rPr>
      </w:pPr>
      <w:r w:rsidRPr="009F0DA0">
        <w:rPr>
          <w:rFonts w:ascii="Arial" w:hAnsi="Arial" w:cs="Arial"/>
          <w:b/>
          <w:sz w:val="22"/>
          <w:szCs w:val="22"/>
        </w:rPr>
        <w:t>Jednolite części wód powierzchniowych i podziemnych</w:t>
      </w:r>
    </w:p>
    <w:p w14:paraId="07B6DC36" w14:textId="3F875165" w:rsidR="009F0DA0" w:rsidRPr="00F23DB4" w:rsidRDefault="009F0DA0" w:rsidP="009F0DA0">
      <w:pPr>
        <w:spacing w:before="120" w:after="120" w:line="360" w:lineRule="auto"/>
        <w:jc w:val="both"/>
        <w:rPr>
          <w:rFonts w:ascii="Arial" w:hAnsi="Arial" w:cs="Arial"/>
          <w:sz w:val="22"/>
          <w:szCs w:val="22"/>
        </w:rPr>
      </w:pPr>
      <w:r w:rsidRPr="00F23DB4">
        <w:rPr>
          <w:rFonts w:ascii="Arial" w:hAnsi="Arial" w:cs="Arial"/>
          <w:sz w:val="22"/>
          <w:szCs w:val="22"/>
        </w:rPr>
        <w:t xml:space="preserve">Gmina </w:t>
      </w:r>
      <w:r>
        <w:rPr>
          <w:rFonts w:ascii="Arial" w:hAnsi="Arial" w:cs="Arial"/>
          <w:sz w:val="22"/>
          <w:szCs w:val="22"/>
        </w:rPr>
        <w:t>Zakrzew</w:t>
      </w:r>
      <w:r w:rsidRPr="00F23DB4">
        <w:rPr>
          <w:rFonts w:ascii="Arial" w:hAnsi="Arial" w:cs="Arial"/>
          <w:sz w:val="22"/>
          <w:szCs w:val="22"/>
        </w:rPr>
        <w:t xml:space="preserve"> pod względem hydrograficznym należy do regionu wodnego </w:t>
      </w:r>
      <w:r>
        <w:rPr>
          <w:rFonts w:ascii="Arial" w:hAnsi="Arial" w:cs="Arial"/>
          <w:sz w:val="22"/>
          <w:szCs w:val="22"/>
        </w:rPr>
        <w:t>Środkowej Wisły</w:t>
      </w:r>
      <w:r w:rsidRPr="00F23DB4">
        <w:rPr>
          <w:rFonts w:ascii="Arial" w:hAnsi="Arial" w:cs="Arial"/>
          <w:sz w:val="22"/>
          <w:szCs w:val="22"/>
        </w:rPr>
        <w:t xml:space="preserve">. </w:t>
      </w:r>
    </w:p>
    <w:p w14:paraId="685541EF" w14:textId="367C3D59" w:rsidR="00DF1591" w:rsidRPr="002F49E2" w:rsidRDefault="00DF1591" w:rsidP="00DF1591">
      <w:pPr>
        <w:spacing w:before="120" w:after="120" w:line="360" w:lineRule="auto"/>
        <w:jc w:val="both"/>
        <w:rPr>
          <w:rFonts w:ascii="Arial" w:hAnsi="Arial" w:cs="Arial"/>
          <w:sz w:val="22"/>
        </w:rPr>
      </w:pPr>
      <w:r w:rsidRPr="002F49E2">
        <w:rPr>
          <w:rFonts w:ascii="Arial" w:hAnsi="Arial" w:cs="Arial"/>
          <w:sz w:val="22"/>
        </w:rPr>
        <w:t>Jednolite części wód powierzchniowych, których zlewnie znajdują się na obszarze</w:t>
      </w:r>
      <w:r w:rsidR="00047F6B">
        <w:rPr>
          <w:rFonts w:ascii="Arial" w:hAnsi="Arial" w:cs="Arial"/>
          <w:sz w:val="22"/>
        </w:rPr>
        <w:t xml:space="preserve"> gminy Zakrzew</w:t>
      </w:r>
      <w:r w:rsidRPr="002F49E2">
        <w:rPr>
          <w:rFonts w:ascii="Arial" w:hAnsi="Arial" w:cs="Arial"/>
          <w:sz w:val="22"/>
        </w:rPr>
        <w:t xml:space="preserve"> według Planu gospodarowania wodami na obszarze dorzeczna Wisły z roku 2016</w:t>
      </w:r>
      <w:r w:rsidR="001E1423">
        <w:rPr>
          <w:rFonts w:ascii="Arial" w:hAnsi="Arial" w:cs="Arial"/>
          <w:sz w:val="22"/>
        </w:rPr>
        <w:t xml:space="preserve"> (I APGW)</w:t>
      </w:r>
      <w:r w:rsidRPr="002F49E2">
        <w:rPr>
          <w:rFonts w:ascii="Arial" w:hAnsi="Arial" w:cs="Arial"/>
          <w:sz w:val="22"/>
        </w:rPr>
        <w:t>:</w:t>
      </w:r>
    </w:p>
    <w:p w14:paraId="5E8F6500" w14:textId="130F8E94" w:rsidR="006070AB" w:rsidRPr="00DF1591" w:rsidRDefault="00DF1591" w:rsidP="00C94540">
      <w:pPr>
        <w:pStyle w:val="Akapitzlist"/>
        <w:numPr>
          <w:ilvl w:val="0"/>
          <w:numId w:val="68"/>
        </w:numPr>
        <w:spacing w:line="360" w:lineRule="auto"/>
        <w:ind w:left="357" w:hanging="357"/>
        <w:jc w:val="both"/>
        <w:rPr>
          <w:rFonts w:cs="Arial"/>
          <w:sz w:val="22"/>
          <w:szCs w:val="22"/>
        </w:rPr>
      </w:pPr>
      <w:r w:rsidRPr="00DF1591">
        <w:rPr>
          <w:rFonts w:cs="Arial"/>
          <w:sz w:val="22"/>
          <w:szCs w:val="22"/>
        </w:rPr>
        <w:t>RW200017252529 – Dobrzyca,</w:t>
      </w:r>
    </w:p>
    <w:p w14:paraId="56DD7E82" w14:textId="7820EC7F" w:rsidR="00DF1591" w:rsidRPr="00DF1591" w:rsidRDefault="00DF1591" w:rsidP="00C94540">
      <w:pPr>
        <w:pStyle w:val="Akapitzlist"/>
        <w:numPr>
          <w:ilvl w:val="0"/>
          <w:numId w:val="68"/>
        </w:numPr>
        <w:spacing w:line="360" w:lineRule="auto"/>
        <w:ind w:left="357" w:hanging="357"/>
        <w:jc w:val="both"/>
        <w:rPr>
          <w:rFonts w:cs="Arial"/>
          <w:sz w:val="22"/>
          <w:szCs w:val="22"/>
        </w:rPr>
      </w:pPr>
      <w:r w:rsidRPr="00DF1591">
        <w:rPr>
          <w:rFonts w:cs="Arial"/>
          <w:sz w:val="22"/>
          <w:szCs w:val="22"/>
        </w:rPr>
        <w:t xml:space="preserve">RW200017252549 – </w:t>
      </w:r>
      <w:proofErr w:type="spellStart"/>
      <w:r w:rsidRPr="00DF1591">
        <w:rPr>
          <w:rFonts w:cs="Arial"/>
          <w:sz w:val="22"/>
          <w:szCs w:val="22"/>
        </w:rPr>
        <w:t>Ślepotka</w:t>
      </w:r>
      <w:proofErr w:type="spellEnd"/>
      <w:r w:rsidRPr="00DF1591">
        <w:rPr>
          <w:rFonts w:cs="Arial"/>
          <w:sz w:val="22"/>
          <w:szCs w:val="22"/>
        </w:rPr>
        <w:t>,</w:t>
      </w:r>
    </w:p>
    <w:p w14:paraId="221DA95E" w14:textId="1C7D2827" w:rsidR="00DF1591" w:rsidRPr="00DF1591" w:rsidRDefault="00DF1591" w:rsidP="00C94540">
      <w:pPr>
        <w:pStyle w:val="Akapitzlist"/>
        <w:numPr>
          <w:ilvl w:val="0"/>
          <w:numId w:val="68"/>
        </w:numPr>
        <w:spacing w:line="360" w:lineRule="auto"/>
        <w:ind w:left="357" w:hanging="357"/>
        <w:jc w:val="both"/>
        <w:rPr>
          <w:rFonts w:cs="Arial"/>
          <w:sz w:val="22"/>
          <w:szCs w:val="22"/>
        </w:rPr>
      </w:pPr>
      <w:r w:rsidRPr="00DF1591">
        <w:rPr>
          <w:rFonts w:cs="Arial"/>
          <w:sz w:val="22"/>
          <w:szCs w:val="22"/>
        </w:rPr>
        <w:t>RW200017252552 – Stara Rzeka,</w:t>
      </w:r>
    </w:p>
    <w:p w14:paraId="087A196B" w14:textId="1DE804FC" w:rsidR="00DF1591" w:rsidRPr="00DF1591" w:rsidRDefault="00DF1591" w:rsidP="00C94540">
      <w:pPr>
        <w:pStyle w:val="Akapitzlist"/>
        <w:numPr>
          <w:ilvl w:val="0"/>
          <w:numId w:val="68"/>
        </w:numPr>
        <w:spacing w:line="360" w:lineRule="auto"/>
        <w:ind w:left="357" w:hanging="357"/>
        <w:jc w:val="both"/>
        <w:rPr>
          <w:rFonts w:cs="Arial"/>
          <w:sz w:val="22"/>
          <w:szCs w:val="22"/>
        </w:rPr>
      </w:pPr>
      <w:r w:rsidRPr="00DF1591">
        <w:rPr>
          <w:rFonts w:cs="Arial"/>
          <w:sz w:val="22"/>
          <w:szCs w:val="22"/>
        </w:rPr>
        <w:t>RW200017252569 – Bosak,</w:t>
      </w:r>
    </w:p>
    <w:p w14:paraId="6913FC41" w14:textId="28C9A082" w:rsidR="00DF1591" w:rsidRPr="00DF1591" w:rsidRDefault="00DF1591" w:rsidP="00C94540">
      <w:pPr>
        <w:pStyle w:val="Akapitzlist"/>
        <w:numPr>
          <w:ilvl w:val="0"/>
          <w:numId w:val="68"/>
        </w:numPr>
        <w:spacing w:line="360" w:lineRule="auto"/>
        <w:ind w:left="357" w:hanging="357"/>
        <w:jc w:val="both"/>
        <w:rPr>
          <w:rFonts w:cs="Arial"/>
          <w:sz w:val="22"/>
          <w:szCs w:val="22"/>
        </w:rPr>
      </w:pPr>
      <w:r w:rsidRPr="00DF1591">
        <w:rPr>
          <w:rFonts w:cs="Arial"/>
          <w:sz w:val="22"/>
          <w:szCs w:val="22"/>
        </w:rPr>
        <w:t>RW200017252592 – Dopływ spod Kamińska,</w:t>
      </w:r>
    </w:p>
    <w:p w14:paraId="5A1F56A5" w14:textId="4A5E599A" w:rsidR="00DF1591" w:rsidRPr="00DF1591" w:rsidRDefault="00DF1591" w:rsidP="00C94540">
      <w:pPr>
        <w:pStyle w:val="Akapitzlist"/>
        <w:numPr>
          <w:ilvl w:val="0"/>
          <w:numId w:val="68"/>
        </w:numPr>
        <w:spacing w:line="360" w:lineRule="auto"/>
        <w:ind w:left="357" w:hanging="357"/>
        <w:jc w:val="both"/>
        <w:rPr>
          <w:rFonts w:cs="Arial"/>
          <w:sz w:val="22"/>
          <w:szCs w:val="22"/>
        </w:rPr>
      </w:pPr>
      <w:r w:rsidRPr="00DF1591">
        <w:rPr>
          <w:rFonts w:cs="Arial"/>
          <w:sz w:val="22"/>
          <w:szCs w:val="22"/>
        </w:rPr>
        <w:t>RW20001725269 – Mleczna bez Pacynki,</w:t>
      </w:r>
    </w:p>
    <w:p w14:paraId="20A04AF4" w14:textId="3AD9F658" w:rsidR="00DF1591" w:rsidRPr="00DF1591" w:rsidRDefault="00DF1591" w:rsidP="00C94540">
      <w:pPr>
        <w:pStyle w:val="Akapitzlist"/>
        <w:numPr>
          <w:ilvl w:val="0"/>
          <w:numId w:val="68"/>
        </w:numPr>
        <w:spacing w:line="360" w:lineRule="auto"/>
        <w:ind w:left="357" w:hanging="357"/>
        <w:jc w:val="both"/>
        <w:rPr>
          <w:rFonts w:cs="Arial"/>
          <w:sz w:val="22"/>
          <w:szCs w:val="22"/>
        </w:rPr>
      </w:pPr>
      <w:r w:rsidRPr="00DF1591">
        <w:rPr>
          <w:rFonts w:cs="Arial"/>
          <w:sz w:val="22"/>
          <w:szCs w:val="22"/>
        </w:rPr>
        <w:t>RW200019252599 – Radomka od Szabasówki do Mlecznej.</w:t>
      </w:r>
    </w:p>
    <w:p w14:paraId="5BCB5125" w14:textId="6E1E35DF" w:rsidR="00DF1591" w:rsidRPr="00047F6B" w:rsidRDefault="00DF1591" w:rsidP="00DF1591">
      <w:pPr>
        <w:spacing w:before="120" w:after="120" w:line="360" w:lineRule="auto"/>
        <w:jc w:val="both"/>
        <w:rPr>
          <w:rFonts w:ascii="Arial" w:hAnsi="Arial" w:cs="Arial"/>
          <w:sz w:val="22"/>
        </w:rPr>
      </w:pPr>
      <w:r w:rsidRPr="00DF1591">
        <w:rPr>
          <w:rFonts w:ascii="Arial" w:hAnsi="Arial" w:cs="Arial"/>
          <w:sz w:val="22"/>
        </w:rPr>
        <w:t>Według Planu gospodarowania wodami na obszarze dorzecza Wisły z roku 2022</w:t>
      </w:r>
      <w:r w:rsidR="001E1423">
        <w:rPr>
          <w:rFonts w:ascii="Arial" w:hAnsi="Arial" w:cs="Arial"/>
          <w:sz w:val="22"/>
        </w:rPr>
        <w:t xml:space="preserve"> (II APGW)</w:t>
      </w:r>
      <w:r w:rsidRPr="00DF1591">
        <w:rPr>
          <w:rFonts w:ascii="Arial" w:hAnsi="Arial" w:cs="Arial"/>
          <w:sz w:val="22"/>
        </w:rPr>
        <w:t xml:space="preserve"> na obszarze </w:t>
      </w:r>
      <w:r w:rsidRPr="00047F6B">
        <w:rPr>
          <w:rFonts w:ascii="Arial" w:hAnsi="Arial" w:cs="Arial"/>
          <w:sz w:val="22"/>
        </w:rPr>
        <w:t xml:space="preserve">gminy </w:t>
      </w:r>
      <w:r w:rsidR="00047F6B">
        <w:rPr>
          <w:rFonts w:ascii="Arial" w:hAnsi="Arial" w:cs="Arial"/>
          <w:sz w:val="22"/>
        </w:rPr>
        <w:t>Zakrzew</w:t>
      </w:r>
      <w:r w:rsidRPr="00047F6B">
        <w:rPr>
          <w:rFonts w:ascii="Arial" w:hAnsi="Arial" w:cs="Arial"/>
          <w:sz w:val="22"/>
        </w:rPr>
        <w:t xml:space="preserve"> znajdują się następujące JCWP:</w:t>
      </w:r>
    </w:p>
    <w:p w14:paraId="626D08C8" w14:textId="77777777" w:rsidR="00DF1591" w:rsidRPr="00047F6B" w:rsidRDefault="00DF1591" w:rsidP="00C94540">
      <w:pPr>
        <w:pStyle w:val="Akapitzlist"/>
        <w:numPr>
          <w:ilvl w:val="0"/>
          <w:numId w:val="69"/>
        </w:numPr>
        <w:spacing w:line="360" w:lineRule="auto"/>
        <w:ind w:left="357" w:hanging="357"/>
        <w:jc w:val="both"/>
        <w:rPr>
          <w:rStyle w:val="default-value"/>
          <w:rFonts w:cs="Arial"/>
          <w:sz w:val="24"/>
          <w:szCs w:val="22"/>
        </w:rPr>
      </w:pPr>
      <w:r w:rsidRPr="00047F6B">
        <w:rPr>
          <w:rStyle w:val="default-value"/>
          <w:sz w:val="22"/>
        </w:rPr>
        <w:t>RW2000102525929 – Radomka Młyńska,</w:t>
      </w:r>
    </w:p>
    <w:p w14:paraId="1924E167" w14:textId="77777777" w:rsidR="00DF1591" w:rsidRPr="00047F6B" w:rsidRDefault="00DF1591" w:rsidP="00C94540">
      <w:pPr>
        <w:pStyle w:val="Akapitzlist"/>
        <w:numPr>
          <w:ilvl w:val="0"/>
          <w:numId w:val="69"/>
        </w:numPr>
        <w:spacing w:line="360" w:lineRule="auto"/>
        <w:ind w:left="357" w:hanging="357"/>
        <w:jc w:val="both"/>
        <w:rPr>
          <w:rStyle w:val="default-value"/>
          <w:rFonts w:cs="Arial"/>
          <w:sz w:val="24"/>
          <w:szCs w:val="22"/>
        </w:rPr>
      </w:pPr>
      <w:r w:rsidRPr="00047F6B">
        <w:rPr>
          <w:rStyle w:val="default-value"/>
          <w:sz w:val="22"/>
        </w:rPr>
        <w:t>RW20001025269 – Mleczna,</w:t>
      </w:r>
    </w:p>
    <w:p w14:paraId="036F880A" w14:textId="689D99DA" w:rsidR="006070AB" w:rsidRPr="00047F6B" w:rsidRDefault="00DF1591" w:rsidP="00C94540">
      <w:pPr>
        <w:pStyle w:val="Akapitzlist"/>
        <w:numPr>
          <w:ilvl w:val="0"/>
          <w:numId w:val="69"/>
        </w:numPr>
        <w:spacing w:line="360" w:lineRule="auto"/>
        <w:ind w:left="357" w:hanging="357"/>
        <w:jc w:val="both"/>
        <w:rPr>
          <w:rStyle w:val="default-value"/>
          <w:rFonts w:cs="Arial"/>
          <w:sz w:val="24"/>
          <w:szCs w:val="22"/>
        </w:rPr>
      </w:pPr>
      <w:r w:rsidRPr="00047F6B">
        <w:rPr>
          <w:rStyle w:val="default-value"/>
          <w:sz w:val="22"/>
        </w:rPr>
        <w:t xml:space="preserve">RW200011252599 – Radomka od </w:t>
      </w:r>
      <w:proofErr w:type="spellStart"/>
      <w:r w:rsidRPr="00047F6B">
        <w:rPr>
          <w:rStyle w:val="default-value"/>
          <w:sz w:val="22"/>
        </w:rPr>
        <w:t>zb.</w:t>
      </w:r>
      <w:proofErr w:type="spellEnd"/>
      <w:r w:rsidRPr="00047F6B">
        <w:rPr>
          <w:rStyle w:val="default-value"/>
          <w:sz w:val="22"/>
        </w:rPr>
        <w:t xml:space="preserve"> Domaniów do Mlecznej,</w:t>
      </w:r>
    </w:p>
    <w:p w14:paraId="01242EDE" w14:textId="2579FB2A" w:rsidR="00DF1591" w:rsidRPr="00047F6B" w:rsidRDefault="00DF1591" w:rsidP="00C94540">
      <w:pPr>
        <w:pStyle w:val="Akapitzlist"/>
        <w:numPr>
          <w:ilvl w:val="0"/>
          <w:numId w:val="69"/>
        </w:numPr>
        <w:spacing w:line="360" w:lineRule="auto"/>
        <w:ind w:left="357" w:hanging="357"/>
        <w:jc w:val="both"/>
        <w:rPr>
          <w:rStyle w:val="default-value"/>
          <w:rFonts w:cs="Arial"/>
          <w:sz w:val="24"/>
          <w:szCs w:val="22"/>
        </w:rPr>
      </w:pPr>
      <w:r w:rsidRPr="00047F6B">
        <w:rPr>
          <w:rStyle w:val="default-value"/>
          <w:sz w:val="22"/>
        </w:rPr>
        <w:t xml:space="preserve">RW200010252549 – </w:t>
      </w:r>
      <w:proofErr w:type="spellStart"/>
      <w:r w:rsidRPr="00047F6B">
        <w:rPr>
          <w:rStyle w:val="default-value"/>
          <w:sz w:val="22"/>
        </w:rPr>
        <w:t>Ślepotka</w:t>
      </w:r>
      <w:proofErr w:type="spellEnd"/>
      <w:r w:rsidRPr="00047F6B">
        <w:rPr>
          <w:rStyle w:val="default-value"/>
          <w:sz w:val="22"/>
        </w:rPr>
        <w:t>,</w:t>
      </w:r>
    </w:p>
    <w:p w14:paraId="53A54077" w14:textId="6B2479DA" w:rsidR="00DF1591" w:rsidRPr="00047F6B" w:rsidRDefault="00047F6B" w:rsidP="00C94540">
      <w:pPr>
        <w:pStyle w:val="Akapitzlist"/>
        <w:numPr>
          <w:ilvl w:val="0"/>
          <w:numId w:val="69"/>
        </w:numPr>
        <w:spacing w:line="360" w:lineRule="auto"/>
        <w:ind w:left="357" w:hanging="357"/>
        <w:jc w:val="both"/>
        <w:rPr>
          <w:rStyle w:val="default-value"/>
          <w:rFonts w:cs="Arial"/>
          <w:sz w:val="24"/>
          <w:szCs w:val="22"/>
        </w:rPr>
      </w:pPr>
      <w:r w:rsidRPr="00047F6B">
        <w:rPr>
          <w:rStyle w:val="default-value"/>
          <w:sz w:val="22"/>
        </w:rPr>
        <w:t>RW200010252529 – Dobrzyca,</w:t>
      </w:r>
    </w:p>
    <w:p w14:paraId="716381C0" w14:textId="3777DDB6" w:rsidR="00047F6B" w:rsidRPr="00047F6B" w:rsidRDefault="00047F6B" w:rsidP="00C94540">
      <w:pPr>
        <w:pStyle w:val="Akapitzlist"/>
        <w:numPr>
          <w:ilvl w:val="0"/>
          <w:numId w:val="69"/>
        </w:numPr>
        <w:spacing w:line="360" w:lineRule="auto"/>
        <w:ind w:left="357" w:hanging="357"/>
        <w:jc w:val="both"/>
        <w:rPr>
          <w:rFonts w:cs="Arial"/>
          <w:sz w:val="24"/>
          <w:szCs w:val="22"/>
        </w:rPr>
      </w:pPr>
      <w:r w:rsidRPr="00047F6B">
        <w:rPr>
          <w:rStyle w:val="default-value"/>
          <w:sz w:val="22"/>
        </w:rPr>
        <w:t>RW200010252569 – Bosak.</w:t>
      </w:r>
    </w:p>
    <w:p w14:paraId="12E2D724" w14:textId="77777777" w:rsidR="00047F6B" w:rsidRPr="00047F6B" w:rsidRDefault="00047F6B" w:rsidP="00047F6B">
      <w:pPr>
        <w:spacing w:before="120" w:after="120" w:line="360" w:lineRule="auto"/>
        <w:jc w:val="both"/>
        <w:rPr>
          <w:rFonts w:ascii="Arial" w:hAnsi="Arial" w:cs="Arial"/>
          <w:sz w:val="22"/>
        </w:rPr>
      </w:pPr>
      <w:r w:rsidRPr="00047F6B">
        <w:rPr>
          <w:rFonts w:ascii="Arial" w:hAnsi="Arial" w:cs="Arial"/>
          <w:sz w:val="22"/>
        </w:rPr>
        <w:t>Monitoring oraz działania planowane i realizowane są zgodnie z sześcioletnim cyklem gospodarowania wodami, wynikającym z przepisów prawa krajowego, transponujących wymagania Ramowej Dyrektywy Wodnej.</w:t>
      </w:r>
    </w:p>
    <w:p w14:paraId="23642B64" w14:textId="77777777" w:rsidR="00047F6B" w:rsidRPr="00047F6B" w:rsidRDefault="00047F6B" w:rsidP="00047F6B">
      <w:pPr>
        <w:spacing w:before="120" w:after="120" w:line="360" w:lineRule="auto"/>
        <w:jc w:val="both"/>
        <w:rPr>
          <w:rFonts w:ascii="Arial" w:hAnsi="Arial" w:cs="Arial"/>
          <w:sz w:val="22"/>
        </w:rPr>
      </w:pPr>
      <w:r w:rsidRPr="00047F6B">
        <w:rPr>
          <w:rFonts w:ascii="Arial" w:hAnsi="Arial" w:cs="Arial"/>
          <w:sz w:val="22"/>
        </w:rPr>
        <w:t xml:space="preserve">Ocena stanu wód powierzchniowych wykonywana jest w odniesieniu do jednolitych części wód na podstawie wyników PMŚ. Stan jednolitych części wód powierzchniowych ocenia się przez porównanie wyników klasyfikacji stanu ekologicznego/potencjału ekologicznego i stanu chemicznego. </w:t>
      </w:r>
    </w:p>
    <w:p w14:paraId="54E14E5A" w14:textId="7A4BA69D" w:rsidR="00047F6B" w:rsidRPr="00047F6B" w:rsidRDefault="00047F6B" w:rsidP="00047F6B">
      <w:pPr>
        <w:spacing w:before="120" w:after="120" w:line="360" w:lineRule="auto"/>
        <w:jc w:val="both"/>
        <w:rPr>
          <w:rFonts w:ascii="Arial" w:hAnsi="Arial" w:cs="Arial"/>
          <w:sz w:val="22"/>
        </w:rPr>
      </w:pPr>
      <w:r w:rsidRPr="00047F6B">
        <w:rPr>
          <w:rFonts w:ascii="Arial" w:hAnsi="Arial" w:cs="Arial"/>
          <w:sz w:val="22"/>
        </w:rPr>
        <w:t xml:space="preserve">Klasyfikację i ocenę JCWP wykonano w 2022 roku zgodnie z rozporządzeniem Ministra Infrastruktury z dnia 25 czerwca 2021 r. w sprawie klasyfikacji stanu ekologicznego, potencjału ekologicznego i stanu chemicznego oraz sposobu klasyfikacji stanu jednolitych części wód powierzchniowych, a także środowiskowych norm jakości dla substancji priorytetowych </w:t>
      </w:r>
      <w:r w:rsidR="00ED3632">
        <w:rPr>
          <w:rFonts w:ascii="Arial" w:hAnsi="Arial" w:cs="Arial"/>
          <w:sz w:val="22"/>
        </w:rPr>
        <w:br/>
      </w:r>
      <w:r w:rsidRPr="00047F6B">
        <w:rPr>
          <w:rFonts w:ascii="Arial" w:hAnsi="Arial" w:cs="Arial"/>
          <w:sz w:val="22"/>
        </w:rPr>
        <w:t>(Dz. U. 2021, poz. 1475).</w:t>
      </w:r>
    </w:p>
    <w:p w14:paraId="04E5B74B" w14:textId="77777777" w:rsidR="00047F6B" w:rsidRPr="00047F6B" w:rsidRDefault="00047F6B" w:rsidP="00047F6B">
      <w:pPr>
        <w:spacing w:before="120" w:after="120" w:line="360" w:lineRule="auto"/>
        <w:jc w:val="both"/>
        <w:rPr>
          <w:sz w:val="22"/>
        </w:rPr>
      </w:pPr>
      <w:r w:rsidRPr="00047F6B">
        <w:rPr>
          <w:rStyle w:val="markedcontent"/>
          <w:rFonts w:ascii="Arial" w:hAnsi="Arial" w:cs="Arial"/>
          <w:sz w:val="22"/>
        </w:rPr>
        <w:lastRenderedPageBreak/>
        <w:t>Spośród</w:t>
      </w:r>
      <w:r>
        <w:rPr>
          <w:rStyle w:val="markedcontent"/>
          <w:rFonts w:ascii="Arial" w:hAnsi="Arial" w:cs="Arial"/>
          <w:sz w:val="22"/>
        </w:rPr>
        <w:t xml:space="preserve"> </w:t>
      </w:r>
      <w:r w:rsidRPr="00047F6B">
        <w:rPr>
          <w:rStyle w:val="markedcontent"/>
          <w:rFonts w:ascii="Arial" w:hAnsi="Arial" w:cs="Arial"/>
          <w:sz w:val="22"/>
        </w:rPr>
        <w:t xml:space="preserve">jednolitych część wód powierzchniowych jedna, </w:t>
      </w:r>
      <w:proofErr w:type="spellStart"/>
      <w:r w:rsidRPr="00047F6B">
        <w:rPr>
          <w:rStyle w:val="markedcontent"/>
          <w:rFonts w:ascii="Arial" w:hAnsi="Arial" w:cs="Arial"/>
          <w:sz w:val="22"/>
        </w:rPr>
        <w:t>tj</w:t>
      </w:r>
      <w:proofErr w:type="spellEnd"/>
      <w:r w:rsidRPr="00047F6B">
        <w:rPr>
          <w:rStyle w:val="markedcontent"/>
          <w:rFonts w:ascii="Arial" w:hAnsi="Arial" w:cs="Arial"/>
          <w:sz w:val="22"/>
        </w:rPr>
        <w:t xml:space="preserve"> Radomka od</w:t>
      </w:r>
      <w:r w:rsidRPr="00047F6B">
        <w:rPr>
          <w:sz w:val="22"/>
        </w:rPr>
        <w:br/>
      </w:r>
      <w:r w:rsidRPr="00047F6B">
        <w:rPr>
          <w:rStyle w:val="markedcontent"/>
          <w:rFonts w:ascii="Arial" w:hAnsi="Arial" w:cs="Arial"/>
          <w:sz w:val="22"/>
        </w:rPr>
        <w:t xml:space="preserve">Szabasówki do Mlecznej została określona jako silnie zmieniona część wód, pozostałe </w:t>
      </w:r>
      <w:r>
        <w:rPr>
          <w:rStyle w:val="markedcontent"/>
          <w:rFonts w:ascii="Arial" w:hAnsi="Arial" w:cs="Arial"/>
          <w:sz w:val="22"/>
        </w:rPr>
        <w:t xml:space="preserve">JCWP </w:t>
      </w:r>
      <w:r w:rsidRPr="00047F6B">
        <w:rPr>
          <w:rStyle w:val="markedcontent"/>
          <w:rFonts w:ascii="Arial" w:hAnsi="Arial" w:cs="Arial"/>
          <w:sz w:val="22"/>
        </w:rPr>
        <w:t>mają</w:t>
      </w:r>
      <w:r>
        <w:rPr>
          <w:sz w:val="22"/>
        </w:rPr>
        <w:t xml:space="preserve"> </w:t>
      </w:r>
      <w:r w:rsidRPr="00047F6B">
        <w:rPr>
          <w:rStyle w:val="markedcontent"/>
          <w:rFonts w:ascii="Arial" w:hAnsi="Arial" w:cs="Arial"/>
          <w:sz w:val="22"/>
        </w:rPr>
        <w:t>status naturalnych. Jednolite części wód powierzchniowych na terenie gminy Zakrzew</w:t>
      </w:r>
      <w:r w:rsidRPr="00047F6B">
        <w:rPr>
          <w:sz w:val="22"/>
        </w:rPr>
        <w:br/>
      </w:r>
      <w:r w:rsidRPr="00047F6B">
        <w:rPr>
          <w:rStyle w:val="markedcontent"/>
          <w:rFonts w:ascii="Arial" w:hAnsi="Arial" w:cs="Arial"/>
          <w:sz w:val="22"/>
        </w:rPr>
        <w:t xml:space="preserve">reprezentują dwa typy abiotyczne: 17 (potok nizinny piaszczysty) i 19 (rzeka nizinna piaszczysto-gliniasta). </w:t>
      </w:r>
      <w:r w:rsidRPr="00047F6B">
        <w:rPr>
          <w:sz w:val="22"/>
        </w:rPr>
        <w:br/>
      </w:r>
      <w:r w:rsidRPr="00047F6B">
        <w:rPr>
          <w:rStyle w:val="markedcontent"/>
          <w:rFonts w:ascii="Arial" w:hAnsi="Arial" w:cs="Arial"/>
          <w:sz w:val="22"/>
        </w:rPr>
        <w:t xml:space="preserve">W ramach Państwowego Monitoringu Środowiska (PMŚ) wyżej wymienione </w:t>
      </w:r>
      <w:r>
        <w:rPr>
          <w:rStyle w:val="markedcontent"/>
          <w:rFonts w:ascii="Arial" w:hAnsi="Arial" w:cs="Arial"/>
          <w:sz w:val="22"/>
        </w:rPr>
        <w:t>JCWP</w:t>
      </w:r>
      <w:r w:rsidRPr="00047F6B">
        <w:rPr>
          <w:rStyle w:val="markedcontent"/>
          <w:rFonts w:ascii="Arial" w:hAnsi="Arial" w:cs="Arial"/>
          <w:sz w:val="22"/>
        </w:rPr>
        <w:t>, oprócz</w:t>
      </w:r>
      <w:r w:rsidRPr="00047F6B">
        <w:rPr>
          <w:sz w:val="22"/>
        </w:rPr>
        <w:br/>
      </w:r>
      <w:r>
        <w:rPr>
          <w:rStyle w:val="markedcontent"/>
          <w:rFonts w:ascii="Arial" w:hAnsi="Arial" w:cs="Arial"/>
          <w:sz w:val="22"/>
        </w:rPr>
        <w:t>JCWP</w:t>
      </w:r>
      <w:r w:rsidRPr="00047F6B">
        <w:rPr>
          <w:rStyle w:val="markedcontent"/>
          <w:rFonts w:ascii="Arial" w:hAnsi="Arial" w:cs="Arial"/>
          <w:sz w:val="22"/>
        </w:rPr>
        <w:t xml:space="preserve"> </w:t>
      </w:r>
      <w:proofErr w:type="spellStart"/>
      <w:r w:rsidRPr="00047F6B">
        <w:rPr>
          <w:rStyle w:val="markedcontent"/>
          <w:rFonts w:ascii="Arial" w:hAnsi="Arial" w:cs="Arial"/>
          <w:sz w:val="22"/>
        </w:rPr>
        <w:t>Ślepotka</w:t>
      </w:r>
      <w:proofErr w:type="spellEnd"/>
      <w:r w:rsidRPr="00047F6B">
        <w:rPr>
          <w:rStyle w:val="markedcontent"/>
          <w:rFonts w:ascii="Arial" w:hAnsi="Arial" w:cs="Arial"/>
          <w:sz w:val="22"/>
        </w:rPr>
        <w:t>, objęte były badaniami monitoringowymi w latach 2016-2021 w wyznaczonych</w:t>
      </w:r>
      <w:r w:rsidRPr="00047F6B">
        <w:rPr>
          <w:sz w:val="22"/>
        </w:rPr>
        <w:br/>
      </w:r>
      <w:r w:rsidRPr="00047F6B">
        <w:rPr>
          <w:rStyle w:val="markedcontent"/>
          <w:rFonts w:ascii="Arial" w:hAnsi="Arial" w:cs="Arial"/>
          <w:sz w:val="22"/>
        </w:rPr>
        <w:t>punktach pomiarowo - kontrolnych (</w:t>
      </w:r>
      <w:proofErr w:type="spellStart"/>
      <w:r w:rsidRPr="00047F6B">
        <w:rPr>
          <w:rStyle w:val="markedcontent"/>
          <w:rFonts w:ascii="Arial" w:hAnsi="Arial" w:cs="Arial"/>
          <w:sz w:val="22"/>
        </w:rPr>
        <w:t>ppk</w:t>
      </w:r>
      <w:proofErr w:type="spellEnd"/>
      <w:r w:rsidRPr="00047F6B">
        <w:rPr>
          <w:rStyle w:val="markedcontent"/>
          <w:rFonts w:ascii="Arial" w:hAnsi="Arial" w:cs="Arial"/>
          <w:sz w:val="22"/>
        </w:rPr>
        <w:t>):</w:t>
      </w:r>
    </w:p>
    <w:p w14:paraId="1890E66F" w14:textId="77777777" w:rsidR="00047F6B" w:rsidRPr="00047F6B" w:rsidRDefault="00047F6B" w:rsidP="00C94540">
      <w:pPr>
        <w:pStyle w:val="Akapitzlist"/>
        <w:numPr>
          <w:ilvl w:val="0"/>
          <w:numId w:val="70"/>
        </w:numPr>
        <w:spacing w:line="360" w:lineRule="auto"/>
        <w:ind w:left="357" w:hanging="357"/>
        <w:jc w:val="both"/>
        <w:rPr>
          <w:rFonts w:cs="Arial"/>
          <w:szCs w:val="22"/>
        </w:rPr>
      </w:pPr>
      <w:r w:rsidRPr="00047F6B">
        <w:rPr>
          <w:rStyle w:val="markedcontent"/>
          <w:rFonts w:cs="Arial"/>
          <w:sz w:val="22"/>
        </w:rPr>
        <w:t xml:space="preserve">Bosak, </w:t>
      </w:r>
      <w:proofErr w:type="spellStart"/>
      <w:r w:rsidRPr="00047F6B">
        <w:rPr>
          <w:rStyle w:val="markedcontent"/>
          <w:rFonts w:cs="Arial"/>
          <w:sz w:val="22"/>
        </w:rPr>
        <w:t>ppk</w:t>
      </w:r>
      <w:proofErr w:type="spellEnd"/>
      <w:r w:rsidRPr="00047F6B">
        <w:rPr>
          <w:rStyle w:val="markedcontent"/>
          <w:rFonts w:cs="Arial"/>
          <w:sz w:val="22"/>
        </w:rPr>
        <w:t xml:space="preserve"> o nazwie Bosak - Sosnowica, kod </w:t>
      </w:r>
      <w:proofErr w:type="spellStart"/>
      <w:r w:rsidRPr="00047F6B">
        <w:rPr>
          <w:rStyle w:val="markedcontent"/>
          <w:rFonts w:cs="Arial"/>
          <w:sz w:val="22"/>
        </w:rPr>
        <w:t>ppk</w:t>
      </w:r>
      <w:proofErr w:type="spellEnd"/>
      <w:r w:rsidRPr="00047F6B">
        <w:rPr>
          <w:rStyle w:val="markedcontent"/>
          <w:rFonts w:cs="Arial"/>
          <w:sz w:val="22"/>
        </w:rPr>
        <w:t xml:space="preserve"> PL01S0701_0417, współrzędne </w:t>
      </w:r>
      <w:proofErr w:type="spellStart"/>
      <w:r w:rsidRPr="00047F6B">
        <w:rPr>
          <w:rStyle w:val="markedcontent"/>
          <w:rFonts w:cs="Arial"/>
          <w:sz w:val="22"/>
        </w:rPr>
        <w:t>ppk</w:t>
      </w:r>
      <w:proofErr w:type="spellEnd"/>
      <w:r w:rsidRPr="00047F6B">
        <w:rPr>
          <w:sz w:val="22"/>
        </w:rPr>
        <w:br/>
      </w:r>
      <w:r w:rsidRPr="00047F6B">
        <w:rPr>
          <w:rStyle w:val="markedcontent"/>
          <w:rFonts w:cs="Arial"/>
          <w:sz w:val="22"/>
        </w:rPr>
        <w:t>E: 21,040436 N: 51,494639,</w:t>
      </w:r>
    </w:p>
    <w:p w14:paraId="1C846C15" w14:textId="0AFB22D3" w:rsidR="00047F6B" w:rsidRPr="00047F6B" w:rsidRDefault="00047F6B" w:rsidP="00C94540">
      <w:pPr>
        <w:pStyle w:val="Akapitzlist"/>
        <w:numPr>
          <w:ilvl w:val="0"/>
          <w:numId w:val="70"/>
        </w:numPr>
        <w:spacing w:line="360" w:lineRule="auto"/>
        <w:ind w:left="357" w:hanging="357"/>
        <w:jc w:val="both"/>
        <w:rPr>
          <w:rStyle w:val="markedcontent"/>
          <w:rFonts w:cs="Arial"/>
          <w:szCs w:val="22"/>
        </w:rPr>
      </w:pPr>
      <w:r w:rsidRPr="00047F6B">
        <w:rPr>
          <w:rStyle w:val="markedcontent"/>
          <w:rFonts w:cs="Arial"/>
          <w:sz w:val="22"/>
        </w:rPr>
        <w:t xml:space="preserve">Dobrzyca, </w:t>
      </w:r>
      <w:proofErr w:type="spellStart"/>
      <w:r w:rsidRPr="00047F6B">
        <w:rPr>
          <w:rStyle w:val="markedcontent"/>
          <w:rFonts w:cs="Arial"/>
          <w:sz w:val="22"/>
        </w:rPr>
        <w:t>ppk</w:t>
      </w:r>
      <w:proofErr w:type="spellEnd"/>
      <w:r w:rsidRPr="00047F6B">
        <w:rPr>
          <w:rStyle w:val="markedcontent"/>
          <w:rFonts w:cs="Arial"/>
          <w:sz w:val="22"/>
        </w:rPr>
        <w:t xml:space="preserve"> o nazwie Dobrzyca - Oblas, kod </w:t>
      </w:r>
      <w:proofErr w:type="spellStart"/>
      <w:r w:rsidRPr="00047F6B">
        <w:rPr>
          <w:rStyle w:val="markedcontent"/>
          <w:rFonts w:cs="Arial"/>
          <w:sz w:val="22"/>
        </w:rPr>
        <w:t>ppk</w:t>
      </w:r>
      <w:proofErr w:type="spellEnd"/>
      <w:r w:rsidRPr="00047F6B">
        <w:rPr>
          <w:rStyle w:val="markedcontent"/>
          <w:rFonts w:cs="Arial"/>
          <w:sz w:val="22"/>
        </w:rPr>
        <w:t xml:space="preserve"> w PL01S0701_0449, </w:t>
      </w:r>
      <w:r>
        <w:rPr>
          <w:rStyle w:val="markedcontent"/>
          <w:rFonts w:cs="Arial"/>
          <w:sz w:val="22"/>
        </w:rPr>
        <w:t>w</w:t>
      </w:r>
      <w:r w:rsidRPr="00047F6B">
        <w:rPr>
          <w:rStyle w:val="markedcontent"/>
          <w:rFonts w:cs="Arial"/>
          <w:sz w:val="22"/>
        </w:rPr>
        <w:t xml:space="preserve">spółrzędne </w:t>
      </w:r>
      <w:proofErr w:type="spellStart"/>
      <w:r w:rsidRPr="00047F6B">
        <w:rPr>
          <w:rStyle w:val="markedcontent"/>
          <w:rFonts w:cs="Arial"/>
          <w:sz w:val="22"/>
        </w:rPr>
        <w:t>ppk</w:t>
      </w:r>
      <w:proofErr w:type="spellEnd"/>
      <w:r w:rsidRPr="00047F6B">
        <w:rPr>
          <w:sz w:val="22"/>
        </w:rPr>
        <w:br/>
      </w:r>
      <w:r w:rsidRPr="00047F6B">
        <w:rPr>
          <w:rStyle w:val="markedcontent"/>
          <w:rFonts w:cs="Arial"/>
          <w:sz w:val="22"/>
        </w:rPr>
        <w:t>E: 20,901861N: 51,456194,</w:t>
      </w:r>
    </w:p>
    <w:p w14:paraId="595A4FF1" w14:textId="77777777" w:rsidR="00047F6B" w:rsidRPr="00047F6B" w:rsidRDefault="00047F6B" w:rsidP="00C94540">
      <w:pPr>
        <w:pStyle w:val="Akapitzlist"/>
        <w:numPr>
          <w:ilvl w:val="0"/>
          <w:numId w:val="70"/>
        </w:numPr>
        <w:spacing w:line="360" w:lineRule="auto"/>
        <w:ind w:left="357" w:hanging="357"/>
        <w:jc w:val="both"/>
        <w:rPr>
          <w:rFonts w:cs="Arial"/>
          <w:szCs w:val="22"/>
        </w:rPr>
      </w:pPr>
      <w:r w:rsidRPr="00047F6B">
        <w:rPr>
          <w:rStyle w:val="markedcontent"/>
          <w:rFonts w:cs="Arial"/>
          <w:sz w:val="22"/>
        </w:rPr>
        <w:t xml:space="preserve">Dopływ spod Kamińska, </w:t>
      </w:r>
      <w:proofErr w:type="spellStart"/>
      <w:r w:rsidRPr="00047F6B">
        <w:rPr>
          <w:rStyle w:val="markedcontent"/>
          <w:rFonts w:cs="Arial"/>
          <w:sz w:val="22"/>
        </w:rPr>
        <w:t>ppk</w:t>
      </w:r>
      <w:proofErr w:type="spellEnd"/>
      <w:r w:rsidRPr="00047F6B">
        <w:rPr>
          <w:rStyle w:val="markedcontent"/>
          <w:rFonts w:cs="Arial"/>
          <w:sz w:val="22"/>
        </w:rPr>
        <w:t xml:space="preserve"> o nazwie Dopływ spod Kamińska - Piastów, kod </w:t>
      </w:r>
      <w:proofErr w:type="spellStart"/>
      <w:r w:rsidRPr="00047F6B">
        <w:rPr>
          <w:rStyle w:val="markedcontent"/>
          <w:rFonts w:cs="Arial"/>
          <w:sz w:val="22"/>
        </w:rPr>
        <w:t>ppk</w:t>
      </w:r>
      <w:proofErr w:type="spellEnd"/>
      <w:r w:rsidRPr="00047F6B">
        <w:rPr>
          <w:sz w:val="22"/>
        </w:rPr>
        <w:br/>
      </w:r>
      <w:r w:rsidRPr="00047F6B">
        <w:rPr>
          <w:rStyle w:val="markedcontent"/>
          <w:rFonts w:cs="Arial"/>
          <w:sz w:val="22"/>
        </w:rPr>
        <w:t xml:space="preserve">PL01S0701_0451, współrzędne </w:t>
      </w:r>
      <w:proofErr w:type="spellStart"/>
      <w:r w:rsidRPr="00047F6B">
        <w:rPr>
          <w:rStyle w:val="markedcontent"/>
          <w:rFonts w:cs="Arial"/>
          <w:sz w:val="22"/>
        </w:rPr>
        <w:t>ppk</w:t>
      </w:r>
      <w:proofErr w:type="spellEnd"/>
      <w:r w:rsidRPr="00047F6B">
        <w:rPr>
          <w:rStyle w:val="markedcontent"/>
          <w:rFonts w:cs="Arial"/>
          <w:sz w:val="22"/>
        </w:rPr>
        <w:t xml:space="preserve"> E: 21,119250 N: 51,499556,</w:t>
      </w:r>
    </w:p>
    <w:p w14:paraId="6B682496" w14:textId="77777777" w:rsidR="00047F6B" w:rsidRPr="00047F6B" w:rsidRDefault="00047F6B" w:rsidP="00C94540">
      <w:pPr>
        <w:pStyle w:val="Akapitzlist"/>
        <w:numPr>
          <w:ilvl w:val="0"/>
          <w:numId w:val="70"/>
        </w:numPr>
        <w:spacing w:line="360" w:lineRule="auto"/>
        <w:ind w:left="357" w:hanging="357"/>
        <w:jc w:val="both"/>
        <w:rPr>
          <w:rFonts w:cs="Arial"/>
          <w:szCs w:val="22"/>
        </w:rPr>
      </w:pPr>
      <w:r w:rsidRPr="00047F6B">
        <w:rPr>
          <w:rStyle w:val="markedcontent"/>
          <w:rFonts w:cs="Arial"/>
          <w:sz w:val="22"/>
        </w:rPr>
        <w:t xml:space="preserve">Mleczna bez Pacynki, </w:t>
      </w:r>
      <w:proofErr w:type="spellStart"/>
      <w:r w:rsidRPr="00047F6B">
        <w:rPr>
          <w:rStyle w:val="markedcontent"/>
          <w:rFonts w:cs="Arial"/>
          <w:sz w:val="22"/>
        </w:rPr>
        <w:t>ppk</w:t>
      </w:r>
      <w:proofErr w:type="spellEnd"/>
      <w:r w:rsidRPr="00047F6B">
        <w:rPr>
          <w:rStyle w:val="markedcontent"/>
          <w:rFonts w:cs="Arial"/>
          <w:sz w:val="22"/>
        </w:rPr>
        <w:t xml:space="preserve"> o nazwie Mleczna - Owadów, </w:t>
      </w:r>
      <w:proofErr w:type="spellStart"/>
      <w:r w:rsidRPr="00047F6B">
        <w:rPr>
          <w:rStyle w:val="markedcontent"/>
          <w:rFonts w:cs="Arial"/>
          <w:sz w:val="22"/>
        </w:rPr>
        <w:t>uj</w:t>
      </w:r>
      <w:proofErr w:type="spellEnd"/>
      <w:r w:rsidRPr="00047F6B">
        <w:rPr>
          <w:rStyle w:val="markedcontent"/>
          <w:rFonts w:cs="Arial"/>
          <w:sz w:val="22"/>
        </w:rPr>
        <w:t xml:space="preserve">. do Radomki, kod </w:t>
      </w:r>
      <w:proofErr w:type="spellStart"/>
      <w:r w:rsidRPr="00047F6B">
        <w:rPr>
          <w:rStyle w:val="markedcontent"/>
          <w:rFonts w:cs="Arial"/>
          <w:sz w:val="22"/>
        </w:rPr>
        <w:t>ppk</w:t>
      </w:r>
      <w:proofErr w:type="spellEnd"/>
      <w:r w:rsidRPr="00047F6B">
        <w:rPr>
          <w:sz w:val="22"/>
        </w:rPr>
        <w:br/>
      </w:r>
      <w:r w:rsidRPr="00047F6B">
        <w:rPr>
          <w:rStyle w:val="markedcontent"/>
          <w:rFonts w:cs="Arial"/>
          <w:sz w:val="22"/>
        </w:rPr>
        <w:t xml:space="preserve">PL01S0701_1083, współrzędne </w:t>
      </w:r>
      <w:proofErr w:type="spellStart"/>
      <w:r w:rsidRPr="00047F6B">
        <w:rPr>
          <w:rStyle w:val="markedcontent"/>
          <w:rFonts w:cs="Arial"/>
          <w:sz w:val="22"/>
        </w:rPr>
        <w:t>ppk</w:t>
      </w:r>
      <w:proofErr w:type="spellEnd"/>
      <w:r w:rsidRPr="00047F6B">
        <w:rPr>
          <w:rStyle w:val="markedcontent"/>
          <w:rFonts w:cs="Arial"/>
          <w:sz w:val="22"/>
        </w:rPr>
        <w:t xml:space="preserve"> E: 21,178330 N: 51,490280,</w:t>
      </w:r>
    </w:p>
    <w:p w14:paraId="1CB59F11" w14:textId="77777777" w:rsidR="00047F6B" w:rsidRPr="00047F6B" w:rsidRDefault="00047F6B" w:rsidP="00C94540">
      <w:pPr>
        <w:pStyle w:val="Akapitzlist"/>
        <w:numPr>
          <w:ilvl w:val="0"/>
          <w:numId w:val="70"/>
        </w:numPr>
        <w:spacing w:line="360" w:lineRule="auto"/>
        <w:ind w:left="357" w:hanging="357"/>
        <w:jc w:val="both"/>
        <w:rPr>
          <w:rFonts w:cs="Arial"/>
          <w:szCs w:val="22"/>
        </w:rPr>
      </w:pPr>
      <w:r w:rsidRPr="00047F6B">
        <w:rPr>
          <w:rStyle w:val="markedcontent"/>
          <w:rFonts w:cs="Arial"/>
          <w:sz w:val="22"/>
        </w:rPr>
        <w:t xml:space="preserve">Radomka od Szabasówki do Mlecznej, </w:t>
      </w:r>
      <w:proofErr w:type="spellStart"/>
      <w:r w:rsidRPr="00047F6B">
        <w:rPr>
          <w:rStyle w:val="markedcontent"/>
          <w:rFonts w:cs="Arial"/>
          <w:sz w:val="22"/>
        </w:rPr>
        <w:t>ppk</w:t>
      </w:r>
      <w:proofErr w:type="spellEnd"/>
      <w:r w:rsidRPr="00047F6B">
        <w:rPr>
          <w:rStyle w:val="markedcontent"/>
          <w:rFonts w:cs="Arial"/>
          <w:sz w:val="22"/>
        </w:rPr>
        <w:t xml:space="preserve"> o nazwie Radomka – Lisów, kod </w:t>
      </w:r>
      <w:proofErr w:type="spellStart"/>
      <w:r w:rsidRPr="00047F6B">
        <w:rPr>
          <w:rStyle w:val="markedcontent"/>
          <w:rFonts w:cs="Arial"/>
          <w:sz w:val="22"/>
        </w:rPr>
        <w:t>ppk</w:t>
      </w:r>
      <w:proofErr w:type="spellEnd"/>
      <w:r w:rsidRPr="00047F6B">
        <w:rPr>
          <w:sz w:val="22"/>
        </w:rPr>
        <w:br/>
      </w:r>
      <w:r w:rsidRPr="00047F6B">
        <w:rPr>
          <w:rStyle w:val="markedcontent"/>
          <w:rFonts w:cs="Arial"/>
          <w:sz w:val="22"/>
        </w:rPr>
        <w:t xml:space="preserve">PL01S0701_1076, współrzędne </w:t>
      </w:r>
      <w:proofErr w:type="spellStart"/>
      <w:r w:rsidRPr="00047F6B">
        <w:rPr>
          <w:rStyle w:val="markedcontent"/>
          <w:rFonts w:cs="Arial"/>
          <w:sz w:val="22"/>
        </w:rPr>
        <w:t>ppk</w:t>
      </w:r>
      <w:proofErr w:type="spellEnd"/>
      <w:r w:rsidRPr="00047F6B">
        <w:rPr>
          <w:rStyle w:val="markedcontent"/>
          <w:rFonts w:cs="Arial"/>
          <w:sz w:val="22"/>
        </w:rPr>
        <w:t xml:space="preserve"> E: 21,178330 N: 51,511110,</w:t>
      </w:r>
    </w:p>
    <w:p w14:paraId="4E7018CF" w14:textId="77777777" w:rsidR="00047F6B" w:rsidRPr="00047F6B" w:rsidRDefault="00047F6B" w:rsidP="00C94540">
      <w:pPr>
        <w:pStyle w:val="Akapitzlist"/>
        <w:numPr>
          <w:ilvl w:val="0"/>
          <w:numId w:val="70"/>
        </w:numPr>
        <w:spacing w:line="360" w:lineRule="auto"/>
        <w:ind w:left="357" w:hanging="357"/>
        <w:jc w:val="both"/>
        <w:rPr>
          <w:rFonts w:cs="Arial"/>
          <w:szCs w:val="22"/>
        </w:rPr>
      </w:pPr>
      <w:r w:rsidRPr="00047F6B">
        <w:rPr>
          <w:rStyle w:val="markedcontent"/>
          <w:rFonts w:cs="Arial"/>
          <w:sz w:val="22"/>
        </w:rPr>
        <w:t xml:space="preserve">Stara Rzeka, </w:t>
      </w:r>
      <w:proofErr w:type="spellStart"/>
      <w:r w:rsidRPr="00047F6B">
        <w:rPr>
          <w:rStyle w:val="markedcontent"/>
          <w:rFonts w:cs="Arial"/>
          <w:sz w:val="22"/>
        </w:rPr>
        <w:t>ppk</w:t>
      </w:r>
      <w:proofErr w:type="spellEnd"/>
      <w:r w:rsidRPr="00047F6B">
        <w:rPr>
          <w:rStyle w:val="markedcontent"/>
          <w:rFonts w:cs="Arial"/>
          <w:sz w:val="22"/>
        </w:rPr>
        <w:t xml:space="preserve"> o nazwie Stara Rzeka – Młyn, kod </w:t>
      </w:r>
      <w:proofErr w:type="spellStart"/>
      <w:r w:rsidRPr="00047F6B">
        <w:rPr>
          <w:rStyle w:val="markedcontent"/>
          <w:rFonts w:cs="Arial"/>
          <w:sz w:val="22"/>
        </w:rPr>
        <w:t>ppk</w:t>
      </w:r>
      <w:proofErr w:type="spellEnd"/>
      <w:r w:rsidRPr="00047F6B">
        <w:rPr>
          <w:rStyle w:val="markedcontent"/>
          <w:rFonts w:cs="Arial"/>
          <w:sz w:val="22"/>
        </w:rPr>
        <w:t xml:space="preserve"> PL01S0701_0416, współrzędne </w:t>
      </w:r>
      <w:proofErr w:type="spellStart"/>
      <w:r w:rsidRPr="00047F6B">
        <w:rPr>
          <w:rStyle w:val="markedcontent"/>
          <w:rFonts w:cs="Arial"/>
          <w:sz w:val="22"/>
        </w:rPr>
        <w:t>ppk</w:t>
      </w:r>
      <w:proofErr w:type="spellEnd"/>
      <w:r w:rsidRPr="00047F6B">
        <w:rPr>
          <w:sz w:val="22"/>
        </w:rPr>
        <w:t xml:space="preserve"> </w:t>
      </w:r>
      <w:r w:rsidRPr="00047F6B">
        <w:rPr>
          <w:rStyle w:val="markedcontent"/>
          <w:rFonts w:cs="Arial"/>
          <w:sz w:val="22"/>
        </w:rPr>
        <w:t>E: 21,000033 N: 51,485411.</w:t>
      </w:r>
    </w:p>
    <w:p w14:paraId="0B276578" w14:textId="7383BC7D" w:rsidR="006070AB" w:rsidRPr="00047F6B" w:rsidRDefault="00047F6B" w:rsidP="00047F6B">
      <w:pPr>
        <w:spacing w:before="120" w:after="120" w:line="360" w:lineRule="auto"/>
        <w:jc w:val="both"/>
        <w:rPr>
          <w:rFonts w:cs="Arial"/>
          <w:color w:val="0070C0"/>
          <w:sz w:val="20"/>
          <w:szCs w:val="22"/>
        </w:rPr>
      </w:pPr>
      <w:r w:rsidRPr="00047F6B">
        <w:rPr>
          <w:rStyle w:val="markedcontent"/>
          <w:rFonts w:ascii="Arial" w:hAnsi="Arial" w:cs="Arial"/>
          <w:sz w:val="22"/>
        </w:rPr>
        <w:t>Ocena stanu wód powierzchniowych wykonywana jest w odniesieniu do jednolitych części</w:t>
      </w:r>
      <w:r w:rsidRPr="00047F6B">
        <w:rPr>
          <w:sz w:val="22"/>
        </w:rPr>
        <w:br/>
      </w:r>
      <w:r w:rsidRPr="00047F6B">
        <w:rPr>
          <w:rStyle w:val="markedcontent"/>
          <w:rFonts w:ascii="Arial" w:hAnsi="Arial" w:cs="Arial"/>
          <w:sz w:val="22"/>
        </w:rPr>
        <w:t>wód na podstawie wyników PMŚ. Stan jednolitych części wód powierzchniowych ocenia się przez</w:t>
      </w:r>
      <w:r>
        <w:rPr>
          <w:sz w:val="22"/>
        </w:rPr>
        <w:t xml:space="preserve"> </w:t>
      </w:r>
      <w:r w:rsidRPr="00047F6B">
        <w:rPr>
          <w:rStyle w:val="markedcontent"/>
          <w:rFonts w:ascii="Arial" w:hAnsi="Arial" w:cs="Arial"/>
          <w:sz w:val="22"/>
        </w:rPr>
        <w:t>porównanie wyników klasyfikacji stanu ekologicznego / potencjału ekologicznego i stanu</w:t>
      </w:r>
      <w:r w:rsidRPr="00047F6B">
        <w:rPr>
          <w:sz w:val="22"/>
        </w:rPr>
        <w:br/>
      </w:r>
      <w:r w:rsidRPr="00047F6B">
        <w:rPr>
          <w:rStyle w:val="markedcontent"/>
          <w:rFonts w:ascii="Arial" w:hAnsi="Arial" w:cs="Arial"/>
          <w:sz w:val="22"/>
        </w:rPr>
        <w:t>chemicznego.</w:t>
      </w:r>
    </w:p>
    <w:p w14:paraId="19195F77" w14:textId="77777777" w:rsidR="00047F6B" w:rsidRDefault="00047F6B" w:rsidP="00047F6B">
      <w:pPr>
        <w:spacing w:before="120" w:after="120" w:line="360" w:lineRule="auto"/>
        <w:jc w:val="both"/>
        <w:rPr>
          <w:rFonts w:ascii="Arial" w:hAnsi="Arial" w:cs="Arial"/>
          <w:b/>
          <w:smallCaps/>
          <w:color w:val="0070C0"/>
          <w:sz w:val="20"/>
          <w:szCs w:val="22"/>
          <w:u w:val="single"/>
          <w:lang w:eastAsia="ar-SA"/>
        </w:rPr>
      </w:pPr>
      <w:r w:rsidRPr="00047F6B">
        <w:rPr>
          <w:rStyle w:val="markedcontent"/>
          <w:rFonts w:ascii="Arial" w:hAnsi="Arial" w:cs="Arial"/>
          <w:sz w:val="22"/>
        </w:rPr>
        <w:t xml:space="preserve">W 2022 roku badaniami objęte były trzy </w:t>
      </w:r>
      <w:r>
        <w:rPr>
          <w:rStyle w:val="markedcontent"/>
          <w:rFonts w:ascii="Arial" w:hAnsi="Arial" w:cs="Arial"/>
          <w:sz w:val="22"/>
        </w:rPr>
        <w:t>JCWP</w:t>
      </w:r>
      <w:r w:rsidRPr="00047F6B">
        <w:rPr>
          <w:rStyle w:val="markedcontent"/>
          <w:rFonts w:ascii="Arial" w:hAnsi="Arial" w:cs="Arial"/>
          <w:sz w:val="22"/>
        </w:rPr>
        <w:t>: Dobrzyca, Mleczna bez Pacynki (obecna</w:t>
      </w:r>
      <w:r w:rsidRPr="00047F6B">
        <w:rPr>
          <w:sz w:val="22"/>
        </w:rPr>
        <w:br/>
      </w:r>
      <w:r w:rsidRPr="00047F6B">
        <w:rPr>
          <w:rStyle w:val="markedcontent"/>
          <w:rFonts w:ascii="Arial" w:hAnsi="Arial" w:cs="Arial"/>
          <w:sz w:val="22"/>
        </w:rPr>
        <w:t xml:space="preserve">nawa Mleczna), Radomka od Szabasówki do Mlecznej (obecna nawa Radomka od </w:t>
      </w:r>
      <w:proofErr w:type="spellStart"/>
      <w:r w:rsidRPr="00047F6B">
        <w:rPr>
          <w:rStyle w:val="markedcontent"/>
          <w:rFonts w:ascii="Arial" w:hAnsi="Arial" w:cs="Arial"/>
          <w:sz w:val="22"/>
        </w:rPr>
        <w:t>zb.</w:t>
      </w:r>
      <w:proofErr w:type="spellEnd"/>
      <w:r w:rsidRPr="00047F6B">
        <w:rPr>
          <w:rStyle w:val="markedcontent"/>
          <w:rFonts w:ascii="Arial" w:hAnsi="Arial" w:cs="Arial"/>
          <w:sz w:val="22"/>
        </w:rPr>
        <w:t xml:space="preserve"> Domaniów</w:t>
      </w:r>
      <w:r w:rsidRPr="00047F6B">
        <w:rPr>
          <w:sz w:val="22"/>
        </w:rPr>
        <w:t xml:space="preserve"> </w:t>
      </w:r>
      <w:r w:rsidRPr="00047F6B">
        <w:rPr>
          <w:rStyle w:val="markedcontent"/>
          <w:rFonts w:ascii="Arial" w:hAnsi="Arial" w:cs="Arial"/>
          <w:sz w:val="22"/>
        </w:rPr>
        <w:t xml:space="preserve">do Mlecznej). Wyniki badań z roku 2022 aktualnie podlegają weryfikacji. Zgodnie </w:t>
      </w:r>
      <w:r>
        <w:rPr>
          <w:rStyle w:val="markedcontent"/>
          <w:rFonts w:ascii="Arial" w:hAnsi="Arial" w:cs="Arial"/>
          <w:sz w:val="22"/>
        </w:rPr>
        <w:br/>
      </w:r>
      <w:r w:rsidRPr="00047F6B">
        <w:rPr>
          <w:rStyle w:val="markedcontent"/>
          <w:rFonts w:ascii="Arial" w:hAnsi="Arial" w:cs="Arial"/>
          <w:sz w:val="22"/>
        </w:rPr>
        <w:t>z §14 i §15 ww.</w:t>
      </w:r>
      <w:r w:rsidRPr="00047F6B">
        <w:rPr>
          <w:sz w:val="22"/>
        </w:rPr>
        <w:t xml:space="preserve"> </w:t>
      </w:r>
      <w:r w:rsidRPr="00047F6B">
        <w:rPr>
          <w:rStyle w:val="markedcontent"/>
          <w:rFonts w:ascii="Arial" w:hAnsi="Arial" w:cs="Arial"/>
          <w:sz w:val="22"/>
        </w:rPr>
        <w:t xml:space="preserve">rozporządzenia klasyfikacji elementów fizykochemicznych, biologicznych </w:t>
      </w:r>
      <w:r>
        <w:rPr>
          <w:rStyle w:val="markedcontent"/>
          <w:rFonts w:ascii="Arial" w:hAnsi="Arial" w:cs="Arial"/>
          <w:sz w:val="22"/>
        </w:rPr>
        <w:br/>
      </w:r>
      <w:r w:rsidRPr="00047F6B">
        <w:rPr>
          <w:rStyle w:val="markedcontent"/>
          <w:rFonts w:ascii="Arial" w:hAnsi="Arial" w:cs="Arial"/>
          <w:sz w:val="22"/>
        </w:rPr>
        <w:t xml:space="preserve">i </w:t>
      </w:r>
      <w:proofErr w:type="spellStart"/>
      <w:r w:rsidRPr="00047F6B">
        <w:rPr>
          <w:rStyle w:val="markedcontent"/>
          <w:rFonts w:ascii="Arial" w:hAnsi="Arial" w:cs="Arial"/>
          <w:sz w:val="22"/>
        </w:rPr>
        <w:t>hydromorfologicznych</w:t>
      </w:r>
      <w:proofErr w:type="spellEnd"/>
      <w:r w:rsidRPr="00047F6B">
        <w:rPr>
          <w:sz w:val="22"/>
        </w:rPr>
        <w:t xml:space="preserve"> </w:t>
      </w:r>
      <w:r w:rsidRPr="00047F6B">
        <w:rPr>
          <w:rStyle w:val="markedcontent"/>
          <w:rFonts w:ascii="Arial" w:hAnsi="Arial" w:cs="Arial"/>
          <w:sz w:val="22"/>
        </w:rPr>
        <w:t>oraz klasyfikacji wskaźników stanu chemicznego JCWP dokonuje się do dnia 30 czerwca roku</w:t>
      </w:r>
      <w:r w:rsidRPr="00047F6B">
        <w:rPr>
          <w:sz w:val="22"/>
        </w:rPr>
        <w:t xml:space="preserve"> </w:t>
      </w:r>
      <w:r w:rsidRPr="00047F6B">
        <w:rPr>
          <w:rStyle w:val="markedcontent"/>
          <w:rFonts w:ascii="Arial" w:hAnsi="Arial" w:cs="Arial"/>
          <w:sz w:val="22"/>
        </w:rPr>
        <w:t>bezpośrednio następującego po roku wykonania badań, natomiast klasyfikacji stanu</w:t>
      </w:r>
      <w:r w:rsidRPr="00047F6B">
        <w:rPr>
          <w:sz w:val="22"/>
        </w:rPr>
        <w:t xml:space="preserve"> </w:t>
      </w:r>
      <w:r w:rsidRPr="00047F6B">
        <w:rPr>
          <w:rStyle w:val="markedcontent"/>
          <w:rFonts w:ascii="Arial" w:hAnsi="Arial" w:cs="Arial"/>
          <w:sz w:val="22"/>
        </w:rPr>
        <w:t xml:space="preserve">ekologicznego, potencjału ekologicznego i stanu chemicznego </w:t>
      </w:r>
      <w:r>
        <w:rPr>
          <w:rStyle w:val="markedcontent"/>
          <w:rFonts w:ascii="Arial" w:hAnsi="Arial" w:cs="Arial"/>
          <w:sz w:val="22"/>
        </w:rPr>
        <w:t>JCWP</w:t>
      </w:r>
      <w:r w:rsidRPr="00047F6B">
        <w:rPr>
          <w:rStyle w:val="markedcontent"/>
          <w:rFonts w:ascii="Arial" w:hAnsi="Arial" w:cs="Arial"/>
          <w:sz w:val="22"/>
        </w:rPr>
        <w:t xml:space="preserve"> oraz oceny stanu jednolitych</w:t>
      </w:r>
      <w:r w:rsidRPr="00047F6B">
        <w:rPr>
          <w:sz w:val="22"/>
        </w:rPr>
        <w:t xml:space="preserve"> </w:t>
      </w:r>
      <w:r w:rsidRPr="00047F6B">
        <w:rPr>
          <w:rStyle w:val="markedcontent"/>
          <w:rFonts w:ascii="Arial" w:hAnsi="Arial" w:cs="Arial"/>
          <w:sz w:val="22"/>
        </w:rPr>
        <w:t>części wód powierzchniowych dokonuje się do dnia 30 września roku, w którym przypadają</w:t>
      </w:r>
      <w:r>
        <w:rPr>
          <w:sz w:val="22"/>
        </w:rPr>
        <w:t xml:space="preserve"> </w:t>
      </w:r>
      <w:r w:rsidRPr="00047F6B">
        <w:rPr>
          <w:rStyle w:val="markedcontent"/>
          <w:rFonts w:ascii="Arial" w:hAnsi="Arial" w:cs="Arial"/>
          <w:sz w:val="22"/>
        </w:rPr>
        <w:t>klasyfikacja i ocena, na podstawie najbardziej aktualnych wyników badań z ostatnich 6 lat.</w:t>
      </w:r>
      <w:r w:rsidRPr="00047F6B">
        <w:rPr>
          <w:rFonts w:ascii="Arial" w:hAnsi="Arial" w:cs="Arial"/>
          <w:b/>
          <w:smallCaps/>
          <w:color w:val="0070C0"/>
          <w:sz w:val="20"/>
          <w:szCs w:val="22"/>
          <w:u w:val="single"/>
          <w:lang w:eastAsia="ar-SA"/>
        </w:rPr>
        <w:t xml:space="preserve"> </w:t>
      </w:r>
    </w:p>
    <w:p w14:paraId="18A6F507" w14:textId="77777777" w:rsidR="00F55E9A" w:rsidRDefault="00F55E9A" w:rsidP="00047F6B">
      <w:pPr>
        <w:spacing w:before="120" w:after="120" w:line="360" w:lineRule="auto"/>
        <w:jc w:val="both"/>
        <w:rPr>
          <w:rStyle w:val="markedcontent"/>
          <w:rFonts w:ascii="Arial" w:hAnsi="Arial" w:cs="Arial"/>
          <w:sz w:val="22"/>
        </w:rPr>
        <w:sectPr w:rsidR="00F55E9A" w:rsidSect="00CD0406">
          <w:pgSz w:w="11906" w:h="16838"/>
          <w:pgMar w:top="1418" w:right="1418" w:bottom="1418" w:left="1418" w:header="709" w:footer="709" w:gutter="0"/>
          <w:cols w:space="708"/>
          <w:titlePg/>
          <w:docGrid w:linePitch="360"/>
        </w:sectPr>
      </w:pPr>
    </w:p>
    <w:p w14:paraId="6552B704" w14:textId="5539776A" w:rsidR="00047F6B" w:rsidRDefault="00047F6B" w:rsidP="00047F6B">
      <w:pPr>
        <w:spacing w:before="120" w:after="120" w:line="360" w:lineRule="auto"/>
        <w:jc w:val="both"/>
        <w:rPr>
          <w:sz w:val="22"/>
        </w:rPr>
      </w:pPr>
      <w:r w:rsidRPr="00047F6B">
        <w:rPr>
          <w:rStyle w:val="markedcontent"/>
          <w:rFonts w:ascii="Arial" w:hAnsi="Arial" w:cs="Arial"/>
          <w:sz w:val="22"/>
        </w:rPr>
        <w:lastRenderedPageBreak/>
        <w:t>Na podstawie uzyskanych wyników badań określono:</w:t>
      </w:r>
    </w:p>
    <w:p w14:paraId="4674A01D" w14:textId="0B4D6660" w:rsidR="00047F6B" w:rsidRPr="00047F6B" w:rsidRDefault="00047F6B" w:rsidP="00C94540">
      <w:pPr>
        <w:pStyle w:val="Akapitzlist"/>
        <w:numPr>
          <w:ilvl w:val="0"/>
          <w:numId w:val="71"/>
        </w:numPr>
        <w:spacing w:line="360" w:lineRule="auto"/>
        <w:ind w:left="357" w:hanging="357"/>
        <w:jc w:val="both"/>
        <w:rPr>
          <w:rFonts w:cs="Arial"/>
          <w:b/>
          <w:smallCaps/>
          <w:sz w:val="22"/>
          <w:szCs w:val="22"/>
          <w:u w:val="single"/>
          <w:lang w:eastAsia="ar-SA"/>
        </w:rPr>
      </w:pPr>
      <w:r w:rsidRPr="00047F6B">
        <w:rPr>
          <w:rStyle w:val="markedcontent"/>
          <w:rFonts w:cs="Arial"/>
          <w:sz w:val="22"/>
        </w:rPr>
        <w:t xml:space="preserve">dobry stan ekologiczny w przypadku </w:t>
      </w:r>
      <w:r>
        <w:rPr>
          <w:rStyle w:val="markedcontent"/>
          <w:rFonts w:cs="Arial"/>
          <w:sz w:val="22"/>
        </w:rPr>
        <w:t>JCWP</w:t>
      </w:r>
      <w:r w:rsidRPr="00047F6B">
        <w:rPr>
          <w:rStyle w:val="markedcontent"/>
          <w:rFonts w:cs="Arial"/>
          <w:sz w:val="22"/>
        </w:rPr>
        <w:t xml:space="preserve"> Dopływ spod Kamińska,</w:t>
      </w:r>
    </w:p>
    <w:p w14:paraId="4CAF4E21" w14:textId="46034F16" w:rsidR="00047F6B" w:rsidRPr="00047F6B" w:rsidRDefault="00047F6B" w:rsidP="00C94540">
      <w:pPr>
        <w:pStyle w:val="Akapitzlist"/>
        <w:numPr>
          <w:ilvl w:val="0"/>
          <w:numId w:val="71"/>
        </w:numPr>
        <w:spacing w:line="360" w:lineRule="auto"/>
        <w:ind w:left="357" w:hanging="357"/>
        <w:jc w:val="both"/>
        <w:rPr>
          <w:rFonts w:cs="Arial"/>
          <w:b/>
          <w:smallCaps/>
          <w:sz w:val="22"/>
          <w:szCs w:val="22"/>
          <w:u w:val="single"/>
          <w:lang w:eastAsia="ar-SA"/>
        </w:rPr>
      </w:pPr>
      <w:r w:rsidRPr="00047F6B">
        <w:rPr>
          <w:rStyle w:val="markedcontent"/>
          <w:rFonts w:cs="Arial"/>
          <w:sz w:val="22"/>
        </w:rPr>
        <w:t xml:space="preserve">umiarkowany stan ekologiczny w przypadku </w:t>
      </w:r>
      <w:r>
        <w:rPr>
          <w:rStyle w:val="markedcontent"/>
          <w:rFonts w:cs="Arial"/>
          <w:sz w:val="22"/>
        </w:rPr>
        <w:t>JCWP</w:t>
      </w:r>
      <w:r w:rsidRPr="00047F6B">
        <w:rPr>
          <w:rStyle w:val="markedcontent"/>
          <w:rFonts w:cs="Arial"/>
          <w:sz w:val="22"/>
        </w:rPr>
        <w:t>: Bosak, Dobrzyca i Stara Rzeka,</w:t>
      </w:r>
    </w:p>
    <w:p w14:paraId="3B7CF023" w14:textId="18B89133" w:rsidR="00047F6B" w:rsidRPr="00047F6B" w:rsidRDefault="00047F6B" w:rsidP="00C94540">
      <w:pPr>
        <w:pStyle w:val="Akapitzlist"/>
        <w:numPr>
          <w:ilvl w:val="0"/>
          <w:numId w:val="71"/>
        </w:numPr>
        <w:spacing w:line="360" w:lineRule="auto"/>
        <w:ind w:left="357" w:hanging="357"/>
        <w:jc w:val="both"/>
        <w:rPr>
          <w:rFonts w:cs="Arial"/>
          <w:b/>
          <w:smallCaps/>
          <w:sz w:val="22"/>
          <w:szCs w:val="22"/>
          <w:u w:val="single"/>
          <w:lang w:eastAsia="ar-SA"/>
        </w:rPr>
      </w:pPr>
      <w:r w:rsidRPr="00047F6B">
        <w:rPr>
          <w:rStyle w:val="markedcontent"/>
          <w:rFonts w:cs="Arial"/>
          <w:sz w:val="22"/>
        </w:rPr>
        <w:t xml:space="preserve">słaby potencjał ekologiczny w przypadku </w:t>
      </w:r>
      <w:r>
        <w:rPr>
          <w:rStyle w:val="markedcontent"/>
          <w:rFonts w:cs="Arial"/>
          <w:sz w:val="22"/>
        </w:rPr>
        <w:t>JCWP</w:t>
      </w:r>
      <w:r w:rsidRPr="00047F6B">
        <w:rPr>
          <w:rStyle w:val="markedcontent"/>
          <w:rFonts w:cs="Arial"/>
          <w:sz w:val="22"/>
        </w:rPr>
        <w:t xml:space="preserve"> Radomka od Szabasówki do Mlecznej,</w:t>
      </w:r>
    </w:p>
    <w:p w14:paraId="22F421CB" w14:textId="3611AB10" w:rsidR="00047F6B" w:rsidRPr="00047F6B" w:rsidRDefault="00047F6B" w:rsidP="00C94540">
      <w:pPr>
        <w:pStyle w:val="Akapitzlist"/>
        <w:numPr>
          <w:ilvl w:val="0"/>
          <w:numId w:val="71"/>
        </w:numPr>
        <w:spacing w:line="360" w:lineRule="auto"/>
        <w:ind w:left="357" w:hanging="357"/>
        <w:jc w:val="both"/>
        <w:rPr>
          <w:rFonts w:cs="Arial"/>
          <w:b/>
          <w:smallCaps/>
          <w:sz w:val="22"/>
          <w:szCs w:val="22"/>
          <w:u w:val="single"/>
          <w:lang w:eastAsia="ar-SA"/>
        </w:rPr>
      </w:pPr>
      <w:r w:rsidRPr="00047F6B">
        <w:rPr>
          <w:rStyle w:val="markedcontent"/>
          <w:rFonts w:cs="Arial"/>
          <w:sz w:val="22"/>
        </w:rPr>
        <w:t xml:space="preserve">zły stan ekologiczny w przypadku </w:t>
      </w:r>
      <w:r>
        <w:rPr>
          <w:rStyle w:val="markedcontent"/>
          <w:rFonts w:cs="Arial"/>
          <w:sz w:val="22"/>
        </w:rPr>
        <w:t>JCWP</w:t>
      </w:r>
      <w:r w:rsidRPr="00047F6B">
        <w:rPr>
          <w:rStyle w:val="markedcontent"/>
          <w:rFonts w:cs="Arial"/>
          <w:sz w:val="22"/>
        </w:rPr>
        <w:t xml:space="preserve"> Mleczna bez Pacynki,</w:t>
      </w:r>
    </w:p>
    <w:p w14:paraId="177ABBE7" w14:textId="77777777" w:rsidR="0009338E" w:rsidRPr="0009338E" w:rsidRDefault="00047F6B" w:rsidP="00C94540">
      <w:pPr>
        <w:pStyle w:val="Akapitzlist"/>
        <w:numPr>
          <w:ilvl w:val="0"/>
          <w:numId w:val="71"/>
        </w:numPr>
        <w:spacing w:line="360" w:lineRule="auto"/>
        <w:ind w:left="357" w:hanging="357"/>
        <w:jc w:val="both"/>
        <w:rPr>
          <w:rFonts w:cs="Arial"/>
          <w:b/>
          <w:smallCaps/>
          <w:sz w:val="22"/>
          <w:szCs w:val="22"/>
          <w:u w:val="single"/>
          <w:lang w:eastAsia="ar-SA"/>
        </w:rPr>
      </w:pPr>
      <w:r w:rsidRPr="00047F6B">
        <w:rPr>
          <w:rStyle w:val="markedcontent"/>
          <w:rFonts w:cs="Arial"/>
          <w:sz w:val="22"/>
        </w:rPr>
        <w:t xml:space="preserve">stan chemiczny poniżej dobrego w przypadku </w:t>
      </w:r>
      <w:r>
        <w:rPr>
          <w:rStyle w:val="markedcontent"/>
          <w:rFonts w:cs="Arial"/>
          <w:sz w:val="22"/>
        </w:rPr>
        <w:t>JCWP</w:t>
      </w:r>
      <w:r w:rsidRPr="00047F6B">
        <w:rPr>
          <w:rStyle w:val="markedcontent"/>
          <w:rFonts w:cs="Arial"/>
          <w:sz w:val="22"/>
        </w:rPr>
        <w:t>: Mleczna bez Pacynki i Radomka od</w:t>
      </w:r>
      <w:r w:rsidRPr="00047F6B">
        <w:rPr>
          <w:sz w:val="22"/>
        </w:rPr>
        <w:t xml:space="preserve"> </w:t>
      </w:r>
      <w:r w:rsidRPr="00047F6B">
        <w:rPr>
          <w:rStyle w:val="markedcontent"/>
          <w:rFonts w:cs="Arial"/>
          <w:sz w:val="22"/>
        </w:rPr>
        <w:t>Szabasówki do Mlecznej.</w:t>
      </w:r>
      <w:r w:rsidRPr="00047F6B">
        <w:rPr>
          <w:rFonts w:cs="Arial"/>
          <w:b/>
          <w:smallCaps/>
          <w:szCs w:val="22"/>
          <w:u w:val="single"/>
          <w:lang w:eastAsia="ar-SA"/>
        </w:rPr>
        <w:t xml:space="preserve"> </w:t>
      </w:r>
    </w:p>
    <w:p w14:paraId="691E9C1A" w14:textId="77777777" w:rsidR="0009338E" w:rsidRDefault="0009338E" w:rsidP="0009338E">
      <w:pPr>
        <w:spacing w:before="120" w:after="120" w:line="360" w:lineRule="auto"/>
        <w:jc w:val="both"/>
        <w:rPr>
          <w:rFonts w:cs="Arial"/>
          <w:b/>
          <w:smallCaps/>
          <w:sz w:val="20"/>
          <w:szCs w:val="22"/>
          <w:u w:val="single"/>
          <w:lang w:eastAsia="ar-SA"/>
        </w:rPr>
      </w:pPr>
      <w:r w:rsidRPr="0009338E">
        <w:rPr>
          <w:rStyle w:val="markedcontent"/>
          <w:rFonts w:ascii="Arial" w:hAnsi="Arial" w:cs="Arial"/>
          <w:sz w:val="22"/>
        </w:rPr>
        <w:t>Stan jednolitych części wód powierzchniowych: Bosak, Mleczna bez Pacynki, Radomka</w:t>
      </w:r>
      <w:r w:rsidRPr="0009338E">
        <w:rPr>
          <w:sz w:val="22"/>
        </w:rPr>
        <w:br/>
      </w:r>
      <w:r w:rsidRPr="0009338E">
        <w:rPr>
          <w:rStyle w:val="markedcontent"/>
          <w:rFonts w:ascii="Arial" w:hAnsi="Arial" w:cs="Arial"/>
          <w:sz w:val="22"/>
        </w:rPr>
        <w:t>od Szabasówki do Mlecznej, Dobrzyca i Stara Rzeka na terenie gminy Zakrzew został określony</w:t>
      </w:r>
      <w:r>
        <w:rPr>
          <w:sz w:val="22"/>
        </w:rPr>
        <w:t xml:space="preserve"> </w:t>
      </w:r>
      <w:r w:rsidRPr="0009338E">
        <w:rPr>
          <w:rStyle w:val="markedcontent"/>
          <w:rFonts w:ascii="Arial" w:hAnsi="Arial" w:cs="Arial"/>
          <w:sz w:val="22"/>
        </w:rPr>
        <w:t xml:space="preserve">jako zły. W przypadku </w:t>
      </w:r>
      <w:r>
        <w:rPr>
          <w:rStyle w:val="markedcontent"/>
          <w:rFonts w:ascii="Arial" w:hAnsi="Arial" w:cs="Arial"/>
          <w:sz w:val="22"/>
        </w:rPr>
        <w:t>JCWP</w:t>
      </w:r>
      <w:r w:rsidRPr="0009338E">
        <w:rPr>
          <w:rStyle w:val="markedcontent"/>
          <w:rFonts w:ascii="Arial" w:hAnsi="Arial" w:cs="Arial"/>
          <w:sz w:val="22"/>
        </w:rPr>
        <w:t xml:space="preserve"> Dopływ spod Kamińska nie było możliwości wykonania oceny.</w:t>
      </w:r>
      <w:r w:rsidRPr="0009338E">
        <w:rPr>
          <w:rFonts w:cs="Arial"/>
          <w:b/>
          <w:smallCaps/>
          <w:sz w:val="20"/>
          <w:szCs w:val="22"/>
          <w:u w:val="single"/>
          <w:lang w:eastAsia="ar-SA"/>
        </w:rPr>
        <w:t xml:space="preserve"> </w:t>
      </w:r>
    </w:p>
    <w:p w14:paraId="5F315221" w14:textId="77777777" w:rsidR="0009338E" w:rsidRDefault="0009338E" w:rsidP="0009338E">
      <w:pPr>
        <w:spacing w:before="120" w:after="120" w:line="360" w:lineRule="auto"/>
        <w:jc w:val="both"/>
        <w:rPr>
          <w:rFonts w:cs="Arial"/>
          <w:b/>
          <w:smallCaps/>
          <w:sz w:val="22"/>
          <w:szCs w:val="22"/>
          <w:u w:val="single"/>
          <w:lang w:eastAsia="ar-SA"/>
        </w:rPr>
        <w:sectPr w:rsidR="0009338E" w:rsidSect="00CD0406">
          <w:pgSz w:w="11906" w:h="16838"/>
          <w:pgMar w:top="1418" w:right="1418" w:bottom="1418" w:left="1418" w:header="709" w:footer="709" w:gutter="0"/>
          <w:cols w:space="708"/>
          <w:titlePg/>
          <w:docGrid w:linePitch="360"/>
        </w:sectPr>
      </w:pPr>
    </w:p>
    <w:p w14:paraId="7553F45F" w14:textId="50F271FB" w:rsidR="0009338E" w:rsidRPr="001C69BF" w:rsidRDefault="0009338E" w:rsidP="0009338E">
      <w:pPr>
        <w:pStyle w:val="Legenda"/>
      </w:pPr>
      <w:bookmarkStart w:id="94" w:name="_Toc130294933"/>
      <w:bookmarkStart w:id="95" w:name="_Toc135316725"/>
      <w:r w:rsidRPr="001C69BF">
        <w:lastRenderedPageBreak/>
        <w:t xml:space="preserve">Tabela </w:t>
      </w:r>
      <w:r w:rsidR="0083038D">
        <w:fldChar w:fldCharType="begin"/>
      </w:r>
      <w:r w:rsidR="0083038D">
        <w:instrText xml:space="preserve"> SEQ Tabela \* ARABIC </w:instrText>
      </w:r>
      <w:r w:rsidR="0083038D">
        <w:fldChar w:fldCharType="separate"/>
      </w:r>
      <w:r w:rsidR="0083038D">
        <w:rPr>
          <w:noProof/>
        </w:rPr>
        <w:t>12</w:t>
      </w:r>
      <w:r w:rsidR="0083038D">
        <w:rPr>
          <w:noProof/>
        </w:rPr>
        <w:fldChar w:fldCharType="end"/>
      </w:r>
      <w:r w:rsidRPr="001C69BF">
        <w:t xml:space="preserve">. Wyniki oceny badanych w ostatnich latach jednolitych części wód powierzchniowych, których zlewnie położone są na terenie gminy </w:t>
      </w:r>
      <w:bookmarkEnd w:id="94"/>
      <w:r>
        <w:t>Zakrzew</w:t>
      </w:r>
      <w:bookmarkEnd w:id="95"/>
    </w:p>
    <w:tbl>
      <w:tblPr>
        <w:tblW w:w="5000" w:type="pct"/>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ook w:val="04A0" w:firstRow="1" w:lastRow="0" w:firstColumn="1" w:lastColumn="0" w:noHBand="0" w:noVBand="1"/>
      </w:tblPr>
      <w:tblGrid>
        <w:gridCol w:w="1211"/>
        <w:gridCol w:w="1551"/>
        <w:gridCol w:w="1150"/>
        <w:gridCol w:w="1283"/>
        <w:gridCol w:w="1941"/>
        <w:gridCol w:w="1675"/>
        <w:gridCol w:w="1675"/>
        <w:gridCol w:w="1390"/>
        <w:gridCol w:w="1168"/>
        <w:gridCol w:w="928"/>
      </w:tblGrid>
      <w:tr w:rsidR="0009338E" w:rsidRPr="00A55560" w14:paraId="6FC3B567" w14:textId="77777777" w:rsidTr="00FC6B9F">
        <w:trPr>
          <w:trHeight w:val="216"/>
          <w:tblHeader/>
          <w:jc w:val="center"/>
        </w:trPr>
        <w:tc>
          <w:tcPr>
            <w:tcW w:w="451" w:type="pct"/>
            <w:vMerge w:val="restart"/>
            <w:shd w:val="clear" w:color="auto" w:fill="BFBFBF"/>
            <w:vAlign w:val="center"/>
          </w:tcPr>
          <w:p w14:paraId="30D2C8BD" w14:textId="77777777" w:rsidR="0009338E" w:rsidRPr="0009338E" w:rsidRDefault="0009338E" w:rsidP="001A2B1E">
            <w:pPr>
              <w:spacing w:before="60" w:after="60"/>
              <w:jc w:val="center"/>
              <w:rPr>
                <w:rFonts w:ascii="Arial" w:hAnsi="Arial" w:cs="Arial"/>
                <w:b/>
                <w:sz w:val="16"/>
                <w:szCs w:val="16"/>
              </w:rPr>
            </w:pPr>
            <w:r w:rsidRPr="0009338E">
              <w:rPr>
                <w:rFonts w:ascii="Arial" w:hAnsi="Arial" w:cs="Arial"/>
                <w:b/>
                <w:sz w:val="16"/>
                <w:szCs w:val="16"/>
              </w:rPr>
              <w:t>Nazwa ocenianej JCWP</w:t>
            </w:r>
          </w:p>
        </w:tc>
        <w:tc>
          <w:tcPr>
            <w:tcW w:w="558" w:type="pct"/>
            <w:vMerge w:val="restart"/>
            <w:shd w:val="clear" w:color="auto" w:fill="BFBFBF"/>
            <w:vAlign w:val="center"/>
          </w:tcPr>
          <w:p w14:paraId="216BC79D" w14:textId="77777777" w:rsidR="0009338E" w:rsidRPr="0009338E" w:rsidRDefault="0009338E" w:rsidP="001A2B1E">
            <w:pPr>
              <w:spacing w:before="60" w:after="60"/>
              <w:jc w:val="center"/>
              <w:rPr>
                <w:rFonts w:ascii="Arial" w:hAnsi="Arial" w:cs="Arial"/>
                <w:b/>
                <w:sz w:val="16"/>
                <w:szCs w:val="16"/>
              </w:rPr>
            </w:pPr>
            <w:r w:rsidRPr="0009338E">
              <w:rPr>
                <w:rFonts w:ascii="Arial" w:hAnsi="Arial" w:cs="Arial"/>
                <w:b/>
                <w:sz w:val="16"/>
                <w:szCs w:val="16"/>
              </w:rPr>
              <w:t>Kod JCWP</w:t>
            </w:r>
          </w:p>
        </w:tc>
        <w:tc>
          <w:tcPr>
            <w:tcW w:w="405" w:type="pct"/>
            <w:vMerge w:val="restart"/>
            <w:shd w:val="clear" w:color="auto" w:fill="BFBFBF"/>
            <w:vAlign w:val="center"/>
          </w:tcPr>
          <w:p w14:paraId="3ED59A6B" w14:textId="77777777" w:rsidR="0009338E" w:rsidRPr="0009338E" w:rsidRDefault="0009338E" w:rsidP="001A2B1E">
            <w:pPr>
              <w:spacing w:before="60" w:after="60"/>
              <w:jc w:val="center"/>
              <w:rPr>
                <w:rFonts w:ascii="Arial" w:hAnsi="Arial" w:cs="Arial"/>
                <w:b/>
                <w:sz w:val="16"/>
                <w:szCs w:val="16"/>
              </w:rPr>
            </w:pPr>
            <w:r w:rsidRPr="0009338E">
              <w:rPr>
                <w:rFonts w:ascii="Arial" w:hAnsi="Arial" w:cs="Arial"/>
                <w:b/>
                <w:sz w:val="16"/>
                <w:szCs w:val="16"/>
              </w:rPr>
              <w:t>Typ monitoringu</w:t>
            </w:r>
          </w:p>
        </w:tc>
        <w:tc>
          <w:tcPr>
            <w:tcW w:w="2343" w:type="pct"/>
            <w:gridSpan w:val="4"/>
            <w:shd w:val="clear" w:color="auto" w:fill="BFBFBF"/>
            <w:vAlign w:val="center"/>
          </w:tcPr>
          <w:p w14:paraId="2391C02F" w14:textId="77777777" w:rsidR="0009338E" w:rsidRPr="0009338E" w:rsidRDefault="0009338E" w:rsidP="001A2B1E">
            <w:pPr>
              <w:spacing w:before="60" w:after="60"/>
              <w:jc w:val="center"/>
              <w:rPr>
                <w:rFonts w:ascii="Arial" w:hAnsi="Arial" w:cs="Arial"/>
                <w:b/>
                <w:sz w:val="16"/>
                <w:szCs w:val="16"/>
              </w:rPr>
            </w:pPr>
            <w:r w:rsidRPr="0009338E">
              <w:rPr>
                <w:rFonts w:ascii="Arial" w:hAnsi="Arial" w:cs="Arial"/>
                <w:b/>
                <w:sz w:val="16"/>
                <w:szCs w:val="16"/>
              </w:rPr>
              <w:t>Klasyfikacja wskaźników i elementów jakości wód</w:t>
            </w:r>
          </w:p>
        </w:tc>
        <w:tc>
          <w:tcPr>
            <w:tcW w:w="496" w:type="pct"/>
            <w:vMerge w:val="restart"/>
            <w:shd w:val="clear" w:color="auto" w:fill="BFBFBF"/>
            <w:vAlign w:val="center"/>
          </w:tcPr>
          <w:p w14:paraId="29867F3A" w14:textId="77777777" w:rsidR="0009338E" w:rsidRPr="0009338E" w:rsidRDefault="0009338E" w:rsidP="001A2B1E">
            <w:pPr>
              <w:spacing w:before="60" w:after="60"/>
              <w:jc w:val="center"/>
              <w:rPr>
                <w:rFonts w:ascii="Arial" w:hAnsi="Arial" w:cs="Arial"/>
                <w:b/>
                <w:sz w:val="16"/>
                <w:szCs w:val="16"/>
              </w:rPr>
            </w:pPr>
            <w:r w:rsidRPr="0009338E">
              <w:rPr>
                <w:rFonts w:ascii="Arial" w:hAnsi="Arial" w:cs="Arial"/>
                <w:b/>
                <w:sz w:val="16"/>
                <w:szCs w:val="16"/>
              </w:rPr>
              <w:t>STAN / POTENCJAŁ EKOLOGICZNY</w:t>
            </w:r>
          </w:p>
          <w:p w14:paraId="27CB97BB" w14:textId="77777777" w:rsidR="0009338E" w:rsidRPr="0009338E" w:rsidRDefault="0009338E" w:rsidP="001A2B1E">
            <w:pPr>
              <w:spacing w:before="60" w:after="60"/>
              <w:jc w:val="center"/>
              <w:rPr>
                <w:rFonts w:ascii="Arial" w:hAnsi="Arial" w:cs="Arial"/>
                <w:b/>
                <w:sz w:val="16"/>
                <w:szCs w:val="16"/>
              </w:rPr>
            </w:pPr>
            <w:r w:rsidRPr="0009338E">
              <w:rPr>
                <w:rFonts w:ascii="Arial" w:hAnsi="Arial" w:cs="Arial"/>
                <w:b/>
                <w:sz w:val="16"/>
                <w:szCs w:val="16"/>
              </w:rPr>
              <w:t>(Rok ostatnich badań)</w:t>
            </w:r>
          </w:p>
        </w:tc>
        <w:tc>
          <w:tcPr>
            <w:tcW w:w="416" w:type="pct"/>
            <w:vMerge w:val="restart"/>
            <w:shd w:val="clear" w:color="auto" w:fill="BFBFBF"/>
            <w:vAlign w:val="center"/>
          </w:tcPr>
          <w:p w14:paraId="4888BB99" w14:textId="77777777" w:rsidR="0009338E" w:rsidRPr="0009338E" w:rsidRDefault="0009338E" w:rsidP="001A2B1E">
            <w:pPr>
              <w:spacing w:before="60" w:after="60"/>
              <w:jc w:val="center"/>
              <w:rPr>
                <w:rFonts w:ascii="Arial" w:hAnsi="Arial" w:cs="Arial"/>
                <w:b/>
                <w:sz w:val="16"/>
                <w:szCs w:val="16"/>
              </w:rPr>
            </w:pPr>
            <w:r w:rsidRPr="0009338E">
              <w:rPr>
                <w:rFonts w:ascii="Arial" w:hAnsi="Arial" w:cs="Arial"/>
                <w:b/>
                <w:sz w:val="16"/>
                <w:szCs w:val="16"/>
              </w:rPr>
              <w:t>STAN CHEMICZNY</w:t>
            </w:r>
          </w:p>
          <w:p w14:paraId="4091AE2E" w14:textId="77777777" w:rsidR="0009338E" w:rsidRPr="0009338E" w:rsidRDefault="0009338E" w:rsidP="001A2B1E">
            <w:pPr>
              <w:spacing w:before="60" w:after="60"/>
              <w:jc w:val="center"/>
              <w:rPr>
                <w:rFonts w:ascii="Arial" w:hAnsi="Arial" w:cs="Arial"/>
                <w:b/>
                <w:sz w:val="16"/>
                <w:szCs w:val="16"/>
              </w:rPr>
            </w:pPr>
            <w:r w:rsidRPr="0009338E">
              <w:rPr>
                <w:rFonts w:ascii="Arial" w:hAnsi="Arial" w:cs="Arial"/>
                <w:b/>
                <w:sz w:val="16"/>
                <w:szCs w:val="16"/>
              </w:rPr>
              <w:t>(Rok ostatnich badań)</w:t>
            </w:r>
          </w:p>
        </w:tc>
        <w:tc>
          <w:tcPr>
            <w:tcW w:w="331" w:type="pct"/>
            <w:vMerge w:val="restart"/>
            <w:shd w:val="clear" w:color="auto" w:fill="BFBFBF"/>
            <w:vAlign w:val="center"/>
          </w:tcPr>
          <w:p w14:paraId="2FD3ED22" w14:textId="77777777" w:rsidR="0009338E" w:rsidRPr="0009338E" w:rsidRDefault="0009338E" w:rsidP="001A2B1E">
            <w:pPr>
              <w:spacing w:before="60" w:after="60"/>
              <w:jc w:val="center"/>
              <w:rPr>
                <w:rFonts w:ascii="Arial" w:hAnsi="Arial" w:cs="Arial"/>
                <w:b/>
                <w:sz w:val="16"/>
                <w:szCs w:val="16"/>
              </w:rPr>
            </w:pPr>
            <w:r w:rsidRPr="0009338E">
              <w:rPr>
                <w:rFonts w:ascii="Arial" w:hAnsi="Arial" w:cs="Arial"/>
                <w:b/>
                <w:sz w:val="16"/>
                <w:szCs w:val="16"/>
              </w:rPr>
              <w:t>OCENA STANU JCWP</w:t>
            </w:r>
          </w:p>
          <w:p w14:paraId="703D03B2" w14:textId="77777777" w:rsidR="0009338E" w:rsidRPr="0009338E" w:rsidRDefault="0009338E" w:rsidP="001A2B1E">
            <w:pPr>
              <w:spacing w:before="60" w:after="60"/>
              <w:jc w:val="center"/>
              <w:rPr>
                <w:rFonts w:ascii="Arial" w:hAnsi="Arial" w:cs="Arial"/>
                <w:b/>
                <w:sz w:val="16"/>
                <w:szCs w:val="16"/>
              </w:rPr>
            </w:pPr>
            <w:r w:rsidRPr="0009338E">
              <w:rPr>
                <w:rFonts w:ascii="Arial" w:hAnsi="Arial" w:cs="Arial"/>
                <w:b/>
                <w:sz w:val="16"/>
                <w:szCs w:val="16"/>
              </w:rPr>
              <w:t>(Rok ostatnich badań)</w:t>
            </w:r>
          </w:p>
        </w:tc>
      </w:tr>
      <w:tr w:rsidR="0009338E" w:rsidRPr="00A55560" w14:paraId="3B1CED85" w14:textId="77777777" w:rsidTr="00FC6B9F">
        <w:trPr>
          <w:trHeight w:val="1051"/>
          <w:tblHeader/>
          <w:jc w:val="center"/>
        </w:trPr>
        <w:tc>
          <w:tcPr>
            <w:tcW w:w="451" w:type="pct"/>
            <w:vMerge/>
            <w:shd w:val="clear" w:color="auto" w:fill="auto"/>
            <w:vAlign w:val="center"/>
          </w:tcPr>
          <w:p w14:paraId="4213266E" w14:textId="77777777" w:rsidR="0009338E" w:rsidRPr="0009338E" w:rsidRDefault="0009338E" w:rsidP="001A2B1E">
            <w:pPr>
              <w:spacing w:before="60" w:after="60"/>
              <w:jc w:val="center"/>
              <w:rPr>
                <w:rFonts w:ascii="Arial" w:hAnsi="Arial" w:cs="Arial"/>
                <w:b/>
                <w:sz w:val="16"/>
                <w:szCs w:val="16"/>
              </w:rPr>
            </w:pPr>
          </w:p>
        </w:tc>
        <w:tc>
          <w:tcPr>
            <w:tcW w:w="558" w:type="pct"/>
            <w:vMerge/>
            <w:shd w:val="clear" w:color="auto" w:fill="auto"/>
            <w:vAlign w:val="center"/>
          </w:tcPr>
          <w:p w14:paraId="73B62718" w14:textId="77777777" w:rsidR="0009338E" w:rsidRPr="0009338E" w:rsidRDefault="0009338E" w:rsidP="001A2B1E">
            <w:pPr>
              <w:spacing w:before="60" w:after="60"/>
              <w:jc w:val="center"/>
              <w:rPr>
                <w:rFonts w:ascii="Arial" w:hAnsi="Arial" w:cs="Arial"/>
                <w:b/>
                <w:sz w:val="16"/>
                <w:szCs w:val="16"/>
              </w:rPr>
            </w:pPr>
          </w:p>
        </w:tc>
        <w:tc>
          <w:tcPr>
            <w:tcW w:w="405" w:type="pct"/>
            <w:vMerge/>
            <w:shd w:val="clear" w:color="auto" w:fill="auto"/>
            <w:vAlign w:val="center"/>
          </w:tcPr>
          <w:p w14:paraId="2E06BB75" w14:textId="77777777" w:rsidR="0009338E" w:rsidRPr="0009338E" w:rsidRDefault="0009338E" w:rsidP="001A2B1E">
            <w:pPr>
              <w:spacing w:before="60" w:after="60"/>
              <w:jc w:val="center"/>
              <w:rPr>
                <w:rFonts w:ascii="Arial" w:hAnsi="Arial" w:cs="Arial"/>
                <w:b/>
                <w:sz w:val="16"/>
                <w:szCs w:val="16"/>
              </w:rPr>
            </w:pPr>
          </w:p>
        </w:tc>
        <w:tc>
          <w:tcPr>
            <w:tcW w:w="457" w:type="pct"/>
            <w:shd w:val="clear" w:color="auto" w:fill="BFBFBF"/>
            <w:vAlign w:val="center"/>
          </w:tcPr>
          <w:p w14:paraId="5352352B" w14:textId="77777777" w:rsidR="0009338E" w:rsidRPr="0009338E" w:rsidRDefault="0009338E" w:rsidP="001A2B1E">
            <w:pPr>
              <w:spacing w:before="60" w:after="60"/>
              <w:jc w:val="center"/>
              <w:rPr>
                <w:rFonts w:ascii="Arial" w:hAnsi="Arial" w:cs="Arial"/>
                <w:b/>
                <w:sz w:val="16"/>
                <w:szCs w:val="16"/>
              </w:rPr>
            </w:pPr>
            <w:r w:rsidRPr="0009338E">
              <w:rPr>
                <w:rFonts w:ascii="Arial" w:hAnsi="Arial" w:cs="Arial"/>
                <w:b/>
                <w:sz w:val="16"/>
                <w:szCs w:val="16"/>
              </w:rPr>
              <w:t>Klasa elementów biologicznych</w:t>
            </w:r>
          </w:p>
          <w:p w14:paraId="13CE9F45" w14:textId="77777777" w:rsidR="0009338E" w:rsidRPr="0009338E" w:rsidRDefault="0009338E" w:rsidP="001A2B1E">
            <w:pPr>
              <w:spacing w:before="60" w:after="60"/>
              <w:jc w:val="center"/>
              <w:rPr>
                <w:rFonts w:ascii="Arial" w:hAnsi="Arial" w:cs="Arial"/>
                <w:b/>
                <w:sz w:val="16"/>
                <w:szCs w:val="16"/>
              </w:rPr>
            </w:pPr>
            <w:r w:rsidRPr="0009338E">
              <w:rPr>
                <w:rFonts w:ascii="Arial" w:hAnsi="Arial" w:cs="Arial"/>
                <w:b/>
                <w:sz w:val="16"/>
                <w:szCs w:val="16"/>
              </w:rPr>
              <w:t>(Rok ostatnich badań)</w:t>
            </w:r>
          </w:p>
        </w:tc>
        <w:tc>
          <w:tcPr>
            <w:tcW w:w="692" w:type="pct"/>
            <w:shd w:val="clear" w:color="auto" w:fill="BFBFBF"/>
            <w:vAlign w:val="center"/>
          </w:tcPr>
          <w:p w14:paraId="78C0DC13" w14:textId="77777777" w:rsidR="0009338E" w:rsidRPr="0009338E" w:rsidRDefault="0009338E" w:rsidP="001A2B1E">
            <w:pPr>
              <w:spacing w:before="60" w:after="60"/>
              <w:jc w:val="center"/>
              <w:rPr>
                <w:rFonts w:ascii="Arial" w:hAnsi="Arial" w:cs="Arial"/>
                <w:b/>
                <w:sz w:val="16"/>
                <w:szCs w:val="16"/>
              </w:rPr>
            </w:pPr>
            <w:r w:rsidRPr="0009338E">
              <w:rPr>
                <w:rFonts w:ascii="Arial" w:hAnsi="Arial" w:cs="Arial"/>
                <w:b/>
                <w:sz w:val="16"/>
                <w:szCs w:val="16"/>
              </w:rPr>
              <w:t xml:space="preserve">Klasa elementów </w:t>
            </w:r>
            <w:proofErr w:type="spellStart"/>
            <w:r w:rsidRPr="0009338E">
              <w:rPr>
                <w:rFonts w:ascii="Arial" w:hAnsi="Arial" w:cs="Arial"/>
                <w:b/>
                <w:sz w:val="16"/>
                <w:szCs w:val="16"/>
              </w:rPr>
              <w:t>hydromorfologicznych</w:t>
            </w:r>
            <w:proofErr w:type="spellEnd"/>
          </w:p>
          <w:p w14:paraId="19C7C615" w14:textId="77777777" w:rsidR="0009338E" w:rsidRPr="0009338E" w:rsidRDefault="0009338E" w:rsidP="001A2B1E">
            <w:pPr>
              <w:spacing w:before="60" w:after="60"/>
              <w:jc w:val="center"/>
              <w:rPr>
                <w:rFonts w:ascii="Arial" w:hAnsi="Arial" w:cs="Arial"/>
                <w:b/>
                <w:sz w:val="16"/>
                <w:szCs w:val="16"/>
              </w:rPr>
            </w:pPr>
            <w:r w:rsidRPr="0009338E">
              <w:rPr>
                <w:rFonts w:ascii="Arial" w:hAnsi="Arial" w:cs="Arial"/>
                <w:b/>
                <w:sz w:val="16"/>
                <w:szCs w:val="16"/>
              </w:rPr>
              <w:t>(Rok ostatnich badań)</w:t>
            </w:r>
          </w:p>
        </w:tc>
        <w:tc>
          <w:tcPr>
            <w:tcW w:w="597" w:type="pct"/>
            <w:shd w:val="clear" w:color="auto" w:fill="BFBFBF"/>
            <w:vAlign w:val="center"/>
          </w:tcPr>
          <w:p w14:paraId="2006CCCD" w14:textId="77777777" w:rsidR="0009338E" w:rsidRPr="0009338E" w:rsidRDefault="0009338E" w:rsidP="001A2B1E">
            <w:pPr>
              <w:spacing w:before="60" w:after="60"/>
              <w:jc w:val="center"/>
              <w:rPr>
                <w:rFonts w:ascii="Arial" w:hAnsi="Arial" w:cs="Arial"/>
                <w:b/>
                <w:sz w:val="16"/>
                <w:szCs w:val="16"/>
              </w:rPr>
            </w:pPr>
            <w:r w:rsidRPr="0009338E">
              <w:rPr>
                <w:rFonts w:ascii="Arial" w:hAnsi="Arial" w:cs="Arial"/>
                <w:b/>
                <w:sz w:val="16"/>
                <w:szCs w:val="16"/>
              </w:rPr>
              <w:t>Klasa elementów fizykochemicznych (grupy 3.1-3.5)</w:t>
            </w:r>
          </w:p>
          <w:p w14:paraId="3FEB9EA7" w14:textId="77777777" w:rsidR="0009338E" w:rsidRPr="0009338E" w:rsidRDefault="0009338E" w:rsidP="001A2B1E">
            <w:pPr>
              <w:spacing w:before="60" w:after="60"/>
              <w:jc w:val="center"/>
              <w:rPr>
                <w:rFonts w:ascii="Arial" w:hAnsi="Arial" w:cs="Arial"/>
                <w:b/>
                <w:sz w:val="16"/>
                <w:szCs w:val="16"/>
              </w:rPr>
            </w:pPr>
            <w:r w:rsidRPr="0009338E">
              <w:rPr>
                <w:rFonts w:ascii="Arial" w:hAnsi="Arial" w:cs="Arial"/>
                <w:b/>
                <w:sz w:val="16"/>
                <w:szCs w:val="16"/>
              </w:rPr>
              <w:t>(Rok ostatnich badań)</w:t>
            </w:r>
          </w:p>
        </w:tc>
        <w:tc>
          <w:tcPr>
            <w:tcW w:w="597" w:type="pct"/>
            <w:shd w:val="clear" w:color="auto" w:fill="BFBFBF"/>
            <w:vAlign w:val="center"/>
          </w:tcPr>
          <w:p w14:paraId="4D323FC3" w14:textId="77777777" w:rsidR="0009338E" w:rsidRPr="0009338E" w:rsidRDefault="0009338E" w:rsidP="001A2B1E">
            <w:pPr>
              <w:spacing w:before="60" w:after="60"/>
              <w:jc w:val="center"/>
              <w:rPr>
                <w:rFonts w:ascii="Arial" w:hAnsi="Arial" w:cs="Arial"/>
                <w:b/>
                <w:sz w:val="16"/>
                <w:szCs w:val="16"/>
              </w:rPr>
            </w:pPr>
            <w:r w:rsidRPr="0009338E">
              <w:rPr>
                <w:rFonts w:ascii="Arial" w:hAnsi="Arial" w:cs="Arial"/>
                <w:b/>
                <w:sz w:val="16"/>
                <w:szCs w:val="16"/>
              </w:rPr>
              <w:t>Klasa elementów fizykochemicznych – specyficzne zanieczyszczenia syntetyczne i niesyntetyczne (3.6)</w:t>
            </w:r>
          </w:p>
          <w:p w14:paraId="1BC5068A" w14:textId="77777777" w:rsidR="0009338E" w:rsidRPr="0009338E" w:rsidRDefault="0009338E" w:rsidP="001A2B1E">
            <w:pPr>
              <w:spacing w:before="60" w:after="60"/>
              <w:jc w:val="center"/>
              <w:rPr>
                <w:rFonts w:ascii="Arial" w:hAnsi="Arial" w:cs="Arial"/>
                <w:b/>
                <w:sz w:val="16"/>
                <w:szCs w:val="16"/>
              </w:rPr>
            </w:pPr>
            <w:r w:rsidRPr="0009338E">
              <w:rPr>
                <w:rFonts w:ascii="Arial" w:hAnsi="Arial" w:cs="Arial"/>
                <w:b/>
                <w:sz w:val="16"/>
                <w:szCs w:val="16"/>
              </w:rPr>
              <w:t>(Rok ostatnich badań)</w:t>
            </w:r>
          </w:p>
        </w:tc>
        <w:tc>
          <w:tcPr>
            <w:tcW w:w="496" w:type="pct"/>
            <w:vMerge/>
            <w:shd w:val="clear" w:color="auto" w:fill="auto"/>
            <w:vAlign w:val="center"/>
          </w:tcPr>
          <w:p w14:paraId="7098A8C8" w14:textId="77777777" w:rsidR="0009338E" w:rsidRPr="0009338E" w:rsidRDefault="0009338E" w:rsidP="001A2B1E">
            <w:pPr>
              <w:spacing w:before="60" w:after="60"/>
              <w:jc w:val="center"/>
              <w:rPr>
                <w:rFonts w:ascii="Arial" w:hAnsi="Arial" w:cs="Arial"/>
                <w:b/>
                <w:sz w:val="16"/>
                <w:szCs w:val="16"/>
              </w:rPr>
            </w:pPr>
          </w:p>
        </w:tc>
        <w:tc>
          <w:tcPr>
            <w:tcW w:w="416" w:type="pct"/>
            <w:vMerge/>
            <w:shd w:val="clear" w:color="auto" w:fill="auto"/>
            <w:vAlign w:val="center"/>
          </w:tcPr>
          <w:p w14:paraId="2B8FF9E4" w14:textId="77777777" w:rsidR="0009338E" w:rsidRPr="0009338E" w:rsidRDefault="0009338E" w:rsidP="001A2B1E">
            <w:pPr>
              <w:spacing w:before="60" w:after="60"/>
              <w:jc w:val="center"/>
              <w:rPr>
                <w:rFonts w:ascii="Arial" w:hAnsi="Arial" w:cs="Arial"/>
                <w:b/>
                <w:sz w:val="16"/>
                <w:szCs w:val="16"/>
              </w:rPr>
            </w:pPr>
          </w:p>
        </w:tc>
        <w:tc>
          <w:tcPr>
            <w:tcW w:w="331" w:type="pct"/>
            <w:vMerge/>
            <w:shd w:val="clear" w:color="auto" w:fill="auto"/>
            <w:vAlign w:val="center"/>
          </w:tcPr>
          <w:p w14:paraId="4D7275C5" w14:textId="77777777" w:rsidR="0009338E" w:rsidRPr="0009338E" w:rsidRDefault="0009338E" w:rsidP="001A2B1E">
            <w:pPr>
              <w:spacing w:before="60" w:after="60"/>
              <w:jc w:val="center"/>
              <w:rPr>
                <w:rFonts w:ascii="Arial" w:hAnsi="Arial" w:cs="Arial"/>
                <w:b/>
                <w:sz w:val="16"/>
                <w:szCs w:val="16"/>
              </w:rPr>
            </w:pPr>
          </w:p>
        </w:tc>
      </w:tr>
      <w:tr w:rsidR="001A2B1E" w:rsidRPr="00A55560" w14:paraId="48C5FE49" w14:textId="77777777" w:rsidTr="00FC6B9F">
        <w:trPr>
          <w:trHeight w:val="747"/>
          <w:jc w:val="center"/>
        </w:trPr>
        <w:tc>
          <w:tcPr>
            <w:tcW w:w="451" w:type="pct"/>
            <w:shd w:val="clear" w:color="auto" w:fill="D9D9D9"/>
            <w:vAlign w:val="center"/>
          </w:tcPr>
          <w:p w14:paraId="5FD0D0D2" w14:textId="7E7BF381" w:rsidR="0009338E" w:rsidRPr="0009338E" w:rsidRDefault="0009338E" w:rsidP="001A2B1E">
            <w:pPr>
              <w:spacing w:before="60" w:after="60"/>
              <w:jc w:val="center"/>
              <w:rPr>
                <w:rFonts w:ascii="Arial" w:hAnsi="Arial" w:cs="Arial"/>
                <w:b/>
                <w:sz w:val="16"/>
                <w:szCs w:val="16"/>
              </w:rPr>
            </w:pPr>
            <w:r w:rsidRPr="0009338E">
              <w:rPr>
                <w:rFonts w:ascii="Arial" w:hAnsi="Arial" w:cs="Arial"/>
                <w:b/>
                <w:sz w:val="16"/>
                <w:szCs w:val="16"/>
              </w:rPr>
              <w:t>Bosak</w:t>
            </w:r>
          </w:p>
        </w:tc>
        <w:tc>
          <w:tcPr>
            <w:tcW w:w="558" w:type="pct"/>
            <w:shd w:val="clear" w:color="auto" w:fill="D9D9D9"/>
            <w:vAlign w:val="center"/>
          </w:tcPr>
          <w:p w14:paraId="68E7E965" w14:textId="6BC9CDEC" w:rsidR="0009338E" w:rsidRPr="0009338E" w:rsidRDefault="0009338E" w:rsidP="001A2B1E">
            <w:pPr>
              <w:spacing w:before="60" w:after="60"/>
              <w:jc w:val="center"/>
              <w:rPr>
                <w:rFonts w:ascii="Arial" w:hAnsi="Arial" w:cs="Arial"/>
                <w:b/>
                <w:sz w:val="16"/>
                <w:szCs w:val="16"/>
              </w:rPr>
            </w:pPr>
            <w:r w:rsidRPr="0009338E">
              <w:rPr>
                <w:rFonts w:ascii="Arial" w:hAnsi="Arial" w:cs="Arial"/>
                <w:b/>
                <w:sz w:val="16"/>
                <w:szCs w:val="16"/>
              </w:rPr>
              <w:t>RW200017252569</w:t>
            </w:r>
          </w:p>
        </w:tc>
        <w:tc>
          <w:tcPr>
            <w:tcW w:w="405" w:type="pct"/>
            <w:shd w:val="clear" w:color="auto" w:fill="FFFFFF"/>
            <w:vAlign w:val="center"/>
          </w:tcPr>
          <w:p w14:paraId="23F1B11E" w14:textId="6EAFAF10" w:rsidR="0009338E" w:rsidRPr="0009338E" w:rsidRDefault="0009338E" w:rsidP="001A2B1E">
            <w:pPr>
              <w:spacing w:before="60" w:after="60"/>
              <w:jc w:val="center"/>
              <w:rPr>
                <w:rFonts w:ascii="Arial" w:hAnsi="Arial" w:cs="Arial"/>
                <w:sz w:val="16"/>
                <w:szCs w:val="16"/>
              </w:rPr>
            </w:pPr>
            <w:r w:rsidRPr="0009338E">
              <w:rPr>
                <w:rFonts w:ascii="Arial" w:hAnsi="Arial" w:cs="Arial"/>
                <w:sz w:val="16"/>
                <w:szCs w:val="16"/>
              </w:rPr>
              <w:t>MO</w:t>
            </w:r>
          </w:p>
        </w:tc>
        <w:tc>
          <w:tcPr>
            <w:tcW w:w="457" w:type="pct"/>
            <w:shd w:val="clear" w:color="auto" w:fill="92D050"/>
            <w:vAlign w:val="center"/>
          </w:tcPr>
          <w:p w14:paraId="29B214A4" w14:textId="77777777" w:rsidR="0009338E" w:rsidRDefault="0009338E" w:rsidP="001A2B1E">
            <w:pPr>
              <w:spacing w:before="60" w:after="60"/>
              <w:jc w:val="center"/>
              <w:rPr>
                <w:rFonts w:ascii="Arial" w:hAnsi="Arial" w:cs="Arial"/>
                <w:sz w:val="16"/>
                <w:szCs w:val="16"/>
              </w:rPr>
            </w:pPr>
            <w:r>
              <w:rPr>
                <w:rFonts w:ascii="Arial" w:hAnsi="Arial" w:cs="Arial"/>
                <w:sz w:val="16"/>
                <w:szCs w:val="16"/>
              </w:rPr>
              <w:t>2</w:t>
            </w:r>
          </w:p>
          <w:p w14:paraId="387BD1EA" w14:textId="38832612" w:rsidR="0009338E" w:rsidRPr="0009338E" w:rsidRDefault="0009338E" w:rsidP="001A2B1E">
            <w:pPr>
              <w:spacing w:before="60" w:after="60"/>
              <w:jc w:val="center"/>
              <w:rPr>
                <w:rFonts w:ascii="Arial" w:hAnsi="Arial" w:cs="Arial"/>
                <w:sz w:val="16"/>
                <w:szCs w:val="16"/>
              </w:rPr>
            </w:pPr>
            <w:r>
              <w:rPr>
                <w:rFonts w:ascii="Arial" w:hAnsi="Arial" w:cs="Arial"/>
                <w:sz w:val="16"/>
                <w:szCs w:val="16"/>
              </w:rPr>
              <w:t>(2021)</w:t>
            </w:r>
          </w:p>
        </w:tc>
        <w:tc>
          <w:tcPr>
            <w:tcW w:w="692" w:type="pct"/>
            <w:shd w:val="clear" w:color="auto" w:fill="FF0000"/>
            <w:vAlign w:val="center"/>
          </w:tcPr>
          <w:p w14:paraId="34376D4C" w14:textId="77777777" w:rsidR="0009338E" w:rsidRDefault="0009338E" w:rsidP="001A2B1E">
            <w:pPr>
              <w:spacing w:before="60" w:after="60"/>
              <w:jc w:val="center"/>
              <w:rPr>
                <w:rFonts w:ascii="Arial" w:hAnsi="Arial" w:cs="Arial"/>
                <w:sz w:val="16"/>
                <w:szCs w:val="16"/>
              </w:rPr>
            </w:pPr>
            <w:r>
              <w:rPr>
                <w:rFonts w:ascii="Arial" w:hAnsi="Arial" w:cs="Arial"/>
                <w:sz w:val="16"/>
                <w:szCs w:val="16"/>
              </w:rPr>
              <w:t>5</w:t>
            </w:r>
          </w:p>
          <w:p w14:paraId="4845E37B" w14:textId="05352B5E" w:rsidR="0009338E" w:rsidRPr="0009338E" w:rsidRDefault="0009338E" w:rsidP="001A2B1E">
            <w:pPr>
              <w:spacing w:before="60" w:after="60"/>
              <w:jc w:val="center"/>
              <w:rPr>
                <w:rFonts w:ascii="Arial" w:hAnsi="Arial" w:cs="Arial"/>
                <w:sz w:val="16"/>
                <w:szCs w:val="16"/>
              </w:rPr>
            </w:pPr>
            <w:r>
              <w:rPr>
                <w:rFonts w:ascii="Arial" w:hAnsi="Arial" w:cs="Arial"/>
                <w:sz w:val="16"/>
                <w:szCs w:val="16"/>
              </w:rPr>
              <w:t>(2018)</w:t>
            </w:r>
          </w:p>
        </w:tc>
        <w:tc>
          <w:tcPr>
            <w:tcW w:w="597" w:type="pct"/>
            <w:shd w:val="clear" w:color="auto" w:fill="FFFF00"/>
            <w:vAlign w:val="center"/>
          </w:tcPr>
          <w:p w14:paraId="5096B062" w14:textId="77777777" w:rsidR="0009338E" w:rsidRDefault="0009338E" w:rsidP="001A2B1E">
            <w:pPr>
              <w:spacing w:before="60" w:after="60"/>
              <w:jc w:val="center"/>
              <w:rPr>
                <w:rFonts w:ascii="Arial" w:hAnsi="Arial" w:cs="Arial"/>
                <w:sz w:val="16"/>
                <w:szCs w:val="16"/>
              </w:rPr>
            </w:pPr>
            <w:r>
              <w:rPr>
                <w:rFonts w:ascii="Arial" w:hAnsi="Arial" w:cs="Arial"/>
                <w:sz w:val="16"/>
                <w:szCs w:val="16"/>
              </w:rPr>
              <w:t>&gt;2</w:t>
            </w:r>
          </w:p>
          <w:p w14:paraId="4E2E7A1E" w14:textId="1FC6D569" w:rsidR="0009338E" w:rsidRPr="0009338E" w:rsidRDefault="0009338E" w:rsidP="001A2B1E">
            <w:pPr>
              <w:spacing w:before="60" w:after="60"/>
              <w:jc w:val="center"/>
              <w:rPr>
                <w:rFonts w:ascii="Arial" w:hAnsi="Arial" w:cs="Arial"/>
                <w:sz w:val="16"/>
                <w:szCs w:val="16"/>
              </w:rPr>
            </w:pPr>
            <w:r>
              <w:rPr>
                <w:rFonts w:ascii="Arial" w:hAnsi="Arial" w:cs="Arial"/>
                <w:sz w:val="16"/>
                <w:szCs w:val="16"/>
              </w:rPr>
              <w:t>(2021)</w:t>
            </w:r>
          </w:p>
        </w:tc>
        <w:tc>
          <w:tcPr>
            <w:tcW w:w="597" w:type="pct"/>
            <w:shd w:val="clear" w:color="auto" w:fill="auto"/>
            <w:vAlign w:val="center"/>
          </w:tcPr>
          <w:p w14:paraId="3D241A2D" w14:textId="23EF90DB" w:rsidR="0009338E" w:rsidRPr="0009338E" w:rsidRDefault="001A2B1E" w:rsidP="001A2B1E">
            <w:pPr>
              <w:spacing w:before="60" w:after="60"/>
              <w:jc w:val="center"/>
              <w:rPr>
                <w:rFonts w:ascii="Arial" w:hAnsi="Arial" w:cs="Arial"/>
                <w:sz w:val="16"/>
                <w:szCs w:val="16"/>
              </w:rPr>
            </w:pPr>
            <w:r>
              <w:rPr>
                <w:rFonts w:ascii="Arial" w:hAnsi="Arial" w:cs="Arial"/>
                <w:sz w:val="16"/>
                <w:szCs w:val="16"/>
              </w:rPr>
              <w:t>-</w:t>
            </w:r>
          </w:p>
        </w:tc>
        <w:tc>
          <w:tcPr>
            <w:tcW w:w="496" w:type="pct"/>
            <w:shd w:val="clear" w:color="auto" w:fill="FFFF00"/>
            <w:vAlign w:val="center"/>
          </w:tcPr>
          <w:p w14:paraId="4942D590" w14:textId="77777777" w:rsidR="0009338E" w:rsidRDefault="001A2B1E" w:rsidP="001A2B1E">
            <w:pPr>
              <w:spacing w:before="60" w:after="60"/>
              <w:jc w:val="center"/>
              <w:rPr>
                <w:rFonts w:ascii="Arial" w:hAnsi="Arial" w:cs="Arial"/>
                <w:sz w:val="16"/>
                <w:szCs w:val="16"/>
              </w:rPr>
            </w:pPr>
            <w:r>
              <w:rPr>
                <w:rFonts w:ascii="Arial" w:hAnsi="Arial" w:cs="Arial"/>
                <w:sz w:val="16"/>
                <w:szCs w:val="16"/>
              </w:rPr>
              <w:t>3 Umiarkowany stan ekologiczny</w:t>
            </w:r>
          </w:p>
          <w:p w14:paraId="67ABAC59" w14:textId="04404ECB" w:rsidR="001A2B1E" w:rsidRPr="0009338E" w:rsidRDefault="001A2B1E" w:rsidP="001A2B1E">
            <w:pPr>
              <w:spacing w:before="60" w:after="60"/>
              <w:jc w:val="center"/>
              <w:rPr>
                <w:rFonts w:ascii="Arial" w:hAnsi="Arial" w:cs="Arial"/>
                <w:sz w:val="16"/>
                <w:szCs w:val="16"/>
              </w:rPr>
            </w:pPr>
            <w:r>
              <w:rPr>
                <w:rFonts w:ascii="Arial" w:hAnsi="Arial" w:cs="Arial"/>
                <w:sz w:val="16"/>
                <w:szCs w:val="16"/>
              </w:rPr>
              <w:t>(2021)</w:t>
            </w:r>
          </w:p>
        </w:tc>
        <w:tc>
          <w:tcPr>
            <w:tcW w:w="416" w:type="pct"/>
            <w:shd w:val="clear" w:color="auto" w:fill="auto"/>
            <w:vAlign w:val="center"/>
          </w:tcPr>
          <w:p w14:paraId="5442632F" w14:textId="77C50BC9" w:rsidR="0009338E" w:rsidRPr="0009338E" w:rsidRDefault="001A2B1E" w:rsidP="001A2B1E">
            <w:pPr>
              <w:spacing w:before="60" w:after="60"/>
              <w:jc w:val="center"/>
              <w:rPr>
                <w:rFonts w:ascii="Arial" w:hAnsi="Arial" w:cs="Arial"/>
                <w:sz w:val="16"/>
                <w:szCs w:val="16"/>
              </w:rPr>
            </w:pPr>
            <w:r>
              <w:rPr>
                <w:rFonts w:ascii="Arial" w:hAnsi="Arial" w:cs="Arial"/>
                <w:sz w:val="16"/>
                <w:szCs w:val="16"/>
              </w:rPr>
              <w:t>-</w:t>
            </w:r>
          </w:p>
        </w:tc>
        <w:tc>
          <w:tcPr>
            <w:tcW w:w="331" w:type="pct"/>
            <w:shd w:val="clear" w:color="auto" w:fill="FF0000"/>
            <w:vAlign w:val="center"/>
          </w:tcPr>
          <w:p w14:paraId="6C2B00AE" w14:textId="25E4741E" w:rsidR="0009338E" w:rsidRPr="0009338E" w:rsidRDefault="001A2B1E" w:rsidP="001A2B1E">
            <w:pPr>
              <w:spacing w:before="60" w:after="60"/>
              <w:jc w:val="center"/>
              <w:rPr>
                <w:rFonts w:ascii="Arial" w:hAnsi="Arial" w:cs="Arial"/>
                <w:sz w:val="16"/>
                <w:szCs w:val="16"/>
              </w:rPr>
            </w:pPr>
            <w:r>
              <w:rPr>
                <w:rFonts w:ascii="Arial" w:hAnsi="Arial" w:cs="Arial"/>
                <w:sz w:val="16"/>
                <w:szCs w:val="16"/>
              </w:rPr>
              <w:t>Zły stan wód</w:t>
            </w:r>
          </w:p>
        </w:tc>
      </w:tr>
      <w:tr w:rsidR="0009338E" w:rsidRPr="00A55560" w14:paraId="55E494B8" w14:textId="77777777" w:rsidTr="00FC6B9F">
        <w:trPr>
          <w:trHeight w:val="747"/>
          <w:jc w:val="center"/>
        </w:trPr>
        <w:tc>
          <w:tcPr>
            <w:tcW w:w="451" w:type="pct"/>
            <w:shd w:val="clear" w:color="auto" w:fill="D9D9D9"/>
            <w:vAlign w:val="center"/>
          </w:tcPr>
          <w:p w14:paraId="6EB8FFB9" w14:textId="5E33EBCE" w:rsidR="0009338E" w:rsidRPr="0009338E" w:rsidRDefault="0009338E" w:rsidP="001A2B1E">
            <w:pPr>
              <w:spacing w:before="60" w:after="60"/>
              <w:jc w:val="center"/>
              <w:rPr>
                <w:rFonts w:ascii="Arial" w:hAnsi="Arial" w:cs="Arial"/>
                <w:b/>
                <w:sz w:val="16"/>
                <w:szCs w:val="16"/>
              </w:rPr>
            </w:pPr>
            <w:r w:rsidRPr="0009338E">
              <w:rPr>
                <w:rFonts w:ascii="Arial" w:hAnsi="Arial" w:cs="Arial"/>
                <w:b/>
                <w:sz w:val="16"/>
                <w:szCs w:val="16"/>
              </w:rPr>
              <w:t>Mleczna bez Pacynki</w:t>
            </w:r>
          </w:p>
        </w:tc>
        <w:tc>
          <w:tcPr>
            <w:tcW w:w="558" w:type="pct"/>
            <w:shd w:val="clear" w:color="auto" w:fill="D9D9D9"/>
            <w:vAlign w:val="center"/>
          </w:tcPr>
          <w:p w14:paraId="4A3747CE" w14:textId="19DE78D5" w:rsidR="0009338E" w:rsidRPr="0009338E" w:rsidRDefault="0009338E" w:rsidP="001A2B1E">
            <w:pPr>
              <w:spacing w:before="60" w:after="60"/>
              <w:jc w:val="center"/>
              <w:rPr>
                <w:rFonts w:ascii="Arial" w:hAnsi="Arial" w:cs="Arial"/>
                <w:b/>
                <w:sz w:val="16"/>
                <w:szCs w:val="16"/>
              </w:rPr>
            </w:pPr>
            <w:r w:rsidRPr="0009338E">
              <w:rPr>
                <w:rFonts w:ascii="Arial" w:hAnsi="Arial" w:cs="Arial"/>
                <w:b/>
                <w:sz w:val="16"/>
                <w:szCs w:val="16"/>
              </w:rPr>
              <w:t>RW20001725269</w:t>
            </w:r>
          </w:p>
        </w:tc>
        <w:tc>
          <w:tcPr>
            <w:tcW w:w="405" w:type="pct"/>
            <w:shd w:val="clear" w:color="auto" w:fill="FFFFFF"/>
            <w:vAlign w:val="center"/>
          </w:tcPr>
          <w:p w14:paraId="45CA7D62" w14:textId="79061FCF" w:rsidR="0009338E" w:rsidRPr="0009338E" w:rsidRDefault="0009338E" w:rsidP="001A2B1E">
            <w:pPr>
              <w:spacing w:before="60" w:after="60"/>
              <w:jc w:val="center"/>
              <w:rPr>
                <w:rFonts w:ascii="Arial" w:hAnsi="Arial" w:cs="Arial"/>
                <w:sz w:val="16"/>
                <w:szCs w:val="16"/>
              </w:rPr>
            </w:pPr>
            <w:r w:rsidRPr="0009338E">
              <w:rPr>
                <w:rFonts w:ascii="Arial" w:hAnsi="Arial" w:cs="Arial"/>
                <w:sz w:val="16"/>
                <w:szCs w:val="16"/>
              </w:rPr>
              <w:t>MD, MO, MD/MO</w:t>
            </w:r>
          </w:p>
        </w:tc>
        <w:tc>
          <w:tcPr>
            <w:tcW w:w="457" w:type="pct"/>
            <w:shd w:val="clear" w:color="auto" w:fill="FF0000"/>
            <w:vAlign w:val="center"/>
          </w:tcPr>
          <w:p w14:paraId="491A5DB9" w14:textId="77777777" w:rsidR="0009338E" w:rsidRDefault="0009338E" w:rsidP="001A2B1E">
            <w:pPr>
              <w:spacing w:before="60" w:after="60"/>
              <w:jc w:val="center"/>
              <w:rPr>
                <w:rFonts w:ascii="Arial" w:hAnsi="Arial" w:cs="Arial"/>
                <w:sz w:val="16"/>
                <w:szCs w:val="16"/>
              </w:rPr>
            </w:pPr>
            <w:r>
              <w:rPr>
                <w:rFonts w:ascii="Arial" w:hAnsi="Arial" w:cs="Arial"/>
                <w:sz w:val="16"/>
                <w:szCs w:val="16"/>
              </w:rPr>
              <w:t>5</w:t>
            </w:r>
          </w:p>
          <w:p w14:paraId="1504E9E5" w14:textId="629DB66F" w:rsidR="0009338E" w:rsidRPr="0009338E" w:rsidRDefault="0009338E" w:rsidP="001A2B1E">
            <w:pPr>
              <w:spacing w:before="60" w:after="60"/>
              <w:jc w:val="center"/>
              <w:rPr>
                <w:rFonts w:ascii="Arial" w:hAnsi="Arial" w:cs="Arial"/>
                <w:sz w:val="16"/>
                <w:szCs w:val="16"/>
              </w:rPr>
            </w:pPr>
            <w:r>
              <w:rPr>
                <w:rFonts w:ascii="Arial" w:hAnsi="Arial" w:cs="Arial"/>
                <w:sz w:val="16"/>
                <w:szCs w:val="16"/>
              </w:rPr>
              <w:t>(2020)</w:t>
            </w:r>
          </w:p>
        </w:tc>
        <w:tc>
          <w:tcPr>
            <w:tcW w:w="692" w:type="pct"/>
            <w:shd w:val="clear" w:color="auto" w:fill="C45911" w:themeFill="accent2" w:themeFillShade="BF"/>
            <w:vAlign w:val="center"/>
          </w:tcPr>
          <w:p w14:paraId="5CD43588" w14:textId="77777777" w:rsidR="0009338E" w:rsidRDefault="0009338E" w:rsidP="001A2B1E">
            <w:pPr>
              <w:spacing w:before="60" w:after="60"/>
              <w:jc w:val="center"/>
              <w:rPr>
                <w:rFonts w:ascii="Arial" w:hAnsi="Arial" w:cs="Arial"/>
                <w:sz w:val="16"/>
                <w:szCs w:val="16"/>
              </w:rPr>
            </w:pPr>
            <w:r>
              <w:rPr>
                <w:rFonts w:ascii="Arial" w:hAnsi="Arial" w:cs="Arial"/>
                <w:sz w:val="16"/>
                <w:szCs w:val="16"/>
              </w:rPr>
              <w:t>4</w:t>
            </w:r>
          </w:p>
          <w:p w14:paraId="6CFDBEF0" w14:textId="7CD9AAD5" w:rsidR="0009338E" w:rsidRPr="0009338E" w:rsidRDefault="0009338E" w:rsidP="001A2B1E">
            <w:pPr>
              <w:spacing w:before="60" w:after="60"/>
              <w:jc w:val="center"/>
              <w:rPr>
                <w:rFonts w:ascii="Arial" w:hAnsi="Arial" w:cs="Arial"/>
                <w:sz w:val="16"/>
                <w:szCs w:val="16"/>
              </w:rPr>
            </w:pPr>
            <w:r>
              <w:rPr>
                <w:rFonts w:ascii="Arial" w:hAnsi="Arial" w:cs="Arial"/>
                <w:sz w:val="16"/>
                <w:szCs w:val="16"/>
              </w:rPr>
              <w:t>(2017)</w:t>
            </w:r>
          </w:p>
        </w:tc>
        <w:tc>
          <w:tcPr>
            <w:tcW w:w="597" w:type="pct"/>
            <w:shd w:val="clear" w:color="auto" w:fill="FFFF00"/>
            <w:vAlign w:val="center"/>
          </w:tcPr>
          <w:p w14:paraId="57904714" w14:textId="77777777" w:rsidR="0009338E" w:rsidRDefault="0009338E" w:rsidP="001A2B1E">
            <w:pPr>
              <w:spacing w:before="60" w:after="60"/>
              <w:jc w:val="center"/>
              <w:rPr>
                <w:rFonts w:ascii="Arial" w:hAnsi="Arial" w:cs="Arial"/>
                <w:sz w:val="16"/>
                <w:szCs w:val="16"/>
              </w:rPr>
            </w:pPr>
            <w:r>
              <w:rPr>
                <w:rFonts w:ascii="Arial" w:hAnsi="Arial" w:cs="Arial"/>
                <w:sz w:val="16"/>
                <w:szCs w:val="16"/>
              </w:rPr>
              <w:t>&gt;2</w:t>
            </w:r>
          </w:p>
          <w:p w14:paraId="69AB471C" w14:textId="78CA35C8" w:rsidR="0009338E" w:rsidRPr="0009338E" w:rsidRDefault="0009338E" w:rsidP="001A2B1E">
            <w:pPr>
              <w:spacing w:before="60" w:after="60"/>
              <w:jc w:val="center"/>
              <w:rPr>
                <w:rFonts w:ascii="Arial" w:hAnsi="Arial" w:cs="Arial"/>
                <w:sz w:val="16"/>
                <w:szCs w:val="16"/>
              </w:rPr>
            </w:pPr>
            <w:r>
              <w:rPr>
                <w:rFonts w:ascii="Arial" w:hAnsi="Arial" w:cs="Arial"/>
                <w:sz w:val="16"/>
                <w:szCs w:val="16"/>
              </w:rPr>
              <w:t>(2020)</w:t>
            </w:r>
          </w:p>
        </w:tc>
        <w:tc>
          <w:tcPr>
            <w:tcW w:w="597" w:type="pct"/>
            <w:shd w:val="clear" w:color="auto" w:fill="92D050"/>
            <w:vAlign w:val="center"/>
          </w:tcPr>
          <w:p w14:paraId="458F97D3" w14:textId="77777777" w:rsidR="0009338E" w:rsidRDefault="0009338E" w:rsidP="001A2B1E">
            <w:pPr>
              <w:spacing w:before="60" w:after="60"/>
              <w:jc w:val="center"/>
              <w:rPr>
                <w:rFonts w:ascii="Arial" w:hAnsi="Arial" w:cs="Arial"/>
                <w:sz w:val="16"/>
                <w:szCs w:val="16"/>
              </w:rPr>
            </w:pPr>
            <w:r>
              <w:rPr>
                <w:rFonts w:ascii="Arial" w:hAnsi="Arial" w:cs="Arial"/>
                <w:sz w:val="16"/>
                <w:szCs w:val="16"/>
              </w:rPr>
              <w:t>2</w:t>
            </w:r>
          </w:p>
          <w:p w14:paraId="5EBDDF4D" w14:textId="60C781E9" w:rsidR="0009338E" w:rsidRPr="0009338E" w:rsidRDefault="0009338E" w:rsidP="001A2B1E">
            <w:pPr>
              <w:spacing w:before="60" w:after="60"/>
              <w:jc w:val="center"/>
              <w:rPr>
                <w:rFonts w:ascii="Arial" w:hAnsi="Arial" w:cs="Arial"/>
                <w:sz w:val="16"/>
                <w:szCs w:val="16"/>
              </w:rPr>
            </w:pPr>
            <w:r>
              <w:rPr>
                <w:rFonts w:ascii="Arial" w:hAnsi="Arial" w:cs="Arial"/>
                <w:sz w:val="16"/>
                <w:szCs w:val="16"/>
              </w:rPr>
              <w:t>(2020)</w:t>
            </w:r>
          </w:p>
        </w:tc>
        <w:tc>
          <w:tcPr>
            <w:tcW w:w="496" w:type="pct"/>
            <w:tcBorders>
              <w:bottom w:val="single" w:sz="6" w:space="0" w:color="000000"/>
            </w:tcBorders>
            <w:shd w:val="clear" w:color="auto" w:fill="FF0000"/>
            <w:vAlign w:val="center"/>
          </w:tcPr>
          <w:p w14:paraId="79305840" w14:textId="77777777" w:rsidR="0009338E" w:rsidRDefault="001A2B1E" w:rsidP="001A2B1E">
            <w:pPr>
              <w:spacing w:before="60" w:after="60"/>
              <w:jc w:val="center"/>
              <w:rPr>
                <w:rFonts w:ascii="Arial" w:hAnsi="Arial" w:cs="Arial"/>
                <w:sz w:val="16"/>
                <w:szCs w:val="16"/>
              </w:rPr>
            </w:pPr>
            <w:r>
              <w:rPr>
                <w:rFonts w:ascii="Arial" w:hAnsi="Arial" w:cs="Arial"/>
                <w:sz w:val="16"/>
                <w:szCs w:val="16"/>
              </w:rPr>
              <w:t>5 Zły stan ekologiczny</w:t>
            </w:r>
          </w:p>
          <w:p w14:paraId="0399496E" w14:textId="52A5C817" w:rsidR="001A2B1E" w:rsidRPr="0009338E" w:rsidRDefault="001A2B1E" w:rsidP="001A2B1E">
            <w:pPr>
              <w:spacing w:before="60" w:after="60"/>
              <w:jc w:val="center"/>
              <w:rPr>
                <w:rFonts w:ascii="Arial" w:hAnsi="Arial" w:cs="Arial"/>
                <w:sz w:val="16"/>
                <w:szCs w:val="16"/>
              </w:rPr>
            </w:pPr>
            <w:r>
              <w:rPr>
                <w:rFonts w:ascii="Arial" w:hAnsi="Arial" w:cs="Arial"/>
                <w:sz w:val="16"/>
                <w:szCs w:val="16"/>
              </w:rPr>
              <w:t>(2020)</w:t>
            </w:r>
          </w:p>
        </w:tc>
        <w:tc>
          <w:tcPr>
            <w:tcW w:w="416" w:type="pct"/>
            <w:shd w:val="clear" w:color="auto" w:fill="FF0000"/>
            <w:vAlign w:val="center"/>
          </w:tcPr>
          <w:p w14:paraId="304ED18F" w14:textId="77777777" w:rsidR="0009338E" w:rsidRDefault="001A2B1E" w:rsidP="001A2B1E">
            <w:pPr>
              <w:spacing w:before="60" w:after="60"/>
              <w:jc w:val="center"/>
              <w:rPr>
                <w:rFonts w:ascii="Arial" w:hAnsi="Arial" w:cs="Arial"/>
                <w:sz w:val="16"/>
                <w:szCs w:val="16"/>
              </w:rPr>
            </w:pPr>
            <w:r>
              <w:rPr>
                <w:rFonts w:ascii="Arial" w:hAnsi="Arial" w:cs="Arial"/>
                <w:sz w:val="16"/>
                <w:szCs w:val="16"/>
              </w:rPr>
              <w:t>Stan chemiczny poniżej dobrego</w:t>
            </w:r>
          </w:p>
          <w:p w14:paraId="3BFA2080" w14:textId="32A82F18" w:rsidR="001A2B1E" w:rsidRPr="0009338E" w:rsidRDefault="001A2B1E" w:rsidP="001A2B1E">
            <w:pPr>
              <w:spacing w:before="60" w:after="60"/>
              <w:jc w:val="center"/>
              <w:rPr>
                <w:rFonts w:ascii="Arial" w:hAnsi="Arial" w:cs="Arial"/>
                <w:sz w:val="16"/>
                <w:szCs w:val="16"/>
              </w:rPr>
            </w:pPr>
            <w:r>
              <w:rPr>
                <w:rFonts w:ascii="Arial" w:hAnsi="Arial" w:cs="Arial"/>
                <w:sz w:val="16"/>
                <w:szCs w:val="16"/>
              </w:rPr>
              <w:t>(2020)</w:t>
            </w:r>
          </w:p>
        </w:tc>
        <w:tc>
          <w:tcPr>
            <w:tcW w:w="331" w:type="pct"/>
            <w:shd w:val="clear" w:color="auto" w:fill="FF0000"/>
            <w:vAlign w:val="center"/>
          </w:tcPr>
          <w:p w14:paraId="59EF8C42" w14:textId="09B23E18" w:rsidR="0009338E" w:rsidRPr="0009338E" w:rsidRDefault="001A2B1E" w:rsidP="001A2B1E">
            <w:pPr>
              <w:spacing w:before="60" w:after="60"/>
              <w:jc w:val="center"/>
              <w:rPr>
                <w:rFonts w:ascii="Arial" w:hAnsi="Arial" w:cs="Arial"/>
                <w:sz w:val="16"/>
                <w:szCs w:val="16"/>
              </w:rPr>
            </w:pPr>
            <w:r>
              <w:rPr>
                <w:rFonts w:ascii="Arial" w:hAnsi="Arial" w:cs="Arial"/>
                <w:sz w:val="16"/>
                <w:szCs w:val="16"/>
              </w:rPr>
              <w:t>Zły stan wód</w:t>
            </w:r>
          </w:p>
        </w:tc>
      </w:tr>
      <w:tr w:rsidR="0009338E" w:rsidRPr="00A55560" w14:paraId="5232B761" w14:textId="77777777" w:rsidTr="00FC6B9F">
        <w:trPr>
          <w:trHeight w:val="747"/>
          <w:jc w:val="center"/>
        </w:trPr>
        <w:tc>
          <w:tcPr>
            <w:tcW w:w="451" w:type="pct"/>
            <w:shd w:val="clear" w:color="auto" w:fill="D9D9D9"/>
            <w:vAlign w:val="center"/>
          </w:tcPr>
          <w:p w14:paraId="3D2A4164" w14:textId="7CBDDEFD" w:rsidR="0009338E" w:rsidRPr="0009338E" w:rsidRDefault="0009338E" w:rsidP="001A2B1E">
            <w:pPr>
              <w:spacing w:before="60" w:after="60"/>
              <w:jc w:val="center"/>
              <w:rPr>
                <w:rFonts w:ascii="Arial" w:hAnsi="Arial" w:cs="Arial"/>
                <w:b/>
                <w:sz w:val="16"/>
                <w:szCs w:val="16"/>
              </w:rPr>
            </w:pPr>
            <w:r w:rsidRPr="0009338E">
              <w:rPr>
                <w:rFonts w:ascii="Arial" w:hAnsi="Arial" w:cs="Arial"/>
                <w:b/>
                <w:sz w:val="16"/>
                <w:szCs w:val="16"/>
              </w:rPr>
              <w:t>Radomka od Szabasówki do Mlecznej</w:t>
            </w:r>
          </w:p>
        </w:tc>
        <w:tc>
          <w:tcPr>
            <w:tcW w:w="558" w:type="pct"/>
            <w:shd w:val="clear" w:color="auto" w:fill="D9D9D9"/>
            <w:vAlign w:val="center"/>
          </w:tcPr>
          <w:p w14:paraId="191B7E69" w14:textId="5D0D4916" w:rsidR="0009338E" w:rsidRPr="0009338E" w:rsidRDefault="0009338E" w:rsidP="001A2B1E">
            <w:pPr>
              <w:spacing w:before="60" w:after="60"/>
              <w:jc w:val="center"/>
              <w:rPr>
                <w:rFonts w:ascii="Arial" w:hAnsi="Arial" w:cs="Arial"/>
                <w:b/>
                <w:sz w:val="16"/>
                <w:szCs w:val="16"/>
              </w:rPr>
            </w:pPr>
            <w:r w:rsidRPr="0009338E">
              <w:rPr>
                <w:rFonts w:ascii="Arial" w:hAnsi="Arial" w:cs="Arial"/>
                <w:b/>
                <w:sz w:val="16"/>
                <w:szCs w:val="16"/>
              </w:rPr>
              <w:t>RW200019252599</w:t>
            </w:r>
          </w:p>
        </w:tc>
        <w:tc>
          <w:tcPr>
            <w:tcW w:w="405" w:type="pct"/>
            <w:shd w:val="clear" w:color="auto" w:fill="FFFFFF" w:themeFill="background1"/>
            <w:vAlign w:val="center"/>
          </w:tcPr>
          <w:p w14:paraId="4ECD36E5" w14:textId="1622A2E5" w:rsidR="0009338E" w:rsidRPr="0009338E" w:rsidRDefault="0009338E" w:rsidP="001A2B1E">
            <w:pPr>
              <w:spacing w:before="60" w:after="60"/>
              <w:jc w:val="center"/>
              <w:rPr>
                <w:rFonts w:ascii="Arial" w:hAnsi="Arial" w:cs="Arial"/>
                <w:sz w:val="16"/>
                <w:szCs w:val="16"/>
              </w:rPr>
            </w:pPr>
            <w:r w:rsidRPr="0009338E">
              <w:rPr>
                <w:rFonts w:ascii="Arial" w:hAnsi="Arial" w:cs="Arial"/>
                <w:sz w:val="16"/>
                <w:szCs w:val="16"/>
              </w:rPr>
              <w:t>MD, MO, MD/MO</w:t>
            </w:r>
          </w:p>
        </w:tc>
        <w:tc>
          <w:tcPr>
            <w:tcW w:w="457" w:type="pct"/>
            <w:shd w:val="clear" w:color="auto" w:fill="C45911" w:themeFill="accent2" w:themeFillShade="BF"/>
            <w:vAlign w:val="center"/>
          </w:tcPr>
          <w:p w14:paraId="7D7FA21F" w14:textId="77777777" w:rsidR="0009338E" w:rsidRDefault="0009338E" w:rsidP="001A2B1E">
            <w:pPr>
              <w:spacing w:before="60" w:after="60"/>
              <w:jc w:val="center"/>
              <w:rPr>
                <w:rFonts w:ascii="Arial" w:hAnsi="Arial" w:cs="Arial"/>
                <w:sz w:val="16"/>
                <w:szCs w:val="16"/>
              </w:rPr>
            </w:pPr>
            <w:r>
              <w:rPr>
                <w:rFonts w:ascii="Arial" w:hAnsi="Arial" w:cs="Arial"/>
                <w:sz w:val="16"/>
                <w:szCs w:val="16"/>
              </w:rPr>
              <w:t>4</w:t>
            </w:r>
          </w:p>
          <w:p w14:paraId="24D811DB" w14:textId="5F7BA83D" w:rsidR="0009338E" w:rsidRPr="0009338E" w:rsidRDefault="0009338E" w:rsidP="001A2B1E">
            <w:pPr>
              <w:spacing w:before="60" w:after="60"/>
              <w:jc w:val="center"/>
              <w:rPr>
                <w:rFonts w:ascii="Arial" w:hAnsi="Arial" w:cs="Arial"/>
                <w:sz w:val="16"/>
                <w:szCs w:val="16"/>
              </w:rPr>
            </w:pPr>
            <w:r>
              <w:rPr>
                <w:rFonts w:ascii="Arial" w:hAnsi="Arial" w:cs="Arial"/>
                <w:sz w:val="16"/>
                <w:szCs w:val="16"/>
              </w:rPr>
              <w:t>(2019)</w:t>
            </w:r>
          </w:p>
        </w:tc>
        <w:tc>
          <w:tcPr>
            <w:tcW w:w="692" w:type="pct"/>
            <w:shd w:val="clear" w:color="auto" w:fill="FFFF00"/>
            <w:vAlign w:val="center"/>
          </w:tcPr>
          <w:p w14:paraId="31D6804C" w14:textId="77777777" w:rsidR="0009338E" w:rsidRDefault="0009338E" w:rsidP="001A2B1E">
            <w:pPr>
              <w:spacing w:before="60" w:after="60"/>
              <w:jc w:val="center"/>
              <w:rPr>
                <w:rFonts w:ascii="Arial" w:hAnsi="Arial" w:cs="Arial"/>
                <w:sz w:val="16"/>
                <w:szCs w:val="16"/>
              </w:rPr>
            </w:pPr>
            <w:r>
              <w:rPr>
                <w:rFonts w:ascii="Arial" w:hAnsi="Arial" w:cs="Arial"/>
                <w:sz w:val="16"/>
                <w:szCs w:val="16"/>
              </w:rPr>
              <w:t>3</w:t>
            </w:r>
          </w:p>
          <w:p w14:paraId="627E5BC7" w14:textId="6E4A728B" w:rsidR="0009338E" w:rsidRPr="0009338E" w:rsidRDefault="0009338E" w:rsidP="001A2B1E">
            <w:pPr>
              <w:spacing w:before="60" w:after="60"/>
              <w:jc w:val="center"/>
              <w:rPr>
                <w:rFonts w:ascii="Arial" w:hAnsi="Arial" w:cs="Arial"/>
                <w:sz w:val="16"/>
                <w:szCs w:val="16"/>
              </w:rPr>
            </w:pPr>
            <w:r>
              <w:rPr>
                <w:rFonts w:ascii="Arial" w:hAnsi="Arial" w:cs="Arial"/>
                <w:sz w:val="16"/>
                <w:szCs w:val="16"/>
              </w:rPr>
              <w:t>(2019)</w:t>
            </w:r>
          </w:p>
        </w:tc>
        <w:tc>
          <w:tcPr>
            <w:tcW w:w="597" w:type="pct"/>
            <w:shd w:val="clear" w:color="auto" w:fill="FFFF00"/>
            <w:vAlign w:val="center"/>
          </w:tcPr>
          <w:p w14:paraId="03B2935D" w14:textId="77777777" w:rsidR="0009338E" w:rsidRDefault="0009338E" w:rsidP="001A2B1E">
            <w:pPr>
              <w:spacing w:before="60" w:after="60"/>
              <w:jc w:val="center"/>
              <w:rPr>
                <w:rFonts w:ascii="Arial" w:hAnsi="Arial" w:cs="Arial"/>
                <w:sz w:val="16"/>
                <w:szCs w:val="16"/>
              </w:rPr>
            </w:pPr>
            <w:r>
              <w:rPr>
                <w:rFonts w:ascii="Arial" w:hAnsi="Arial" w:cs="Arial"/>
                <w:sz w:val="16"/>
                <w:szCs w:val="16"/>
              </w:rPr>
              <w:t>&gt;2</w:t>
            </w:r>
          </w:p>
          <w:p w14:paraId="556A3766" w14:textId="68CF7B99" w:rsidR="0009338E" w:rsidRPr="0009338E" w:rsidRDefault="0009338E" w:rsidP="001A2B1E">
            <w:pPr>
              <w:spacing w:before="60" w:after="60"/>
              <w:jc w:val="center"/>
              <w:rPr>
                <w:rFonts w:ascii="Arial" w:hAnsi="Arial" w:cs="Arial"/>
                <w:sz w:val="16"/>
                <w:szCs w:val="16"/>
              </w:rPr>
            </w:pPr>
            <w:r>
              <w:rPr>
                <w:rFonts w:ascii="Arial" w:hAnsi="Arial" w:cs="Arial"/>
                <w:sz w:val="16"/>
                <w:szCs w:val="16"/>
              </w:rPr>
              <w:t>(2019)</w:t>
            </w:r>
          </w:p>
        </w:tc>
        <w:tc>
          <w:tcPr>
            <w:tcW w:w="597" w:type="pct"/>
            <w:shd w:val="clear" w:color="auto" w:fill="92D050"/>
            <w:vAlign w:val="center"/>
          </w:tcPr>
          <w:p w14:paraId="1B58825B" w14:textId="77777777" w:rsidR="0009338E" w:rsidRDefault="0009338E" w:rsidP="001A2B1E">
            <w:pPr>
              <w:spacing w:before="60" w:after="60"/>
              <w:jc w:val="center"/>
              <w:rPr>
                <w:rFonts w:ascii="Arial" w:hAnsi="Arial" w:cs="Arial"/>
                <w:sz w:val="16"/>
                <w:szCs w:val="16"/>
              </w:rPr>
            </w:pPr>
            <w:r>
              <w:rPr>
                <w:rFonts w:ascii="Arial" w:hAnsi="Arial" w:cs="Arial"/>
                <w:sz w:val="16"/>
                <w:szCs w:val="16"/>
              </w:rPr>
              <w:t>2</w:t>
            </w:r>
          </w:p>
          <w:p w14:paraId="25C9E7FC" w14:textId="1D99F6BE" w:rsidR="0009338E" w:rsidRPr="0009338E" w:rsidRDefault="0009338E" w:rsidP="001A2B1E">
            <w:pPr>
              <w:spacing w:before="60" w:after="60"/>
              <w:jc w:val="center"/>
              <w:rPr>
                <w:rFonts w:ascii="Arial" w:hAnsi="Arial" w:cs="Arial"/>
                <w:sz w:val="16"/>
                <w:szCs w:val="16"/>
              </w:rPr>
            </w:pPr>
            <w:r>
              <w:rPr>
                <w:rFonts w:ascii="Arial" w:hAnsi="Arial" w:cs="Arial"/>
                <w:sz w:val="16"/>
                <w:szCs w:val="16"/>
              </w:rPr>
              <w:t>(2016)</w:t>
            </w:r>
          </w:p>
        </w:tc>
        <w:tc>
          <w:tcPr>
            <w:tcW w:w="496" w:type="pct"/>
            <w:tcBorders>
              <w:top w:val="single" w:sz="6" w:space="0" w:color="000000"/>
              <w:bottom w:val="single" w:sz="4" w:space="0" w:color="auto"/>
            </w:tcBorders>
            <w:shd w:val="clear" w:color="auto" w:fill="C45911" w:themeFill="accent2" w:themeFillShade="BF"/>
            <w:vAlign w:val="center"/>
          </w:tcPr>
          <w:p w14:paraId="2479C626" w14:textId="77777777" w:rsidR="0009338E" w:rsidRDefault="001A2B1E" w:rsidP="001A2B1E">
            <w:pPr>
              <w:spacing w:before="60" w:after="60"/>
              <w:jc w:val="center"/>
              <w:rPr>
                <w:rFonts w:ascii="Arial" w:hAnsi="Arial" w:cs="Arial"/>
                <w:sz w:val="16"/>
                <w:szCs w:val="16"/>
              </w:rPr>
            </w:pPr>
            <w:r>
              <w:rPr>
                <w:rFonts w:ascii="Arial" w:hAnsi="Arial" w:cs="Arial"/>
                <w:sz w:val="16"/>
                <w:szCs w:val="16"/>
              </w:rPr>
              <w:t>4 Słaby potencjał ekologiczny</w:t>
            </w:r>
          </w:p>
          <w:p w14:paraId="12851F29" w14:textId="16251522" w:rsidR="001A2B1E" w:rsidRPr="0009338E" w:rsidRDefault="001A2B1E" w:rsidP="001A2B1E">
            <w:pPr>
              <w:spacing w:before="60" w:after="60"/>
              <w:jc w:val="center"/>
              <w:rPr>
                <w:rFonts w:ascii="Arial" w:hAnsi="Arial" w:cs="Arial"/>
                <w:sz w:val="16"/>
                <w:szCs w:val="16"/>
              </w:rPr>
            </w:pPr>
            <w:r>
              <w:rPr>
                <w:rFonts w:ascii="Arial" w:hAnsi="Arial" w:cs="Arial"/>
                <w:sz w:val="16"/>
                <w:szCs w:val="16"/>
              </w:rPr>
              <w:t>(2019)</w:t>
            </w:r>
          </w:p>
        </w:tc>
        <w:tc>
          <w:tcPr>
            <w:tcW w:w="416" w:type="pct"/>
            <w:tcBorders>
              <w:bottom w:val="single" w:sz="4" w:space="0" w:color="auto"/>
            </w:tcBorders>
            <w:shd w:val="clear" w:color="auto" w:fill="FF0000"/>
            <w:vAlign w:val="center"/>
          </w:tcPr>
          <w:p w14:paraId="2E4F2B72" w14:textId="77777777" w:rsidR="0009338E" w:rsidRDefault="001A2B1E" w:rsidP="001A2B1E">
            <w:pPr>
              <w:spacing w:before="60" w:after="60"/>
              <w:jc w:val="center"/>
              <w:rPr>
                <w:rFonts w:ascii="Arial" w:hAnsi="Arial" w:cs="Arial"/>
                <w:sz w:val="16"/>
                <w:szCs w:val="16"/>
              </w:rPr>
            </w:pPr>
            <w:r>
              <w:rPr>
                <w:rFonts w:ascii="Arial" w:hAnsi="Arial" w:cs="Arial"/>
                <w:sz w:val="16"/>
                <w:szCs w:val="16"/>
              </w:rPr>
              <w:t>Stan chemiczny poniżej dobrego</w:t>
            </w:r>
          </w:p>
          <w:p w14:paraId="2FB9A534" w14:textId="17FA6109" w:rsidR="001A2B1E" w:rsidRPr="0009338E" w:rsidRDefault="001A2B1E" w:rsidP="001A2B1E">
            <w:pPr>
              <w:spacing w:before="60" w:after="60"/>
              <w:jc w:val="center"/>
              <w:rPr>
                <w:rFonts w:ascii="Arial" w:hAnsi="Arial" w:cs="Arial"/>
                <w:sz w:val="16"/>
                <w:szCs w:val="16"/>
              </w:rPr>
            </w:pPr>
            <w:r>
              <w:rPr>
                <w:rFonts w:ascii="Arial" w:hAnsi="Arial" w:cs="Arial"/>
                <w:sz w:val="16"/>
                <w:szCs w:val="16"/>
              </w:rPr>
              <w:t>(2021)</w:t>
            </w:r>
          </w:p>
        </w:tc>
        <w:tc>
          <w:tcPr>
            <w:tcW w:w="331" w:type="pct"/>
            <w:shd w:val="clear" w:color="auto" w:fill="FF0000"/>
            <w:vAlign w:val="center"/>
          </w:tcPr>
          <w:p w14:paraId="228E8FE3" w14:textId="2CB13570" w:rsidR="0009338E" w:rsidRPr="0009338E" w:rsidRDefault="001A2B1E" w:rsidP="001A2B1E">
            <w:pPr>
              <w:spacing w:before="60" w:after="60"/>
              <w:jc w:val="center"/>
              <w:rPr>
                <w:rFonts w:ascii="Arial" w:hAnsi="Arial" w:cs="Arial"/>
                <w:sz w:val="16"/>
                <w:szCs w:val="16"/>
              </w:rPr>
            </w:pPr>
            <w:r>
              <w:rPr>
                <w:rFonts w:ascii="Arial" w:hAnsi="Arial" w:cs="Arial"/>
                <w:sz w:val="16"/>
                <w:szCs w:val="16"/>
              </w:rPr>
              <w:t>Zły stan wód</w:t>
            </w:r>
          </w:p>
        </w:tc>
      </w:tr>
      <w:tr w:rsidR="0009338E" w:rsidRPr="00A55560" w14:paraId="4CA93C4B" w14:textId="77777777" w:rsidTr="00FC6B9F">
        <w:trPr>
          <w:trHeight w:val="650"/>
          <w:jc w:val="center"/>
        </w:trPr>
        <w:tc>
          <w:tcPr>
            <w:tcW w:w="451" w:type="pct"/>
            <w:shd w:val="clear" w:color="auto" w:fill="D9D9D9"/>
            <w:vAlign w:val="center"/>
          </w:tcPr>
          <w:p w14:paraId="7EB1E993" w14:textId="37800B19" w:rsidR="0009338E" w:rsidRPr="0009338E" w:rsidRDefault="0009338E" w:rsidP="001A2B1E">
            <w:pPr>
              <w:spacing w:before="60" w:after="60"/>
              <w:jc w:val="center"/>
              <w:rPr>
                <w:rFonts w:ascii="Arial" w:hAnsi="Arial" w:cs="Arial"/>
                <w:b/>
                <w:sz w:val="16"/>
                <w:szCs w:val="16"/>
              </w:rPr>
            </w:pPr>
            <w:r w:rsidRPr="0009338E">
              <w:rPr>
                <w:rFonts w:ascii="Arial" w:hAnsi="Arial" w:cs="Arial"/>
                <w:b/>
                <w:sz w:val="16"/>
                <w:szCs w:val="16"/>
              </w:rPr>
              <w:t>Dobrzyca</w:t>
            </w:r>
          </w:p>
        </w:tc>
        <w:tc>
          <w:tcPr>
            <w:tcW w:w="558" w:type="pct"/>
            <w:shd w:val="clear" w:color="auto" w:fill="D9D9D9"/>
            <w:vAlign w:val="center"/>
          </w:tcPr>
          <w:p w14:paraId="0A5AB321" w14:textId="049F6252" w:rsidR="0009338E" w:rsidRPr="0009338E" w:rsidRDefault="0009338E" w:rsidP="001A2B1E">
            <w:pPr>
              <w:spacing w:before="60" w:after="60"/>
              <w:jc w:val="center"/>
              <w:rPr>
                <w:rFonts w:ascii="Arial" w:hAnsi="Arial" w:cs="Arial"/>
                <w:b/>
                <w:sz w:val="16"/>
                <w:szCs w:val="16"/>
              </w:rPr>
            </w:pPr>
            <w:r w:rsidRPr="0009338E">
              <w:rPr>
                <w:rFonts w:ascii="Arial" w:hAnsi="Arial" w:cs="Arial"/>
                <w:b/>
                <w:sz w:val="16"/>
                <w:szCs w:val="16"/>
              </w:rPr>
              <w:t>RW200017252529</w:t>
            </w:r>
          </w:p>
        </w:tc>
        <w:tc>
          <w:tcPr>
            <w:tcW w:w="405" w:type="pct"/>
            <w:shd w:val="clear" w:color="auto" w:fill="FFFFFF" w:themeFill="background1"/>
            <w:vAlign w:val="center"/>
          </w:tcPr>
          <w:p w14:paraId="54969CE1" w14:textId="492A9A70" w:rsidR="0009338E" w:rsidRPr="0009338E" w:rsidRDefault="0009338E" w:rsidP="001A2B1E">
            <w:pPr>
              <w:spacing w:before="60" w:after="60"/>
              <w:jc w:val="center"/>
              <w:rPr>
                <w:rFonts w:ascii="Arial" w:hAnsi="Arial" w:cs="Arial"/>
                <w:sz w:val="16"/>
                <w:szCs w:val="16"/>
              </w:rPr>
            </w:pPr>
            <w:r w:rsidRPr="0009338E">
              <w:rPr>
                <w:rFonts w:ascii="Arial" w:hAnsi="Arial" w:cs="Arial"/>
                <w:sz w:val="16"/>
                <w:szCs w:val="16"/>
              </w:rPr>
              <w:t>MO</w:t>
            </w:r>
          </w:p>
        </w:tc>
        <w:tc>
          <w:tcPr>
            <w:tcW w:w="457" w:type="pct"/>
            <w:shd w:val="clear" w:color="auto" w:fill="92D050"/>
            <w:vAlign w:val="center"/>
          </w:tcPr>
          <w:p w14:paraId="5324856B" w14:textId="77777777" w:rsidR="0009338E" w:rsidRDefault="0009338E" w:rsidP="001A2B1E">
            <w:pPr>
              <w:spacing w:before="60" w:after="60"/>
              <w:jc w:val="center"/>
              <w:rPr>
                <w:rFonts w:ascii="Arial" w:hAnsi="Arial" w:cs="Arial"/>
                <w:sz w:val="16"/>
                <w:szCs w:val="16"/>
              </w:rPr>
            </w:pPr>
            <w:r>
              <w:rPr>
                <w:rFonts w:ascii="Arial" w:hAnsi="Arial" w:cs="Arial"/>
                <w:sz w:val="16"/>
                <w:szCs w:val="16"/>
              </w:rPr>
              <w:t>2</w:t>
            </w:r>
          </w:p>
          <w:p w14:paraId="6408C80C" w14:textId="2C15AAAB" w:rsidR="0009338E" w:rsidRPr="0009338E" w:rsidRDefault="0009338E" w:rsidP="001A2B1E">
            <w:pPr>
              <w:spacing w:before="60" w:after="60"/>
              <w:jc w:val="center"/>
              <w:rPr>
                <w:rFonts w:ascii="Arial" w:hAnsi="Arial" w:cs="Arial"/>
                <w:sz w:val="16"/>
                <w:szCs w:val="16"/>
              </w:rPr>
            </w:pPr>
            <w:r>
              <w:rPr>
                <w:rFonts w:ascii="Arial" w:hAnsi="Arial" w:cs="Arial"/>
                <w:sz w:val="16"/>
                <w:szCs w:val="16"/>
              </w:rPr>
              <w:t>(2019)</w:t>
            </w:r>
          </w:p>
        </w:tc>
        <w:tc>
          <w:tcPr>
            <w:tcW w:w="692" w:type="pct"/>
            <w:shd w:val="clear" w:color="auto" w:fill="C45911" w:themeFill="accent2" w:themeFillShade="BF"/>
            <w:vAlign w:val="center"/>
          </w:tcPr>
          <w:p w14:paraId="1559AF4D" w14:textId="77777777" w:rsidR="0009338E" w:rsidRDefault="0009338E" w:rsidP="001A2B1E">
            <w:pPr>
              <w:spacing w:before="60" w:after="60"/>
              <w:jc w:val="center"/>
              <w:rPr>
                <w:rFonts w:ascii="Arial" w:hAnsi="Arial" w:cs="Arial"/>
                <w:sz w:val="16"/>
                <w:szCs w:val="16"/>
              </w:rPr>
            </w:pPr>
            <w:r>
              <w:rPr>
                <w:rFonts w:ascii="Arial" w:hAnsi="Arial" w:cs="Arial"/>
                <w:sz w:val="16"/>
                <w:szCs w:val="16"/>
              </w:rPr>
              <w:t>4</w:t>
            </w:r>
          </w:p>
          <w:p w14:paraId="5E6C0019" w14:textId="5D8765DA" w:rsidR="0009338E" w:rsidRPr="0009338E" w:rsidRDefault="0009338E" w:rsidP="001A2B1E">
            <w:pPr>
              <w:spacing w:before="60" w:after="60"/>
              <w:jc w:val="center"/>
              <w:rPr>
                <w:rFonts w:ascii="Arial" w:hAnsi="Arial" w:cs="Arial"/>
                <w:sz w:val="16"/>
                <w:szCs w:val="16"/>
              </w:rPr>
            </w:pPr>
            <w:r>
              <w:rPr>
                <w:rFonts w:ascii="Arial" w:hAnsi="Arial" w:cs="Arial"/>
                <w:sz w:val="16"/>
                <w:szCs w:val="16"/>
              </w:rPr>
              <w:t>(2019)</w:t>
            </w:r>
          </w:p>
        </w:tc>
        <w:tc>
          <w:tcPr>
            <w:tcW w:w="597" w:type="pct"/>
            <w:shd w:val="clear" w:color="auto" w:fill="FFFF00"/>
            <w:vAlign w:val="center"/>
          </w:tcPr>
          <w:p w14:paraId="5CFE38CB" w14:textId="77777777" w:rsidR="0009338E" w:rsidRDefault="0009338E" w:rsidP="0009338E">
            <w:pPr>
              <w:spacing w:before="60" w:after="60"/>
              <w:jc w:val="center"/>
              <w:rPr>
                <w:rFonts w:ascii="Arial" w:hAnsi="Arial" w:cs="Arial"/>
                <w:sz w:val="16"/>
                <w:szCs w:val="16"/>
              </w:rPr>
            </w:pPr>
            <w:r>
              <w:rPr>
                <w:rFonts w:ascii="Arial" w:hAnsi="Arial" w:cs="Arial"/>
                <w:sz w:val="16"/>
                <w:szCs w:val="16"/>
              </w:rPr>
              <w:t>&gt;2</w:t>
            </w:r>
          </w:p>
          <w:p w14:paraId="47A16FBD" w14:textId="55D0785C" w:rsidR="0009338E" w:rsidRPr="0009338E" w:rsidRDefault="0009338E" w:rsidP="0009338E">
            <w:pPr>
              <w:spacing w:before="60" w:after="60"/>
              <w:jc w:val="center"/>
              <w:rPr>
                <w:rFonts w:ascii="Arial" w:hAnsi="Arial" w:cs="Arial"/>
                <w:sz w:val="16"/>
                <w:szCs w:val="16"/>
              </w:rPr>
            </w:pPr>
            <w:r>
              <w:rPr>
                <w:rFonts w:ascii="Arial" w:hAnsi="Arial" w:cs="Arial"/>
                <w:sz w:val="16"/>
                <w:szCs w:val="16"/>
              </w:rPr>
              <w:t>(2019)</w:t>
            </w:r>
          </w:p>
        </w:tc>
        <w:tc>
          <w:tcPr>
            <w:tcW w:w="597" w:type="pct"/>
            <w:shd w:val="clear" w:color="auto" w:fill="auto"/>
            <w:vAlign w:val="center"/>
          </w:tcPr>
          <w:p w14:paraId="5538CD2F" w14:textId="3894F208" w:rsidR="0009338E" w:rsidRPr="0009338E" w:rsidRDefault="001A2B1E" w:rsidP="001A2B1E">
            <w:pPr>
              <w:spacing w:before="60" w:after="60"/>
              <w:jc w:val="center"/>
              <w:rPr>
                <w:rFonts w:ascii="Arial" w:hAnsi="Arial" w:cs="Arial"/>
                <w:sz w:val="16"/>
                <w:szCs w:val="16"/>
              </w:rPr>
            </w:pPr>
            <w:r>
              <w:rPr>
                <w:rFonts w:ascii="Arial" w:hAnsi="Arial" w:cs="Arial"/>
                <w:sz w:val="16"/>
                <w:szCs w:val="16"/>
              </w:rPr>
              <w:t>-</w:t>
            </w:r>
          </w:p>
        </w:tc>
        <w:tc>
          <w:tcPr>
            <w:tcW w:w="496" w:type="pct"/>
            <w:tcBorders>
              <w:top w:val="single" w:sz="4" w:space="0" w:color="auto"/>
              <w:bottom w:val="single" w:sz="4" w:space="0" w:color="auto"/>
            </w:tcBorders>
            <w:shd w:val="clear" w:color="auto" w:fill="FFFF00"/>
            <w:vAlign w:val="center"/>
          </w:tcPr>
          <w:p w14:paraId="3142A677" w14:textId="77777777" w:rsidR="0009338E" w:rsidRDefault="001A2B1E" w:rsidP="001A2B1E">
            <w:pPr>
              <w:spacing w:before="60" w:after="60"/>
              <w:jc w:val="center"/>
              <w:rPr>
                <w:rFonts w:ascii="Arial" w:hAnsi="Arial" w:cs="Arial"/>
                <w:sz w:val="16"/>
                <w:szCs w:val="16"/>
              </w:rPr>
            </w:pPr>
            <w:r>
              <w:rPr>
                <w:rFonts w:ascii="Arial" w:hAnsi="Arial" w:cs="Arial"/>
                <w:sz w:val="16"/>
                <w:szCs w:val="16"/>
              </w:rPr>
              <w:t>3 Umiarkowany stan ekologiczny</w:t>
            </w:r>
          </w:p>
          <w:p w14:paraId="3560FB92" w14:textId="43C58EA7" w:rsidR="001A2B1E" w:rsidRPr="0009338E" w:rsidRDefault="001A2B1E" w:rsidP="001A2B1E">
            <w:pPr>
              <w:spacing w:before="60" w:after="60"/>
              <w:jc w:val="center"/>
              <w:rPr>
                <w:rFonts w:ascii="Arial" w:hAnsi="Arial" w:cs="Arial"/>
                <w:sz w:val="16"/>
                <w:szCs w:val="16"/>
              </w:rPr>
            </w:pPr>
            <w:r>
              <w:rPr>
                <w:rFonts w:ascii="Arial" w:hAnsi="Arial" w:cs="Arial"/>
                <w:sz w:val="16"/>
                <w:szCs w:val="16"/>
              </w:rPr>
              <w:t>(2019)</w:t>
            </w:r>
          </w:p>
        </w:tc>
        <w:tc>
          <w:tcPr>
            <w:tcW w:w="416" w:type="pct"/>
            <w:tcBorders>
              <w:top w:val="single" w:sz="4" w:space="0" w:color="auto"/>
              <w:bottom w:val="single" w:sz="4" w:space="0" w:color="auto"/>
            </w:tcBorders>
            <w:shd w:val="clear" w:color="auto" w:fill="auto"/>
            <w:vAlign w:val="center"/>
          </w:tcPr>
          <w:p w14:paraId="660A2C57" w14:textId="134FCF01" w:rsidR="0009338E" w:rsidRPr="0009338E" w:rsidRDefault="001A2B1E" w:rsidP="001A2B1E">
            <w:pPr>
              <w:spacing w:before="60" w:after="60"/>
              <w:jc w:val="center"/>
              <w:rPr>
                <w:rFonts w:ascii="Arial" w:hAnsi="Arial" w:cs="Arial"/>
                <w:sz w:val="16"/>
                <w:szCs w:val="16"/>
              </w:rPr>
            </w:pPr>
            <w:r>
              <w:rPr>
                <w:rFonts w:ascii="Arial" w:hAnsi="Arial" w:cs="Arial"/>
                <w:sz w:val="16"/>
                <w:szCs w:val="16"/>
              </w:rPr>
              <w:t>-</w:t>
            </w:r>
          </w:p>
        </w:tc>
        <w:tc>
          <w:tcPr>
            <w:tcW w:w="331" w:type="pct"/>
            <w:shd w:val="clear" w:color="auto" w:fill="FF0000"/>
            <w:vAlign w:val="center"/>
          </w:tcPr>
          <w:p w14:paraId="413C983D" w14:textId="35B40A28" w:rsidR="0009338E" w:rsidRPr="0009338E" w:rsidRDefault="001A2B1E" w:rsidP="001A2B1E">
            <w:pPr>
              <w:spacing w:before="60" w:after="60"/>
              <w:jc w:val="center"/>
              <w:rPr>
                <w:rFonts w:ascii="Arial" w:hAnsi="Arial" w:cs="Arial"/>
                <w:sz w:val="16"/>
                <w:szCs w:val="16"/>
              </w:rPr>
            </w:pPr>
            <w:r>
              <w:rPr>
                <w:rFonts w:ascii="Arial" w:hAnsi="Arial" w:cs="Arial"/>
                <w:sz w:val="16"/>
                <w:szCs w:val="16"/>
              </w:rPr>
              <w:t>Zły stan wód</w:t>
            </w:r>
          </w:p>
        </w:tc>
      </w:tr>
      <w:tr w:rsidR="0009338E" w:rsidRPr="00A55560" w14:paraId="19A5DEA8" w14:textId="77777777" w:rsidTr="00FC6B9F">
        <w:trPr>
          <w:trHeight w:val="650"/>
          <w:jc w:val="center"/>
        </w:trPr>
        <w:tc>
          <w:tcPr>
            <w:tcW w:w="451" w:type="pct"/>
            <w:shd w:val="clear" w:color="auto" w:fill="D9D9D9"/>
            <w:vAlign w:val="center"/>
          </w:tcPr>
          <w:p w14:paraId="7ED02FBA" w14:textId="126B4156" w:rsidR="0009338E" w:rsidRPr="0009338E" w:rsidRDefault="0009338E" w:rsidP="001A2B1E">
            <w:pPr>
              <w:spacing w:before="60" w:after="60"/>
              <w:jc w:val="center"/>
              <w:rPr>
                <w:rFonts w:ascii="Arial" w:hAnsi="Arial" w:cs="Arial"/>
                <w:b/>
                <w:sz w:val="16"/>
                <w:szCs w:val="16"/>
              </w:rPr>
            </w:pPr>
            <w:r w:rsidRPr="0009338E">
              <w:rPr>
                <w:rFonts w:ascii="Arial" w:hAnsi="Arial" w:cs="Arial"/>
                <w:b/>
                <w:sz w:val="16"/>
                <w:szCs w:val="16"/>
              </w:rPr>
              <w:t>Stara Rzeka</w:t>
            </w:r>
          </w:p>
        </w:tc>
        <w:tc>
          <w:tcPr>
            <w:tcW w:w="558" w:type="pct"/>
            <w:shd w:val="clear" w:color="auto" w:fill="D9D9D9"/>
            <w:vAlign w:val="center"/>
          </w:tcPr>
          <w:p w14:paraId="13C3EEBB" w14:textId="4514A83A" w:rsidR="0009338E" w:rsidRPr="0009338E" w:rsidRDefault="0009338E" w:rsidP="001A2B1E">
            <w:pPr>
              <w:spacing w:before="60" w:after="60"/>
              <w:jc w:val="center"/>
              <w:rPr>
                <w:rFonts w:ascii="Arial" w:hAnsi="Arial" w:cs="Arial"/>
                <w:b/>
                <w:sz w:val="16"/>
                <w:szCs w:val="16"/>
              </w:rPr>
            </w:pPr>
            <w:r w:rsidRPr="0009338E">
              <w:rPr>
                <w:rFonts w:ascii="Arial" w:hAnsi="Arial" w:cs="Arial"/>
                <w:b/>
                <w:sz w:val="16"/>
                <w:szCs w:val="16"/>
              </w:rPr>
              <w:t>RW200017252552</w:t>
            </w:r>
          </w:p>
        </w:tc>
        <w:tc>
          <w:tcPr>
            <w:tcW w:w="405" w:type="pct"/>
            <w:shd w:val="clear" w:color="auto" w:fill="FFFFFF" w:themeFill="background1"/>
            <w:vAlign w:val="center"/>
          </w:tcPr>
          <w:p w14:paraId="5EAA2EA9" w14:textId="24CE4AF8" w:rsidR="0009338E" w:rsidRPr="0009338E" w:rsidRDefault="0009338E" w:rsidP="001A2B1E">
            <w:pPr>
              <w:spacing w:before="60" w:after="60"/>
              <w:jc w:val="center"/>
              <w:rPr>
                <w:rFonts w:ascii="Arial" w:hAnsi="Arial" w:cs="Arial"/>
                <w:sz w:val="16"/>
                <w:szCs w:val="16"/>
              </w:rPr>
            </w:pPr>
            <w:r w:rsidRPr="0009338E">
              <w:rPr>
                <w:rFonts w:ascii="Arial" w:hAnsi="Arial" w:cs="Arial"/>
                <w:sz w:val="16"/>
                <w:szCs w:val="16"/>
              </w:rPr>
              <w:t>MO</w:t>
            </w:r>
          </w:p>
        </w:tc>
        <w:tc>
          <w:tcPr>
            <w:tcW w:w="457" w:type="pct"/>
            <w:shd w:val="clear" w:color="auto" w:fill="92D050"/>
            <w:vAlign w:val="center"/>
          </w:tcPr>
          <w:p w14:paraId="1D72B764" w14:textId="77777777" w:rsidR="0009338E" w:rsidRDefault="0009338E" w:rsidP="001A2B1E">
            <w:pPr>
              <w:spacing w:before="60" w:after="60"/>
              <w:jc w:val="center"/>
              <w:rPr>
                <w:rFonts w:ascii="Arial" w:hAnsi="Arial" w:cs="Arial"/>
                <w:sz w:val="16"/>
                <w:szCs w:val="16"/>
              </w:rPr>
            </w:pPr>
            <w:r>
              <w:rPr>
                <w:rFonts w:ascii="Arial" w:hAnsi="Arial" w:cs="Arial"/>
                <w:sz w:val="16"/>
                <w:szCs w:val="16"/>
              </w:rPr>
              <w:t>2</w:t>
            </w:r>
          </w:p>
          <w:p w14:paraId="41CCE21C" w14:textId="444B879D" w:rsidR="0009338E" w:rsidRPr="0009338E" w:rsidRDefault="0009338E" w:rsidP="001A2B1E">
            <w:pPr>
              <w:spacing w:before="60" w:after="60"/>
              <w:jc w:val="center"/>
              <w:rPr>
                <w:rFonts w:ascii="Arial" w:hAnsi="Arial" w:cs="Arial"/>
                <w:sz w:val="16"/>
                <w:szCs w:val="16"/>
              </w:rPr>
            </w:pPr>
            <w:r>
              <w:rPr>
                <w:rFonts w:ascii="Arial" w:hAnsi="Arial" w:cs="Arial"/>
                <w:sz w:val="16"/>
                <w:szCs w:val="16"/>
              </w:rPr>
              <w:t>(2019)</w:t>
            </w:r>
          </w:p>
        </w:tc>
        <w:tc>
          <w:tcPr>
            <w:tcW w:w="692" w:type="pct"/>
            <w:shd w:val="clear" w:color="auto" w:fill="C45911" w:themeFill="accent2" w:themeFillShade="BF"/>
            <w:vAlign w:val="center"/>
          </w:tcPr>
          <w:p w14:paraId="7BA22F89" w14:textId="77777777" w:rsidR="0009338E" w:rsidRDefault="0009338E" w:rsidP="001A2B1E">
            <w:pPr>
              <w:spacing w:before="60" w:after="60"/>
              <w:jc w:val="center"/>
              <w:rPr>
                <w:rFonts w:ascii="Arial" w:hAnsi="Arial" w:cs="Arial"/>
                <w:sz w:val="16"/>
                <w:szCs w:val="16"/>
              </w:rPr>
            </w:pPr>
            <w:r>
              <w:rPr>
                <w:rFonts w:ascii="Arial" w:hAnsi="Arial" w:cs="Arial"/>
                <w:sz w:val="16"/>
                <w:szCs w:val="16"/>
              </w:rPr>
              <w:t>4</w:t>
            </w:r>
          </w:p>
          <w:p w14:paraId="6C0B2868" w14:textId="5BBD7EAC" w:rsidR="0009338E" w:rsidRPr="0009338E" w:rsidRDefault="0009338E" w:rsidP="001A2B1E">
            <w:pPr>
              <w:spacing w:before="60" w:after="60"/>
              <w:jc w:val="center"/>
              <w:rPr>
                <w:rFonts w:ascii="Arial" w:hAnsi="Arial" w:cs="Arial"/>
                <w:sz w:val="16"/>
                <w:szCs w:val="16"/>
              </w:rPr>
            </w:pPr>
            <w:r>
              <w:rPr>
                <w:rFonts w:ascii="Arial" w:hAnsi="Arial" w:cs="Arial"/>
                <w:sz w:val="16"/>
                <w:szCs w:val="16"/>
              </w:rPr>
              <w:t>(2019)</w:t>
            </w:r>
          </w:p>
        </w:tc>
        <w:tc>
          <w:tcPr>
            <w:tcW w:w="597" w:type="pct"/>
            <w:shd w:val="clear" w:color="auto" w:fill="FFFF00"/>
            <w:vAlign w:val="center"/>
          </w:tcPr>
          <w:p w14:paraId="3B1F3549" w14:textId="77777777" w:rsidR="0009338E" w:rsidRDefault="0009338E" w:rsidP="001A2B1E">
            <w:pPr>
              <w:spacing w:before="60" w:after="60"/>
              <w:jc w:val="center"/>
              <w:rPr>
                <w:rFonts w:ascii="Arial" w:hAnsi="Arial" w:cs="Arial"/>
                <w:sz w:val="16"/>
                <w:szCs w:val="16"/>
              </w:rPr>
            </w:pPr>
            <w:r>
              <w:rPr>
                <w:rFonts w:ascii="Arial" w:hAnsi="Arial" w:cs="Arial"/>
                <w:sz w:val="16"/>
                <w:szCs w:val="16"/>
              </w:rPr>
              <w:t>&gt;2</w:t>
            </w:r>
          </w:p>
          <w:p w14:paraId="031A0EA1" w14:textId="6DEC9BDF" w:rsidR="0009338E" w:rsidRPr="0009338E" w:rsidRDefault="0009338E" w:rsidP="001A2B1E">
            <w:pPr>
              <w:spacing w:before="60" w:after="60"/>
              <w:jc w:val="center"/>
              <w:rPr>
                <w:rFonts w:ascii="Arial" w:hAnsi="Arial" w:cs="Arial"/>
                <w:sz w:val="16"/>
                <w:szCs w:val="16"/>
              </w:rPr>
            </w:pPr>
            <w:r>
              <w:rPr>
                <w:rFonts w:ascii="Arial" w:hAnsi="Arial" w:cs="Arial"/>
                <w:sz w:val="16"/>
                <w:szCs w:val="16"/>
              </w:rPr>
              <w:t>(2019)</w:t>
            </w:r>
          </w:p>
        </w:tc>
        <w:tc>
          <w:tcPr>
            <w:tcW w:w="597" w:type="pct"/>
            <w:shd w:val="clear" w:color="auto" w:fill="auto"/>
            <w:vAlign w:val="center"/>
          </w:tcPr>
          <w:p w14:paraId="19AFD8E2" w14:textId="4515F9E4" w:rsidR="0009338E" w:rsidRPr="0009338E" w:rsidRDefault="001A2B1E" w:rsidP="001A2B1E">
            <w:pPr>
              <w:spacing w:before="60" w:after="60"/>
              <w:jc w:val="center"/>
              <w:rPr>
                <w:rFonts w:ascii="Arial" w:hAnsi="Arial" w:cs="Arial"/>
                <w:sz w:val="16"/>
                <w:szCs w:val="16"/>
              </w:rPr>
            </w:pPr>
            <w:r>
              <w:rPr>
                <w:rFonts w:ascii="Arial" w:hAnsi="Arial" w:cs="Arial"/>
                <w:sz w:val="16"/>
                <w:szCs w:val="16"/>
              </w:rPr>
              <w:t>-</w:t>
            </w:r>
          </w:p>
        </w:tc>
        <w:tc>
          <w:tcPr>
            <w:tcW w:w="496" w:type="pct"/>
            <w:tcBorders>
              <w:top w:val="single" w:sz="4" w:space="0" w:color="auto"/>
              <w:bottom w:val="single" w:sz="4" w:space="0" w:color="auto"/>
            </w:tcBorders>
            <w:shd w:val="clear" w:color="auto" w:fill="FFFF00"/>
            <w:vAlign w:val="center"/>
          </w:tcPr>
          <w:p w14:paraId="06BB55DF" w14:textId="77777777" w:rsidR="0009338E" w:rsidRDefault="001A2B1E" w:rsidP="001A2B1E">
            <w:pPr>
              <w:spacing w:before="60" w:after="60"/>
              <w:jc w:val="center"/>
              <w:rPr>
                <w:rFonts w:ascii="Arial" w:hAnsi="Arial" w:cs="Arial"/>
                <w:sz w:val="16"/>
                <w:szCs w:val="16"/>
              </w:rPr>
            </w:pPr>
            <w:r>
              <w:rPr>
                <w:rFonts w:ascii="Arial" w:hAnsi="Arial" w:cs="Arial"/>
                <w:sz w:val="16"/>
                <w:szCs w:val="16"/>
              </w:rPr>
              <w:t>3 Umiarkowany stan ekologiczny</w:t>
            </w:r>
          </w:p>
          <w:p w14:paraId="0A2017E5" w14:textId="5CD6DE65" w:rsidR="001A2B1E" w:rsidRPr="0009338E" w:rsidRDefault="001A2B1E" w:rsidP="001A2B1E">
            <w:pPr>
              <w:spacing w:before="60" w:after="60"/>
              <w:jc w:val="center"/>
              <w:rPr>
                <w:rFonts w:ascii="Arial" w:hAnsi="Arial" w:cs="Arial"/>
                <w:sz w:val="16"/>
                <w:szCs w:val="16"/>
              </w:rPr>
            </w:pPr>
            <w:r>
              <w:rPr>
                <w:rFonts w:ascii="Arial" w:hAnsi="Arial" w:cs="Arial"/>
                <w:sz w:val="16"/>
                <w:szCs w:val="16"/>
              </w:rPr>
              <w:t>(2019)</w:t>
            </w:r>
          </w:p>
        </w:tc>
        <w:tc>
          <w:tcPr>
            <w:tcW w:w="416" w:type="pct"/>
            <w:tcBorders>
              <w:top w:val="single" w:sz="4" w:space="0" w:color="auto"/>
              <w:bottom w:val="single" w:sz="4" w:space="0" w:color="auto"/>
            </w:tcBorders>
            <w:shd w:val="clear" w:color="auto" w:fill="auto"/>
            <w:vAlign w:val="center"/>
          </w:tcPr>
          <w:p w14:paraId="0C4162BE" w14:textId="36526DEC" w:rsidR="0009338E" w:rsidRPr="0009338E" w:rsidRDefault="001A2B1E" w:rsidP="001A2B1E">
            <w:pPr>
              <w:spacing w:before="60" w:after="60"/>
              <w:jc w:val="center"/>
              <w:rPr>
                <w:rFonts w:ascii="Arial" w:hAnsi="Arial" w:cs="Arial"/>
                <w:sz w:val="16"/>
                <w:szCs w:val="16"/>
              </w:rPr>
            </w:pPr>
            <w:r>
              <w:rPr>
                <w:rFonts w:ascii="Arial" w:hAnsi="Arial" w:cs="Arial"/>
                <w:sz w:val="16"/>
                <w:szCs w:val="16"/>
              </w:rPr>
              <w:t>-</w:t>
            </w:r>
          </w:p>
        </w:tc>
        <w:tc>
          <w:tcPr>
            <w:tcW w:w="331" w:type="pct"/>
            <w:shd w:val="clear" w:color="auto" w:fill="FF0000"/>
            <w:vAlign w:val="center"/>
          </w:tcPr>
          <w:p w14:paraId="4375CF7E" w14:textId="19155956" w:rsidR="0009338E" w:rsidRPr="0009338E" w:rsidRDefault="001A2B1E" w:rsidP="001A2B1E">
            <w:pPr>
              <w:spacing w:before="60" w:after="60"/>
              <w:jc w:val="center"/>
              <w:rPr>
                <w:rFonts w:ascii="Arial" w:hAnsi="Arial" w:cs="Arial"/>
                <w:sz w:val="16"/>
                <w:szCs w:val="16"/>
              </w:rPr>
            </w:pPr>
            <w:r>
              <w:rPr>
                <w:rFonts w:ascii="Arial" w:hAnsi="Arial" w:cs="Arial"/>
                <w:sz w:val="16"/>
                <w:szCs w:val="16"/>
              </w:rPr>
              <w:t>Zły stan wód</w:t>
            </w:r>
          </w:p>
        </w:tc>
      </w:tr>
      <w:tr w:rsidR="0009338E" w:rsidRPr="00A55560" w14:paraId="2FC44917" w14:textId="77777777" w:rsidTr="00FC6B9F">
        <w:trPr>
          <w:trHeight w:val="650"/>
          <w:jc w:val="center"/>
        </w:trPr>
        <w:tc>
          <w:tcPr>
            <w:tcW w:w="451" w:type="pct"/>
            <w:shd w:val="clear" w:color="auto" w:fill="D9D9D9"/>
            <w:vAlign w:val="center"/>
          </w:tcPr>
          <w:p w14:paraId="59123E76" w14:textId="52F895E0" w:rsidR="0009338E" w:rsidRPr="0009338E" w:rsidRDefault="0009338E" w:rsidP="001A2B1E">
            <w:pPr>
              <w:spacing w:before="60" w:after="60"/>
              <w:jc w:val="center"/>
              <w:rPr>
                <w:rFonts w:ascii="Arial" w:hAnsi="Arial" w:cs="Arial"/>
                <w:b/>
                <w:sz w:val="16"/>
                <w:szCs w:val="16"/>
              </w:rPr>
            </w:pPr>
            <w:r w:rsidRPr="0009338E">
              <w:rPr>
                <w:rFonts w:ascii="Arial" w:hAnsi="Arial" w:cs="Arial"/>
                <w:b/>
                <w:sz w:val="16"/>
                <w:szCs w:val="16"/>
              </w:rPr>
              <w:t>Dopływ spod Kamińska</w:t>
            </w:r>
          </w:p>
        </w:tc>
        <w:tc>
          <w:tcPr>
            <w:tcW w:w="558" w:type="pct"/>
            <w:shd w:val="clear" w:color="auto" w:fill="D9D9D9"/>
            <w:vAlign w:val="center"/>
          </w:tcPr>
          <w:p w14:paraId="2BF32C01" w14:textId="2F020C9B" w:rsidR="0009338E" w:rsidRPr="0009338E" w:rsidRDefault="0009338E" w:rsidP="001A2B1E">
            <w:pPr>
              <w:spacing w:before="60" w:after="60"/>
              <w:jc w:val="center"/>
              <w:rPr>
                <w:rFonts w:ascii="Arial" w:hAnsi="Arial" w:cs="Arial"/>
                <w:b/>
                <w:sz w:val="16"/>
                <w:szCs w:val="16"/>
              </w:rPr>
            </w:pPr>
            <w:r w:rsidRPr="0009338E">
              <w:rPr>
                <w:rFonts w:ascii="Arial" w:hAnsi="Arial" w:cs="Arial"/>
                <w:b/>
                <w:sz w:val="16"/>
                <w:szCs w:val="16"/>
              </w:rPr>
              <w:t>RW200017252592</w:t>
            </w:r>
          </w:p>
        </w:tc>
        <w:tc>
          <w:tcPr>
            <w:tcW w:w="405" w:type="pct"/>
            <w:shd w:val="clear" w:color="auto" w:fill="FFFFFF" w:themeFill="background1"/>
            <w:vAlign w:val="center"/>
          </w:tcPr>
          <w:p w14:paraId="2AEBF4DC" w14:textId="503A1814" w:rsidR="0009338E" w:rsidRPr="0009338E" w:rsidRDefault="0009338E" w:rsidP="001A2B1E">
            <w:pPr>
              <w:spacing w:before="60" w:after="60"/>
              <w:jc w:val="center"/>
              <w:rPr>
                <w:rFonts w:ascii="Arial" w:hAnsi="Arial" w:cs="Arial"/>
                <w:sz w:val="16"/>
                <w:szCs w:val="16"/>
              </w:rPr>
            </w:pPr>
            <w:r w:rsidRPr="0009338E">
              <w:rPr>
                <w:rFonts w:ascii="Arial" w:hAnsi="Arial" w:cs="Arial"/>
                <w:sz w:val="16"/>
                <w:szCs w:val="16"/>
              </w:rPr>
              <w:t>MO</w:t>
            </w:r>
          </w:p>
        </w:tc>
        <w:tc>
          <w:tcPr>
            <w:tcW w:w="457" w:type="pct"/>
            <w:shd w:val="clear" w:color="auto" w:fill="92D050"/>
            <w:vAlign w:val="center"/>
          </w:tcPr>
          <w:p w14:paraId="75E2C178" w14:textId="77777777" w:rsidR="0009338E" w:rsidRDefault="0009338E" w:rsidP="001A2B1E">
            <w:pPr>
              <w:spacing w:before="60" w:after="60"/>
              <w:jc w:val="center"/>
              <w:rPr>
                <w:rFonts w:ascii="Arial" w:hAnsi="Arial" w:cs="Arial"/>
                <w:sz w:val="16"/>
                <w:szCs w:val="16"/>
              </w:rPr>
            </w:pPr>
            <w:r>
              <w:rPr>
                <w:rFonts w:ascii="Arial" w:hAnsi="Arial" w:cs="Arial"/>
                <w:sz w:val="16"/>
                <w:szCs w:val="16"/>
              </w:rPr>
              <w:t>2</w:t>
            </w:r>
          </w:p>
          <w:p w14:paraId="391D753D" w14:textId="0799B135" w:rsidR="0009338E" w:rsidRPr="0009338E" w:rsidRDefault="0009338E" w:rsidP="001A2B1E">
            <w:pPr>
              <w:spacing w:before="60" w:after="60"/>
              <w:jc w:val="center"/>
              <w:rPr>
                <w:rFonts w:ascii="Arial" w:hAnsi="Arial" w:cs="Arial"/>
                <w:sz w:val="16"/>
                <w:szCs w:val="16"/>
              </w:rPr>
            </w:pPr>
            <w:r>
              <w:rPr>
                <w:rFonts w:ascii="Arial" w:hAnsi="Arial" w:cs="Arial"/>
                <w:sz w:val="16"/>
                <w:szCs w:val="16"/>
              </w:rPr>
              <w:t>(2019)</w:t>
            </w:r>
          </w:p>
        </w:tc>
        <w:tc>
          <w:tcPr>
            <w:tcW w:w="692" w:type="pct"/>
            <w:shd w:val="clear" w:color="auto" w:fill="C45911" w:themeFill="accent2" w:themeFillShade="BF"/>
            <w:vAlign w:val="center"/>
          </w:tcPr>
          <w:p w14:paraId="278C2357" w14:textId="77777777" w:rsidR="0009338E" w:rsidRDefault="0009338E" w:rsidP="001A2B1E">
            <w:pPr>
              <w:spacing w:before="60" w:after="60"/>
              <w:jc w:val="center"/>
              <w:rPr>
                <w:rFonts w:ascii="Arial" w:hAnsi="Arial" w:cs="Arial"/>
                <w:sz w:val="16"/>
                <w:szCs w:val="16"/>
              </w:rPr>
            </w:pPr>
            <w:r>
              <w:rPr>
                <w:rFonts w:ascii="Arial" w:hAnsi="Arial" w:cs="Arial"/>
                <w:sz w:val="16"/>
                <w:szCs w:val="16"/>
              </w:rPr>
              <w:t>4</w:t>
            </w:r>
          </w:p>
          <w:p w14:paraId="3A276C6B" w14:textId="33A74C81" w:rsidR="0009338E" w:rsidRPr="0009338E" w:rsidRDefault="0009338E" w:rsidP="001A2B1E">
            <w:pPr>
              <w:spacing w:before="60" w:after="60"/>
              <w:jc w:val="center"/>
              <w:rPr>
                <w:rFonts w:ascii="Arial" w:hAnsi="Arial" w:cs="Arial"/>
                <w:sz w:val="16"/>
                <w:szCs w:val="16"/>
              </w:rPr>
            </w:pPr>
            <w:r>
              <w:rPr>
                <w:rFonts w:ascii="Arial" w:hAnsi="Arial" w:cs="Arial"/>
                <w:sz w:val="16"/>
                <w:szCs w:val="16"/>
              </w:rPr>
              <w:t>(2019)</w:t>
            </w:r>
          </w:p>
        </w:tc>
        <w:tc>
          <w:tcPr>
            <w:tcW w:w="597" w:type="pct"/>
            <w:shd w:val="clear" w:color="auto" w:fill="00B0F0"/>
            <w:vAlign w:val="center"/>
          </w:tcPr>
          <w:p w14:paraId="7F7913A0" w14:textId="77777777" w:rsidR="0009338E" w:rsidRDefault="0009338E" w:rsidP="001A2B1E">
            <w:pPr>
              <w:spacing w:before="60" w:after="60"/>
              <w:jc w:val="center"/>
              <w:rPr>
                <w:rFonts w:ascii="Arial" w:hAnsi="Arial" w:cs="Arial"/>
                <w:sz w:val="16"/>
                <w:szCs w:val="16"/>
              </w:rPr>
            </w:pPr>
            <w:r>
              <w:rPr>
                <w:rFonts w:ascii="Arial" w:hAnsi="Arial" w:cs="Arial"/>
                <w:sz w:val="16"/>
                <w:szCs w:val="16"/>
              </w:rPr>
              <w:t>1</w:t>
            </w:r>
          </w:p>
          <w:p w14:paraId="157714BF" w14:textId="45AC1738" w:rsidR="0009338E" w:rsidRPr="0009338E" w:rsidRDefault="0009338E" w:rsidP="001A2B1E">
            <w:pPr>
              <w:spacing w:before="60" w:after="60"/>
              <w:jc w:val="center"/>
              <w:rPr>
                <w:rFonts w:ascii="Arial" w:hAnsi="Arial" w:cs="Arial"/>
                <w:sz w:val="16"/>
                <w:szCs w:val="16"/>
              </w:rPr>
            </w:pPr>
            <w:r>
              <w:rPr>
                <w:rFonts w:ascii="Arial" w:hAnsi="Arial" w:cs="Arial"/>
                <w:sz w:val="16"/>
                <w:szCs w:val="16"/>
              </w:rPr>
              <w:t>(2019)</w:t>
            </w:r>
          </w:p>
        </w:tc>
        <w:tc>
          <w:tcPr>
            <w:tcW w:w="597" w:type="pct"/>
            <w:shd w:val="clear" w:color="auto" w:fill="auto"/>
            <w:vAlign w:val="center"/>
          </w:tcPr>
          <w:p w14:paraId="1463AEFE" w14:textId="772089A0" w:rsidR="0009338E" w:rsidRPr="0009338E" w:rsidRDefault="001A2B1E" w:rsidP="001A2B1E">
            <w:pPr>
              <w:spacing w:before="60" w:after="60"/>
              <w:jc w:val="center"/>
              <w:rPr>
                <w:rFonts w:ascii="Arial" w:hAnsi="Arial" w:cs="Arial"/>
                <w:sz w:val="16"/>
                <w:szCs w:val="16"/>
              </w:rPr>
            </w:pPr>
            <w:r>
              <w:rPr>
                <w:rFonts w:ascii="Arial" w:hAnsi="Arial" w:cs="Arial"/>
                <w:sz w:val="16"/>
                <w:szCs w:val="16"/>
              </w:rPr>
              <w:t>-</w:t>
            </w:r>
          </w:p>
        </w:tc>
        <w:tc>
          <w:tcPr>
            <w:tcW w:w="496" w:type="pct"/>
            <w:tcBorders>
              <w:top w:val="single" w:sz="4" w:space="0" w:color="auto"/>
              <w:bottom w:val="double" w:sz="4" w:space="0" w:color="auto"/>
            </w:tcBorders>
            <w:shd w:val="clear" w:color="auto" w:fill="92D050"/>
            <w:vAlign w:val="center"/>
          </w:tcPr>
          <w:p w14:paraId="31268474" w14:textId="77777777" w:rsidR="0009338E" w:rsidRDefault="001A2B1E" w:rsidP="001A2B1E">
            <w:pPr>
              <w:spacing w:before="60" w:after="60"/>
              <w:jc w:val="center"/>
              <w:rPr>
                <w:rFonts w:ascii="Arial" w:hAnsi="Arial" w:cs="Arial"/>
                <w:sz w:val="16"/>
                <w:szCs w:val="16"/>
              </w:rPr>
            </w:pPr>
            <w:r>
              <w:rPr>
                <w:rFonts w:ascii="Arial" w:hAnsi="Arial" w:cs="Arial"/>
                <w:sz w:val="16"/>
                <w:szCs w:val="16"/>
              </w:rPr>
              <w:t>2 Dobry stan ekologiczny</w:t>
            </w:r>
          </w:p>
          <w:p w14:paraId="4F3D0450" w14:textId="5B19CCE2" w:rsidR="001A2B1E" w:rsidRPr="0009338E" w:rsidRDefault="001A2B1E" w:rsidP="001A2B1E">
            <w:pPr>
              <w:spacing w:before="60" w:after="60"/>
              <w:jc w:val="center"/>
              <w:rPr>
                <w:rFonts w:ascii="Arial" w:hAnsi="Arial" w:cs="Arial"/>
                <w:sz w:val="16"/>
                <w:szCs w:val="16"/>
              </w:rPr>
            </w:pPr>
            <w:r>
              <w:rPr>
                <w:rFonts w:ascii="Arial" w:hAnsi="Arial" w:cs="Arial"/>
                <w:sz w:val="16"/>
                <w:szCs w:val="16"/>
              </w:rPr>
              <w:t>(2019)</w:t>
            </w:r>
          </w:p>
        </w:tc>
        <w:tc>
          <w:tcPr>
            <w:tcW w:w="416" w:type="pct"/>
            <w:tcBorders>
              <w:top w:val="single" w:sz="4" w:space="0" w:color="auto"/>
              <w:bottom w:val="double" w:sz="4" w:space="0" w:color="auto"/>
            </w:tcBorders>
            <w:shd w:val="clear" w:color="auto" w:fill="auto"/>
            <w:vAlign w:val="center"/>
          </w:tcPr>
          <w:p w14:paraId="72DB5A2F" w14:textId="364CAB3F" w:rsidR="0009338E" w:rsidRPr="0009338E" w:rsidRDefault="001A2B1E" w:rsidP="001A2B1E">
            <w:pPr>
              <w:spacing w:before="60" w:after="60"/>
              <w:jc w:val="center"/>
              <w:rPr>
                <w:rFonts w:ascii="Arial" w:hAnsi="Arial" w:cs="Arial"/>
                <w:sz w:val="16"/>
                <w:szCs w:val="16"/>
              </w:rPr>
            </w:pPr>
            <w:r>
              <w:rPr>
                <w:rFonts w:ascii="Arial" w:hAnsi="Arial" w:cs="Arial"/>
                <w:sz w:val="16"/>
                <w:szCs w:val="16"/>
              </w:rPr>
              <w:t>-</w:t>
            </w:r>
          </w:p>
        </w:tc>
        <w:tc>
          <w:tcPr>
            <w:tcW w:w="331" w:type="pct"/>
            <w:shd w:val="clear" w:color="auto" w:fill="auto"/>
            <w:vAlign w:val="center"/>
          </w:tcPr>
          <w:p w14:paraId="641FB735" w14:textId="5420304D" w:rsidR="0009338E" w:rsidRPr="0009338E" w:rsidRDefault="001A2B1E" w:rsidP="001A2B1E">
            <w:pPr>
              <w:spacing w:before="60" w:after="60"/>
              <w:jc w:val="center"/>
              <w:rPr>
                <w:rFonts w:ascii="Arial" w:hAnsi="Arial" w:cs="Arial"/>
                <w:sz w:val="16"/>
                <w:szCs w:val="16"/>
              </w:rPr>
            </w:pPr>
            <w:r>
              <w:rPr>
                <w:rFonts w:ascii="Arial" w:hAnsi="Arial" w:cs="Arial"/>
                <w:sz w:val="16"/>
                <w:szCs w:val="16"/>
              </w:rPr>
              <w:t>-</w:t>
            </w:r>
          </w:p>
        </w:tc>
      </w:tr>
    </w:tbl>
    <w:p w14:paraId="1C174725" w14:textId="167CF849" w:rsidR="00B94CE9" w:rsidRPr="0009338E" w:rsidRDefault="0009338E" w:rsidP="0009338E">
      <w:pPr>
        <w:spacing w:before="120" w:after="120"/>
        <w:ind w:left="720"/>
        <w:jc w:val="right"/>
        <w:rPr>
          <w:rFonts w:ascii="Arial" w:hAnsi="Arial" w:cs="Arial"/>
          <w:sz w:val="18"/>
          <w:szCs w:val="18"/>
        </w:rPr>
      </w:pPr>
      <w:r w:rsidRPr="004D3F83">
        <w:rPr>
          <w:rFonts w:ascii="Arial" w:hAnsi="Arial" w:cs="Arial"/>
          <w:sz w:val="18"/>
          <w:szCs w:val="18"/>
        </w:rPr>
        <w:t>Źródło: GIOŚ, Monitoring wód powierzchniowych</w:t>
      </w:r>
    </w:p>
    <w:p w14:paraId="686391ED" w14:textId="77777777" w:rsidR="0009338E" w:rsidRDefault="0009338E" w:rsidP="00233809">
      <w:pPr>
        <w:suppressAutoHyphens/>
        <w:spacing w:before="120" w:after="120" w:line="360" w:lineRule="auto"/>
        <w:jc w:val="both"/>
        <w:rPr>
          <w:rFonts w:ascii="Arial" w:hAnsi="Arial" w:cs="Arial"/>
          <w:b/>
          <w:smallCaps/>
          <w:color w:val="0070C0"/>
          <w:sz w:val="22"/>
          <w:szCs w:val="22"/>
          <w:u w:val="single"/>
          <w:lang w:eastAsia="ar-SA"/>
        </w:rPr>
        <w:sectPr w:rsidR="0009338E" w:rsidSect="0009338E">
          <w:pgSz w:w="16838" w:h="11906" w:orient="landscape"/>
          <w:pgMar w:top="1418" w:right="1418" w:bottom="1418" w:left="1418" w:header="709" w:footer="709" w:gutter="0"/>
          <w:cols w:space="708"/>
          <w:titlePg/>
          <w:docGrid w:linePitch="360"/>
        </w:sectPr>
      </w:pPr>
    </w:p>
    <w:p w14:paraId="3A5FD269" w14:textId="4FF6AE02" w:rsidR="001A2B1E" w:rsidRPr="00546D46" w:rsidRDefault="001A2B1E" w:rsidP="001A2B1E">
      <w:pPr>
        <w:spacing w:before="120" w:after="120" w:line="360" w:lineRule="auto"/>
        <w:ind w:right="-6"/>
        <w:jc w:val="both"/>
        <w:rPr>
          <w:rFonts w:ascii="Arial" w:eastAsia="Arial" w:hAnsi="Arial" w:cs="Arial"/>
          <w:sz w:val="22"/>
          <w:szCs w:val="22"/>
          <w:lang w:val="pl"/>
        </w:rPr>
      </w:pPr>
      <w:r w:rsidRPr="00B32687">
        <w:rPr>
          <w:rFonts w:ascii="Arial" w:eastAsia="Arial" w:hAnsi="Arial" w:cs="Arial"/>
          <w:sz w:val="22"/>
          <w:szCs w:val="22"/>
          <w:lang w:val="pl"/>
        </w:rPr>
        <w:lastRenderedPageBreak/>
        <w:t>Według podziału Polski na 17</w:t>
      </w:r>
      <w:r w:rsidR="00064AA3" w:rsidRPr="00931F9E">
        <w:rPr>
          <w:rFonts w:ascii="Arial" w:eastAsia="Arial" w:hAnsi="Arial" w:cs="Arial"/>
          <w:sz w:val="22"/>
          <w:szCs w:val="22"/>
          <w:lang w:val="pl"/>
        </w:rPr>
        <w:t>4</w:t>
      </w:r>
      <w:r w:rsidRPr="00B32687">
        <w:rPr>
          <w:rFonts w:ascii="Arial" w:eastAsia="Arial" w:hAnsi="Arial" w:cs="Arial"/>
          <w:sz w:val="22"/>
          <w:szCs w:val="22"/>
          <w:lang w:val="pl"/>
        </w:rPr>
        <w:t xml:space="preserve"> </w:t>
      </w:r>
      <w:proofErr w:type="spellStart"/>
      <w:r w:rsidRPr="00B32687">
        <w:rPr>
          <w:rFonts w:ascii="Arial" w:eastAsia="Arial" w:hAnsi="Arial" w:cs="Arial"/>
          <w:sz w:val="22"/>
          <w:szCs w:val="22"/>
          <w:lang w:val="pl"/>
        </w:rPr>
        <w:t>JCWPd</w:t>
      </w:r>
      <w:proofErr w:type="spellEnd"/>
      <w:r w:rsidRPr="00B32687">
        <w:rPr>
          <w:rFonts w:ascii="Arial" w:eastAsia="Arial" w:hAnsi="Arial" w:cs="Arial"/>
          <w:sz w:val="22"/>
          <w:szCs w:val="22"/>
          <w:lang w:val="pl"/>
        </w:rPr>
        <w:t xml:space="preserve">, granice administracyjne gminy Zakrzew położone są na obszarach: </w:t>
      </w:r>
      <w:proofErr w:type="spellStart"/>
      <w:r w:rsidRPr="00B32687">
        <w:rPr>
          <w:rFonts w:ascii="Arial" w:eastAsia="Arial" w:hAnsi="Arial" w:cs="Arial"/>
          <w:sz w:val="22"/>
          <w:szCs w:val="22"/>
          <w:lang w:val="pl"/>
        </w:rPr>
        <w:t>JCWPd</w:t>
      </w:r>
      <w:proofErr w:type="spellEnd"/>
      <w:r w:rsidRPr="00B32687">
        <w:rPr>
          <w:rFonts w:ascii="Arial" w:eastAsia="Arial" w:hAnsi="Arial" w:cs="Arial"/>
          <w:sz w:val="22"/>
          <w:szCs w:val="22"/>
          <w:lang w:val="pl"/>
        </w:rPr>
        <w:t xml:space="preserve"> nr 87 (PLGW200087) oraz</w:t>
      </w:r>
      <w:r w:rsidR="00255CA8" w:rsidRPr="00B32687">
        <w:rPr>
          <w:rFonts w:ascii="Arial" w:eastAsia="Arial" w:hAnsi="Arial" w:cs="Arial"/>
          <w:sz w:val="22"/>
          <w:szCs w:val="22"/>
          <w:lang w:val="pl"/>
        </w:rPr>
        <w:t xml:space="preserve"> na niewielkim fragmencie gminy</w:t>
      </w:r>
      <w:r w:rsidRPr="00B32687">
        <w:rPr>
          <w:rFonts w:ascii="Arial" w:eastAsia="Arial" w:hAnsi="Arial" w:cs="Arial"/>
          <w:sz w:val="22"/>
          <w:szCs w:val="22"/>
          <w:lang w:val="pl"/>
        </w:rPr>
        <w:t xml:space="preserve"> </w:t>
      </w:r>
      <w:proofErr w:type="spellStart"/>
      <w:r w:rsidRPr="00B32687">
        <w:rPr>
          <w:rFonts w:ascii="Arial" w:eastAsia="Arial" w:hAnsi="Arial" w:cs="Arial"/>
          <w:sz w:val="22"/>
          <w:szCs w:val="22"/>
          <w:lang w:val="pl"/>
        </w:rPr>
        <w:t>JCWPd</w:t>
      </w:r>
      <w:proofErr w:type="spellEnd"/>
      <w:r w:rsidRPr="00B32687">
        <w:rPr>
          <w:rFonts w:ascii="Arial" w:eastAsia="Arial" w:hAnsi="Arial" w:cs="Arial"/>
          <w:sz w:val="22"/>
          <w:szCs w:val="22"/>
          <w:lang w:val="pl"/>
        </w:rPr>
        <w:t xml:space="preserve"> nr 74 (PLGW200074)</w:t>
      </w:r>
      <w:r w:rsidR="00B32687" w:rsidRPr="00931F9E">
        <w:rPr>
          <w:rStyle w:val="Odwoanieprzypisudolnego"/>
          <w:rFonts w:ascii="Arial" w:eastAsia="Arial" w:hAnsi="Arial" w:cs="Arial"/>
          <w:sz w:val="22"/>
          <w:szCs w:val="22"/>
          <w:lang w:val="pl"/>
        </w:rPr>
        <w:footnoteReference w:id="10"/>
      </w:r>
      <w:r w:rsidRPr="00B32687">
        <w:rPr>
          <w:rFonts w:ascii="Arial" w:eastAsia="Arial" w:hAnsi="Arial" w:cs="Arial"/>
          <w:sz w:val="22"/>
          <w:szCs w:val="22"/>
          <w:lang w:val="pl"/>
        </w:rPr>
        <w:t xml:space="preserve">. Lokalizacja </w:t>
      </w:r>
      <w:proofErr w:type="spellStart"/>
      <w:r w:rsidRPr="00B32687">
        <w:rPr>
          <w:rFonts w:ascii="Arial" w:eastAsia="Arial" w:hAnsi="Arial" w:cs="Arial"/>
          <w:sz w:val="22"/>
          <w:szCs w:val="22"/>
          <w:lang w:val="pl"/>
        </w:rPr>
        <w:t>JCWPd</w:t>
      </w:r>
      <w:proofErr w:type="spellEnd"/>
      <w:r w:rsidRPr="00B32687">
        <w:rPr>
          <w:rFonts w:ascii="Arial" w:eastAsia="Arial" w:hAnsi="Arial" w:cs="Arial"/>
          <w:sz w:val="22"/>
          <w:szCs w:val="22"/>
          <w:lang w:val="pl"/>
        </w:rPr>
        <w:t xml:space="preserve"> na tle granic gminy Zakrzew przedstawiono na rysunku poniżej.</w:t>
      </w:r>
    </w:p>
    <w:p w14:paraId="78A0BA93" w14:textId="700CD6E6" w:rsidR="001A2B1E" w:rsidRDefault="001A2B1E" w:rsidP="001A2B1E">
      <w:pPr>
        <w:pStyle w:val="Legenda"/>
        <w:keepNext/>
      </w:pPr>
      <w:bookmarkStart w:id="96" w:name="_Toc135316753"/>
      <w:r>
        <w:t xml:space="preserve">Rysunek </w:t>
      </w:r>
      <w:r w:rsidR="0083038D">
        <w:fldChar w:fldCharType="begin"/>
      </w:r>
      <w:r w:rsidR="0083038D">
        <w:instrText xml:space="preserve"> SEQ </w:instrText>
      </w:r>
      <w:r w:rsidR="0083038D">
        <w:instrText xml:space="preserve">Rysunek \* ARABIC </w:instrText>
      </w:r>
      <w:r w:rsidR="0083038D">
        <w:fldChar w:fldCharType="separate"/>
      </w:r>
      <w:r w:rsidR="0083038D">
        <w:rPr>
          <w:noProof/>
        </w:rPr>
        <w:t>8</w:t>
      </w:r>
      <w:r w:rsidR="0083038D">
        <w:rPr>
          <w:noProof/>
        </w:rPr>
        <w:fldChar w:fldCharType="end"/>
      </w:r>
      <w:r>
        <w:t xml:space="preserve">. </w:t>
      </w:r>
      <w:proofErr w:type="spellStart"/>
      <w:r>
        <w:t>JCWPd</w:t>
      </w:r>
      <w:proofErr w:type="spellEnd"/>
      <w:r>
        <w:t xml:space="preserve"> na obszarze gminy Zakrzew</w:t>
      </w:r>
      <w:bookmarkEnd w:id="96"/>
    </w:p>
    <w:p w14:paraId="320DE8A2" w14:textId="7078A752" w:rsidR="001A2B1E" w:rsidRDefault="001A2B1E" w:rsidP="001A2B1E">
      <w:pPr>
        <w:suppressAutoHyphens/>
        <w:spacing w:before="120" w:after="120" w:line="360" w:lineRule="auto"/>
        <w:jc w:val="center"/>
        <w:rPr>
          <w:rFonts w:ascii="Arial" w:hAnsi="Arial" w:cs="Arial"/>
          <w:b/>
          <w:smallCaps/>
          <w:color w:val="0070C0"/>
          <w:sz w:val="22"/>
          <w:szCs w:val="22"/>
          <w:u w:val="single"/>
          <w:lang w:eastAsia="ar-SA"/>
        </w:rPr>
      </w:pPr>
      <w:r w:rsidRPr="001A2B1E">
        <w:rPr>
          <w:noProof/>
          <w:bdr w:val="double" w:sz="6" w:space="0" w:color="auto"/>
        </w:rPr>
        <w:drawing>
          <wp:inline distT="0" distB="0" distL="0" distR="0" wp14:anchorId="18D294BD" wp14:editId="0E985792">
            <wp:extent cx="5695238" cy="4438095"/>
            <wp:effectExtent l="0" t="0" r="1270" b="635"/>
            <wp:docPr id="12" name="Obraz 12" descr="Na rysunku przedstawiono JCWPd na obszarze gminy Zakrz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95238" cy="4438095"/>
                    </a:xfrm>
                    <a:prstGeom prst="rect">
                      <a:avLst/>
                    </a:prstGeom>
                  </pic:spPr>
                </pic:pic>
              </a:graphicData>
            </a:graphic>
          </wp:inline>
        </w:drawing>
      </w:r>
    </w:p>
    <w:p w14:paraId="69D48E4E" w14:textId="77777777" w:rsidR="001A2B1E" w:rsidRDefault="001A2B1E" w:rsidP="001A2B1E">
      <w:pPr>
        <w:suppressAutoHyphens/>
        <w:spacing w:before="120" w:after="120"/>
        <w:jc w:val="right"/>
        <w:rPr>
          <w:rFonts w:ascii="Arial" w:eastAsia="Arial" w:hAnsi="Arial" w:cs="Arial"/>
          <w:sz w:val="18"/>
          <w:szCs w:val="18"/>
          <w:lang w:val="pl"/>
        </w:rPr>
      </w:pPr>
      <w:r w:rsidRPr="00546D46">
        <w:rPr>
          <w:rFonts w:ascii="Arial" w:eastAsia="Arial" w:hAnsi="Arial" w:cs="Arial"/>
          <w:sz w:val="18"/>
          <w:szCs w:val="18"/>
          <w:lang w:val="pl"/>
        </w:rPr>
        <w:t xml:space="preserve">Źródło: Opracowanie własne na podstawie portalu Geologia, </w:t>
      </w:r>
      <w:r w:rsidRPr="0028567D">
        <w:rPr>
          <w:rFonts w:ascii="Arial" w:eastAsia="Arial" w:hAnsi="Arial" w:cs="Arial"/>
          <w:sz w:val="18"/>
          <w:szCs w:val="18"/>
          <w:lang w:val="pl"/>
        </w:rPr>
        <w:t>https://geologia.pgi.gov.pl/</w:t>
      </w:r>
    </w:p>
    <w:p w14:paraId="5FB7E2B5" w14:textId="46378F0E" w:rsidR="001A2B1E" w:rsidRDefault="00255CA8" w:rsidP="00255CA8">
      <w:pPr>
        <w:suppressAutoHyphens/>
        <w:spacing w:before="120" w:after="120" w:line="360" w:lineRule="auto"/>
        <w:jc w:val="both"/>
        <w:rPr>
          <w:rStyle w:val="markedcontent"/>
          <w:rFonts w:ascii="Arial" w:hAnsi="Arial" w:cs="Arial"/>
          <w:sz w:val="22"/>
        </w:rPr>
      </w:pPr>
      <w:r>
        <w:rPr>
          <w:rStyle w:val="markedcontent"/>
          <w:rFonts w:ascii="Arial" w:hAnsi="Arial" w:cs="Arial"/>
          <w:sz w:val="22"/>
        </w:rPr>
        <w:t>N</w:t>
      </w:r>
      <w:r w:rsidR="001A2B1E" w:rsidRPr="00255CA8">
        <w:rPr>
          <w:rStyle w:val="markedcontent"/>
          <w:rFonts w:ascii="Arial" w:hAnsi="Arial" w:cs="Arial"/>
          <w:sz w:val="22"/>
        </w:rPr>
        <w:t>a terenie gminy Zakrzew nie są zlokalizowane żadne punkty pomiarowe krajowej sieci</w:t>
      </w:r>
      <w:r w:rsidR="001A2B1E" w:rsidRPr="00255CA8">
        <w:rPr>
          <w:sz w:val="22"/>
        </w:rPr>
        <w:br/>
      </w:r>
      <w:r w:rsidR="001A2B1E" w:rsidRPr="00255CA8">
        <w:rPr>
          <w:rStyle w:val="markedcontent"/>
          <w:rFonts w:ascii="Arial" w:hAnsi="Arial" w:cs="Arial"/>
          <w:sz w:val="22"/>
        </w:rPr>
        <w:t>monitoringu jakości wód podziemnych</w:t>
      </w:r>
      <w:r>
        <w:rPr>
          <w:rStyle w:val="markedcontent"/>
          <w:rFonts w:ascii="Arial" w:hAnsi="Arial" w:cs="Arial"/>
          <w:sz w:val="22"/>
        </w:rPr>
        <w:t>.</w:t>
      </w:r>
      <w:r w:rsidR="001A2B1E" w:rsidRPr="00255CA8">
        <w:rPr>
          <w:rStyle w:val="markedcontent"/>
          <w:rFonts w:ascii="Arial" w:hAnsi="Arial" w:cs="Arial"/>
          <w:sz w:val="22"/>
        </w:rPr>
        <w:t xml:space="preserve"> Natomiast gmina Zakrzew jest położona na obszarze jednolitej</w:t>
      </w:r>
      <w:r>
        <w:rPr>
          <w:sz w:val="22"/>
        </w:rPr>
        <w:t xml:space="preserve"> </w:t>
      </w:r>
      <w:r w:rsidR="001A2B1E" w:rsidRPr="00255CA8">
        <w:rPr>
          <w:rStyle w:val="markedcontent"/>
          <w:rFonts w:ascii="Arial" w:hAnsi="Arial" w:cs="Arial"/>
          <w:sz w:val="22"/>
        </w:rPr>
        <w:t>części wód podziemnych (</w:t>
      </w:r>
      <w:proofErr w:type="spellStart"/>
      <w:r>
        <w:rPr>
          <w:rStyle w:val="markedcontent"/>
          <w:rFonts w:ascii="Arial" w:hAnsi="Arial" w:cs="Arial"/>
          <w:sz w:val="22"/>
        </w:rPr>
        <w:t>JCWP</w:t>
      </w:r>
      <w:r w:rsidR="001A2B1E" w:rsidRPr="00255CA8">
        <w:rPr>
          <w:rStyle w:val="markedcontent"/>
          <w:rFonts w:ascii="Arial" w:hAnsi="Arial" w:cs="Arial"/>
          <w:sz w:val="22"/>
        </w:rPr>
        <w:t>d</w:t>
      </w:r>
      <w:proofErr w:type="spellEnd"/>
      <w:r w:rsidR="001A2B1E" w:rsidRPr="00255CA8">
        <w:rPr>
          <w:rStyle w:val="markedcontent"/>
          <w:rFonts w:ascii="Arial" w:hAnsi="Arial" w:cs="Arial"/>
          <w:sz w:val="22"/>
        </w:rPr>
        <w:t>) nr 87, której stan chemiczny</w:t>
      </w:r>
      <w:r w:rsidR="00A8743E">
        <w:rPr>
          <w:rStyle w:val="markedcontent"/>
          <w:rFonts w:ascii="Arial" w:hAnsi="Arial" w:cs="Arial"/>
          <w:sz w:val="22"/>
        </w:rPr>
        <w:t>,</w:t>
      </w:r>
      <w:r w:rsidR="001A2B1E" w:rsidRPr="00255CA8">
        <w:rPr>
          <w:rStyle w:val="markedcontent"/>
          <w:rFonts w:ascii="Arial" w:hAnsi="Arial" w:cs="Arial"/>
          <w:sz w:val="22"/>
        </w:rPr>
        <w:t xml:space="preserve"> jak i ilościowy oceniony na</w:t>
      </w:r>
      <w:r>
        <w:rPr>
          <w:sz w:val="22"/>
        </w:rPr>
        <w:t xml:space="preserve"> </w:t>
      </w:r>
      <w:r w:rsidR="001A2B1E" w:rsidRPr="00255CA8">
        <w:rPr>
          <w:rStyle w:val="markedcontent"/>
          <w:rFonts w:ascii="Arial" w:hAnsi="Arial" w:cs="Arial"/>
          <w:sz w:val="22"/>
        </w:rPr>
        <w:t xml:space="preserve">podstawie badań przeprowadzonych w ramach monitoringu diagnostycznego </w:t>
      </w:r>
      <w:r>
        <w:rPr>
          <w:rStyle w:val="markedcontent"/>
          <w:rFonts w:ascii="Arial" w:hAnsi="Arial" w:cs="Arial"/>
          <w:sz w:val="22"/>
        </w:rPr>
        <w:br/>
      </w:r>
      <w:r w:rsidR="001A2B1E" w:rsidRPr="00255CA8">
        <w:rPr>
          <w:rStyle w:val="markedcontent"/>
          <w:rFonts w:ascii="Arial" w:hAnsi="Arial" w:cs="Arial"/>
          <w:sz w:val="22"/>
        </w:rPr>
        <w:t>w 2019 roku</w:t>
      </w:r>
      <w:r>
        <w:rPr>
          <w:sz w:val="22"/>
        </w:rPr>
        <w:t xml:space="preserve"> </w:t>
      </w:r>
      <w:r w:rsidR="001A2B1E" w:rsidRPr="00255CA8">
        <w:rPr>
          <w:rStyle w:val="markedcontent"/>
          <w:rFonts w:ascii="Arial" w:hAnsi="Arial" w:cs="Arial"/>
          <w:sz w:val="22"/>
        </w:rPr>
        <w:t>(w punktach pomiarowych zlokalizowanych poza gminą Zakrzew) jest dobry.</w:t>
      </w:r>
      <w:r w:rsidR="001A2B1E" w:rsidRPr="00255CA8">
        <w:rPr>
          <w:sz w:val="22"/>
        </w:rPr>
        <w:br/>
      </w:r>
      <w:r w:rsidR="001A2B1E" w:rsidRPr="00255CA8">
        <w:rPr>
          <w:rStyle w:val="markedcontent"/>
          <w:rFonts w:ascii="Arial" w:hAnsi="Arial" w:cs="Arial"/>
          <w:sz w:val="22"/>
        </w:rPr>
        <w:t>W roku 2022 zostały przeprowadzone ponowne badania jakości wód podziemnych</w:t>
      </w:r>
      <w:r w:rsidR="001A2B1E" w:rsidRPr="00255CA8">
        <w:rPr>
          <w:sz w:val="22"/>
        </w:rPr>
        <w:br/>
      </w:r>
      <w:r w:rsidR="001A2B1E" w:rsidRPr="00255CA8">
        <w:rPr>
          <w:rStyle w:val="markedcontent"/>
          <w:rFonts w:ascii="Arial" w:hAnsi="Arial" w:cs="Arial"/>
          <w:sz w:val="22"/>
        </w:rPr>
        <w:t>w ramach monitoringu diagnostycznego obejmującego wszystkie jednolite części wód</w:t>
      </w:r>
      <w:r>
        <w:rPr>
          <w:sz w:val="22"/>
        </w:rPr>
        <w:t xml:space="preserve"> </w:t>
      </w:r>
      <w:r w:rsidR="001A2B1E" w:rsidRPr="00255CA8">
        <w:rPr>
          <w:rStyle w:val="markedcontent"/>
          <w:rFonts w:ascii="Arial" w:hAnsi="Arial" w:cs="Arial"/>
          <w:sz w:val="22"/>
        </w:rPr>
        <w:t>podziemnych wydzielone na terenie kraju, w tym</w:t>
      </w:r>
      <w:r>
        <w:rPr>
          <w:rStyle w:val="markedcontent"/>
          <w:rFonts w:ascii="Arial" w:hAnsi="Arial" w:cs="Arial"/>
          <w:sz w:val="22"/>
        </w:rPr>
        <w:t xml:space="preserve"> </w:t>
      </w:r>
      <w:proofErr w:type="spellStart"/>
      <w:r>
        <w:rPr>
          <w:rStyle w:val="markedcontent"/>
          <w:rFonts w:ascii="Arial" w:hAnsi="Arial" w:cs="Arial"/>
          <w:sz w:val="22"/>
        </w:rPr>
        <w:t>JCWPd</w:t>
      </w:r>
      <w:proofErr w:type="spellEnd"/>
      <w:r w:rsidR="001A2B1E" w:rsidRPr="00255CA8">
        <w:rPr>
          <w:rStyle w:val="markedcontent"/>
          <w:rFonts w:ascii="Arial" w:hAnsi="Arial" w:cs="Arial"/>
          <w:sz w:val="22"/>
        </w:rPr>
        <w:t xml:space="preserve"> nr 87. Wyniki tych badań posłużą do</w:t>
      </w:r>
      <w:r w:rsidR="001A2B1E" w:rsidRPr="00255CA8">
        <w:rPr>
          <w:sz w:val="22"/>
        </w:rPr>
        <w:br/>
      </w:r>
      <w:r w:rsidR="001A2B1E" w:rsidRPr="00255CA8">
        <w:rPr>
          <w:rStyle w:val="markedcontent"/>
          <w:rFonts w:ascii="Arial" w:hAnsi="Arial" w:cs="Arial"/>
          <w:sz w:val="22"/>
        </w:rPr>
        <w:t xml:space="preserve">opracowania w IV kwartale 2023 roku kompleksowej oceny stanu wszystkich </w:t>
      </w:r>
      <w:proofErr w:type="spellStart"/>
      <w:r>
        <w:rPr>
          <w:rStyle w:val="markedcontent"/>
          <w:rFonts w:ascii="Arial" w:hAnsi="Arial" w:cs="Arial"/>
          <w:sz w:val="22"/>
        </w:rPr>
        <w:t>JCWP</w:t>
      </w:r>
      <w:r w:rsidR="001A2B1E" w:rsidRPr="00255CA8">
        <w:rPr>
          <w:rStyle w:val="markedcontent"/>
          <w:rFonts w:ascii="Arial" w:hAnsi="Arial" w:cs="Arial"/>
          <w:sz w:val="22"/>
        </w:rPr>
        <w:t>d</w:t>
      </w:r>
      <w:proofErr w:type="spellEnd"/>
      <w:r w:rsidR="001A2B1E" w:rsidRPr="00255CA8">
        <w:rPr>
          <w:rStyle w:val="markedcontent"/>
          <w:rFonts w:ascii="Arial" w:hAnsi="Arial" w:cs="Arial"/>
          <w:sz w:val="22"/>
        </w:rPr>
        <w:t>.</w:t>
      </w:r>
    </w:p>
    <w:p w14:paraId="0A4AFDC1" w14:textId="77777777" w:rsidR="00255CA8" w:rsidRPr="0028567D" w:rsidRDefault="00255CA8" w:rsidP="00255CA8">
      <w:pPr>
        <w:spacing w:before="120" w:after="120" w:line="360" w:lineRule="auto"/>
        <w:jc w:val="both"/>
        <w:rPr>
          <w:rFonts w:ascii="Arial" w:hAnsi="Arial" w:cs="Arial"/>
          <w:b/>
          <w:bCs/>
          <w:sz w:val="22"/>
          <w:szCs w:val="22"/>
          <w:lang w:eastAsia="x-none"/>
        </w:rPr>
      </w:pPr>
      <w:r w:rsidRPr="0028567D">
        <w:rPr>
          <w:rFonts w:ascii="Arial" w:hAnsi="Arial" w:cs="Arial"/>
          <w:b/>
          <w:bCs/>
          <w:sz w:val="22"/>
          <w:szCs w:val="22"/>
          <w:lang w:eastAsia="x-none"/>
        </w:rPr>
        <w:lastRenderedPageBreak/>
        <w:t>Główny Zbiornik Wód Podziemnych</w:t>
      </w:r>
    </w:p>
    <w:p w14:paraId="79F5787A" w14:textId="68FE8BCD" w:rsidR="00255CA8" w:rsidRPr="00546D46" w:rsidRDefault="00255CA8" w:rsidP="00255CA8">
      <w:pPr>
        <w:spacing w:before="120" w:after="120" w:line="360" w:lineRule="auto"/>
        <w:jc w:val="both"/>
        <w:rPr>
          <w:rFonts w:ascii="Arial" w:eastAsia="Arial" w:hAnsi="Arial" w:cs="Arial"/>
          <w:sz w:val="22"/>
          <w:szCs w:val="22"/>
          <w:lang w:val="pl"/>
        </w:rPr>
      </w:pPr>
      <w:r w:rsidRPr="00546D46">
        <w:rPr>
          <w:rFonts w:ascii="Arial" w:eastAsia="Arial" w:hAnsi="Arial" w:cs="Arial"/>
          <w:sz w:val="22"/>
          <w:szCs w:val="22"/>
          <w:lang w:val="pl"/>
        </w:rPr>
        <w:t xml:space="preserve">W granicach administracyjnych gminy </w:t>
      </w:r>
      <w:r>
        <w:rPr>
          <w:rFonts w:ascii="Arial" w:eastAsia="Arial" w:hAnsi="Arial" w:cs="Arial"/>
          <w:sz w:val="22"/>
          <w:szCs w:val="22"/>
          <w:lang w:val="pl"/>
        </w:rPr>
        <w:t xml:space="preserve">Zakrzew </w:t>
      </w:r>
      <w:r w:rsidRPr="00546D46">
        <w:rPr>
          <w:rFonts w:ascii="Arial" w:eastAsia="Arial" w:hAnsi="Arial" w:cs="Arial"/>
          <w:sz w:val="22"/>
          <w:szCs w:val="22"/>
          <w:lang w:val="pl"/>
        </w:rPr>
        <w:t xml:space="preserve">występuje udokumentowany Główny Zbiornik Wód Podziemnych (GZWP) – GZWP </w:t>
      </w:r>
      <w:r>
        <w:rPr>
          <w:rFonts w:ascii="Arial" w:eastAsia="Arial" w:hAnsi="Arial" w:cs="Arial"/>
          <w:sz w:val="22"/>
          <w:szCs w:val="22"/>
          <w:lang w:val="pl"/>
        </w:rPr>
        <w:t>405</w:t>
      </w:r>
      <w:r w:rsidRPr="00546D46">
        <w:rPr>
          <w:rFonts w:ascii="Arial" w:eastAsia="Arial" w:hAnsi="Arial" w:cs="Arial"/>
          <w:sz w:val="22"/>
          <w:szCs w:val="22"/>
          <w:lang w:val="pl"/>
        </w:rPr>
        <w:t xml:space="preserve"> (</w:t>
      </w:r>
      <w:r>
        <w:rPr>
          <w:rFonts w:ascii="Arial" w:eastAsia="Arial" w:hAnsi="Arial" w:cs="Arial"/>
          <w:sz w:val="22"/>
          <w:szCs w:val="22"/>
          <w:lang w:val="pl"/>
        </w:rPr>
        <w:t>Niecka Radomska</w:t>
      </w:r>
      <w:r w:rsidRPr="00546D46">
        <w:rPr>
          <w:rFonts w:ascii="Arial" w:eastAsia="Arial" w:hAnsi="Arial" w:cs="Arial"/>
          <w:sz w:val="22"/>
          <w:szCs w:val="22"/>
          <w:lang w:val="pl"/>
        </w:rPr>
        <w:t>), co przedstawiono na rysunku poniżej.</w:t>
      </w:r>
    </w:p>
    <w:p w14:paraId="11F419D6" w14:textId="33EF1516" w:rsidR="00255CA8" w:rsidRDefault="00255CA8" w:rsidP="00255CA8">
      <w:pPr>
        <w:pStyle w:val="Legenda"/>
        <w:keepNext/>
      </w:pPr>
      <w:bookmarkStart w:id="97" w:name="_Toc135316754"/>
      <w:r>
        <w:t xml:space="preserve">Rysunek </w:t>
      </w:r>
      <w:r w:rsidR="0083038D">
        <w:fldChar w:fldCharType="begin"/>
      </w:r>
      <w:r w:rsidR="0083038D">
        <w:instrText xml:space="preserve"> SEQ Rysunek \* ARABIC </w:instrText>
      </w:r>
      <w:r w:rsidR="0083038D">
        <w:fldChar w:fldCharType="separate"/>
      </w:r>
      <w:r w:rsidR="0083038D">
        <w:rPr>
          <w:noProof/>
        </w:rPr>
        <w:t>9</w:t>
      </w:r>
      <w:r w:rsidR="0083038D">
        <w:rPr>
          <w:noProof/>
        </w:rPr>
        <w:fldChar w:fldCharType="end"/>
      </w:r>
      <w:r>
        <w:t>. GZWP w granicach administracyjnych gminy Zakrzew</w:t>
      </w:r>
      <w:bookmarkEnd w:id="97"/>
    </w:p>
    <w:p w14:paraId="228E8ABA" w14:textId="5EBC3D23" w:rsidR="00A8743E" w:rsidRPr="00A8743E" w:rsidRDefault="00A8743E" w:rsidP="00931F9E">
      <w:pPr>
        <w:jc w:val="center"/>
      </w:pPr>
      <w:r w:rsidRPr="00931F9E">
        <w:rPr>
          <w:noProof/>
          <w:bdr w:val="double" w:sz="4" w:space="0" w:color="auto"/>
        </w:rPr>
        <w:drawing>
          <wp:inline distT="0" distB="0" distL="0" distR="0" wp14:anchorId="76823E8E" wp14:editId="340C53DD">
            <wp:extent cx="5524500" cy="4356254"/>
            <wp:effectExtent l="0" t="0" r="0" b="635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25861" cy="4357327"/>
                    </a:xfrm>
                    <a:prstGeom prst="rect">
                      <a:avLst/>
                    </a:prstGeom>
                  </pic:spPr>
                </pic:pic>
              </a:graphicData>
            </a:graphic>
          </wp:inline>
        </w:drawing>
      </w:r>
    </w:p>
    <w:p w14:paraId="56E7C385" w14:textId="3F0DF85A" w:rsidR="00255CA8" w:rsidRPr="00546D46" w:rsidRDefault="00255CA8" w:rsidP="00255CA8">
      <w:pPr>
        <w:spacing w:before="120" w:after="120"/>
        <w:jc w:val="right"/>
        <w:rPr>
          <w:rFonts w:ascii="Arial" w:eastAsia="Arial" w:hAnsi="Arial" w:cs="Arial"/>
          <w:sz w:val="18"/>
          <w:szCs w:val="18"/>
          <w:lang w:val="pl"/>
        </w:rPr>
      </w:pPr>
      <w:r w:rsidRPr="00255CA8">
        <w:rPr>
          <w:rFonts w:ascii="Arial" w:eastAsia="Arial" w:hAnsi="Arial" w:cs="Arial"/>
          <w:sz w:val="18"/>
          <w:szCs w:val="18"/>
          <w:lang w:val="pl"/>
        </w:rPr>
        <w:t xml:space="preserve"> </w:t>
      </w:r>
      <w:r>
        <w:rPr>
          <w:rFonts w:ascii="Arial" w:eastAsia="Arial" w:hAnsi="Arial" w:cs="Arial"/>
          <w:sz w:val="18"/>
          <w:szCs w:val="18"/>
          <w:lang w:val="pl"/>
        </w:rPr>
        <w:t>Ź</w:t>
      </w:r>
      <w:r w:rsidRPr="00546D46">
        <w:rPr>
          <w:rFonts w:ascii="Arial" w:eastAsia="Arial" w:hAnsi="Arial" w:cs="Arial"/>
          <w:sz w:val="18"/>
          <w:szCs w:val="18"/>
          <w:lang w:val="pl"/>
        </w:rPr>
        <w:t>ródło: Opracowanie własne na podstawie portalu Geologia, https://geologia.pgi.gov.pl/</w:t>
      </w:r>
    </w:p>
    <w:p w14:paraId="7ADCE299" w14:textId="5631F2F9" w:rsidR="00255CA8" w:rsidRPr="00464AF6" w:rsidRDefault="00255CA8" w:rsidP="00255CA8">
      <w:pPr>
        <w:spacing w:before="120" w:after="120" w:line="360" w:lineRule="auto"/>
        <w:jc w:val="both"/>
        <w:rPr>
          <w:rFonts w:ascii="Arial" w:eastAsia="Arial" w:hAnsi="Arial" w:cs="Arial"/>
          <w:sz w:val="22"/>
          <w:szCs w:val="22"/>
          <w:lang w:val="pl"/>
        </w:rPr>
      </w:pPr>
      <w:r w:rsidRPr="00546D46">
        <w:rPr>
          <w:rFonts w:ascii="Arial" w:eastAsia="Arial" w:hAnsi="Arial" w:cs="Arial"/>
          <w:sz w:val="22"/>
          <w:szCs w:val="22"/>
          <w:lang w:val="pl"/>
        </w:rPr>
        <w:t xml:space="preserve">Powierzchnia całego zbiornika wynosi </w:t>
      </w:r>
      <w:r w:rsidR="00DA6745">
        <w:rPr>
          <w:rFonts w:ascii="Arial" w:eastAsia="Arial" w:hAnsi="Arial" w:cs="Arial"/>
          <w:sz w:val="22"/>
          <w:szCs w:val="22"/>
          <w:lang w:val="pl"/>
        </w:rPr>
        <w:t xml:space="preserve">2 925 </w:t>
      </w:r>
      <w:r w:rsidRPr="00546D46">
        <w:rPr>
          <w:rFonts w:ascii="Arial" w:eastAsia="Arial" w:hAnsi="Arial" w:cs="Arial"/>
          <w:sz w:val="22"/>
          <w:szCs w:val="22"/>
          <w:lang w:val="pl"/>
        </w:rPr>
        <w:t>km</w:t>
      </w:r>
      <w:r w:rsidRPr="00546D46">
        <w:rPr>
          <w:rFonts w:ascii="Arial" w:eastAsia="Arial" w:hAnsi="Arial" w:cs="Arial"/>
          <w:sz w:val="22"/>
          <w:szCs w:val="22"/>
          <w:vertAlign w:val="superscript"/>
          <w:lang w:val="pl"/>
        </w:rPr>
        <w:t>2</w:t>
      </w:r>
      <w:r w:rsidRPr="00546D46">
        <w:rPr>
          <w:rFonts w:ascii="Arial" w:eastAsia="Arial" w:hAnsi="Arial" w:cs="Arial"/>
          <w:sz w:val="22"/>
          <w:szCs w:val="22"/>
          <w:lang w:val="pl"/>
        </w:rPr>
        <w:t>. Położony on jest na obszarze województw</w:t>
      </w:r>
      <w:r>
        <w:rPr>
          <w:rFonts w:ascii="Arial" w:eastAsia="Arial" w:hAnsi="Arial" w:cs="Arial"/>
          <w:sz w:val="22"/>
          <w:szCs w:val="22"/>
          <w:lang w:val="pl"/>
        </w:rPr>
        <w:t>:</w:t>
      </w:r>
      <w:r w:rsidRPr="00546D46">
        <w:rPr>
          <w:rFonts w:ascii="Arial" w:eastAsia="Arial" w:hAnsi="Arial" w:cs="Arial"/>
          <w:sz w:val="22"/>
          <w:szCs w:val="22"/>
          <w:lang w:val="pl"/>
        </w:rPr>
        <w:t xml:space="preserve"> </w:t>
      </w:r>
      <w:r>
        <w:rPr>
          <w:rFonts w:ascii="Arial" w:eastAsia="Arial" w:hAnsi="Arial" w:cs="Arial"/>
          <w:sz w:val="22"/>
          <w:szCs w:val="22"/>
          <w:lang w:val="pl"/>
        </w:rPr>
        <w:t>mazowieckiego oraz świętokrzyskiego</w:t>
      </w:r>
      <w:r w:rsidRPr="00546D46">
        <w:rPr>
          <w:rFonts w:ascii="Arial" w:eastAsia="Arial" w:hAnsi="Arial" w:cs="Arial"/>
          <w:sz w:val="22"/>
          <w:szCs w:val="22"/>
          <w:lang w:val="pl"/>
        </w:rPr>
        <w:t xml:space="preserve">. Należy do RZGW w </w:t>
      </w:r>
      <w:r>
        <w:rPr>
          <w:rFonts w:ascii="Arial" w:eastAsia="Arial" w:hAnsi="Arial" w:cs="Arial"/>
          <w:sz w:val="22"/>
          <w:szCs w:val="22"/>
          <w:lang w:val="pl"/>
        </w:rPr>
        <w:t>Warszawie</w:t>
      </w:r>
      <w:r w:rsidR="00DA6745">
        <w:rPr>
          <w:rFonts w:ascii="Arial" w:eastAsia="Arial" w:hAnsi="Arial" w:cs="Arial"/>
          <w:sz w:val="22"/>
          <w:szCs w:val="22"/>
          <w:lang w:val="pl"/>
        </w:rPr>
        <w:t xml:space="preserve"> oraz RZGW </w:t>
      </w:r>
      <w:r w:rsidR="00DA6745">
        <w:rPr>
          <w:rFonts w:ascii="Arial" w:eastAsia="Arial" w:hAnsi="Arial" w:cs="Arial"/>
          <w:sz w:val="22"/>
          <w:szCs w:val="22"/>
          <w:lang w:val="pl"/>
        </w:rPr>
        <w:br/>
        <w:t>w Krakowie.</w:t>
      </w:r>
      <w:r w:rsidRPr="00546D46">
        <w:rPr>
          <w:rFonts w:ascii="Arial" w:eastAsia="Arial" w:hAnsi="Arial" w:cs="Arial"/>
          <w:sz w:val="22"/>
          <w:szCs w:val="22"/>
          <w:lang w:val="pl"/>
        </w:rPr>
        <w:t xml:space="preserve"> Jest to zbiornik </w:t>
      </w:r>
      <w:r w:rsidR="00DA6745">
        <w:rPr>
          <w:rFonts w:ascii="Arial" w:eastAsia="Arial" w:hAnsi="Arial" w:cs="Arial"/>
          <w:sz w:val="22"/>
          <w:szCs w:val="22"/>
          <w:lang w:val="pl"/>
        </w:rPr>
        <w:t>szczelinowy i porowo-szczelinowy</w:t>
      </w:r>
      <w:r w:rsidRPr="00546D46">
        <w:rPr>
          <w:rFonts w:ascii="Arial" w:eastAsia="Arial" w:hAnsi="Arial" w:cs="Arial"/>
          <w:sz w:val="22"/>
          <w:szCs w:val="22"/>
          <w:lang w:val="pl"/>
        </w:rPr>
        <w:t>. Na przeważającym obszarze występuj</w:t>
      </w:r>
      <w:r w:rsidR="00DA6745">
        <w:rPr>
          <w:rFonts w:ascii="Arial" w:eastAsia="Arial" w:hAnsi="Arial" w:cs="Arial"/>
          <w:sz w:val="22"/>
          <w:szCs w:val="22"/>
          <w:lang w:val="pl"/>
        </w:rPr>
        <w:t>e</w:t>
      </w:r>
      <w:r w:rsidRPr="00546D46">
        <w:rPr>
          <w:rFonts w:ascii="Arial" w:eastAsia="Arial" w:hAnsi="Arial" w:cs="Arial"/>
          <w:sz w:val="22"/>
          <w:szCs w:val="22"/>
          <w:lang w:val="pl"/>
        </w:rPr>
        <w:t xml:space="preserve"> w nim I</w:t>
      </w:r>
      <w:r w:rsidR="00DA6745">
        <w:rPr>
          <w:rFonts w:ascii="Arial" w:eastAsia="Arial" w:hAnsi="Arial" w:cs="Arial"/>
          <w:sz w:val="22"/>
          <w:szCs w:val="22"/>
          <w:lang w:val="pl"/>
        </w:rPr>
        <w:t>I</w:t>
      </w:r>
      <w:r w:rsidRPr="00546D46">
        <w:rPr>
          <w:rFonts w:ascii="Arial" w:eastAsia="Arial" w:hAnsi="Arial" w:cs="Arial"/>
          <w:sz w:val="22"/>
          <w:szCs w:val="22"/>
          <w:lang w:val="pl"/>
        </w:rPr>
        <w:t xml:space="preserve"> klasa jakości wody</w:t>
      </w:r>
      <w:r>
        <w:rPr>
          <w:rFonts w:ascii="Arial" w:eastAsia="Arial" w:hAnsi="Arial" w:cs="Arial"/>
          <w:sz w:val="22"/>
          <w:szCs w:val="22"/>
          <w:lang w:val="pl"/>
        </w:rPr>
        <w:t xml:space="preserve">, lokalnie </w:t>
      </w:r>
      <w:r w:rsidR="00DA6745">
        <w:rPr>
          <w:rFonts w:ascii="Arial" w:eastAsia="Arial" w:hAnsi="Arial" w:cs="Arial"/>
          <w:sz w:val="22"/>
          <w:szCs w:val="22"/>
          <w:lang w:val="pl"/>
        </w:rPr>
        <w:t xml:space="preserve">I </w:t>
      </w:r>
      <w:proofErr w:type="spellStart"/>
      <w:r w:rsidR="00DA6745">
        <w:rPr>
          <w:rFonts w:ascii="Arial" w:eastAsia="Arial" w:hAnsi="Arial" w:cs="Arial"/>
          <w:sz w:val="22"/>
          <w:szCs w:val="22"/>
          <w:lang w:val="pl"/>
        </w:rPr>
        <w:t>i</w:t>
      </w:r>
      <w:proofErr w:type="spellEnd"/>
      <w:r w:rsidR="00DA6745">
        <w:rPr>
          <w:rFonts w:ascii="Arial" w:eastAsia="Arial" w:hAnsi="Arial" w:cs="Arial"/>
          <w:sz w:val="22"/>
          <w:szCs w:val="22"/>
          <w:lang w:val="pl"/>
        </w:rPr>
        <w:t xml:space="preserve"> III</w:t>
      </w:r>
      <w:r w:rsidRPr="00546D46">
        <w:rPr>
          <w:rFonts w:ascii="Arial" w:eastAsia="Arial" w:hAnsi="Arial" w:cs="Arial"/>
          <w:sz w:val="22"/>
          <w:szCs w:val="22"/>
          <w:lang w:val="pl"/>
        </w:rPr>
        <w:t xml:space="preserve">. </w:t>
      </w:r>
      <w:r w:rsidR="00DA6745">
        <w:rPr>
          <w:rFonts w:ascii="Arial" w:eastAsia="Arial" w:hAnsi="Arial" w:cs="Arial"/>
          <w:sz w:val="22"/>
          <w:szCs w:val="22"/>
          <w:lang w:val="pl"/>
        </w:rPr>
        <w:t>Ze względu na znaczną powierzchnię obszaru ochronnego nie wydaje się możliwe wprowadzenie rygorystycznego zakazu lokalizowania przedsięwzięć oraz inwestycji mogących potencjalnie znacząco oddziaływać na środowisko</w:t>
      </w:r>
      <w:r w:rsidRPr="00546D46">
        <w:rPr>
          <w:rFonts w:ascii="Arial" w:eastAsia="Arial" w:hAnsi="Arial" w:cs="Arial"/>
          <w:sz w:val="22"/>
          <w:szCs w:val="22"/>
          <w:lang w:val="pl"/>
        </w:rPr>
        <w:t>.</w:t>
      </w:r>
      <w:r w:rsidR="00DA6745">
        <w:rPr>
          <w:rFonts w:ascii="Arial" w:eastAsia="Arial" w:hAnsi="Arial" w:cs="Arial"/>
          <w:sz w:val="22"/>
          <w:szCs w:val="22"/>
          <w:lang w:val="pl"/>
        </w:rPr>
        <w:t xml:space="preserve"> Priorytetem długofalowego programu ochrony zbiornika powinno być opracowanie i wdrażanie harmonogramu budowy sieci kanalizacyjnych i oczyszczalni ścieków obsługujących obszary zwartej zabudowy.</w:t>
      </w:r>
      <w:r w:rsidRPr="00546D46">
        <w:rPr>
          <w:rFonts w:ascii="Arial" w:eastAsia="Arial" w:hAnsi="Arial" w:cs="Arial"/>
          <w:sz w:val="22"/>
          <w:szCs w:val="22"/>
          <w:vertAlign w:val="superscript"/>
          <w:lang w:val="pl"/>
        </w:rPr>
        <w:footnoteReference w:id="11"/>
      </w:r>
    </w:p>
    <w:p w14:paraId="79AA3DD2" w14:textId="77777777" w:rsidR="00DA6745" w:rsidRPr="00104365" w:rsidRDefault="00DA6745" w:rsidP="00DA6745">
      <w:pPr>
        <w:spacing w:before="120" w:line="360" w:lineRule="auto"/>
        <w:rPr>
          <w:rFonts w:ascii="Arial" w:eastAsia="Arial" w:hAnsi="Arial" w:cs="Arial"/>
          <w:b/>
          <w:sz w:val="22"/>
          <w:szCs w:val="22"/>
          <w:lang w:val="pl"/>
        </w:rPr>
      </w:pPr>
      <w:r w:rsidRPr="00104365">
        <w:rPr>
          <w:rFonts w:ascii="Arial" w:eastAsia="Arial" w:hAnsi="Arial" w:cs="Arial"/>
          <w:b/>
          <w:sz w:val="22"/>
          <w:szCs w:val="22"/>
          <w:lang w:val="pl"/>
        </w:rPr>
        <w:lastRenderedPageBreak/>
        <w:t>Zagrożenie i ryzyko powodziowe</w:t>
      </w:r>
    </w:p>
    <w:p w14:paraId="131288B2" w14:textId="77777777" w:rsidR="00DA6745" w:rsidRPr="00546D46" w:rsidRDefault="00DA6745" w:rsidP="00DA6745">
      <w:pPr>
        <w:spacing w:after="120" w:line="360" w:lineRule="auto"/>
        <w:jc w:val="both"/>
        <w:rPr>
          <w:rFonts w:ascii="Arial" w:eastAsia="Arial" w:hAnsi="Arial" w:cs="Arial"/>
          <w:sz w:val="22"/>
          <w:szCs w:val="22"/>
          <w:lang w:val="pl"/>
        </w:rPr>
      </w:pPr>
      <w:r w:rsidRPr="00546D46">
        <w:rPr>
          <w:rFonts w:ascii="Arial" w:eastAsia="Arial" w:hAnsi="Arial" w:cs="Arial"/>
          <w:sz w:val="22"/>
          <w:szCs w:val="22"/>
          <w:lang w:val="pl"/>
        </w:rPr>
        <w:t>Występowanie zagrożenia powodziowego na danym terenie oznacza duże prawdopodobieństwo wystąpienia tam zjawiska powodzi. Ryzyko powodzi natomiast oznacza kombinację prawdopodobieństwa wystąpienia powodzi i prawdopodobieństwa wystąpienia związanych z powodzią potencjalnych negatywnych konsekwencji dla życia i zdrowia ludzkiego, środowiska, dziedzictwa kulturowego i działalności gospodarczej.</w:t>
      </w:r>
    </w:p>
    <w:p w14:paraId="4912D254" w14:textId="639A97C8" w:rsidR="00DA6745" w:rsidRPr="00546D46" w:rsidRDefault="00DA6745" w:rsidP="00DA6745">
      <w:pPr>
        <w:spacing w:before="120" w:after="120" w:line="360" w:lineRule="auto"/>
        <w:jc w:val="both"/>
        <w:rPr>
          <w:rFonts w:ascii="Arial" w:eastAsia="Arial" w:hAnsi="Arial" w:cs="Arial"/>
          <w:sz w:val="22"/>
          <w:szCs w:val="22"/>
          <w:lang w:val="pl"/>
        </w:rPr>
      </w:pPr>
      <w:r w:rsidRPr="00546D46">
        <w:rPr>
          <w:rFonts w:ascii="Arial" w:eastAsia="Arial" w:hAnsi="Arial" w:cs="Arial"/>
          <w:sz w:val="22"/>
          <w:szCs w:val="22"/>
          <w:lang w:val="pl"/>
        </w:rPr>
        <w:t xml:space="preserve">Według Map zagrożenia powodziowego i map ryzyka powodziowego, dostępnych na stronie geoportal.gov.pl, w granicach gminy </w:t>
      </w:r>
      <w:r>
        <w:rPr>
          <w:rFonts w:ascii="Arial" w:eastAsia="Arial" w:hAnsi="Arial" w:cs="Arial"/>
          <w:sz w:val="22"/>
          <w:szCs w:val="22"/>
          <w:lang w:val="pl"/>
        </w:rPr>
        <w:t>Zakrzew</w:t>
      </w:r>
      <w:r w:rsidRPr="00546D46">
        <w:rPr>
          <w:rFonts w:ascii="Arial" w:eastAsia="Arial" w:hAnsi="Arial" w:cs="Arial"/>
          <w:sz w:val="22"/>
          <w:szCs w:val="22"/>
          <w:lang w:val="pl"/>
        </w:rPr>
        <w:t xml:space="preserve"> występują obszary zagrożenia powodziowego </w:t>
      </w:r>
      <w:r>
        <w:rPr>
          <w:rFonts w:ascii="Arial" w:eastAsia="Arial" w:hAnsi="Arial" w:cs="Arial"/>
          <w:sz w:val="22"/>
          <w:szCs w:val="22"/>
          <w:lang w:val="pl"/>
        </w:rPr>
        <w:br/>
      </w:r>
      <w:r w:rsidRPr="00546D46">
        <w:rPr>
          <w:rFonts w:ascii="Arial" w:eastAsia="Arial" w:hAnsi="Arial" w:cs="Arial"/>
          <w:sz w:val="22"/>
          <w:szCs w:val="22"/>
          <w:lang w:val="pl"/>
        </w:rPr>
        <w:t>i występuje ryzyko powodzi</w:t>
      </w:r>
      <w:r w:rsidR="005F4EB8">
        <w:rPr>
          <w:rFonts w:ascii="Arial" w:eastAsia="Arial" w:hAnsi="Arial" w:cs="Arial"/>
          <w:sz w:val="22"/>
          <w:szCs w:val="22"/>
          <w:lang w:val="pl"/>
        </w:rPr>
        <w:t>, które zlokalizowane są w północnej części gminy.</w:t>
      </w:r>
    </w:p>
    <w:p w14:paraId="40E25944" w14:textId="53665A9F" w:rsidR="005F4EB8" w:rsidRDefault="005F4EB8" w:rsidP="005F4EB8">
      <w:pPr>
        <w:pStyle w:val="Legenda"/>
        <w:keepNext/>
      </w:pPr>
      <w:bookmarkStart w:id="98" w:name="_Toc135316755"/>
      <w:r>
        <w:t xml:space="preserve">Rysunek </w:t>
      </w:r>
      <w:r w:rsidR="0083038D">
        <w:fldChar w:fldCharType="begin"/>
      </w:r>
      <w:r w:rsidR="0083038D">
        <w:instrText xml:space="preserve"> SEQ Rysunek \* ARABIC </w:instrText>
      </w:r>
      <w:r w:rsidR="0083038D">
        <w:fldChar w:fldCharType="separate"/>
      </w:r>
      <w:r w:rsidR="0083038D">
        <w:rPr>
          <w:noProof/>
        </w:rPr>
        <w:t>10</w:t>
      </w:r>
      <w:r w:rsidR="0083038D">
        <w:rPr>
          <w:noProof/>
        </w:rPr>
        <w:fldChar w:fldCharType="end"/>
      </w:r>
      <w:r>
        <w:t>. Mapa zagrożenia i ryzyka powodziowego gminy Zakrzew</w:t>
      </w:r>
      <w:bookmarkEnd w:id="98"/>
    </w:p>
    <w:p w14:paraId="0BEE28DB" w14:textId="2E51D4F5" w:rsidR="007015E3" w:rsidRPr="007015E3" w:rsidRDefault="007015E3" w:rsidP="00931F9E">
      <w:r w:rsidRPr="00931F9E">
        <w:rPr>
          <w:noProof/>
          <w:bdr w:val="double" w:sz="4" w:space="0" w:color="auto"/>
        </w:rPr>
        <w:drawing>
          <wp:inline distT="0" distB="0" distL="0" distR="0" wp14:anchorId="1463870F" wp14:editId="49410BF0">
            <wp:extent cx="5485714" cy="4209524"/>
            <wp:effectExtent l="0" t="0" r="1270" b="63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5714" cy="4209524"/>
                    </a:xfrm>
                    <a:prstGeom prst="rect">
                      <a:avLst/>
                    </a:prstGeom>
                  </pic:spPr>
                </pic:pic>
              </a:graphicData>
            </a:graphic>
          </wp:inline>
        </w:drawing>
      </w:r>
    </w:p>
    <w:p w14:paraId="21E83558" w14:textId="2E0C841E" w:rsidR="005F4EB8" w:rsidRPr="00546D46" w:rsidRDefault="005F4EB8" w:rsidP="00931F9E">
      <w:pPr>
        <w:spacing w:before="120" w:after="120"/>
        <w:rPr>
          <w:rFonts w:ascii="Arial" w:eastAsia="Arial" w:hAnsi="Arial" w:cs="Arial"/>
          <w:sz w:val="18"/>
          <w:szCs w:val="18"/>
          <w:lang w:val="pl"/>
        </w:rPr>
      </w:pPr>
      <w:r w:rsidRPr="00546D46">
        <w:rPr>
          <w:rFonts w:ascii="Arial" w:eastAsia="Arial" w:hAnsi="Arial" w:cs="Arial"/>
          <w:sz w:val="18"/>
          <w:szCs w:val="18"/>
          <w:lang w:val="pl"/>
        </w:rPr>
        <w:t>Legenda:</w:t>
      </w:r>
    </w:p>
    <w:p w14:paraId="64532C9C" w14:textId="77777777" w:rsidR="005F4EB8" w:rsidRPr="00F91A77" w:rsidRDefault="005F4EB8" w:rsidP="00931F9E">
      <w:pPr>
        <w:spacing w:before="120" w:after="120"/>
        <w:ind w:left="360"/>
        <w:rPr>
          <w:rFonts w:ascii="Arial" w:eastAsia="Arial" w:hAnsi="Arial" w:cs="Arial"/>
          <w:sz w:val="18"/>
          <w:szCs w:val="18"/>
          <w:lang w:val="pl"/>
        </w:rPr>
      </w:pPr>
      <w:r w:rsidRPr="00F91A77">
        <w:rPr>
          <w:rFonts w:ascii="Arial" w:hAnsi="Arial" w:cs="Arial"/>
          <w:noProof/>
        </w:rPr>
        <w:drawing>
          <wp:inline distT="0" distB="0" distL="0" distR="0" wp14:anchorId="09BA27EF" wp14:editId="459AA0FD">
            <wp:extent cx="135255" cy="100188"/>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4019" cy="114087"/>
                    </a:xfrm>
                    <a:prstGeom prst="rect">
                      <a:avLst/>
                    </a:prstGeom>
                  </pic:spPr>
                </pic:pic>
              </a:graphicData>
            </a:graphic>
          </wp:inline>
        </w:drawing>
      </w:r>
      <w:r w:rsidRPr="00F91A77">
        <w:rPr>
          <w:rFonts w:ascii="Arial" w:eastAsia="Arial" w:hAnsi="Arial" w:cs="Arial"/>
          <w:sz w:val="18"/>
          <w:szCs w:val="18"/>
          <w:lang w:val="pl"/>
        </w:rPr>
        <w:t xml:space="preserve"> - Obszary zagrożenia powodziowego</w:t>
      </w:r>
    </w:p>
    <w:p w14:paraId="65E34CFD" w14:textId="77777777" w:rsidR="005F4EB8" w:rsidRPr="00F91A77" w:rsidRDefault="005F4EB8" w:rsidP="00931F9E">
      <w:pPr>
        <w:spacing w:before="120" w:after="120"/>
        <w:ind w:left="360"/>
        <w:rPr>
          <w:rFonts w:ascii="Arial" w:eastAsia="Arial" w:hAnsi="Arial" w:cs="Arial"/>
          <w:sz w:val="18"/>
          <w:szCs w:val="18"/>
          <w:lang w:val="pl"/>
        </w:rPr>
      </w:pPr>
      <w:r w:rsidRPr="00F91A77">
        <w:rPr>
          <w:rFonts w:ascii="Arial" w:hAnsi="Arial" w:cs="Arial"/>
          <w:noProof/>
        </w:rPr>
        <w:drawing>
          <wp:inline distT="0" distB="0" distL="0" distR="0" wp14:anchorId="581EE758" wp14:editId="349E0837">
            <wp:extent cx="135559" cy="94891"/>
            <wp:effectExtent l="0" t="0" r="0" b="63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9775" cy="111842"/>
                    </a:xfrm>
                    <a:prstGeom prst="rect">
                      <a:avLst/>
                    </a:prstGeom>
                  </pic:spPr>
                </pic:pic>
              </a:graphicData>
            </a:graphic>
          </wp:inline>
        </w:drawing>
      </w:r>
      <w:r w:rsidRPr="00F91A77">
        <w:rPr>
          <w:rFonts w:ascii="Arial" w:eastAsia="Arial" w:hAnsi="Arial" w:cs="Arial"/>
          <w:sz w:val="18"/>
          <w:szCs w:val="18"/>
          <w:lang w:val="pl"/>
        </w:rPr>
        <w:t xml:space="preserve"> - Obszary ryzyka powodziowego</w:t>
      </w:r>
    </w:p>
    <w:p w14:paraId="5C0D6A76" w14:textId="77777777" w:rsidR="005F4EB8" w:rsidRPr="00546D46" w:rsidRDefault="005F4EB8" w:rsidP="007015E3">
      <w:pPr>
        <w:spacing w:before="120" w:after="120"/>
        <w:jc w:val="right"/>
        <w:rPr>
          <w:rFonts w:ascii="Arial" w:eastAsia="Arial" w:hAnsi="Arial" w:cs="Arial"/>
          <w:sz w:val="18"/>
          <w:szCs w:val="18"/>
          <w:lang w:val="pl"/>
        </w:rPr>
      </w:pPr>
      <w:r w:rsidRPr="00546D46">
        <w:rPr>
          <w:rFonts w:ascii="Arial" w:eastAsia="Arial" w:hAnsi="Arial" w:cs="Arial"/>
          <w:sz w:val="18"/>
          <w:szCs w:val="18"/>
          <w:lang w:val="pl"/>
        </w:rPr>
        <w:t xml:space="preserve">Źródło: Opracowanie własne na podstawie portalu </w:t>
      </w:r>
      <w:proofErr w:type="spellStart"/>
      <w:r w:rsidRPr="00546D46">
        <w:rPr>
          <w:rFonts w:ascii="Arial" w:eastAsia="Arial" w:hAnsi="Arial" w:cs="Arial"/>
          <w:sz w:val="18"/>
          <w:szCs w:val="18"/>
          <w:lang w:val="pl"/>
        </w:rPr>
        <w:t>Geoportal</w:t>
      </w:r>
      <w:proofErr w:type="spellEnd"/>
      <w:r w:rsidRPr="00546D46">
        <w:rPr>
          <w:rFonts w:ascii="Arial" w:eastAsia="Arial" w:hAnsi="Arial" w:cs="Arial"/>
          <w:sz w:val="18"/>
          <w:szCs w:val="18"/>
          <w:lang w:val="pl"/>
        </w:rPr>
        <w:t>; http://mapy.geoportal.gov.pl/</w:t>
      </w:r>
    </w:p>
    <w:p w14:paraId="01F0DF4A" w14:textId="77777777" w:rsidR="005F4EB8" w:rsidRPr="00546D46" w:rsidRDefault="005F4EB8" w:rsidP="005F4EB8">
      <w:pPr>
        <w:spacing w:before="120" w:line="360" w:lineRule="auto"/>
        <w:jc w:val="both"/>
        <w:rPr>
          <w:rFonts w:ascii="Arial" w:eastAsia="Arial" w:hAnsi="Arial" w:cs="Arial"/>
          <w:sz w:val="22"/>
          <w:szCs w:val="22"/>
          <w:lang w:val="pl"/>
        </w:rPr>
      </w:pPr>
      <w:r w:rsidRPr="00546D46">
        <w:rPr>
          <w:rFonts w:ascii="Arial" w:eastAsia="Arial" w:hAnsi="Arial" w:cs="Arial"/>
          <w:sz w:val="22"/>
          <w:szCs w:val="22"/>
          <w:lang w:val="pl"/>
        </w:rPr>
        <w:t>Sposobem uniknięcia szkód na obszarach narażonych na zalanie wodami powodziowymi jest m.in. wykluczenie ich spod zabudowy mieszkaniowej, ale również ochrona i zwiększenie powierzchni retencyjnej na terenach nadrzecznych w celu utrzymania odpowiedniej ilości zasobów wodnych w sposób naturalny.</w:t>
      </w:r>
    </w:p>
    <w:p w14:paraId="7BCFE2A0" w14:textId="77777777" w:rsidR="005F4EB8" w:rsidRPr="00C71680" w:rsidRDefault="005F4EB8" w:rsidP="005F4EB8">
      <w:pPr>
        <w:spacing w:before="120" w:line="360" w:lineRule="auto"/>
        <w:ind w:right="-6"/>
        <w:rPr>
          <w:rFonts w:ascii="Arial" w:eastAsia="Arial" w:hAnsi="Arial" w:cs="Arial"/>
          <w:b/>
          <w:sz w:val="22"/>
          <w:szCs w:val="22"/>
          <w:lang w:val="pl"/>
        </w:rPr>
      </w:pPr>
      <w:r w:rsidRPr="00C71680">
        <w:rPr>
          <w:rFonts w:ascii="Arial" w:eastAsia="Arial" w:hAnsi="Arial" w:cs="Arial"/>
          <w:b/>
          <w:sz w:val="22"/>
          <w:szCs w:val="22"/>
          <w:lang w:val="pl"/>
        </w:rPr>
        <w:lastRenderedPageBreak/>
        <w:t>Zagrożenia mogące wpłynąć na jakość wód powierzchniowych i podziemnych</w:t>
      </w:r>
    </w:p>
    <w:p w14:paraId="71362017" w14:textId="77777777" w:rsidR="005F4EB8" w:rsidRPr="001343BE" w:rsidRDefault="005F4EB8" w:rsidP="005F4EB8">
      <w:pPr>
        <w:spacing w:before="120" w:after="120" w:line="360" w:lineRule="auto"/>
        <w:jc w:val="both"/>
        <w:rPr>
          <w:rFonts w:ascii="Arial" w:eastAsia="Arial" w:hAnsi="Arial" w:cs="Arial"/>
          <w:sz w:val="22"/>
          <w:szCs w:val="22"/>
          <w:lang w:val="pl"/>
        </w:rPr>
      </w:pPr>
      <w:r w:rsidRPr="001343BE">
        <w:rPr>
          <w:rFonts w:ascii="Arial" w:eastAsia="Arial" w:hAnsi="Arial" w:cs="Arial"/>
          <w:sz w:val="22"/>
          <w:szCs w:val="22"/>
          <w:lang w:val="pl"/>
        </w:rPr>
        <w:t xml:space="preserve">Zanieczyszczenie wód powierzchniowych i podziemnych powodowane jest głównie przez bezpośrednią lub pośrednią działalność człowieka, np. rolnictwo, działalność gospodarcza, poziom urbanizacji terenu. </w:t>
      </w:r>
    </w:p>
    <w:p w14:paraId="4479F7E2" w14:textId="77777777" w:rsidR="005F4EB8" w:rsidRPr="001343BE" w:rsidRDefault="005F4EB8" w:rsidP="005F4EB8">
      <w:pPr>
        <w:spacing w:before="120" w:after="120" w:line="360" w:lineRule="auto"/>
        <w:jc w:val="both"/>
        <w:rPr>
          <w:rFonts w:ascii="Arial" w:eastAsia="Arial" w:hAnsi="Arial" w:cs="Arial"/>
          <w:sz w:val="22"/>
          <w:szCs w:val="22"/>
          <w:lang w:val="pl"/>
        </w:rPr>
      </w:pPr>
      <w:r w:rsidRPr="001343BE">
        <w:rPr>
          <w:rFonts w:ascii="Arial" w:eastAsia="Arial" w:hAnsi="Arial" w:cs="Arial"/>
          <w:sz w:val="22"/>
          <w:szCs w:val="22"/>
          <w:lang w:val="pl"/>
        </w:rPr>
        <w:t xml:space="preserve">Do możliwych zagrożeń mogących wpłynąć na zasoby i jakość wód na terenie gminy należy zaliczyć m.in.: spływ powierzchniowy zanieczyszczeń, obciążonych głównie związkami biogennymi (azotem i fosforem) pochodzenia rolniczego. Zjawisko to jest potęgowane przez nadmierne stosowanie chemicznych środków ochrony roślin oraz ryzyko niewłaściwego wykonywania zabiegów agrotechnicznych. W przypadku nadmiernego, długotrwałego spływu składników biogennych do wód, dochodzi do ich przeżyźnienia. Proces ten, zwany eutrofizacją prowadzi do szeregu konsekwencji tj. zakwity (gwałtowny rozwój </w:t>
      </w:r>
      <w:proofErr w:type="spellStart"/>
      <w:r w:rsidRPr="001343BE">
        <w:rPr>
          <w:rFonts w:ascii="Arial" w:eastAsia="Arial" w:hAnsi="Arial" w:cs="Arial"/>
          <w:sz w:val="22"/>
          <w:szCs w:val="22"/>
          <w:lang w:val="pl"/>
        </w:rPr>
        <w:t>makrofitów</w:t>
      </w:r>
      <w:proofErr w:type="spellEnd"/>
      <w:r w:rsidRPr="001343BE">
        <w:rPr>
          <w:rFonts w:ascii="Arial" w:eastAsia="Arial" w:hAnsi="Arial" w:cs="Arial"/>
          <w:sz w:val="22"/>
          <w:szCs w:val="22"/>
          <w:lang w:val="pl"/>
        </w:rPr>
        <w:t xml:space="preserve"> i toksycznego fitoplanktonu – glony, sinice), zakwaszenie wód, pogłębienie strefy beztlenowej, spadek przezroczystości wody, wymieranie ichtiofauny, a także znaczne pogorszenie walorów użytkowych, przyrodniczych i rekreacyjnych wód. W efekcie, zbiornik wodny ulega postępującej degradacji, która może doprowadzić do jego całkowitego zaniku na skutek zarastania. Eutrofizacja stanowi poważne zagrożenie dla wszystkich wód powierzchniowych na terenie Polski ze względu na ryzyko nadużywania nawozów i środków ochrony roślin, które dostają się do wód na skutek spływu powierzchniowego. </w:t>
      </w:r>
    </w:p>
    <w:p w14:paraId="162777BD" w14:textId="77777777" w:rsidR="005F4EB8" w:rsidRPr="001343BE" w:rsidRDefault="005F4EB8" w:rsidP="005F4EB8">
      <w:pPr>
        <w:suppressAutoHyphens/>
        <w:spacing w:before="120" w:after="120" w:line="360" w:lineRule="auto"/>
        <w:jc w:val="both"/>
        <w:rPr>
          <w:rFonts w:ascii="Arial" w:eastAsia="Arial" w:hAnsi="Arial" w:cs="Arial"/>
          <w:sz w:val="22"/>
          <w:szCs w:val="22"/>
          <w:lang w:val="pl"/>
        </w:rPr>
      </w:pPr>
      <w:r w:rsidRPr="001343BE">
        <w:rPr>
          <w:rFonts w:ascii="Arial" w:eastAsia="Arial" w:hAnsi="Arial" w:cs="Arial"/>
          <w:sz w:val="22"/>
          <w:szCs w:val="22"/>
          <w:lang w:val="pl"/>
        </w:rPr>
        <w:t xml:space="preserve">Istotnym źródłem presji na środowisko wodne jest niedostateczna </w:t>
      </w:r>
      <w:proofErr w:type="spellStart"/>
      <w:r w:rsidRPr="001343BE">
        <w:rPr>
          <w:rFonts w:ascii="Arial" w:eastAsia="Arial" w:hAnsi="Arial" w:cs="Arial"/>
          <w:sz w:val="22"/>
          <w:szCs w:val="22"/>
          <w:lang w:val="pl"/>
        </w:rPr>
        <w:t>sanitacja</w:t>
      </w:r>
      <w:proofErr w:type="spellEnd"/>
      <w:r w:rsidRPr="001343BE">
        <w:rPr>
          <w:rFonts w:ascii="Arial" w:eastAsia="Arial" w:hAnsi="Arial" w:cs="Arial"/>
          <w:sz w:val="22"/>
          <w:szCs w:val="22"/>
          <w:lang w:val="pl"/>
        </w:rPr>
        <w:t xml:space="preserve"> obszarów gminy. W takiej sytuacji, mieszkańcy obszarów nieskanalizowanych korzystają ze zbiorników bezodpływowych (szamb), opróżnianych przez wyspecjalizowane firmy. Korzystanie </w:t>
      </w:r>
      <w:r w:rsidRPr="001343BE">
        <w:rPr>
          <w:rFonts w:ascii="Arial" w:eastAsia="Arial" w:hAnsi="Arial" w:cs="Arial"/>
          <w:sz w:val="22"/>
          <w:szCs w:val="22"/>
          <w:lang w:val="pl"/>
        </w:rPr>
        <w:br/>
        <w:t xml:space="preserve">z nieszczelnego szamba grozi skażeniem bakteriologicznym gleby oraz wody wokół posesji, </w:t>
      </w:r>
      <w:r w:rsidRPr="001343BE">
        <w:rPr>
          <w:rFonts w:ascii="Arial" w:eastAsia="Arial" w:hAnsi="Arial" w:cs="Arial"/>
          <w:sz w:val="22"/>
          <w:szCs w:val="22"/>
          <w:lang w:val="pl"/>
        </w:rPr>
        <w:br/>
        <w:t>a zanieczyszczenia chemiczne są wchłaniane przez rośliny, w tym warzywa i zboża. Szkodliwe związki chemiczne rozprzestrzeniają się także na większe odległości, skażając wody podziemne.</w:t>
      </w:r>
    </w:p>
    <w:p w14:paraId="5B52BFBD" w14:textId="77777777" w:rsidR="005F4EB8" w:rsidRPr="00C71680" w:rsidRDefault="005F4EB8" w:rsidP="005F4EB8">
      <w:pPr>
        <w:suppressAutoHyphens/>
        <w:spacing w:before="120" w:after="120" w:line="360" w:lineRule="auto"/>
        <w:jc w:val="both"/>
        <w:rPr>
          <w:rFonts w:ascii="Arial" w:hAnsi="Arial" w:cs="Arial"/>
          <w:b/>
          <w:sz w:val="22"/>
          <w:szCs w:val="22"/>
          <w:lang w:eastAsia="ar-SA"/>
        </w:rPr>
      </w:pPr>
      <w:r w:rsidRPr="00C71680">
        <w:rPr>
          <w:rFonts w:ascii="Arial" w:hAnsi="Arial" w:cs="Arial"/>
          <w:b/>
          <w:sz w:val="22"/>
          <w:szCs w:val="22"/>
          <w:lang w:eastAsia="ar-SA"/>
        </w:rPr>
        <w:t xml:space="preserve">Susza </w:t>
      </w:r>
    </w:p>
    <w:p w14:paraId="109295CC" w14:textId="77777777" w:rsidR="005F4EB8" w:rsidRPr="001343BE" w:rsidRDefault="005F4EB8" w:rsidP="005F4EB8">
      <w:pPr>
        <w:suppressAutoHyphens/>
        <w:spacing w:before="120" w:after="120" w:line="360" w:lineRule="auto"/>
        <w:jc w:val="both"/>
        <w:rPr>
          <w:rFonts w:ascii="Arial" w:hAnsi="Arial" w:cs="Arial"/>
          <w:sz w:val="22"/>
          <w:szCs w:val="22"/>
          <w:lang w:eastAsia="ar-SA"/>
        </w:rPr>
      </w:pPr>
      <w:r w:rsidRPr="001343BE">
        <w:rPr>
          <w:rFonts w:ascii="Arial" w:hAnsi="Arial" w:cs="Arial"/>
          <w:sz w:val="22"/>
          <w:szCs w:val="22"/>
          <w:lang w:eastAsia="ar-SA"/>
        </w:rPr>
        <w:t>Suszę na danym terenie opisać można według podziału na:</w:t>
      </w:r>
    </w:p>
    <w:p w14:paraId="6289684F" w14:textId="77777777" w:rsidR="005F4EB8" w:rsidRPr="001343BE" w:rsidRDefault="005F4EB8" w:rsidP="00C94540">
      <w:pPr>
        <w:pStyle w:val="Akapitzlist"/>
        <w:numPr>
          <w:ilvl w:val="0"/>
          <w:numId w:val="72"/>
        </w:numPr>
        <w:suppressAutoHyphens/>
        <w:spacing w:line="360" w:lineRule="auto"/>
        <w:ind w:left="357" w:hanging="357"/>
        <w:contextualSpacing w:val="0"/>
        <w:jc w:val="both"/>
        <w:rPr>
          <w:rFonts w:cs="Arial"/>
          <w:sz w:val="22"/>
          <w:szCs w:val="22"/>
          <w:lang w:eastAsia="ar-SA"/>
        </w:rPr>
      </w:pPr>
      <w:r w:rsidRPr="001343BE">
        <w:rPr>
          <w:rFonts w:cs="Arial"/>
          <w:sz w:val="22"/>
          <w:szCs w:val="22"/>
        </w:rPr>
        <w:t>suszę rolniczą na terenach rolnych i leśnych,</w:t>
      </w:r>
    </w:p>
    <w:p w14:paraId="4C737730" w14:textId="77777777" w:rsidR="005F4EB8" w:rsidRPr="001343BE" w:rsidRDefault="005F4EB8" w:rsidP="00C94540">
      <w:pPr>
        <w:pStyle w:val="Akapitzlist"/>
        <w:numPr>
          <w:ilvl w:val="0"/>
          <w:numId w:val="72"/>
        </w:numPr>
        <w:suppressAutoHyphens/>
        <w:spacing w:line="360" w:lineRule="auto"/>
        <w:ind w:left="357" w:hanging="357"/>
        <w:contextualSpacing w:val="0"/>
        <w:jc w:val="both"/>
        <w:rPr>
          <w:rFonts w:cs="Arial"/>
          <w:sz w:val="22"/>
          <w:szCs w:val="22"/>
          <w:lang w:eastAsia="ar-SA"/>
        </w:rPr>
      </w:pPr>
      <w:r w:rsidRPr="001343BE">
        <w:rPr>
          <w:rFonts w:cs="Arial"/>
          <w:sz w:val="22"/>
          <w:szCs w:val="22"/>
          <w:lang w:eastAsia="ar-SA"/>
        </w:rPr>
        <w:t>suszę hydrologiczną,</w:t>
      </w:r>
    </w:p>
    <w:p w14:paraId="04B05A23" w14:textId="77777777" w:rsidR="005F4EB8" w:rsidRPr="00C71680" w:rsidRDefault="005F4EB8" w:rsidP="00C94540">
      <w:pPr>
        <w:pStyle w:val="Akapitzlist"/>
        <w:numPr>
          <w:ilvl w:val="0"/>
          <w:numId w:val="72"/>
        </w:numPr>
        <w:suppressAutoHyphens/>
        <w:spacing w:line="360" w:lineRule="auto"/>
        <w:ind w:left="357" w:hanging="357"/>
        <w:contextualSpacing w:val="0"/>
        <w:jc w:val="both"/>
        <w:rPr>
          <w:rFonts w:cs="Arial"/>
          <w:sz w:val="22"/>
          <w:szCs w:val="22"/>
          <w:lang w:eastAsia="ar-SA"/>
        </w:rPr>
      </w:pPr>
      <w:r w:rsidRPr="001343BE">
        <w:rPr>
          <w:rFonts w:cs="Arial"/>
          <w:sz w:val="22"/>
          <w:szCs w:val="22"/>
          <w:lang w:eastAsia="ar-SA"/>
        </w:rPr>
        <w:t>suszę hydrogeologiczną.</w:t>
      </w:r>
    </w:p>
    <w:p w14:paraId="7C7EA131" w14:textId="0E55676A" w:rsidR="005F4EB8" w:rsidRPr="001343BE" w:rsidRDefault="005F4EB8" w:rsidP="005F4EB8">
      <w:pPr>
        <w:pStyle w:val="Akapitzlist"/>
        <w:suppressAutoHyphens/>
        <w:spacing w:before="120" w:after="120" w:line="360" w:lineRule="auto"/>
        <w:ind w:left="0"/>
        <w:contextualSpacing w:val="0"/>
        <w:jc w:val="both"/>
        <w:rPr>
          <w:rFonts w:cs="Arial"/>
          <w:sz w:val="22"/>
          <w:szCs w:val="22"/>
          <w:lang w:eastAsia="ar-SA"/>
        </w:rPr>
      </w:pPr>
      <w:r w:rsidRPr="001343BE">
        <w:rPr>
          <w:rFonts w:cs="Arial"/>
          <w:sz w:val="22"/>
          <w:szCs w:val="22"/>
          <w:lang w:eastAsia="ar-SA"/>
        </w:rPr>
        <w:t xml:space="preserve">Susza rolnicza to okres, w którym wilgotność gleby jest niedostateczna do zaspokojenia potrzeb roślin w profilu glebowym i prowadzenia normalnej gospodarki w rolnictwie. W gminie </w:t>
      </w:r>
      <w:r>
        <w:rPr>
          <w:rFonts w:cs="Arial"/>
          <w:sz w:val="22"/>
          <w:szCs w:val="22"/>
          <w:lang w:eastAsia="ar-SA"/>
        </w:rPr>
        <w:t>Zakrzew</w:t>
      </w:r>
      <w:r w:rsidRPr="001343BE">
        <w:rPr>
          <w:rFonts w:cs="Arial"/>
          <w:sz w:val="22"/>
          <w:szCs w:val="22"/>
          <w:lang w:eastAsia="ar-SA"/>
        </w:rPr>
        <w:t xml:space="preserve">, która leży w granicach obszaru dorzecza </w:t>
      </w:r>
      <w:r>
        <w:rPr>
          <w:rFonts w:cs="Arial"/>
          <w:sz w:val="22"/>
          <w:szCs w:val="22"/>
          <w:lang w:eastAsia="ar-SA"/>
        </w:rPr>
        <w:t>Wisły</w:t>
      </w:r>
      <w:r w:rsidRPr="001343BE">
        <w:rPr>
          <w:rFonts w:cs="Arial"/>
          <w:sz w:val="22"/>
          <w:szCs w:val="22"/>
          <w:lang w:eastAsia="ar-SA"/>
        </w:rPr>
        <w:t xml:space="preserve">, </w:t>
      </w:r>
      <w:r>
        <w:rPr>
          <w:rFonts w:cs="Arial"/>
          <w:sz w:val="22"/>
          <w:szCs w:val="22"/>
          <w:lang w:eastAsia="ar-SA"/>
        </w:rPr>
        <w:t xml:space="preserve">występuje </w:t>
      </w:r>
      <w:r w:rsidRPr="002F2DA2">
        <w:rPr>
          <w:rFonts w:cs="Arial"/>
          <w:sz w:val="22"/>
          <w:szCs w:val="22"/>
          <w:lang w:eastAsia="ar-SA"/>
        </w:rPr>
        <w:t xml:space="preserve">głównie ekstremalne </w:t>
      </w:r>
      <w:r w:rsidR="002F2DA2" w:rsidRPr="002F2DA2">
        <w:rPr>
          <w:rFonts w:cs="Arial"/>
          <w:sz w:val="22"/>
          <w:szCs w:val="22"/>
          <w:lang w:eastAsia="ar-SA"/>
        </w:rPr>
        <w:t xml:space="preserve">oraz </w:t>
      </w:r>
      <w:r w:rsidR="002F2DA2" w:rsidRPr="002F2DA2">
        <w:rPr>
          <w:rFonts w:cs="Arial"/>
          <w:sz w:val="22"/>
          <w:szCs w:val="22"/>
          <w:lang w:eastAsia="ar-SA"/>
        </w:rPr>
        <w:lastRenderedPageBreak/>
        <w:t xml:space="preserve">silne </w:t>
      </w:r>
      <w:r w:rsidRPr="002F2DA2">
        <w:rPr>
          <w:rFonts w:cs="Arial"/>
          <w:sz w:val="22"/>
          <w:szCs w:val="22"/>
          <w:lang w:eastAsia="ar-SA"/>
        </w:rPr>
        <w:t xml:space="preserve">zagrożenie suszą rolniczą, </w:t>
      </w:r>
      <w:r w:rsidR="002F2DA2" w:rsidRPr="002F2DA2">
        <w:rPr>
          <w:rFonts w:cs="Arial"/>
          <w:sz w:val="22"/>
          <w:szCs w:val="22"/>
          <w:lang w:eastAsia="ar-SA"/>
        </w:rPr>
        <w:t xml:space="preserve">jedynie </w:t>
      </w:r>
      <w:r w:rsidRPr="002F2DA2">
        <w:rPr>
          <w:rFonts w:cs="Arial"/>
          <w:sz w:val="22"/>
          <w:szCs w:val="22"/>
          <w:lang w:eastAsia="ar-SA"/>
        </w:rPr>
        <w:t>w południowo-</w:t>
      </w:r>
      <w:r w:rsidR="002F2DA2" w:rsidRPr="002F2DA2">
        <w:rPr>
          <w:rFonts w:cs="Arial"/>
          <w:sz w:val="22"/>
          <w:szCs w:val="22"/>
          <w:lang w:eastAsia="ar-SA"/>
        </w:rPr>
        <w:t>zachodniej</w:t>
      </w:r>
      <w:r w:rsidRPr="002F2DA2">
        <w:rPr>
          <w:rFonts w:cs="Arial"/>
          <w:sz w:val="22"/>
          <w:szCs w:val="22"/>
          <w:lang w:eastAsia="ar-SA"/>
        </w:rPr>
        <w:t xml:space="preserve"> części gminy </w:t>
      </w:r>
      <w:r w:rsidR="002F2DA2" w:rsidRPr="002F2DA2">
        <w:rPr>
          <w:rFonts w:cs="Arial"/>
          <w:sz w:val="22"/>
          <w:szCs w:val="22"/>
          <w:lang w:eastAsia="ar-SA"/>
        </w:rPr>
        <w:t>występuje umiarkowane</w:t>
      </w:r>
      <w:r w:rsidRPr="002F2DA2">
        <w:rPr>
          <w:rFonts w:cs="Arial"/>
          <w:sz w:val="22"/>
          <w:szCs w:val="22"/>
          <w:lang w:eastAsia="ar-SA"/>
        </w:rPr>
        <w:t xml:space="preserve"> zagrożeni</w:t>
      </w:r>
      <w:r w:rsidR="002F2DA2" w:rsidRPr="002F2DA2">
        <w:rPr>
          <w:rFonts w:cs="Arial"/>
          <w:sz w:val="22"/>
          <w:szCs w:val="22"/>
          <w:lang w:eastAsia="ar-SA"/>
        </w:rPr>
        <w:t>e</w:t>
      </w:r>
      <w:r w:rsidRPr="005F4EB8">
        <w:rPr>
          <w:rFonts w:cs="Arial"/>
          <w:color w:val="4472C4" w:themeColor="accent1"/>
          <w:sz w:val="22"/>
          <w:szCs w:val="22"/>
          <w:lang w:eastAsia="ar-SA"/>
        </w:rPr>
        <w:t>.</w:t>
      </w:r>
      <w:r>
        <w:rPr>
          <w:rFonts w:cs="Arial"/>
          <w:sz w:val="22"/>
          <w:szCs w:val="22"/>
          <w:lang w:eastAsia="ar-SA"/>
        </w:rPr>
        <w:t xml:space="preserve"> Szczegóły przedstawione zostały na poniższej mapie.</w:t>
      </w:r>
    </w:p>
    <w:p w14:paraId="627A9B04" w14:textId="124B4A8E" w:rsidR="005F4EB8" w:rsidRDefault="005F4EB8" w:rsidP="005F4EB8">
      <w:pPr>
        <w:pStyle w:val="Legenda"/>
        <w:keepNext/>
      </w:pPr>
      <w:bookmarkStart w:id="99" w:name="_Toc135316756"/>
      <w:r>
        <w:t xml:space="preserve">Rysunek </w:t>
      </w:r>
      <w:r w:rsidR="0083038D">
        <w:fldChar w:fldCharType="begin"/>
      </w:r>
      <w:r w:rsidR="0083038D">
        <w:instrText xml:space="preserve"> SEQ Rysunek \* ARABIC </w:instrText>
      </w:r>
      <w:r w:rsidR="0083038D">
        <w:fldChar w:fldCharType="separate"/>
      </w:r>
      <w:r w:rsidR="0083038D">
        <w:rPr>
          <w:noProof/>
        </w:rPr>
        <w:t>11</w:t>
      </w:r>
      <w:r w:rsidR="0083038D">
        <w:rPr>
          <w:noProof/>
        </w:rPr>
        <w:fldChar w:fldCharType="end"/>
      </w:r>
      <w:r>
        <w:t>. Mapa zagrożenia suszą rolniczą na terenie gminy Zakrzew</w:t>
      </w:r>
      <w:bookmarkEnd w:id="99"/>
    </w:p>
    <w:p w14:paraId="15486A53" w14:textId="6CA77253" w:rsidR="00035047" w:rsidRDefault="00035047" w:rsidP="00035047">
      <w:pPr>
        <w:jc w:val="center"/>
      </w:pPr>
      <w:r w:rsidRPr="00931F9E">
        <w:rPr>
          <w:noProof/>
          <w:bdr w:val="double" w:sz="4" w:space="0" w:color="auto"/>
        </w:rPr>
        <w:drawing>
          <wp:inline distT="0" distB="0" distL="0" distR="0" wp14:anchorId="2BA16F98" wp14:editId="05FD23B7">
            <wp:extent cx="5581650" cy="4165410"/>
            <wp:effectExtent l="0" t="0" r="0" b="698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83637" cy="4166893"/>
                    </a:xfrm>
                    <a:prstGeom prst="rect">
                      <a:avLst/>
                    </a:prstGeom>
                  </pic:spPr>
                </pic:pic>
              </a:graphicData>
            </a:graphic>
          </wp:inline>
        </w:drawing>
      </w:r>
    </w:p>
    <w:p w14:paraId="3EE8ED78" w14:textId="77777777" w:rsidR="00035047" w:rsidRPr="00035047" w:rsidRDefault="00035047" w:rsidP="00931F9E">
      <w:pPr>
        <w:jc w:val="center"/>
      </w:pPr>
    </w:p>
    <w:p w14:paraId="4816420F" w14:textId="4839DC8A" w:rsidR="005F4EB8" w:rsidRDefault="005F4EB8" w:rsidP="00931F9E">
      <w:pPr>
        <w:rPr>
          <w:rFonts w:ascii="Arial" w:eastAsia="Arial" w:hAnsi="Arial" w:cs="Arial"/>
          <w:sz w:val="18"/>
          <w:szCs w:val="18"/>
          <w:lang w:val="pl"/>
        </w:rPr>
      </w:pPr>
      <w:r>
        <w:rPr>
          <w:rFonts w:ascii="Arial" w:eastAsia="Arial" w:hAnsi="Arial" w:cs="Arial"/>
          <w:sz w:val="18"/>
          <w:szCs w:val="18"/>
          <w:lang w:val="pl"/>
        </w:rPr>
        <w:t>Legenda:</w:t>
      </w:r>
    </w:p>
    <w:p w14:paraId="18F12187" w14:textId="77777777" w:rsidR="005F4EB8" w:rsidRDefault="005F4EB8" w:rsidP="005F4EB8">
      <w:pPr>
        <w:suppressAutoHyphens/>
        <w:spacing w:before="120" w:after="120"/>
        <w:jc w:val="both"/>
        <w:rPr>
          <w:rFonts w:ascii="Arial" w:eastAsia="Arial" w:hAnsi="Arial" w:cs="Arial"/>
          <w:sz w:val="18"/>
          <w:szCs w:val="18"/>
          <w:lang w:val="pl"/>
        </w:rPr>
      </w:pPr>
      <w:r>
        <w:rPr>
          <w:rFonts w:ascii="Arial" w:hAnsi="Arial" w:cs="Arial"/>
          <w:noProof/>
          <w:sz w:val="22"/>
          <w:szCs w:val="22"/>
        </w:rPr>
        <w:drawing>
          <wp:inline distT="0" distB="0" distL="0" distR="0" wp14:anchorId="14D2EB34" wp14:editId="7A95F2A5">
            <wp:extent cx="1924319" cy="581106"/>
            <wp:effectExtent l="0" t="0" r="0"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344E13.tmp"/>
                    <pic:cNvPicPr/>
                  </pic:nvPicPr>
                  <pic:blipFill>
                    <a:blip r:embed="rId31">
                      <a:extLst>
                        <a:ext uri="{28A0092B-C50C-407E-A947-70E740481C1C}">
                          <a14:useLocalDpi xmlns:a14="http://schemas.microsoft.com/office/drawing/2010/main" val="0"/>
                        </a:ext>
                      </a:extLst>
                    </a:blip>
                    <a:stretch>
                      <a:fillRect/>
                    </a:stretch>
                  </pic:blipFill>
                  <pic:spPr>
                    <a:xfrm>
                      <a:off x="0" y="0"/>
                      <a:ext cx="1924319" cy="581106"/>
                    </a:xfrm>
                    <a:prstGeom prst="rect">
                      <a:avLst/>
                    </a:prstGeom>
                  </pic:spPr>
                </pic:pic>
              </a:graphicData>
            </a:graphic>
          </wp:inline>
        </w:drawing>
      </w:r>
    </w:p>
    <w:p w14:paraId="759FF6FB" w14:textId="77777777" w:rsidR="005F4EB8" w:rsidRDefault="005F4EB8" w:rsidP="005F4EB8">
      <w:pPr>
        <w:suppressAutoHyphens/>
        <w:spacing w:before="120" w:after="120"/>
        <w:jc w:val="right"/>
        <w:rPr>
          <w:rFonts w:ascii="Arial" w:hAnsi="Arial" w:cs="Arial"/>
          <w:b/>
          <w:smallCaps/>
          <w:color w:val="0070C0"/>
          <w:sz w:val="22"/>
          <w:szCs w:val="22"/>
          <w:u w:val="single"/>
          <w:lang w:eastAsia="ar-SA"/>
        </w:rPr>
      </w:pPr>
      <w:r w:rsidRPr="0024069A">
        <w:rPr>
          <w:rFonts w:ascii="Arial" w:eastAsia="Arial" w:hAnsi="Arial" w:cs="Arial"/>
          <w:sz w:val="18"/>
          <w:szCs w:val="18"/>
          <w:lang w:val="pl"/>
        </w:rPr>
        <w:t xml:space="preserve"> </w:t>
      </w:r>
      <w:r w:rsidRPr="00B01B9B">
        <w:rPr>
          <w:rFonts w:ascii="Arial" w:eastAsia="Arial" w:hAnsi="Arial" w:cs="Arial"/>
          <w:sz w:val="18"/>
          <w:szCs w:val="18"/>
          <w:lang w:val="pl"/>
        </w:rPr>
        <w:t xml:space="preserve">Źródło: Opracowanie własne na podstawie portalu </w:t>
      </w:r>
      <w:proofErr w:type="spellStart"/>
      <w:r w:rsidRPr="00B01B9B">
        <w:rPr>
          <w:rFonts w:ascii="Arial" w:eastAsia="Arial" w:hAnsi="Arial" w:cs="Arial"/>
          <w:sz w:val="18"/>
          <w:szCs w:val="18"/>
          <w:lang w:val="pl"/>
        </w:rPr>
        <w:t>Hydroportal</w:t>
      </w:r>
      <w:proofErr w:type="spellEnd"/>
      <w:r w:rsidRPr="00B01B9B">
        <w:rPr>
          <w:rFonts w:ascii="Arial" w:eastAsia="Arial" w:hAnsi="Arial" w:cs="Arial"/>
          <w:sz w:val="18"/>
          <w:szCs w:val="18"/>
          <w:lang w:val="pl"/>
        </w:rPr>
        <w:t>; http://wody.isok.gov.pl/</w:t>
      </w:r>
    </w:p>
    <w:p w14:paraId="381A7324" w14:textId="411E735F" w:rsidR="002F2DA2" w:rsidRPr="0024069A" w:rsidRDefault="002F2DA2" w:rsidP="002F2DA2">
      <w:pPr>
        <w:suppressAutoHyphens/>
        <w:spacing w:before="120" w:after="120" w:line="360" w:lineRule="auto"/>
        <w:jc w:val="both"/>
        <w:rPr>
          <w:rStyle w:val="markedcontent"/>
          <w:rFonts w:ascii="Arial" w:hAnsi="Arial" w:cs="Arial"/>
          <w:sz w:val="22"/>
        </w:rPr>
      </w:pPr>
      <w:r w:rsidRPr="0024069A">
        <w:rPr>
          <w:rStyle w:val="markedcontent"/>
          <w:rFonts w:ascii="Arial" w:hAnsi="Arial" w:cs="Arial"/>
          <w:sz w:val="22"/>
        </w:rPr>
        <w:t>Susza hydrologiczna to okres obniżonych zasobów wód powierzchniowych w stosunku</w:t>
      </w:r>
      <w:r w:rsidRPr="0024069A">
        <w:rPr>
          <w:rFonts w:ascii="Arial" w:hAnsi="Arial" w:cs="Arial"/>
          <w:sz w:val="22"/>
        </w:rPr>
        <w:br/>
      </w:r>
      <w:r w:rsidRPr="0024069A">
        <w:rPr>
          <w:rStyle w:val="markedcontent"/>
          <w:rFonts w:ascii="Arial" w:hAnsi="Arial" w:cs="Arial"/>
          <w:sz w:val="22"/>
        </w:rPr>
        <w:t xml:space="preserve">do sytuacji przeciętnej w </w:t>
      </w:r>
      <w:proofErr w:type="spellStart"/>
      <w:r w:rsidRPr="0024069A">
        <w:rPr>
          <w:rStyle w:val="markedcontent"/>
          <w:rFonts w:ascii="Arial" w:hAnsi="Arial" w:cs="Arial"/>
          <w:sz w:val="22"/>
        </w:rPr>
        <w:t>wieloleciu</w:t>
      </w:r>
      <w:proofErr w:type="spellEnd"/>
      <w:r w:rsidRPr="0024069A">
        <w:rPr>
          <w:rStyle w:val="markedcontent"/>
          <w:rFonts w:ascii="Arial" w:hAnsi="Arial" w:cs="Arial"/>
          <w:sz w:val="22"/>
        </w:rPr>
        <w:t>. Susza hydrologiczna jest z reguły kolejnym etapem pogłębiającej</w:t>
      </w:r>
      <w:r w:rsidRPr="0024069A">
        <w:rPr>
          <w:rFonts w:ascii="Arial" w:hAnsi="Arial" w:cs="Arial"/>
          <w:sz w:val="22"/>
        </w:rPr>
        <w:t xml:space="preserve"> </w:t>
      </w:r>
      <w:r w:rsidRPr="0024069A">
        <w:rPr>
          <w:rStyle w:val="markedcontent"/>
          <w:rFonts w:ascii="Arial" w:hAnsi="Arial" w:cs="Arial"/>
          <w:sz w:val="22"/>
        </w:rPr>
        <w:t>się suszy atmosferycznej i rolniczej, ale może również ujawnić się i przebiegać po zakończeniu okresu</w:t>
      </w:r>
      <w:r w:rsidRPr="0024069A">
        <w:rPr>
          <w:rFonts w:ascii="Arial" w:hAnsi="Arial" w:cs="Arial"/>
          <w:sz w:val="22"/>
        </w:rPr>
        <w:t xml:space="preserve"> </w:t>
      </w:r>
      <w:r w:rsidRPr="002F2DA2">
        <w:rPr>
          <w:rStyle w:val="markedcontent"/>
          <w:rFonts w:ascii="Arial" w:hAnsi="Arial" w:cs="Arial"/>
          <w:sz w:val="22"/>
        </w:rPr>
        <w:t xml:space="preserve">bezopadowego. W gminie Zakrzew występuje umiarkowane zagrożenie suszą hydrologiczną. </w:t>
      </w:r>
      <w:r w:rsidRPr="0024069A">
        <w:rPr>
          <w:rStyle w:val="markedcontent"/>
          <w:rFonts w:ascii="Arial" w:hAnsi="Arial" w:cs="Arial"/>
          <w:sz w:val="22"/>
        </w:rPr>
        <w:t>Poniżej przedstawiono mapę</w:t>
      </w:r>
      <w:r w:rsidR="00035047">
        <w:rPr>
          <w:rStyle w:val="markedcontent"/>
          <w:rFonts w:ascii="Arial" w:hAnsi="Arial" w:cs="Arial"/>
          <w:sz w:val="22"/>
        </w:rPr>
        <w:t>,</w:t>
      </w:r>
      <w:r w:rsidRPr="0024069A">
        <w:rPr>
          <w:rStyle w:val="markedcontent"/>
          <w:rFonts w:ascii="Arial" w:hAnsi="Arial" w:cs="Arial"/>
          <w:sz w:val="22"/>
        </w:rPr>
        <w:t xml:space="preserve"> zagrożenia suszą hydrologiczną w </w:t>
      </w:r>
      <w:r>
        <w:rPr>
          <w:rStyle w:val="markedcontent"/>
          <w:rFonts w:ascii="Arial" w:hAnsi="Arial" w:cs="Arial"/>
          <w:sz w:val="22"/>
        </w:rPr>
        <w:t>gminie Zakrzew</w:t>
      </w:r>
      <w:r w:rsidRPr="0024069A">
        <w:rPr>
          <w:rStyle w:val="markedcontent"/>
          <w:rFonts w:ascii="Arial" w:hAnsi="Arial" w:cs="Arial"/>
          <w:sz w:val="22"/>
        </w:rPr>
        <w:t>.</w:t>
      </w:r>
    </w:p>
    <w:p w14:paraId="26E3C00A" w14:textId="22664710" w:rsidR="00255CA8" w:rsidRDefault="00255CA8" w:rsidP="00255CA8">
      <w:pPr>
        <w:suppressAutoHyphens/>
        <w:spacing w:before="120" w:after="120" w:line="360" w:lineRule="auto"/>
        <w:jc w:val="center"/>
        <w:rPr>
          <w:rFonts w:ascii="Arial" w:hAnsi="Arial" w:cs="Arial"/>
          <w:b/>
          <w:smallCaps/>
          <w:color w:val="0070C0"/>
          <w:sz w:val="20"/>
          <w:szCs w:val="22"/>
          <w:u w:val="single"/>
          <w:lang w:eastAsia="ar-SA"/>
        </w:rPr>
      </w:pPr>
    </w:p>
    <w:p w14:paraId="0234D08E" w14:textId="18805439" w:rsidR="002F2DA2" w:rsidRDefault="002F2DA2" w:rsidP="002F2DA2">
      <w:pPr>
        <w:pStyle w:val="Legenda"/>
        <w:keepNext/>
      </w:pPr>
      <w:bookmarkStart w:id="100" w:name="_Toc135316757"/>
      <w:r>
        <w:lastRenderedPageBreak/>
        <w:t xml:space="preserve">Rysunek </w:t>
      </w:r>
      <w:r w:rsidR="0083038D">
        <w:fldChar w:fldCharType="begin"/>
      </w:r>
      <w:r w:rsidR="0083038D">
        <w:instrText xml:space="preserve"> SEQ Rysunek \* ARABIC </w:instrText>
      </w:r>
      <w:r w:rsidR="0083038D">
        <w:fldChar w:fldCharType="separate"/>
      </w:r>
      <w:r w:rsidR="0083038D">
        <w:rPr>
          <w:noProof/>
        </w:rPr>
        <w:t>12</w:t>
      </w:r>
      <w:r w:rsidR="0083038D">
        <w:rPr>
          <w:noProof/>
        </w:rPr>
        <w:fldChar w:fldCharType="end"/>
      </w:r>
      <w:r>
        <w:t>. Mapa zagrożenia suszą hydrologiczną na terenie gminy Zakrzew</w:t>
      </w:r>
      <w:bookmarkEnd w:id="100"/>
    </w:p>
    <w:p w14:paraId="158AC0FA" w14:textId="5D40A915" w:rsidR="00DF26BC" w:rsidRPr="00DF26BC" w:rsidRDefault="00DF26BC" w:rsidP="00931F9E">
      <w:pPr>
        <w:jc w:val="center"/>
      </w:pPr>
      <w:r w:rsidRPr="00931F9E">
        <w:rPr>
          <w:noProof/>
          <w:bdr w:val="double" w:sz="4" w:space="0" w:color="auto"/>
        </w:rPr>
        <w:drawing>
          <wp:inline distT="0" distB="0" distL="0" distR="0" wp14:anchorId="14A37FE5" wp14:editId="3C1985B8">
            <wp:extent cx="5759450" cy="4255770"/>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9450" cy="4255770"/>
                    </a:xfrm>
                    <a:prstGeom prst="rect">
                      <a:avLst/>
                    </a:prstGeom>
                  </pic:spPr>
                </pic:pic>
              </a:graphicData>
            </a:graphic>
          </wp:inline>
        </w:drawing>
      </w:r>
    </w:p>
    <w:p w14:paraId="349E77F3" w14:textId="091846FF" w:rsidR="002F2DA2" w:rsidRDefault="002F2DA2" w:rsidP="002F2DA2">
      <w:pPr>
        <w:suppressAutoHyphens/>
        <w:spacing w:before="120" w:after="120"/>
        <w:jc w:val="both"/>
        <w:rPr>
          <w:rFonts w:ascii="Arial" w:eastAsia="Arial" w:hAnsi="Arial" w:cs="Arial"/>
          <w:sz w:val="18"/>
          <w:szCs w:val="18"/>
          <w:lang w:val="pl"/>
        </w:rPr>
      </w:pPr>
      <w:r w:rsidRPr="002F2DA2">
        <w:rPr>
          <w:rFonts w:ascii="Arial" w:eastAsia="Arial" w:hAnsi="Arial" w:cs="Arial"/>
          <w:sz w:val="18"/>
          <w:szCs w:val="18"/>
          <w:lang w:val="pl"/>
        </w:rPr>
        <w:t xml:space="preserve"> </w:t>
      </w:r>
      <w:r>
        <w:rPr>
          <w:rFonts w:ascii="Arial" w:eastAsia="Arial" w:hAnsi="Arial" w:cs="Arial"/>
          <w:sz w:val="18"/>
          <w:szCs w:val="18"/>
          <w:lang w:val="pl"/>
        </w:rPr>
        <w:t>Legenda:</w:t>
      </w:r>
    </w:p>
    <w:p w14:paraId="3E6C680A" w14:textId="77777777" w:rsidR="002F2DA2" w:rsidRDefault="002F2DA2" w:rsidP="002F2DA2">
      <w:pPr>
        <w:suppressAutoHyphens/>
        <w:spacing w:before="120" w:after="120"/>
        <w:jc w:val="both"/>
        <w:rPr>
          <w:rFonts w:ascii="Arial" w:eastAsia="Arial" w:hAnsi="Arial" w:cs="Arial"/>
          <w:sz w:val="18"/>
          <w:szCs w:val="18"/>
          <w:lang w:val="pl"/>
        </w:rPr>
      </w:pPr>
      <w:r>
        <w:rPr>
          <w:rFonts w:ascii="Arial" w:hAnsi="Arial" w:cs="Arial"/>
          <w:noProof/>
          <w:sz w:val="22"/>
          <w:szCs w:val="22"/>
        </w:rPr>
        <w:drawing>
          <wp:inline distT="0" distB="0" distL="0" distR="0" wp14:anchorId="33881B1B" wp14:editId="0784A8BD">
            <wp:extent cx="1924319" cy="581106"/>
            <wp:effectExtent l="0" t="0" r="0" b="952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344E13.tmp"/>
                    <pic:cNvPicPr/>
                  </pic:nvPicPr>
                  <pic:blipFill>
                    <a:blip r:embed="rId31">
                      <a:extLst>
                        <a:ext uri="{28A0092B-C50C-407E-A947-70E740481C1C}">
                          <a14:useLocalDpi xmlns:a14="http://schemas.microsoft.com/office/drawing/2010/main" val="0"/>
                        </a:ext>
                      </a:extLst>
                    </a:blip>
                    <a:stretch>
                      <a:fillRect/>
                    </a:stretch>
                  </pic:blipFill>
                  <pic:spPr>
                    <a:xfrm>
                      <a:off x="0" y="0"/>
                      <a:ext cx="1924319" cy="581106"/>
                    </a:xfrm>
                    <a:prstGeom prst="rect">
                      <a:avLst/>
                    </a:prstGeom>
                  </pic:spPr>
                </pic:pic>
              </a:graphicData>
            </a:graphic>
          </wp:inline>
        </w:drawing>
      </w:r>
    </w:p>
    <w:p w14:paraId="5FE01B67" w14:textId="77777777" w:rsidR="002F2DA2" w:rsidRDefault="002F2DA2" w:rsidP="002F2DA2">
      <w:pPr>
        <w:suppressAutoHyphens/>
        <w:spacing w:before="120" w:after="120"/>
        <w:jc w:val="right"/>
        <w:rPr>
          <w:rFonts w:ascii="Arial" w:hAnsi="Arial" w:cs="Arial"/>
          <w:b/>
          <w:smallCaps/>
          <w:color w:val="0070C0"/>
          <w:sz w:val="22"/>
          <w:szCs w:val="22"/>
          <w:u w:val="single"/>
          <w:lang w:eastAsia="ar-SA"/>
        </w:rPr>
      </w:pPr>
      <w:r w:rsidRPr="0024069A">
        <w:rPr>
          <w:rFonts w:ascii="Arial" w:eastAsia="Arial" w:hAnsi="Arial" w:cs="Arial"/>
          <w:sz w:val="18"/>
          <w:szCs w:val="18"/>
          <w:lang w:val="pl"/>
        </w:rPr>
        <w:t xml:space="preserve"> </w:t>
      </w:r>
      <w:r w:rsidRPr="00B01B9B">
        <w:rPr>
          <w:rFonts w:ascii="Arial" w:eastAsia="Arial" w:hAnsi="Arial" w:cs="Arial"/>
          <w:sz w:val="18"/>
          <w:szCs w:val="18"/>
          <w:lang w:val="pl"/>
        </w:rPr>
        <w:t xml:space="preserve">Źródło: Opracowanie własne na podstawie portalu </w:t>
      </w:r>
      <w:proofErr w:type="spellStart"/>
      <w:r w:rsidRPr="00B01B9B">
        <w:rPr>
          <w:rFonts w:ascii="Arial" w:eastAsia="Arial" w:hAnsi="Arial" w:cs="Arial"/>
          <w:sz w:val="18"/>
          <w:szCs w:val="18"/>
          <w:lang w:val="pl"/>
        </w:rPr>
        <w:t>Hydroportal</w:t>
      </w:r>
      <w:proofErr w:type="spellEnd"/>
      <w:r w:rsidRPr="00B01B9B">
        <w:rPr>
          <w:rFonts w:ascii="Arial" w:eastAsia="Arial" w:hAnsi="Arial" w:cs="Arial"/>
          <w:sz w:val="18"/>
          <w:szCs w:val="18"/>
          <w:lang w:val="pl"/>
        </w:rPr>
        <w:t>; http://wody.isok.gov.pl/</w:t>
      </w:r>
    </w:p>
    <w:p w14:paraId="589FC1F9" w14:textId="3A2B06CA" w:rsidR="002F2DA2" w:rsidRDefault="002F2DA2" w:rsidP="002F2DA2">
      <w:pPr>
        <w:suppressAutoHyphens/>
        <w:spacing w:before="120" w:after="120" w:line="360" w:lineRule="auto"/>
        <w:jc w:val="both"/>
        <w:rPr>
          <w:rStyle w:val="markedcontent"/>
          <w:rFonts w:ascii="Arial" w:hAnsi="Arial" w:cs="Arial"/>
          <w:sz w:val="22"/>
        </w:rPr>
      </w:pPr>
      <w:r w:rsidRPr="002E0DFF">
        <w:rPr>
          <w:rStyle w:val="markedcontent"/>
          <w:rFonts w:ascii="Arial" w:hAnsi="Arial" w:cs="Arial"/>
          <w:sz w:val="22"/>
        </w:rPr>
        <w:t>Susza hydrogeologiczna, nazywana również niżówką hydrogeologiczną, przejawia się</w:t>
      </w:r>
      <w:r w:rsidRPr="002E0DFF">
        <w:rPr>
          <w:rFonts w:ascii="Arial" w:hAnsi="Arial" w:cs="Arial"/>
          <w:sz w:val="22"/>
        </w:rPr>
        <w:br/>
      </w:r>
      <w:r w:rsidRPr="002E0DFF">
        <w:rPr>
          <w:rStyle w:val="markedcontent"/>
          <w:rFonts w:ascii="Arial" w:hAnsi="Arial" w:cs="Arial"/>
          <w:sz w:val="22"/>
        </w:rPr>
        <w:t xml:space="preserve">obniżeniem zwierciadła wód podziemnych poniżej stanów niskich ostrzegawczych. Jak przedstawiono na mapie poniżej, gmina </w:t>
      </w:r>
      <w:r>
        <w:rPr>
          <w:rStyle w:val="markedcontent"/>
          <w:rFonts w:ascii="Arial" w:hAnsi="Arial" w:cs="Arial"/>
          <w:sz w:val="22"/>
        </w:rPr>
        <w:t>Zakrzew</w:t>
      </w:r>
      <w:r w:rsidRPr="002E0DFF">
        <w:rPr>
          <w:rStyle w:val="markedcontent"/>
          <w:rFonts w:ascii="Arial" w:hAnsi="Arial" w:cs="Arial"/>
          <w:sz w:val="22"/>
        </w:rPr>
        <w:t xml:space="preserve"> </w:t>
      </w:r>
      <w:r w:rsidRPr="002F2DA2">
        <w:rPr>
          <w:rStyle w:val="markedcontent"/>
          <w:rFonts w:ascii="Arial" w:hAnsi="Arial" w:cs="Arial"/>
          <w:sz w:val="22"/>
        </w:rPr>
        <w:t xml:space="preserve">jest słabo </w:t>
      </w:r>
      <w:r w:rsidRPr="002E0DFF">
        <w:rPr>
          <w:rStyle w:val="markedcontent"/>
          <w:rFonts w:ascii="Arial" w:hAnsi="Arial" w:cs="Arial"/>
          <w:sz w:val="22"/>
        </w:rPr>
        <w:t>zagrożona suszą hydrogeologiczną</w:t>
      </w:r>
      <w:r>
        <w:rPr>
          <w:rStyle w:val="markedcontent"/>
          <w:rFonts w:ascii="Arial" w:hAnsi="Arial" w:cs="Arial"/>
          <w:sz w:val="22"/>
        </w:rPr>
        <w:t xml:space="preserve"> na całym obszarze.</w:t>
      </w:r>
    </w:p>
    <w:p w14:paraId="31FF5985" w14:textId="2098BE16" w:rsidR="002F2DA2" w:rsidRDefault="002F2DA2" w:rsidP="002F2DA2">
      <w:pPr>
        <w:pStyle w:val="Legenda"/>
        <w:keepNext/>
      </w:pPr>
      <w:bookmarkStart w:id="101" w:name="_Toc135316758"/>
      <w:r>
        <w:lastRenderedPageBreak/>
        <w:t xml:space="preserve">Rysunek </w:t>
      </w:r>
      <w:r w:rsidR="0083038D">
        <w:fldChar w:fldCharType="begin"/>
      </w:r>
      <w:r w:rsidR="0083038D">
        <w:instrText xml:space="preserve"> SEQ Rysunek \* ARABIC </w:instrText>
      </w:r>
      <w:r w:rsidR="0083038D">
        <w:fldChar w:fldCharType="separate"/>
      </w:r>
      <w:r w:rsidR="0083038D">
        <w:rPr>
          <w:noProof/>
        </w:rPr>
        <w:t>13</w:t>
      </w:r>
      <w:r w:rsidR="0083038D">
        <w:rPr>
          <w:noProof/>
        </w:rPr>
        <w:fldChar w:fldCharType="end"/>
      </w:r>
      <w:r>
        <w:t>. Mapa zagrożenia suszą hydrogeologiczną na terenie gminy Zakrzew</w:t>
      </w:r>
      <w:bookmarkEnd w:id="101"/>
    </w:p>
    <w:p w14:paraId="48C0EF9A" w14:textId="018BAD39" w:rsidR="002F2DA2" w:rsidRDefault="00DF26BC" w:rsidP="00255CA8">
      <w:pPr>
        <w:suppressAutoHyphens/>
        <w:spacing w:before="120" w:after="120" w:line="360" w:lineRule="auto"/>
        <w:jc w:val="center"/>
        <w:rPr>
          <w:rFonts w:ascii="Arial" w:hAnsi="Arial" w:cs="Arial"/>
          <w:b/>
          <w:smallCaps/>
          <w:color w:val="0070C0"/>
          <w:sz w:val="20"/>
          <w:szCs w:val="22"/>
          <w:u w:val="single"/>
          <w:lang w:eastAsia="ar-SA"/>
        </w:rPr>
      </w:pPr>
      <w:r w:rsidRPr="00931F9E">
        <w:rPr>
          <w:noProof/>
          <w:bdr w:val="double" w:sz="4" w:space="0" w:color="auto"/>
        </w:rPr>
        <w:drawing>
          <wp:inline distT="0" distB="0" distL="0" distR="0" wp14:anchorId="47AB52CE" wp14:editId="1294757E">
            <wp:extent cx="5695238" cy="4466667"/>
            <wp:effectExtent l="0" t="0" r="127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95238" cy="4466667"/>
                    </a:xfrm>
                    <a:prstGeom prst="rect">
                      <a:avLst/>
                    </a:prstGeom>
                  </pic:spPr>
                </pic:pic>
              </a:graphicData>
            </a:graphic>
          </wp:inline>
        </w:drawing>
      </w:r>
    </w:p>
    <w:p w14:paraId="6B18C8B9" w14:textId="77777777" w:rsidR="002F2DA2" w:rsidRDefault="002F2DA2" w:rsidP="002F2DA2">
      <w:pPr>
        <w:suppressAutoHyphens/>
        <w:spacing w:before="120" w:after="120"/>
        <w:jc w:val="both"/>
        <w:rPr>
          <w:rFonts w:ascii="Arial" w:eastAsia="Arial" w:hAnsi="Arial" w:cs="Arial"/>
          <w:sz w:val="18"/>
          <w:szCs w:val="18"/>
          <w:lang w:val="pl"/>
        </w:rPr>
      </w:pPr>
      <w:r>
        <w:rPr>
          <w:rFonts w:ascii="Arial" w:eastAsia="Arial" w:hAnsi="Arial" w:cs="Arial"/>
          <w:sz w:val="18"/>
          <w:szCs w:val="18"/>
          <w:lang w:val="pl"/>
        </w:rPr>
        <w:t>Legenda:</w:t>
      </w:r>
    </w:p>
    <w:p w14:paraId="30D93FFE" w14:textId="77777777" w:rsidR="002F2DA2" w:rsidRDefault="002F2DA2" w:rsidP="002F2DA2">
      <w:pPr>
        <w:suppressAutoHyphens/>
        <w:spacing w:before="120" w:after="120"/>
        <w:jc w:val="both"/>
        <w:rPr>
          <w:rFonts w:ascii="Arial" w:eastAsia="Arial" w:hAnsi="Arial" w:cs="Arial"/>
          <w:sz w:val="18"/>
          <w:szCs w:val="18"/>
          <w:lang w:val="pl"/>
        </w:rPr>
      </w:pPr>
      <w:r>
        <w:rPr>
          <w:rFonts w:ascii="Arial" w:hAnsi="Arial" w:cs="Arial"/>
          <w:noProof/>
          <w:sz w:val="22"/>
          <w:szCs w:val="22"/>
        </w:rPr>
        <w:drawing>
          <wp:inline distT="0" distB="0" distL="0" distR="0" wp14:anchorId="4919F1F3" wp14:editId="0363DA1D">
            <wp:extent cx="1924319" cy="581106"/>
            <wp:effectExtent l="0" t="0" r="0"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344E13.tmp"/>
                    <pic:cNvPicPr/>
                  </pic:nvPicPr>
                  <pic:blipFill>
                    <a:blip r:embed="rId31">
                      <a:extLst>
                        <a:ext uri="{28A0092B-C50C-407E-A947-70E740481C1C}">
                          <a14:useLocalDpi xmlns:a14="http://schemas.microsoft.com/office/drawing/2010/main" val="0"/>
                        </a:ext>
                      </a:extLst>
                    </a:blip>
                    <a:stretch>
                      <a:fillRect/>
                    </a:stretch>
                  </pic:blipFill>
                  <pic:spPr>
                    <a:xfrm>
                      <a:off x="0" y="0"/>
                      <a:ext cx="1924319" cy="581106"/>
                    </a:xfrm>
                    <a:prstGeom prst="rect">
                      <a:avLst/>
                    </a:prstGeom>
                  </pic:spPr>
                </pic:pic>
              </a:graphicData>
            </a:graphic>
          </wp:inline>
        </w:drawing>
      </w:r>
    </w:p>
    <w:p w14:paraId="1978C493" w14:textId="77777777" w:rsidR="002F2DA2" w:rsidRDefault="002F2DA2" w:rsidP="002F2DA2">
      <w:pPr>
        <w:suppressAutoHyphens/>
        <w:spacing w:before="120" w:after="120"/>
        <w:jc w:val="right"/>
        <w:rPr>
          <w:rFonts w:ascii="Arial" w:hAnsi="Arial" w:cs="Arial"/>
          <w:b/>
          <w:smallCaps/>
          <w:color w:val="0070C0"/>
          <w:sz w:val="22"/>
          <w:szCs w:val="22"/>
          <w:u w:val="single"/>
          <w:lang w:eastAsia="ar-SA"/>
        </w:rPr>
      </w:pPr>
      <w:r w:rsidRPr="0024069A">
        <w:rPr>
          <w:rFonts w:ascii="Arial" w:eastAsia="Arial" w:hAnsi="Arial" w:cs="Arial"/>
          <w:sz w:val="18"/>
          <w:szCs w:val="18"/>
          <w:lang w:val="pl"/>
        </w:rPr>
        <w:t xml:space="preserve"> </w:t>
      </w:r>
      <w:r w:rsidRPr="00B01B9B">
        <w:rPr>
          <w:rFonts w:ascii="Arial" w:eastAsia="Arial" w:hAnsi="Arial" w:cs="Arial"/>
          <w:sz w:val="18"/>
          <w:szCs w:val="18"/>
          <w:lang w:val="pl"/>
        </w:rPr>
        <w:t xml:space="preserve">Źródło: Opracowanie własne na podstawie portalu </w:t>
      </w:r>
      <w:proofErr w:type="spellStart"/>
      <w:r w:rsidRPr="00B01B9B">
        <w:rPr>
          <w:rFonts w:ascii="Arial" w:eastAsia="Arial" w:hAnsi="Arial" w:cs="Arial"/>
          <w:sz w:val="18"/>
          <w:szCs w:val="18"/>
          <w:lang w:val="pl"/>
        </w:rPr>
        <w:t>Hydroportal</w:t>
      </w:r>
      <w:proofErr w:type="spellEnd"/>
      <w:r w:rsidRPr="00B01B9B">
        <w:rPr>
          <w:rFonts w:ascii="Arial" w:eastAsia="Arial" w:hAnsi="Arial" w:cs="Arial"/>
          <w:sz w:val="18"/>
          <w:szCs w:val="18"/>
          <w:lang w:val="pl"/>
        </w:rPr>
        <w:t>; http://wody.isok.gov.pl/</w:t>
      </w:r>
    </w:p>
    <w:p w14:paraId="46115D99" w14:textId="0C5D9D6D" w:rsidR="002F2DA2" w:rsidRDefault="002F2DA2" w:rsidP="002F2DA2">
      <w:pPr>
        <w:suppressAutoHyphens/>
        <w:spacing w:before="120" w:after="120" w:line="360" w:lineRule="auto"/>
        <w:jc w:val="both"/>
        <w:rPr>
          <w:rFonts w:ascii="Arial" w:hAnsi="Arial" w:cs="Arial"/>
          <w:sz w:val="22"/>
          <w:szCs w:val="22"/>
          <w:lang w:eastAsia="ar-SA"/>
        </w:rPr>
      </w:pPr>
      <w:r w:rsidRPr="0024069A">
        <w:rPr>
          <w:rFonts w:ascii="Arial" w:hAnsi="Arial" w:cs="Arial"/>
          <w:sz w:val="22"/>
          <w:szCs w:val="22"/>
          <w:lang w:eastAsia="ar-SA"/>
        </w:rPr>
        <w:t xml:space="preserve">Analizując zagrożenie suszą rolniczą, hydrologiczną i hydrogeologiczną gmina </w:t>
      </w:r>
      <w:r>
        <w:rPr>
          <w:rFonts w:ascii="Arial" w:hAnsi="Arial" w:cs="Arial"/>
          <w:sz w:val="22"/>
          <w:szCs w:val="22"/>
          <w:lang w:eastAsia="ar-SA"/>
        </w:rPr>
        <w:t>Zakrzew</w:t>
      </w:r>
      <w:r w:rsidRPr="0024069A">
        <w:rPr>
          <w:rFonts w:ascii="Arial" w:hAnsi="Arial" w:cs="Arial"/>
          <w:sz w:val="22"/>
          <w:szCs w:val="22"/>
          <w:lang w:eastAsia="ar-SA"/>
        </w:rPr>
        <w:t xml:space="preserve"> jest gminą</w:t>
      </w:r>
      <w:r>
        <w:rPr>
          <w:rFonts w:ascii="Arial" w:hAnsi="Arial" w:cs="Arial"/>
          <w:sz w:val="22"/>
          <w:szCs w:val="22"/>
          <w:lang w:eastAsia="ar-SA"/>
        </w:rPr>
        <w:t xml:space="preserve"> </w:t>
      </w:r>
      <w:r w:rsidR="000320DC">
        <w:rPr>
          <w:rFonts w:ascii="Arial" w:hAnsi="Arial" w:cs="Arial"/>
          <w:sz w:val="22"/>
          <w:szCs w:val="22"/>
          <w:lang w:eastAsia="ar-SA"/>
        </w:rPr>
        <w:t>częściowo umiarkowanie, a częściowo silnie zagrożona suszą</w:t>
      </w:r>
      <w:r>
        <w:rPr>
          <w:rFonts w:ascii="Arial" w:hAnsi="Arial" w:cs="Arial"/>
          <w:sz w:val="22"/>
          <w:szCs w:val="22"/>
          <w:lang w:eastAsia="ar-SA"/>
        </w:rPr>
        <w:t xml:space="preserve">. </w:t>
      </w:r>
      <w:r w:rsidRPr="0024069A">
        <w:rPr>
          <w:rFonts w:ascii="Arial" w:hAnsi="Arial" w:cs="Arial"/>
          <w:sz w:val="22"/>
          <w:szCs w:val="22"/>
          <w:lang w:eastAsia="ar-SA"/>
        </w:rPr>
        <w:t xml:space="preserve">Przedstawiono to na poniższej mapie. </w:t>
      </w:r>
    </w:p>
    <w:p w14:paraId="6FE29A4B" w14:textId="6998CA25" w:rsidR="002F2DA2" w:rsidRDefault="002F2DA2" w:rsidP="002F2DA2">
      <w:pPr>
        <w:pStyle w:val="Legenda"/>
        <w:keepNext/>
      </w:pPr>
      <w:bookmarkStart w:id="102" w:name="_Toc135316759"/>
      <w:r>
        <w:lastRenderedPageBreak/>
        <w:t xml:space="preserve">Rysunek </w:t>
      </w:r>
      <w:r w:rsidR="0083038D">
        <w:fldChar w:fldCharType="begin"/>
      </w:r>
      <w:r w:rsidR="0083038D">
        <w:instrText xml:space="preserve"> SEQ Rysunek \* ARABIC </w:instrText>
      </w:r>
      <w:r w:rsidR="0083038D">
        <w:fldChar w:fldCharType="separate"/>
      </w:r>
      <w:r w:rsidR="0083038D">
        <w:rPr>
          <w:noProof/>
        </w:rPr>
        <w:t>14</w:t>
      </w:r>
      <w:r w:rsidR="0083038D">
        <w:rPr>
          <w:noProof/>
        </w:rPr>
        <w:fldChar w:fldCharType="end"/>
      </w:r>
      <w:r>
        <w:t>. Mapa łączonego zagrożenia suszą na terenie gminy Zakrzew</w:t>
      </w:r>
      <w:bookmarkEnd w:id="102"/>
    </w:p>
    <w:p w14:paraId="543CC710" w14:textId="1D6C630F" w:rsidR="00DF26BC" w:rsidRPr="00DF26BC" w:rsidRDefault="00DF26BC" w:rsidP="00931F9E">
      <w:r w:rsidRPr="00931F9E">
        <w:rPr>
          <w:noProof/>
          <w:bdr w:val="double" w:sz="4" w:space="0" w:color="auto"/>
        </w:rPr>
        <w:drawing>
          <wp:inline distT="0" distB="0" distL="0" distR="0" wp14:anchorId="6220F5B0" wp14:editId="7815B931">
            <wp:extent cx="5759450" cy="414147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4141470"/>
                    </a:xfrm>
                    <a:prstGeom prst="rect">
                      <a:avLst/>
                    </a:prstGeom>
                  </pic:spPr>
                </pic:pic>
              </a:graphicData>
            </a:graphic>
          </wp:inline>
        </w:drawing>
      </w:r>
    </w:p>
    <w:p w14:paraId="297A4BD6" w14:textId="08EEFD56" w:rsidR="002F2DA2" w:rsidRPr="00065556" w:rsidRDefault="002F2DA2" w:rsidP="002F2DA2">
      <w:pPr>
        <w:spacing w:before="120" w:after="120"/>
        <w:jc w:val="both"/>
        <w:rPr>
          <w:rFonts w:ascii="Arial" w:hAnsi="Arial" w:cs="Arial"/>
          <w:sz w:val="18"/>
          <w:szCs w:val="22"/>
        </w:rPr>
      </w:pPr>
      <w:r w:rsidRPr="002F2DA2">
        <w:rPr>
          <w:rFonts w:ascii="Arial" w:hAnsi="Arial" w:cs="Arial"/>
          <w:sz w:val="18"/>
          <w:szCs w:val="22"/>
        </w:rPr>
        <w:t xml:space="preserve"> </w:t>
      </w:r>
      <w:r w:rsidRPr="00065556">
        <w:rPr>
          <w:rFonts w:ascii="Arial" w:hAnsi="Arial" w:cs="Arial"/>
          <w:sz w:val="18"/>
          <w:szCs w:val="22"/>
        </w:rPr>
        <w:t>Legenda:</w:t>
      </w:r>
    </w:p>
    <w:p w14:paraId="53BC14DA" w14:textId="77777777" w:rsidR="002F2DA2" w:rsidRDefault="002F2DA2" w:rsidP="002F2DA2">
      <w:pPr>
        <w:spacing w:before="120" w:after="120" w:line="360" w:lineRule="auto"/>
        <w:jc w:val="both"/>
        <w:rPr>
          <w:rFonts w:ascii="Arial" w:hAnsi="Arial" w:cs="Arial"/>
          <w:sz w:val="22"/>
          <w:szCs w:val="22"/>
        </w:rPr>
      </w:pPr>
      <w:r w:rsidRPr="00E61DBD">
        <w:rPr>
          <w:noProof/>
        </w:rPr>
        <w:drawing>
          <wp:inline distT="0" distB="0" distL="0" distR="0" wp14:anchorId="42690892" wp14:editId="527A9DC8">
            <wp:extent cx="1838095" cy="60000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38095" cy="600000"/>
                    </a:xfrm>
                    <a:prstGeom prst="rect">
                      <a:avLst/>
                    </a:prstGeom>
                  </pic:spPr>
                </pic:pic>
              </a:graphicData>
            </a:graphic>
          </wp:inline>
        </w:drawing>
      </w:r>
    </w:p>
    <w:p w14:paraId="04169AB9" w14:textId="480E2DDC" w:rsidR="002F2DA2" w:rsidRPr="000320DC" w:rsidRDefault="002F2DA2" w:rsidP="000320DC">
      <w:pPr>
        <w:suppressAutoHyphens/>
        <w:spacing w:before="120" w:after="120" w:line="360" w:lineRule="auto"/>
        <w:jc w:val="right"/>
        <w:rPr>
          <w:rFonts w:ascii="Arial" w:eastAsia="Arial" w:hAnsi="Arial" w:cs="Arial"/>
          <w:sz w:val="18"/>
          <w:szCs w:val="18"/>
          <w:lang w:val="pl"/>
        </w:rPr>
      </w:pPr>
      <w:r w:rsidRPr="00C75A4C">
        <w:rPr>
          <w:rFonts w:ascii="Arial" w:eastAsia="Arial" w:hAnsi="Arial" w:cs="Arial"/>
          <w:sz w:val="18"/>
          <w:szCs w:val="18"/>
          <w:lang w:val="pl"/>
        </w:rPr>
        <w:t>Źródło:</w:t>
      </w:r>
      <w:r>
        <w:rPr>
          <w:rFonts w:ascii="Arial" w:eastAsia="Arial" w:hAnsi="Arial" w:cs="Arial"/>
          <w:sz w:val="18"/>
          <w:szCs w:val="18"/>
          <w:lang w:val="pl"/>
        </w:rPr>
        <w:t xml:space="preserve"> Opracowanie własne na podstawie portalu </w:t>
      </w:r>
      <w:proofErr w:type="spellStart"/>
      <w:r>
        <w:rPr>
          <w:rFonts w:ascii="Arial" w:eastAsia="Arial" w:hAnsi="Arial" w:cs="Arial"/>
          <w:sz w:val="18"/>
          <w:szCs w:val="18"/>
          <w:lang w:val="pl"/>
        </w:rPr>
        <w:t>Hydroportal</w:t>
      </w:r>
      <w:proofErr w:type="spellEnd"/>
      <w:r>
        <w:rPr>
          <w:rFonts w:ascii="Arial" w:eastAsia="Arial" w:hAnsi="Arial" w:cs="Arial"/>
          <w:sz w:val="18"/>
          <w:szCs w:val="18"/>
          <w:lang w:val="pl"/>
        </w:rPr>
        <w:t xml:space="preserve">; </w:t>
      </w:r>
      <w:r w:rsidRPr="00C2050C">
        <w:rPr>
          <w:rFonts w:ascii="Arial" w:eastAsia="Arial" w:hAnsi="Arial" w:cs="Arial"/>
          <w:sz w:val="18"/>
          <w:szCs w:val="18"/>
          <w:lang w:val="pl"/>
        </w:rPr>
        <w:t>http://wody.isok.gov.pl/</w:t>
      </w:r>
    </w:p>
    <w:p w14:paraId="5AB5A73A" w14:textId="71E9D143" w:rsidR="00233809" w:rsidRPr="000320DC" w:rsidRDefault="00233809" w:rsidP="00233809">
      <w:pPr>
        <w:suppressAutoHyphens/>
        <w:spacing w:before="120" w:after="120" w:line="360" w:lineRule="auto"/>
        <w:jc w:val="both"/>
        <w:rPr>
          <w:rFonts w:ascii="Arial" w:hAnsi="Arial" w:cs="Arial"/>
          <w:sz w:val="22"/>
          <w:szCs w:val="22"/>
        </w:rPr>
      </w:pPr>
      <w:r w:rsidRPr="000320DC">
        <w:rPr>
          <w:rFonts w:ascii="Arial" w:hAnsi="Arial" w:cs="Arial"/>
          <w:b/>
          <w:sz w:val="22"/>
          <w:szCs w:val="22"/>
          <w:lang w:eastAsia="ar-SA"/>
        </w:rPr>
        <w:t>Podsumowanie analiza SWOT</w:t>
      </w:r>
    </w:p>
    <w:p w14:paraId="05DD5250" w14:textId="1E1A50F0" w:rsidR="00233809" w:rsidRPr="000320DC" w:rsidRDefault="00233809" w:rsidP="00233809">
      <w:pPr>
        <w:pStyle w:val="Legenda"/>
        <w:keepNext/>
        <w:tabs>
          <w:tab w:val="left" w:pos="530"/>
          <w:tab w:val="center" w:pos="4535"/>
        </w:tabs>
        <w:rPr>
          <w:rFonts w:cs="Arial"/>
          <w:szCs w:val="20"/>
        </w:rPr>
      </w:pPr>
      <w:bookmarkStart w:id="103" w:name="_Toc19020523"/>
      <w:bookmarkStart w:id="104" w:name="_Toc23143694"/>
      <w:bookmarkStart w:id="105" w:name="_Toc24098896"/>
      <w:bookmarkStart w:id="106" w:name="_Toc27644312"/>
      <w:bookmarkStart w:id="107" w:name="_Toc29464355"/>
      <w:bookmarkStart w:id="108" w:name="_Toc72749985"/>
      <w:bookmarkStart w:id="109" w:name="_Toc135316726"/>
      <w:r w:rsidRPr="000320DC">
        <w:rPr>
          <w:rFonts w:cs="Arial"/>
          <w:szCs w:val="20"/>
        </w:rPr>
        <w:t xml:space="preserve">Tabela </w:t>
      </w:r>
      <w:r w:rsidRPr="000320DC">
        <w:rPr>
          <w:rFonts w:cs="Arial"/>
          <w:szCs w:val="20"/>
        </w:rPr>
        <w:fldChar w:fldCharType="begin"/>
      </w:r>
      <w:r w:rsidRPr="000320DC">
        <w:rPr>
          <w:rFonts w:cs="Arial"/>
          <w:szCs w:val="20"/>
        </w:rPr>
        <w:instrText xml:space="preserve"> SEQ Tabela \* ARABIC </w:instrText>
      </w:r>
      <w:r w:rsidRPr="000320DC">
        <w:rPr>
          <w:rFonts w:cs="Arial"/>
          <w:szCs w:val="20"/>
        </w:rPr>
        <w:fldChar w:fldCharType="separate"/>
      </w:r>
      <w:r w:rsidR="0083038D">
        <w:rPr>
          <w:rFonts w:cs="Arial"/>
          <w:noProof/>
          <w:szCs w:val="20"/>
        </w:rPr>
        <w:t>13</w:t>
      </w:r>
      <w:r w:rsidRPr="000320DC">
        <w:rPr>
          <w:rFonts w:cs="Arial"/>
          <w:szCs w:val="20"/>
        </w:rPr>
        <w:fldChar w:fldCharType="end"/>
      </w:r>
      <w:r w:rsidRPr="000320DC">
        <w:rPr>
          <w:rFonts w:cs="Arial"/>
          <w:szCs w:val="20"/>
        </w:rPr>
        <w:t>. Analiza SWOT dla obszarów interwencji: Gospodarowanie wodami</w:t>
      </w:r>
      <w:bookmarkEnd w:id="103"/>
      <w:bookmarkEnd w:id="104"/>
      <w:bookmarkEnd w:id="105"/>
      <w:bookmarkEnd w:id="106"/>
      <w:bookmarkEnd w:id="107"/>
      <w:bookmarkEnd w:id="108"/>
      <w:bookmarkEnd w:id="109"/>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2"/>
        <w:gridCol w:w="4512"/>
      </w:tblGrid>
      <w:tr w:rsidR="001F475F" w:rsidRPr="000320DC" w14:paraId="02A30E01" w14:textId="77777777" w:rsidTr="000A447F">
        <w:tc>
          <w:tcPr>
            <w:tcW w:w="2500" w:type="pct"/>
            <w:shd w:val="clear" w:color="auto" w:fill="BFBFBF"/>
          </w:tcPr>
          <w:p w14:paraId="16AB6C4E" w14:textId="77777777" w:rsidR="00233809" w:rsidRPr="000320DC" w:rsidRDefault="00233809" w:rsidP="000A447F">
            <w:pPr>
              <w:spacing w:before="60" w:after="60"/>
              <w:jc w:val="center"/>
              <w:rPr>
                <w:rFonts w:ascii="Arial" w:hAnsi="Arial" w:cs="Arial"/>
                <w:b/>
                <w:sz w:val="20"/>
              </w:rPr>
            </w:pPr>
            <w:r w:rsidRPr="000320DC">
              <w:rPr>
                <w:rFonts w:ascii="Arial" w:hAnsi="Arial" w:cs="Arial"/>
                <w:b/>
                <w:sz w:val="20"/>
              </w:rPr>
              <w:t>Mocne strony</w:t>
            </w:r>
          </w:p>
        </w:tc>
        <w:tc>
          <w:tcPr>
            <w:tcW w:w="2500" w:type="pct"/>
            <w:shd w:val="clear" w:color="auto" w:fill="BFBFBF"/>
          </w:tcPr>
          <w:p w14:paraId="4966AA60" w14:textId="77777777" w:rsidR="00233809" w:rsidRPr="000320DC" w:rsidRDefault="00233809" w:rsidP="000A447F">
            <w:pPr>
              <w:spacing w:before="60" w:after="60"/>
              <w:jc w:val="center"/>
              <w:rPr>
                <w:rFonts w:ascii="Arial" w:hAnsi="Arial" w:cs="Arial"/>
                <w:b/>
                <w:sz w:val="20"/>
              </w:rPr>
            </w:pPr>
            <w:r w:rsidRPr="000320DC">
              <w:rPr>
                <w:rFonts w:ascii="Arial" w:hAnsi="Arial" w:cs="Arial"/>
                <w:b/>
                <w:sz w:val="20"/>
              </w:rPr>
              <w:t>Słabe strony</w:t>
            </w:r>
          </w:p>
        </w:tc>
      </w:tr>
      <w:tr w:rsidR="001F475F" w:rsidRPr="000320DC" w14:paraId="4BC9B501" w14:textId="77777777" w:rsidTr="000A447F">
        <w:tc>
          <w:tcPr>
            <w:tcW w:w="2500" w:type="pct"/>
          </w:tcPr>
          <w:p w14:paraId="3B810741" w14:textId="67EC28FC" w:rsidR="00233809" w:rsidRPr="000320DC" w:rsidRDefault="000320DC" w:rsidP="000320DC">
            <w:pPr>
              <w:numPr>
                <w:ilvl w:val="0"/>
                <w:numId w:val="21"/>
              </w:numPr>
              <w:spacing w:before="60" w:after="60"/>
              <w:rPr>
                <w:rFonts w:ascii="Arial" w:hAnsi="Arial" w:cs="Arial"/>
                <w:sz w:val="20"/>
              </w:rPr>
            </w:pPr>
            <w:r>
              <w:rPr>
                <w:rFonts w:ascii="Arial" w:hAnsi="Arial" w:cs="Arial"/>
                <w:color w:val="000000" w:themeColor="text1"/>
                <w:sz w:val="20"/>
              </w:rPr>
              <w:t>monitoring wód powierzchniowych i podziemnych w ramach Państwowego Monitoringu Środowiska prowadzonego przez GIOŚ.</w:t>
            </w:r>
          </w:p>
        </w:tc>
        <w:tc>
          <w:tcPr>
            <w:tcW w:w="2500" w:type="pct"/>
          </w:tcPr>
          <w:p w14:paraId="2B258997" w14:textId="77777777" w:rsidR="000320DC" w:rsidRDefault="000320DC" w:rsidP="000320DC">
            <w:pPr>
              <w:numPr>
                <w:ilvl w:val="0"/>
                <w:numId w:val="21"/>
              </w:numPr>
              <w:suppressAutoHyphens/>
              <w:spacing w:before="60" w:after="60"/>
              <w:rPr>
                <w:rFonts w:ascii="Arial" w:hAnsi="Arial" w:cs="Arial"/>
                <w:color w:val="000000" w:themeColor="text1"/>
                <w:sz w:val="20"/>
                <w:lang w:eastAsia="ar-SA"/>
              </w:rPr>
            </w:pPr>
            <w:r>
              <w:rPr>
                <w:rFonts w:ascii="Arial" w:hAnsi="Arial" w:cs="Arial"/>
                <w:color w:val="000000" w:themeColor="text1"/>
                <w:sz w:val="20"/>
                <w:lang w:eastAsia="ar-SA"/>
              </w:rPr>
              <w:t xml:space="preserve">zły stan wód powierzchniowych, </w:t>
            </w:r>
          </w:p>
          <w:p w14:paraId="5A1C3B46" w14:textId="77777777" w:rsidR="000320DC" w:rsidRDefault="000320DC" w:rsidP="000320DC">
            <w:pPr>
              <w:numPr>
                <w:ilvl w:val="0"/>
                <w:numId w:val="21"/>
              </w:numPr>
              <w:suppressAutoHyphens/>
              <w:spacing w:before="60" w:after="60"/>
              <w:rPr>
                <w:rFonts w:ascii="Arial" w:hAnsi="Arial" w:cs="Arial"/>
                <w:color w:val="000000" w:themeColor="text1"/>
                <w:sz w:val="20"/>
                <w:lang w:eastAsia="ar-SA"/>
              </w:rPr>
            </w:pPr>
            <w:r>
              <w:rPr>
                <w:rFonts w:ascii="Arial" w:hAnsi="Arial" w:cs="Arial"/>
                <w:color w:val="000000" w:themeColor="text1"/>
                <w:sz w:val="20"/>
                <w:lang w:eastAsia="ar-SA"/>
              </w:rPr>
              <w:t>występowanie zagrożenia i ryzyka powodziowego na terenie gminy,</w:t>
            </w:r>
          </w:p>
          <w:p w14:paraId="0ED2E5E2" w14:textId="3E23BB55" w:rsidR="00233809" w:rsidRPr="000320DC" w:rsidRDefault="000320DC" w:rsidP="000320DC">
            <w:pPr>
              <w:numPr>
                <w:ilvl w:val="0"/>
                <w:numId w:val="21"/>
              </w:numPr>
              <w:suppressAutoHyphens/>
              <w:spacing w:before="60" w:after="60"/>
              <w:rPr>
                <w:rFonts w:ascii="Arial" w:hAnsi="Arial" w:cs="Arial"/>
                <w:sz w:val="20"/>
                <w:lang w:eastAsia="ar-SA"/>
              </w:rPr>
            </w:pPr>
            <w:r>
              <w:rPr>
                <w:rFonts w:ascii="Arial" w:hAnsi="Arial" w:cs="Arial"/>
                <w:color w:val="000000" w:themeColor="text1"/>
                <w:sz w:val="20"/>
                <w:lang w:eastAsia="ar-SA"/>
              </w:rPr>
              <w:t>silne i umiarkowane zagrożenie suszą.</w:t>
            </w:r>
          </w:p>
        </w:tc>
      </w:tr>
      <w:tr w:rsidR="001F475F" w:rsidRPr="000320DC" w14:paraId="2986C711" w14:textId="77777777" w:rsidTr="000A447F">
        <w:tc>
          <w:tcPr>
            <w:tcW w:w="2500" w:type="pct"/>
            <w:shd w:val="clear" w:color="auto" w:fill="BFBFBF"/>
          </w:tcPr>
          <w:p w14:paraId="1431D4E0" w14:textId="77777777" w:rsidR="00233809" w:rsidRPr="000320DC" w:rsidRDefault="00233809" w:rsidP="000A447F">
            <w:pPr>
              <w:spacing w:before="60" w:after="60"/>
              <w:jc w:val="center"/>
              <w:rPr>
                <w:rFonts w:ascii="Arial" w:hAnsi="Arial" w:cs="Arial"/>
                <w:b/>
                <w:sz w:val="20"/>
              </w:rPr>
            </w:pPr>
            <w:r w:rsidRPr="000320DC">
              <w:rPr>
                <w:rFonts w:ascii="Arial" w:hAnsi="Arial" w:cs="Arial"/>
                <w:b/>
                <w:sz w:val="20"/>
              </w:rPr>
              <w:t>Szanse</w:t>
            </w:r>
          </w:p>
        </w:tc>
        <w:tc>
          <w:tcPr>
            <w:tcW w:w="2500" w:type="pct"/>
            <w:shd w:val="clear" w:color="auto" w:fill="BFBFBF"/>
          </w:tcPr>
          <w:p w14:paraId="56C04793" w14:textId="77777777" w:rsidR="00233809" w:rsidRPr="000320DC" w:rsidRDefault="00233809" w:rsidP="000A447F">
            <w:pPr>
              <w:spacing w:before="60" w:after="60"/>
              <w:jc w:val="center"/>
              <w:rPr>
                <w:rFonts w:ascii="Arial" w:hAnsi="Arial" w:cs="Arial"/>
                <w:b/>
                <w:sz w:val="20"/>
              </w:rPr>
            </w:pPr>
            <w:r w:rsidRPr="000320DC">
              <w:rPr>
                <w:rFonts w:ascii="Arial" w:hAnsi="Arial" w:cs="Arial"/>
                <w:b/>
                <w:sz w:val="20"/>
              </w:rPr>
              <w:t>Zagrożenia</w:t>
            </w:r>
          </w:p>
        </w:tc>
      </w:tr>
      <w:tr w:rsidR="001F475F" w:rsidRPr="000320DC" w14:paraId="73AF3125" w14:textId="77777777" w:rsidTr="000A447F">
        <w:trPr>
          <w:trHeight w:val="612"/>
        </w:trPr>
        <w:tc>
          <w:tcPr>
            <w:tcW w:w="2500" w:type="pct"/>
          </w:tcPr>
          <w:p w14:paraId="0CB2F09D" w14:textId="77777777" w:rsidR="000320DC" w:rsidRDefault="000320DC" w:rsidP="000320DC">
            <w:pPr>
              <w:numPr>
                <w:ilvl w:val="0"/>
                <w:numId w:val="20"/>
              </w:numPr>
              <w:suppressAutoHyphens/>
              <w:spacing w:before="60" w:after="60"/>
              <w:rPr>
                <w:rFonts w:ascii="Arial" w:hAnsi="Arial" w:cs="Arial"/>
                <w:color w:val="000000" w:themeColor="text1"/>
                <w:sz w:val="20"/>
                <w:szCs w:val="20"/>
                <w:lang w:eastAsia="ar-SA"/>
              </w:rPr>
            </w:pPr>
            <w:r>
              <w:rPr>
                <w:rFonts w:ascii="Arial" w:hAnsi="Arial" w:cs="Arial"/>
                <w:color w:val="000000" w:themeColor="text1"/>
                <w:sz w:val="20"/>
                <w:szCs w:val="20"/>
                <w:lang w:eastAsia="ar-SA"/>
              </w:rPr>
              <w:t xml:space="preserve">wzrost świadomości ekologicznej społeczeństwa, </w:t>
            </w:r>
          </w:p>
          <w:p w14:paraId="72410D6A" w14:textId="47C5687D" w:rsidR="00233809" w:rsidRPr="000320DC" w:rsidRDefault="000320DC" w:rsidP="000320DC">
            <w:pPr>
              <w:numPr>
                <w:ilvl w:val="0"/>
                <w:numId w:val="20"/>
              </w:numPr>
              <w:suppressAutoHyphens/>
              <w:spacing w:before="60" w:after="60"/>
              <w:rPr>
                <w:rFonts w:ascii="Arial" w:hAnsi="Arial" w:cs="Arial"/>
                <w:sz w:val="20"/>
                <w:szCs w:val="20"/>
                <w:lang w:eastAsia="ar-SA"/>
              </w:rPr>
            </w:pPr>
            <w:r>
              <w:rPr>
                <w:rFonts w:ascii="Arial" w:hAnsi="Arial" w:cs="Arial"/>
                <w:color w:val="000000" w:themeColor="text1"/>
                <w:sz w:val="20"/>
                <w:szCs w:val="20"/>
                <w:lang w:eastAsia="ar-SA"/>
              </w:rPr>
              <w:t>zwiększenie ilości punktów monitoringowych wód.</w:t>
            </w:r>
          </w:p>
        </w:tc>
        <w:tc>
          <w:tcPr>
            <w:tcW w:w="2500" w:type="pct"/>
          </w:tcPr>
          <w:p w14:paraId="2288C30B" w14:textId="69BEA70F" w:rsidR="00233809" w:rsidRPr="000320DC" w:rsidRDefault="000320DC" w:rsidP="00A91ACA">
            <w:pPr>
              <w:numPr>
                <w:ilvl w:val="0"/>
                <w:numId w:val="20"/>
              </w:numPr>
              <w:suppressAutoHyphens/>
              <w:spacing w:before="60" w:after="60"/>
              <w:rPr>
                <w:rFonts w:ascii="Arial" w:hAnsi="Arial" w:cs="Arial"/>
                <w:sz w:val="20"/>
                <w:lang w:eastAsia="ar-SA"/>
              </w:rPr>
            </w:pPr>
            <w:r>
              <w:rPr>
                <w:rFonts w:ascii="Arial" w:hAnsi="Arial" w:cs="Arial"/>
                <w:color w:val="000000" w:themeColor="text1"/>
                <w:sz w:val="20"/>
                <w:lang w:eastAsia="ar-SA"/>
              </w:rPr>
              <w:t>działalność rolniczo-gospodarcza stanowiąca ryzyko zanieczyszczeń wód.</w:t>
            </w:r>
          </w:p>
        </w:tc>
      </w:tr>
    </w:tbl>
    <w:p w14:paraId="34A518BF" w14:textId="67B048BF" w:rsidR="00F04F23" w:rsidRPr="00F606BE" w:rsidRDefault="00233809" w:rsidP="00BB73F5">
      <w:pPr>
        <w:spacing w:before="120" w:after="120" w:line="360" w:lineRule="auto"/>
        <w:jc w:val="right"/>
        <w:rPr>
          <w:rFonts w:ascii="Arial" w:hAnsi="Arial" w:cs="Arial"/>
          <w:b/>
          <w:bCs/>
          <w:color w:val="0070C0"/>
          <w:sz w:val="22"/>
          <w:szCs w:val="20"/>
        </w:rPr>
      </w:pPr>
      <w:r w:rsidRPr="000320DC">
        <w:rPr>
          <w:rFonts w:ascii="Arial" w:hAnsi="Arial" w:cs="Arial"/>
          <w:sz w:val="18"/>
          <w:szCs w:val="22"/>
        </w:rPr>
        <w:t>Źródło: Opracowanie własne</w:t>
      </w:r>
      <w:bookmarkStart w:id="110" w:name="_Toc5053136"/>
      <w:bookmarkStart w:id="111" w:name="_Toc8653310"/>
      <w:bookmarkStart w:id="112" w:name="_Toc38541006"/>
    </w:p>
    <w:p w14:paraId="433B3621" w14:textId="36D42102" w:rsidR="00E90B70" w:rsidRDefault="00E90B70" w:rsidP="00E90B70">
      <w:pPr>
        <w:pStyle w:val="Nagwek3"/>
        <w:rPr>
          <w:rStyle w:val="Hipercze"/>
          <w:rFonts w:cs="Arial"/>
          <w:color w:val="auto"/>
          <w:u w:val="none"/>
        </w:rPr>
      </w:pPr>
      <w:bookmarkStart w:id="113" w:name="_Toc135316695"/>
      <w:r w:rsidRPr="000320DC">
        <w:rPr>
          <w:rFonts w:cs="Arial"/>
        </w:rPr>
        <w:lastRenderedPageBreak/>
        <w:t xml:space="preserve">3.2.5 </w:t>
      </w:r>
      <w:r w:rsidRPr="000320DC">
        <w:rPr>
          <w:rStyle w:val="Hipercze"/>
          <w:rFonts w:cs="Arial"/>
          <w:color w:val="auto"/>
          <w:u w:val="none"/>
        </w:rPr>
        <w:t>Gospodarka wodno-ściekowa</w:t>
      </w:r>
      <w:bookmarkEnd w:id="110"/>
      <w:bookmarkEnd w:id="111"/>
      <w:bookmarkEnd w:id="112"/>
      <w:bookmarkEnd w:id="113"/>
    </w:p>
    <w:p w14:paraId="009F2E78" w14:textId="77777777" w:rsidR="000320DC" w:rsidRDefault="000320DC" w:rsidP="000320DC">
      <w:pPr>
        <w:spacing w:before="120" w:after="120" w:line="360" w:lineRule="auto"/>
        <w:jc w:val="both"/>
        <w:rPr>
          <w:rFonts w:ascii="Arial" w:eastAsia="Arial" w:hAnsi="Arial" w:cs="Arial"/>
          <w:b/>
          <w:smallCaps/>
          <w:sz w:val="22"/>
          <w:szCs w:val="22"/>
          <w:u w:val="single"/>
          <w:lang w:val="pl"/>
        </w:rPr>
      </w:pPr>
      <w:r w:rsidRPr="00546D46">
        <w:rPr>
          <w:rFonts w:ascii="Arial" w:eastAsia="Arial" w:hAnsi="Arial" w:cs="Arial"/>
          <w:sz w:val="22"/>
          <w:szCs w:val="22"/>
          <w:lang w:val="pl"/>
        </w:rPr>
        <w:t xml:space="preserve">Obecność sieci wodociągowej i kanalizacyjnej na terenie jednostki samorządu terytorialnego podnosi jakość życia mieszkańców poprzez zapewnienie ciągłości dostaw wody spełniającej wszelkie normy sanitarne oraz efektywnego odbioru i oczyszczania ścieków. Wyposażenie obszaru w podstawową infrastrukturę techniczną zwiększa również atrakcyjność dla </w:t>
      </w:r>
      <w:r w:rsidRPr="005206F0">
        <w:rPr>
          <w:rFonts w:ascii="Arial" w:eastAsia="Arial" w:hAnsi="Arial" w:cs="Arial"/>
          <w:sz w:val="22"/>
          <w:szCs w:val="22"/>
          <w:lang w:val="pl"/>
        </w:rPr>
        <w:t>potencjalnych mieszkańców oraz inwestorów.</w:t>
      </w:r>
    </w:p>
    <w:p w14:paraId="1D6B530E" w14:textId="76F8855F" w:rsidR="00B94CE9" w:rsidRDefault="00B94CE9" w:rsidP="000320DC">
      <w:pPr>
        <w:spacing w:before="120" w:after="120" w:line="360" w:lineRule="auto"/>
        <w:jc w:val="both"/>
        <w:rPr>
          <w:rFonts w:ascii="Arial" w:hAnsi="Arial" w:cs="Arial"/>
          <w:b/>
          <w:sz w:val="22"/>
          <w:szCs w:val="22"/>
        </w:rPr>
      </w:pPr>
      <w:r w:rsidRPr="000320DC">
        <w:rPr>
          <w:rFonts w:ascii="Arial" w:hAnsi="Arial" w:cs="Arial"/>
          <w:b/>
          <w:sz w:val="22"/>
          <w:szCs w:val="22"/>
        </w:rPr>
        <w:t>Infrastruktura wodociągowa</w:t>
      </w:r>
    </w:p>
    <w:p w14:paraId="61C398EA" w14:textId="609E3C90" w:rsidR="000320DC" w:rsidRPr="005206F0" w:rsidRDefault="00EE2D14" w:rsidP="000320DC">
      <w:pPr>
        <w:spacing w:line="360" w:lineRule="auto"/>
        <w:ind w:right="-6"/>
        <w:jc w:val="both"/>
        <w:rPr>
          <w:rFonts w:ascii="Arial" w:eastAsia="Arial" w:hAnsi="Arial" w:cs="Arial"/>
          <w:sz w:val="22"/>
          <w:szCs w:val="22"/>
          <w:lang w:val="pl"/>
        </w:rPr>
      </w:pPr>
      <w:r w:rsidRPr="0093685F">
        <w:rPr>
          <w:rFonts w:ascii="Arial" w:eastAsia="Arial" w:hAnsi="Arial" w:cs="Arial"/>
          <w:sz w:val="22"/>
          <w:szCs w:val="22"/>
          <w:lang w:val="pl"/>
        </w:rPr>
        <w:t xml:space="preserve">W 2021 roku długość sieci wodociągowej na terenie gminy Zakrzew wynosiła 181,7 km. </w:t>
      </w:r>
      <w:r w:rsidRPr="0093685F">
        <w:rPr>
          <w:rFonts w:ascii="Arial" w:eastAsia="Arial" w:hAnsi="Arial" w:cs="Arial"/>
          <w:sz w:val="22"/>
          <w:szCs w:val="22"/>
          <w:lang w:val="pl"/>
        </w:rPr>
        <w:br/>
      </w:r>
      <w:r w:rsidR="000320DC" w:rsidRPr="00EE2D14">
        <w:rPr>
          <w:rFonts w:ascii="Arial" w:eastAsia="Arial" w:hAnsi="Arial" w:cs="Arial"/>
          <w:sz w:val="22"/>
          <w:szCs w:val="22"/>
          <w:lang w:val="pl"/>
        </w:rPr>
        <w:t xml:space="preserve">W okresie analizowanych lat (2017-2021) </w:t>
      </w:r>
      <w:r w:rsidRPr="0093685F">
        <w:rPr>
          <w:rFonts w:ascii="Arial" w:eastAsia="Arial" w:hAnsi="Arial" w:cs="Arial"/>
          <w:sz w:val="22"/>
          <w:szCs w:val="22"/>
          <w:lang w:val="pl"/>
        </w:rPr>
        <w:t>udział</w:t>
      </w:r>
      <w:r w:rsidRPr="00EE2D14">
        <w:rPr>
          <w:rFonts w:ascii="Arial" w:eastAsia="Arial" w:hAnsi="Arial" w:cs="Arial"/>
          <w:sz w:val="22"/>
          <w:szCs w:val="22"/>
          <w:lang w:val="pl"/>
        </w:rPr>
        <w:t xml:space="preserve"> </w:t>
      </w:r>
      <w:r w:rsidR="000320DC" w:rsidRPr="00EE2D14">
        <w:rPr>
          <w:rFonts w:ascii="Arial" w:eastAsia="Arial" w:hAnsi="Arial" w:cs="Arial"/>
          <w:sz w:val="22"/>
          <w:szCs w:val="22"/>
          <w:lang w:val="pl"/>
        </w:rPr>
        <w:t xml:space="preserve">budynków mieszkalnych podłączonych do sieci wodociągowej </w:t>
      </w:r>
      <w:r w:rsidR="005B6D95" w:rsidRPr="00EE2D14">
        <w:rPr>
          <w:rFonts w:ascii="Arial" w:eastAsia="Arial" w:hAnsi="Arial" w:cs="Arial"/>
          <w:sz w:val="22"/>
          <w:szCs w:val="22"/>
          <w:lang w:val="pl"/>
        </w:rPr>
        <w:t>zmniejszył się</w:t>
      </w:r>
      <w:r w:rsidRPr="0093685F">
        <w:rPr>
          <w:rFonts w:ascii="Arial" w:eastAsia="Arial" w:hAnsi="Arial" w:cs="Arial"/>
          <w:sz w:val="22"/>
          <w:szCs w:val="22"/>
          <w:lang w:val="pl"/>
        </w:rPr>
        <w:t>, mogło to nastąpić w związku z rosnącą liczbą budynków mieszkalnych</w:t>
      </w:r>
      <w:r w:rsidR="005B6D95" w:rsidRPr="00EE2D14">
        <w:rPr>
          <w:rFonts w:ascii="Arial" w:eastAsia="Arial" w:hAnsi="Arial" w:cs="Arial"/>
          <w:sz w:val="22"/>
          <w:szCs w:val="22"/>
          <w:lang w:val="pl"/>
        </w:rPr>
        <w:t>. Natomiast</w:t>
      </w:r>
      <w:r w:rsidR="000320DC" w:rsidRPr="005B6D95">
        <w:rPr>
          <w:rFonts w:ascii="Arial" w:eastAsia="Arial" w:hAnsi="Arial" w:cs="Arial"/>
          <w:sz w:val="22"/>
          <w:szCs w:val="22"/>
          <w:lang w:val="pl"/>
        </w:rPr>
        <w:t xml:space="preserve"> ilość wody doprowadzonej do gospodarstw domowych zwiększyła się o </w:t>
      </w:r>
      <w:r w:rsidR="005B6D95" w:rsidRPr="005B6D95">
        <w:rPr>
          <w:rFonts w:ascii="Arial" w:eastAsia="Arial" w:hAnsi="Arial" w:cs="Arial"/>
          <w:sz w:val="22"/>
          <w:szCs w:val="22"/>
          <w:lang w:val="pl"/>
        </w:rPr>
        <w:t>22</w:t>
      </w:r>
      <w:r w:rsidR="000320DC" w:rsidRPr="005B6D95">
        <w:rPr>
          <w:rFonts w:ascii="Arial" w:eastAsia="Arial" w:hAnsi="Arial" w:cs="Arial"/>
          <w:sz w:val="22"/>
          <w:szCs w:val="22"/>
          <w:lang w:val="pl"/>
        </w:rPr>
        <w:t>,</w:t>
      </w:r>
      <w:r w:rsidR="005B6D95" w:rsidRPr="005B6D95">
        <w:rPr>
          <w:rFonts w:ascii="Arial" w:eastAsia="Arial" w:hAnsi="Arial" w:cs="Arial"/>
          <w:sz w:val="22"/>
          <w:szCs w:val="22"/>
          <w:lang w:val="pl"/>
        </w:rPr>
        <w:t>8</w:t>
      </w:r>
      <w:r w:rsidR="000320DC" w:rsidRPr="005B6D95">
        <w:rPr>
          <w:rFonts w:ascii="Arial" w:eastAsia="Arial" w:hAnsi="Arial" w:cs="Arial"/>
          <w:sz w:val="22"/>
          <w:szCs w:val="22"/>
          <w:lang w:val="pl"/>
        </w:rPr>
        <w:t>0 dam</w:t>
      </w:r>
      <w:r w:rsidR="000320DC" w:rsidRPr="005B6D95">
        <w:rPr>
          <w:rFonts w:ascii="Arial" w:eastAsia="Arial" w:hAnsi="Arial" w:cs="Arial"/>
          <w:sz w:val="22"/>
          <w:szCs w:val="22"/>
          <w:vertAlign w:val="superscript"/>
          <w:lang w:val="pl"/>
        </w:rPr>
        <w:t>3</w:t>
      </w:r>
      <w:r w:rsidR="000320DC" w:rsidRPr="005B6D95">
        <w:rPr>
          <w:rFonts w:ascii="Arial" w:eastAsia="Arial" w:hAnsi="Arial" w:cs="Arial"/>
          <w:sz w:val="22"/>
          <w:szCs w:val="22"/>
          <w:lang w:val="pl"/>
        </w:rPr>
        <w:t xml:space="preserve">, czyli o </w:t>
      </w:r>
      <w:r w:rsidR="005B6D95" w:rsidRPr="005B6D95">
        <w:rPr>
          <w:rFonts w:ascii="Arial" w:eastAsia="Arial" w:hAnsi="Arial" w:cs="Arial"/>
          <w:sz w:val="22"/>
          <w:szCs w:val="22"/>
          <w:lang w:val="pl"/>
        </w:rPr>
        <w:t>5,70</w:t>
      </w:r>
      <w:r w:rsidR="000320DC" w:rsidRPr="005B6D95">
        <w:rPr>
          <w:rFonts w:ascii="Arial" w:eastAsia="Arial" w:hAnsi="Arial" w:cs="Arial"/>
          <w:sz w:val="22"/>
          <w:szCs w:val="22"/>
          <w:lang w:val="pl"/>
        </w:rPr>
        <w:t xml:space="preserve">%. W 2021 r. odnotowano </w:t>
      </w:r>
      <w:r w:rsidR="005B6D95" w:rsidRPr="005B6D95">
        <w:rPr>
          <w:rFonts w:ascii="Arial" w:eastAsia="Arial" w:hAnsi="Arial" w:cs="Arial"/>
          <w:sz w:val="22"/>
          <w:szCs w:val="22"/>
          <w:lang w:val="pl"/>
        </w:rPr>
        <w:t>30</w:t>
      </w:r>
      <w:r w:rsidR="000320DC" w:rsidRPr="005B6D95">
        <w:rPr>
          <w:rFonts w:ascii="Arial" w:eastAsia="Arial" w:hAnsi="Arial" w:cs="Arial"/>
          <w:sz w:val="22"/>
          <w:szCs w:val="22"/>
          <w:lang w:val="pl"/>
        </w:rPr>
        <w:t xml:space="preserve"> awarie </w:t>
      </w:r>
      <w:r w:rsidR="000320DC" w:rsidRPr="005206F0">
        <w:rPr>
          <w:rFonts w:ascii="Arial" w:eastAsia="Arial" w:hAnsi="Arial" w:cs="Arial"/>
          <w:sz w:val="22"/>
          <w:szCs w:val="22"/>
          <w:lang w:val="pl"/>
        </w:rPr>
        <w:t>sieci wodociągowej. Szczegółowe dane przedstawiono w tabeli poniżej.</w:t>
      </w:r>
      <w:bookmarkStart w:id="114" w:name="_39kk8xu" w:colFirst="0" w:colLast="0"/>
      <w:bookmarkEnd w:id="114"/>
    </w:p>
    <w:p w14:paraId="005F90FF" w14:textId="3ED6623B" w:rsidR="000320DC" w:rsidRDefault="000320DC" w:rsidP="000320DC">
      <w:pPr>
        <w:pStyle w:val="Legenda"/>
        <w:keepNext/>
      </w:pPr>
      <w:bookmarkStart w:id="115" w:name="_Toc130294935"/>
      <w:bookmarkStart w:id="116" w:name="_Toc135316727"/>
      <w:r w:rsidRPr="005206F0">
        <w:t xml:space="preserve">Tabela </w:t>
      </w:r>
      <w:r w:rsidR="0083038D">
        <w:fldChar w:fldCharType="begin"/>
      </w:r>
      <w:r w:rsidR="0083038D">
        <w:instrText xml:space="preserve"> SEQ Tabela \* ARABIC </w:instrText>
      </w:r>
      <w:r w:rsidR="0083038D">
        <w:fldChar w:fldCharType="separate"/>
      </w:r>
      <w:r w:rsidR="0083038D">
        <w:rPr>
          <w:noProof/>
        </w:rPr>
        <w:t>14</w:t>
      </w:r>
      <w:r w:rsidR="0083038D">
        <w:rPr>
          <w:noProof/>
        </w:rPr>
        <w:fldChar w:fldCharType="end"/>
      </w:r>
      <w:r w:rsidRPr="005206F0">
        <w:t xml:space="preserve">. Sieć wodociągowa na terenie gminy </w:t>
      </w:r>
      <w:r>
        <w:t>Zakrzew</w:t>
      </w:r>
      <w:r w:rsidRPr="005206F0">
        <w:t xml:space="preserve"> w latach 2017-2021</w:t>
      </w:r>
      <w:bookmarkEnd w:id="115"/>
      <w:bookmarkEnd w:id="116"/>
    </w:p>
    <w:tbl>
      <w:tblPr>
        <w:tblW w:w="5000" w:type="pct"/>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ook w:val="0400" w:firstRow="0" w:lastRow="0" w:firstColumn="0" w:lastColumn="0" w:noHBand="0" w:noVBand="1"/>
      </w:tblPr>
      <w:tblGrid>
        <w:gridCol w:w="4432"/>
        <w:gridCol w:w="707"/>
        <w:gridCol w:w="767"/>
        <w:gridCol w:w="767"/>
        <w:gridCol w:w="767"/>
        <w:gridCol w:w="767"/>
        <w:gridCol w:w="833"/>
      </w:tblGrid>
      <w:tr w:rsidR="000320DC" w:rsidRPr="00546D46" w14:paraId="267F28FD" w14:textId="77777777" w:rsidTr="007277BC">
        <w:trPr>
          <w:trHeight w:val="315"/>
          <w:tblHeader/>
        </w:trPr>
        <w:tc>
          <w:tcPr>
            <w:tcW w:w="2451" w:type="pct"/>
            <w:shd w:val="clear" w:color="auto" w:fill="BFBFBF"/>
            <w:vAlign w:val="center"/>
          </w:tcPr>
          <w:p w14:paraId="6D4A26B4" w14:textId="77777777" w:rsidR="000320DC" w:rsidRPr="00546D46" w:rsidRDefault="000320DC" w:rsidP="007277BC">
            <w:pPr>
              <w:spacing w:before="60" w:after="60"/>
              <w:jc w:val="center"/>
              <w:rPr>
                <w:rFonts w:ascii="Arial" w:eastAsia="Arial" w:hAnsi="Arial" w:cs="Arial"/>
                <w:b/>
                <w:sz w:val="18"/>
                <w:szCs w:val="18"/>
                <w:lang w:val="pl"/>
              </w:rPr>
            </w:pPr>
            <w:r w:rsidRPr="00546D46">
              <w:rPr>
                <w:rFonts w:ascii="Arial" w:eastAsia="Arial" w:hAnsi="Arial" w:cs="Arial"/>
                <w:b/>
                <w:sz w:val="18"/>
                <w:szCs w:val="18"/>
                <w:lang w:val="pl"/>
              </w:rPr>
              <w:t>Wyszczególnienie</w:t>
            </w:r>
          </w:p>
        </w:tc>
        <w:tc>
          <w:tcPr>
            <w:tcW w:w="391" w:type="pct"/>
            <w:shd w:val="clear" w:color="auto" w:fill="BFBFBF"/>
            <w:vAlign w:val="center"/>
          </w:tcPr>
          <w:p w14:paraId="50BBBDB4" w14:textId="77777777" w:rsidR="000320DC" w:rsidRPr="00546D46" w:rsidRDefault="000320DC" w:rsidP="007277BC">
            <w:pPr>
              <w:spacing w:before="60" w:after="60"/>
              <w:jc w:val="center"/>
              <w:rPr>
                <w:rFonts w:ascii="Arial" w:eastAsia="Arial" w:hAnsi="Arial" w:cs="Arial"/>
                <w:b/>
                <w:sz w:val="18"/>
                <w:szCs w:val="18"/>
                <w:lang w:val="pl"/>
              </w:rPr>
            </w:pPr>
            <w:r w:rsidRPr="00546D46">
              <w:rPr>
                <w:rFonts w:ascii="Arial" w:eastAsia="Arial" w:hAnsi="Arial" w:cs="Arial"/>
                <w:b/>
                <w:sz w:val="18"/>
                <w:szCs w:val="18"/>
                <w:lang w:val="pl"/>
              </w:rPr>
              <w:t>Jedn.</w:t>
            </w:r>
          </w:p>
          <w:p w14:paraId="4D69836C" w14:textId="77777777" w:rsidR="000320DC" w:rsidRPr="00546D46" w:rsidRDefault="000320DC" w:rsidP="007277BC">
            <w:pPr>
              <w:spacing w:before="60" w:after="60"/>
              <w:jc w:val="center"/>
              <w:rPr>
                <w:rFonts w:ascii="Arial" w:eastAsia="Arial" w:hAnsi="Arial" w:cs="Arial"/>
                <w:b/>
                <w:sz w:val="18"/>
                <w:szCs w:val="18"/>
                <w:lang w:val="pl"/>
              </w:rPr>
            </w:pPr>
            <w:r w:rsidRPr="00546D46">
              <w:rPr>
                <w:rFonts w:ascii="Arial" w:eastAsia="Arial" w:hAnsi="Arial" w:cs="Arial"/>
                <w:b/>
                <w:sz w:val="18"/>
                <w:szCs w:val="18"/>
                <w:lang w:val="pl"/>
              </w:rPr>
              <w:t>miary</w:t>
            </w:r>
          </w:p>
        </w:tc>
        <w:tc>
          <w:tcPr>
            <w:tcW w:w="424" w:type="pct"/>
            <w:shd w:val="clear" w:color="auto" w:fill="BFBFBF"/>
            <w:vAlign w:val="center"/>
          </w:tcPr>
          <w:p w14:paraId="63E3A8B0" w14:textId="77777777" w:rsidR="000320DC" w:rsidRPr="00546D46" w:rsidRDefault="000320DC" w:rsidP="007277BC">
            <w:pPr>
              <w:spacing w:before="60" w:after="60"/>
              <w:jc w:val="center"/>
              <w:rPr>
                <w:rFonts w:ascii="Arial" w:eastAsia="Arial" w:hAnsi="Arial" w:cs="Arial"/>
                <w:b/>
                <w:sz w:val="18"/>
                <w:szCs w:val="18"/>
                <w:lang w:val="pl"/>
              </w:rPr>
            </w:pPr>
            <w:r w:rsidRPr="00546D46">
              <w:rPr>
                <w:rFonts w:ascii="Arial" w:eastAsia="Arial" w:hAnsi="Arial" w:cs="Arial"/>
                <w:b/>
                <w:sz w:val="18"/>
                <w:szCs w:val="18"/>
                <w:lang w:val="pl"/>
              </w:rPr>
              <w:t>201</w:t>
            </w:r>
            <w:r>
              <w:rPr>
                <w:rFonts w:ascii="Arial" w:eastAsia="Arial" w:hAnsi="Arial" w:cs="Arial"/>
                <w:b/>
                <w:sz w:val="18"/>
                <w:szCs w:val="18"/>
                <w:lang w:val="pl"/>
              </w:rPr>
              <w:t>7</w:t>
            </w:r>
          </w:p>
        </w:tc>
        <w:tc>
          <w:tcPr>
            <w:tcW w:w="424" w:type="pct"/>
            <w:shd w:val="clear" w:color="auto" w:fill="BFBFBF"/>
            <w:vAlign w:val="center"/>
          </w:tcPr>
          <w:p w14:paraId="2FCB5BB4" w14:textId="77777777" w:rsidR="000320DC" w:rsidRPr="00546D46" w:rsidRDefault="000320DC" w:rsidP="007277BC">
            <w:pPr>
              <w:spacing w:before="60" w:after="60"/>
              <w:jc w:val="center"/>
              <w:rPr>
                <w:rFonts w:ascii="Arial" w:eastAsia="Arial" w:hAnsi="Arial" w:cs="Arial"/>
                <w:b/>
                <w:sz w:val="18"/>
                <w:szCs w:val="18"/>
                <w:lang w:val="pl"/>
              </w:rPr>
            </w:pPr>
            <w:r w:rsidRPr="00546D46">
              <w:rPr>
                <w:rFonts w:ascii="Arial" w:eastAsia="Arial" w:hAnsi="Arial" w:cs="Arial"/>
                <w:b/>
                <w:sz w:val="18"/>
                <w:szCs w:val="18"/>
                <w:lang w:val="pl"/>
              </w:rPr>
              <w:t>201</w:t>
            </w:r>
            <w:r>
              <w:rPr>
                <w:rFonts w:ascii="Arial" w:eastAsia="Arial" w:hAnsi="Arial" w:cs="Arial"/>
                <w:b/>
                <w:sz w:val="18"/>
                <w:szCs w:val="18"/>
                <w:lang w:val="pl"/>
              </w:rPr>
              <w:t>8</w:t>
            </w:r>
          </w:p>
        </w:tc>
        <w:tc>
          <w:tcPr>
            <w:tcW w:w="424" w:type="pct"/>
            <w:shd w:val="clear" w:color="auto" w:fill="BFBFBF"/>
            <w:vAlign w:val="center"/>
          </w:tcPr>
          <w:p w14:paraId="2789D438" w14:textId="77777777" w:rsidR="000320DC" w:rsidRPr="00546D46" w:rsidRDefault="000320DC" w:rsidP="007277BC">
            <w:pPr>
              <w:spacing w:before="60" w:after="60"/>
              <w:jc w:val="center"/>
              <w:rPr>
                <w:rFonts w:ascii="Arial" w:eastAsia="Arial" w:hAnsi="Arial" w:cs="Arial"/>
                <w:b/>
                <w:sz w:val="18"/>
                <w:szCs w:val="18"/>
                <w:lang w:val="pl"/>
              </w:rPr>
            </w:pPr>
            <w:r w:rsidRPr="00546D46">
              <w:rPr>
                <w:rFonts w:ascii="Arial" w:eastAsia="Arial" w:hAnsi="Arial" w:cs="Arial"/>
                <w:b/>
                <w:sz w:val="18"/>
                <w:szCs w:val="18"/>
                <w:lang w:val="pl"/>
              </w:rPr>
              <w:t>201</w:t>
            </w:r>
            <w:r>
              <w:rPr>
                <w:rFonts w:ascii="Arial" w:eastAsia="Arial" w:hAnsi="Arial" w:cs="Arial"/>
                <w:b/>
                <w:sz w:val="18"/>
                <w:szCs w:val="18"/>
                <w:lang w:val="pl"/>
              </w:rPr>
              <w:t>9</w:t>
            </w:r>
          </w:p>
        </w:tc>
        <w:tc>
          <w:tcPr>
            <w:tcW w:w="424" w:type="pct"/>
            <w:shd w:val="clear" w:color="auto" w:fill="BFBFBF"/>
            <w:vAlign w:val="center"/>
          </w:tcPr>
          <w:p w14:paraId="6D9F3B49" w14:textId="77777777" w:rsidR="000320DC" w:rsidRPr="00546D46" w:rsidRDefault="000320DC" w:rsidP="007277BC">
            <w:pPr>
              <w:spacing w:before="60" w:after="60"/>
              <w:jc w:val="center"/>
              <w:rPr>
                <w:rFonts w:ascii="Arial" w:eastAsia="Arial" w:hAnsi="Arial" w:cs="Arial"/>
                <w:b/>
                <w:sz w:val="18"/>
                <w:szCs w:val="18"/>
                <w:lang w:val="pl"/>
              </w:rPr>
            </w:pPr>
            <w:r w:rsidRPr="00546D46">
              <w:rPr>
                <w:rFonts w:ascii="Arial" w:eastAsia="Arial" w:hAnsi="Arial" w:cs="Arial"/>
                <w:b/>
                <w:sz w:val="18"/>
                <w:szCs w:val="18"/>
                <w:lang w:val="pl"/>
              </w:rPr>
              <w:t>20</w:t>
            </w:r>
            <w:r>
              <w:rPr>
                <w:rFonts w:ascii="Arial" w:eastAsia="Arial" w:hAnsi="Arial" w:cs="Arial"/>
                <w:b/>
                <w:sz w:val="18"/>
                <w:szCs w:val="18"/>
                <w:lang w:val="pl"/>
              </w:rPr>
              <w:t>20</w:t>
            </w:r>
          </w:p>
        </w:tc>
        <w:tc>
          <w:tcPr>
            <w:tcW w:w="461" w:type="pct"/>
            <w:shd w:val="clear" w:color="auto" w:fill="BFBFBF"/>
            <w:vAlign w:val="center"/>
          </w:tcPr>
          <w:p w14:paraId="10B262A6" w14:textId="77777777" w:rsidR="000320DC" w:rsidRPr="00546D46" w:rsidRDefault="000320DC" w:rsidP="007277BC">
            <w:pPr>
              <w:spacing w:before="60" w:after="60"/>
              <w:jc w:val="center"/>
              <w:rPr>
                <w:rFonts w:ascii="Arial" w:eastAsia="Arial" w:hAnsi="Arial" w:cs="Arial"/>
                <w:b/>
                <w:sz w:val="18"/>
                <w:szCs w:val="18"/>
                <w:lang w:val="pl"/>
              </w:rPr>
            </w:pPr>
            <w:r w:rsidRPr="00546D46">
              <w:rPr>
                <w:rFonts w:ascii="Arial" w:eastAsia="Arial" w:hAnsi="Arial" w:cs="Arial"/>
                <w:b/>
                <w:sz w:val="18"/>
                <w:szCs w:val="18"/>
                <w:lang w:val="pl"/>
              </w:rPr>
              <w:t>202</w:t>
            </w:r>
            <w:r>
              <w:rPr>
                <w:rFonts w:ascii="Arial" w:eastAsia="Arial" w:hAnsi="Arial" w:cs="Arial"/>
                <w:b/>
                <w:sz w:val="18"/>
                <w:szCs w:val="18"/>
                <w:lang w:val="pl"/>
              </w:rPr>
              <w:t>1</w:t>
            </w:r>
          </w:p>
        </w:tc>
      </w:tr>
      <w:tr w:rsidR="000320DC" w:rsidRPr="00546D46" w14:paraId="0B58C3DE" w14:textId="77777777" w:rsidTr="007277BC">
        <w:trPr>
          <w:trHeight w:val="300"/>
        </w:trPr>
        <w:tc>
          <w:tcPr>
            <w:tcW w:w="2451" w:type="pct"/>
            <w:shd w:val="clear" w:color="auto" w:fill="F2F2F2"/>
            <w:vAlign w:val="center"/>
          </w:tcPr>
          <w:p w14:paraId="1F86540B" w14:textId="77777777" w:rsidR="000320DC" w:rsidRPr="00546D46" w:rsidRDefault="000320DC" w:rsidP="007277BC">
            <w:pPr>
              <w:spacing w:before="60" w:after="60"/>
              <w:jc w:val="center"/>
              <w:rPr>
                <w:rFonts w:ascii="Arial" w:eastAsia="Arial" w:hAnsi="Arial" w:cs="Arial"/>
                <w:b/>
                <w:sz w:val="18"/>
                <w:szCs w:val="18"/>
                <w:lang w:val="pl"/>
              </w:rPr>
            </w:pPr>
            <w:r w:rsidRPr="00546D46">
              <w:rPr>
                <w:rFonts w:ascii="Arial" w:eastAsia="Arial" w:hAnsi="Arial" w:cs="Arial"/>
                <w:b/>
                <w:sz w:val="18"/>
                <w:szCs w:val="18"/>
                <w:lang w:val="pl"/>
              </w:rPr>
              <w:t>Liczba przyłączy prowadzących do budynków mieszkalnych i zbiorowego zamieszkania</w:t>
            </w:r>
          </w:p>
        </w:tc>
        <w:tc>
          <w:tcPr>
            <w:tcW w:w="391" w:type="pct"/>
            <w:shd w:val="clear" w:color="auto" w:fill="F2F2F2"/>
            <w:vAlign w:val="center"/>
          </w:tcPr>
          <w:p w14:paraId="7F52F66B" w14:textId="77777777" w:rsidR="000320DC" w:rsidRPr="00546D46" w:rsidRDefault="000320DC" w:rsidP="007277BC">
            <w:pPr>
              <w:spacing w:before="60" w:after="60"/>
              <w:jc w:val="center"/>
              <w:rPr>
                <w:rFonts w:ascii="Arial" w:eastAsia="Arial" w:hAnsi="Arial" w:cs="Arial"/>
                <w:sz w:val="18"/>
                <w:szCs w:val="18"/>
                <w:lang w:val="pl"/>
              </w:rPr>
            </w:pPr>
            <w:r w:rsidRPr="00546D46">
              <w:rPr>
                <w:rFonts w:ascii="Arial" w:eastAsia="Arial" w:hAnsi="Arial" w:cs="Arial"/>
                <w:sz w:val="18"/>
                <w:szCs w:val="18"/>
                <w:lang w:val="pl"/>
              </w:rPr>
              <w:t>szt.</w:t>
            </w:r>
          </w:p>
        </w:tc>
        <w:tc>
          <w:tcPr>
            <w:tcW w:w="424" w:type="pct"/>
            <w:shd w:val="clear" w:color="auto" w:fill="auto"/>
            <w:vAlign w:val="center"/>
          </w:tcPr>
          <w:p w14:paraId="2CC47191" w14:textId="07794D9D" w:rsidR="000320DC" w:rsidRPr="00546D46" w:rsidRDefault="005B6D95" w:rsidP="007277BC">
            <w:pPr>
              <w:spacing w:before="60" w:after="60"/>
              <w:jc w:val="center"/>
              <w:rPr>
                <w:rFonts w:ascii="Arial" w:eastAsia="Arial" w:hAnsi="Arial" w:cs="Arial"/>
                <w:sz w:val="18"/>
                <w:szCs w:val="18"/>
                <w:lang w:val="pl"/>
              </w:rPr>
            </w:pPr>
            <w:r>
              <w:rPr>
                <w:rFonts w:ascii="Arial" w:eastAsia="Arial" w:hAnsi="Arial" w:cs="Arial"/>
                <w:sz w:val="18"/>
                <w:szCs w:val="18"/>
                <w:lang w:val="pl"/>
              </w:rPr>
              <w:t>3 208</w:t>
            </w:r>
          </w:p>
        </w:tc>
        <w:tc>
          <w:tcPr>
            <w:tcW w:w="424" w:type="pct"/>
            <w:shd w:val="clear" w:color="auto" w:fill="auto"/>
            <w:vAlign w:val="center"/>
          </w:tcPr>
          <w:p w14:paraId="0745838C" w14:textId="6BE8739A" w:rsidR="000320DC" w:rsidRPr="00546D46" w:rsidRDefault="005B6D95" w:rsidP="007277BC">
            <w:pPr>
              <w:spacing w:before="60" w:after="60"/>
              <w:jc w:val="center"/>
              <w:rPr>
                <w:rFonts w:ascii="Arial" w:eastAsia="Arial" w:hAnsi="Arial" w:cs="Arial"/>
                <w:sz w:val="18"/>
                <w:szCs w:val="18"/>
                <w:lang w:val="pl"/>
              </w:rPr>
            </w:pPr>
            <w:r>
              <w:rPr>
                <w:rFonts w:ascii="Arial" w:eastAsia="Arial" w:hAnsi="Arial" w:cs="Arial"/>
                <w:sz w:val="18"/>
                <w:szCs w:val="18"/>
                <w:lang w:val="pl"/>
              </w:rPr>
              <w:t>3 248</w:t>
            </w:r>
          </w:p>
        </w:tc>
        <w:tc>
          <w:tcPr>
            <w:tcW w:w="424" w:type="pct"/>
            <w:vAlign w:val="center"/>
          </w:tcPr>
          <w:p w14:paraId="10D44A5C" w14:textId="0C26AB19" w:rsidR="000320DC" w:rsidRPr="00546D46" w:rsidRDefault="005B6D95" w:rsidP="007277BC">
            <w:pPr>
              <w:spacing w:before="60" w:after="60"/>
              <w:jc w:val="center"/>
              <w:rPr>
                <w:rFonts w:ascii="Arial" w:eastAsia="Arial" w:hAnsi="Arial" w:cs="Arial"/>
                <w:sz w:val="18"/>
                <w:szCs w:val="18"/>
                <w:lang w:val="pl"/>
              </w:rPr>
            </w:pPr>
            <w:r>
              <w:rPr>
                <w:rFonts w:ascii="Arial" w:eastAsia="Arial" w:hAnsi="Arial" w:cs="Arial"/>
                <w:sz w:val="18"/>
                <w:szCs w:val="18"/>
                <w:lang w:val="pl"/>
              </w:rPr>
              <w:t>3 393</w:t>
            </w:r>
          </w:p>
        </w:tc>
        <w:tc>
          <w:tcPr>
            <w:tcW w:w="424" w:type="pct"/>
            <w:vAlign w:val="center"/>
          </w:tcPr>
          <w:p w14:paraId="3B355D40" w14:textId="3728E20B" w:rsidR="000320DC" w:rsidRPr="00546D46" w:rsidRDefault="005B6D95" w:rsidP="007277BC">
            <w:pPr>
              <w:spacing w:before="60" w:after="60"/>
              <w:jc w:val="center"/>
              <w:rPr>
                <w:rFonts w:ascii="Arial" w:eastAsia="Arial" w:hAnsi="Arial" w:cs="Arial"/>
                <w:sz w:val="18"/>
                <w:szCs w:val="18"/>
                <w:lang w:val="pl"/>
              </w:rPr>
            </w:pPr>
            <w:r>
              <w:rPr>
                <w:rFonts w:ascii="Arial" w:eastAsia="Arial" w:hAnsi="Arial" w:cs="Arial"/>
                <w:sz w:val="18"/>
                <w:szCs w:val="18"/>
                <w:lang w:val="pl"/>
              </w:rPr>
              <w:t>3 658</w:t>
            </w:r>
          </w:p>
        </w:tc>
        <w:tc>
          <w:tcPr>
            <w:tcW w:w="461" w:type="pct"/>
            <w:vAlign w:val="center"/>
          </w:tcPr>
          <w:p w14:paraId="09473213" w14:textId="7691D371" w:rsidR="000320DC" w:rsidRPr="00546D46" w:rsidRDefault="005B6D95" w:rsidP="007277BC">
            <w:pPr>
              <w:spacing w:before="60" w:after="60"/>
              <w:jc w:val="center"/>
              <w:rPr>
                <w:rFonts w:ascii="Arial" w:eastAsia="Arial" w:hAnsi="Arial" w:cs="Arial"/>
                <w:sz w:val="18"/>
                <w:szCs w:val="18"/>
                <w:lang w:val="pl"/>
              </w:rPr>
            </w:pPr>
            <w:r>
              <w:rPr>
                <w:rFonts w:ascii="Arial" w:eastAsia="Arial" w:hAnsi="Arial" w:cs="Arial"/>
                <w:sz w:val="18"/>
                <w:szCs w:val="18"/>
                <w:lang w:val="pl"/>
              </w:rPr>
              <w:t>3 769</w:t>
            </w:r>
          </w:p>
        </w:tc>
      </w:tr>
      <w:tr w:rsidR="000320DC" w:rsidRPr="00546D46" w14:paraId="32C1FA1E" w14:textId="77777777" w:rsidTr="007277BC">
        <w:trPr>
          <w:trHeight w:val="300"/>
        </w:trPr>
        <w:tc>
          <w:tcPr>
            <w:tcW w:w="2451" w:type="pct"/>
            <w:shd w:val="clear" w:color="auto" w:fill="F2F2F2"/>
            <w:vAlign w:val="center"/>
          </w:tcPr>
          <w:p w14:paraId="675EE1A1" w14:textId="77777777" w:rsidR="000320DC" w:rsidRPr="00546D46" w:rsidRDefault="000320DC" w:rsidP="007277BC">
            <w:pPr>
              <w:spacing w:before="60" w:after="60"/>
              <w:jc w:val="center"/>
              <w:rPr>
                <w:rFonts w:ascii="Arial" w:eastAsia="Arial" w:hAnsi="Arial" w:cs="Arial"/>
                <w:b/>
                <w:sz w:val="18"/>
                <w:szCs w:val="18"/>
                <w:lang w:val="pl"/>
              </w:rPr>
            </w:pPr>
            <w:r>
              <w:rPr>
                <w:rFonts w:ascii="Arial" w:eastAsia="Arial" w:hAnsi="Arial" w:cs="Arial"/>
                <w:b/>
                <w:sz w:val="18"/>
                <w:szCs w:val="18"/>
                <w:lang w:val="pl"/>
              </w:rPr>
              <w:t>Awarie sieci wodociągowej</w:t>
            </w:r>
          </w:p>
        </w:tc>
        <w:tc>
          <w:tcPr>
            <w:tcW w:w="391" w:type="pct"/>
            <w:shd w:val="clear" w:color="auto" w:fill="F2F2F2"/>
            <w:vAlign w:val="center"/>
          </w:tcPr>
          <w:p w14:paraId="3E02D05B" w14:textId="77777777" w:rsidR="000320DC" w:rsidRPr="00546D46" w:rsidRDefault="000320DC" w:rsidP="007277BC">
            <w:pPr>
              <w:spacing w:before="60" w:after="60"/>
              <w:jc w:val="center"/>
              <w:rPr>
                <w:rFonts w:ascii="Arial" w:eastAsia="Arial" w:hAnsi="Arial" w:cs="Arial"/>
                <w:sz w:val="18"/>
                <w:szCs w:val="18"/>
                <w:lang w:val="pl"/>
              </w:rPr>
            </w:pPr>
            <w:r>
              <w:rPr>
                <w:rFonts w:ascii="Arial" w:eastAsia="Arial" w:hAnsi="Arial" w:cs="Arial"/>
                <w:sz w:val="18"/>
                <w:szCs w:val="18"/>
                <w:lang w:val="pl"/>
              </w:rPr>
              <w:t>szt.</w:t>
            </w:r>
          </w:p>
        </w:tc>
        <w:tc>
          <w:tcPr>
            <w:tcW w:w="424" w:type="pct"/>
            <w:shd w:val="clear" w:color="auto" w:fill="auto"/>
            <w:vAlign w:val="center"/>
          </w:tcPr>
          <w:p w14:paraId="0CFFF7FF" w14:textId="145A1180" w:rsidR="000320DC" w:rsidRDefault="005B6D95" w:rsidP="007277BC">
            <w:pPr>
              <w:spacing w:before="60" w:after="60"/>
              <w:jc w:val="center"/>
              <w:rPr>
                <w:rFonts w:ascii="Arial" w:eastAsia="Arial" w:hAnsi="Arial" w:cs="Arial"/>
                <w:sz w:val="18"/>
                <w:szCs w:val="18"/>
                <w:lang w:val="pl"/>
              </w:rPr>
            </w:pPr>
            <w:r>
              <w:rPr>
                <w:rFonts w:ascii="Arial" w:eastAsia="Arial" w:hAnsi="Arial" w:cs="Arial"/>
                <w:sz w:val="18"/>
                <w:szCs w:val="18"/>
                <w:lang w:val="pl"/>
              </w:rPr>
              <w:t>26</w:t>
            </w:r>
          </w:p>
        </w:tc>
        <w:tc>
          <w:tcPr>
            <w:tcW w:w="424" w:type="pct"/>
            <w:shd w:val="clear" w:color="auto" w:fill="auto"/>
            <w:vAlign w:val="center"/>
          </w:tcPr>
          <w:p w14:paraId="52D9A94F" w14:textId="5CEF5645" w:rsidR="000320DC" w:rsidRDefault="005B6D95" w:rsidP="007277BC">
            <w:pPr>
              <w:spacing w:before="60" w:after="60"/>
              <w:jc w:val="center"/>
              <w:rPr>
                <w:rFonts w:ascii="Arial" w:eastAsia="Arial" w:hAnsi="Arial" w:cs="Arial"/>
                <w:sz w:val="18"/>
                <w:szCs w:val="18"/>
                <w:lang w:val="pl"/>
              </w:rPr>
            </w:pPr>
            <w:r>
              <w:rPr>
                <w:rFonts w:ascii="Arial" w:eastAsia="Arial" w:hAnsi="Arial" w:cs="Arial"/>
                <w:sz w:val="18"/>
                <w:szCs w:val="18"/>
                <w:lang w:val="pl"/>
              </w:rPr>
              <w:t>21</w:t>
            </w:r>
          </w:p>
        </w:tc>
        <w:tc>
          <w:tcPr>
            <w:tcW w:w="424" w:type="pct"/>
            <w:vAlign w:val="center"/>
          </w:tcPr>
          <w:p w14:paraId="034113F8" w14:textId="3B7A458B" w:rsidR="000320DC" w:rsidRDefault="005B6D95" w:rsidP="007277BC">
            <w:pPr>
              <w:spacing w:before="60" w:after="60"/>
              <w:jc w:val="center"/>
              <w:rPr>
                <w:rFonts w:ascii="Arial" w:eastAsia="Arial" w:hAnsi="Arial" w:cs="Arial"/>
                <w:sz w:val="18"/>
                <w:szCs w:val="18"/>
                <w:lang w:val="pl"/>
              </w:rPr>
            </w:pPr>
            <w:r>
              <w:rPr>
                <w:rFonts w:ascii="Arial" w:eastAsia="Arial" w:hAnsi="Arial" w:cs="Arial"/>
                <w:sz w:val="18"/>
                <w:szCs w:val="18"/>
                <w:lang w:val="pl"/>
              </w:rPr>
              <w:t>28</w:t>
            </w:r>
          </w:p>
        </w:tc>
        <w:tc>
          <w:tcPr>
            <w:tcW w:w="424" w:type="pct"/>
            <w:vAlign w:val="center"/>
          </w:tcPr>
          <w:p w14:paraId="72A7C385" w14:textId="6996B25A" w:rsidR="000320DC" w:rsidRDefault="005B6D95" w:rsidP="007277BC">
            <w:pPr>
              <w:spacing w:before="60" w:after="60"/>
              <w:jc w:val="center"/>
              <w:rPr>
                <w:rFonts w:ascii="Arial" w:eastAsia="Arial" w:hAnsi="Arial" w:cs="Arial"/>
                <w:sz w:val="18"/>
                <w:szCs w:val="18"/>
                <w:lang w:val="pl"/>
              </w:rPr>
            </w:pPr>
            <w:r>
              <w:rPr>
                <w:rFonts w:ascii="Arial" w:eastAsia="Arial" w:hAnsi="Arial" w:cs="Arial"/>
                <w:sz w:val="18"/>
                <w:szCs w:val="18"/>
                <w:lang w:val="pl"/>
              </w:rPr>
              <w:t>32</w:t>
            </w:r>
          </w:p>
        </w:tc>
        <w:tc>
          <w:tcPr>
            <w:tcW w:w="461" w:type="pct"/>
            <w:vAlign w:val="center"/>
          </w:tcPr>
          <w:p w14:paraId="2904A887" w14:textId="143F7528" w:rsidR="000320DC" w:rsidRDefault="005B6D95" w:rsidP="007277BC">
            <w:pPr>
              <w:spacing w:before="60" w:after="60"/>
              <w:jc w:val="center"/>
              <w:rPr>
                <w:rFonts w:ascii="Arial" w:eastAsia="Arial" w:hAnsi="Arial" w:cs="Arial"/>
                <w:sz w:val="18"/>
                <w:szCs w:val="18"/>
                <w:lang w:val="pl"/>
              </w:rPr>
            </w:pPr>
            <w:r>
              <w:rPr>
                <w:rFonts w:ascii="Arial" w:eastAsia="Arial" w:hAnsi="Arial" w:cs="Arial"/>
                <w:sz w:val="18"/>
                <w:szCs w:val="18"/>
                <w:lang w:val="pl"/>
              </w:rPr>
              <w:t>30</w:t>
            </w:r>
          </w:p>
        </w:tc>
      </w:tr>
      <w:tr w:rsidR="000320DC" w:rsidRPr="00546D46" w14:paraId="62AF1C5D" w14:textId="77777777" w:rsidTr="007277BC">
        <w:trPr>
          <w:trHeight w:val="300"/>
        </w:trPr>
        <w:tc>
          <w:tcPr>
            <w:tcW w:w="2451" w:type="pct"/>
            <w:shd w:val="clear" w:color="auto" w:fill="F2F2F2"/>
            <w:vAlign w:val="center"/>
          </w:tcPr>
          <w:p w14:paraId="56A517C8" w14:textId="77777777" w:rsidR="000320DC" w:rsidRPr="00546D46" w:rsidRDefault="000320DC" w:rsidP="007277BC">
            <w:pPr>
              <w:spacing w:before="60" w:after="60"/>
              <w:jc w:val="center"/>
              <w:rPr>
                <w:rFonts w:ascii="Arial" w:eastAsia="Arial" w:hAnsi="Arial" w:cs="Arial"/>
                <w:b/>
                <w:sz w:val="18"/>
                <w:szCs w:val="18"/>
                <w:lang w:val="pl"/>
              </w:rPr>
            </w:pPr>
            <w:r w:rsidRPr="00546D46">
              <w:rPr>
                <w:rFonts w:ascii="Arial" w:eastAsia="Arial" w:hAnsi="Arial" w:cs="Arial"/>
                <w:b/>
                <w:sz w:val="18"/>
                <w:szCs w:val="18"/>
                <w:lang w:val="pl"/>
              </w:rPr>
              <w:t>Woda dostarczona gospodarstwom domowym</w:t>
            </w:r>
          </w:p>
        </w:tc>
        <w:tc>
          <w:tcPr>
            <w:tcW w:w="391" w:type="pct"/>
            <w:shd w:val="clear" w:color="auto" w:fill="F2F2F2"/>
            <w:vAlign w:val="center"/>
          </w:tcPr>
          <w:p w14:paraId="168E270E" w14:textId="77777777" w:rsidR="000320DC" w:rsidRPr="00546D46" w:rsidRDefault="000320DC" w:rsidP="007277BC">
            <w:pPr>
              <w:spacing w:before="60" w:after="60"/>
              <w:jc w:val="center"/>
              <w:rPr>
                <w:rFonts w:ascii="Arial" w:eastAsia="Arial" w:hAnsi="Arial" w:cs="Arial"/>
                <w:sz w:val="18"/>
                <w:szCs w:val="18"/>
                <w:lang w:val="pl"/>
              </w:rPr>
            </w:pPr>
            <w:r w:rsidRPr="00546D46">
              <w:rPr>
                <w:rFonts w:ascii="Arial" w:eastAsia="Arial" w:hAnsi="Arial" w:cs="Arial"/>
                <w:sz w:val="18"/>
                <w:szCs w:val="18"/>
                <w:lang w:val="pl"/>
              </w:rPr>
              <w:t>dam</w:t>
            </w:r>
            <w:r w:rsidRPr="00546D46">
              <w:rPr>
                <w:rFonts w:ascii="Arial" w:eastAsia="Arial" w:hAnsi="Arial" w:cs="Arial"/>
                <w:sz w:val="18"/>
                <w:szCs w:val="18"/>
                <w:vertAlign w:val="superscript"/>
                <w:lang w:val="pl"/>
              </w:rPr>
              <w:t>3</w:t>
            </w:r>
          </w:p>
        </w:tc>
        <w:tc>
          <w:tcPr>
            <w:tcW w:w="424" w:type="pct"/>
            <w:shd w:val="clear" w:color="auto" w:fill="auto"/>
            <w:vAlign w:val="center"/>
          </w:tcPr>
          <w:p w14:paraId="667CFDEE" w14:textId="44BC0408" w:rsidR="000320DC" w:rsidRPr="00546D46" w:rsidRDefault="005B6D95" w:rsidP="007277BC">
            <w:pPr>
              <w:spacing w:before="60" w:after="60"/>
              <w:jc w:val="center"/>
              <w:rPr>
                <w:rFonts w:ascii="Arial" w:eastAsia="Arial" w:hAnsi="Arial" w:cs="Arial"/>
                <w:sz w:val="18"/>
                <w:szCs w:val="18"/>
                <w:lang w:val="pl"/>
              </w:rPr>
            </w:pPr>
            <w:r>
              <w:rPr>
                <w:rFonts w:ascii="Arial" w:eastAsia="Arial" w:hAnsi="Arial" w:cs="Arial"/>
                <w:sz w:val="18"/>
                <w:szCs w:val="18"/>
                <w:lang w:val="pl"/>
              </w:rPr>
              <w:t>400,2</w:t>
            </w:r>
          </w:p>
        </w:tc>
        <w:tc>
          <w:tcPr>
            <w:tcW w:w="424" w:type="pct"/>
            <w:shd w:val="clear" w:color="auto" w:fill="auto"/>
            <w:vAlign w:val="center"/>
          </w:tcPr>
          <w:p w14:paraId="642675FD" w14:textId="3BE0D25E" w:rsidR="000320DC" w:rsidRPr="00546D46" w:rsidRDefault="005B6D95" w:rsidP="007277BC">
            <w:pPr>
              <w:spacing w:before="60" w:after="60"/>
              <w:jc w:val="center"/>
              <w:rPr>
                <w:rFonts w:ascii="Arial" w:eastAsia="Arial" w:hAnsi="Arial" w:cs="Arial"/>
                <w:sz w:val="18"/>
                <w:szCs w:val="18"/>
                <w:lang w:val="pl"/>
              </w:rPr>
            </w:pPr>
            <w:r>
              <w:rPr>
                <w:rFonts w:ascii="Arial" w:eastAsia="Arial" w:hAnsi="Arial" w:cs="Arial"/>
                <w:sz w:val="18"/>
                <w:szCs w:val="18"/>
                <w:lang w:val="pl"/>
              </w:rPr>
              <w:t>422,1</w:t>
            </w:r>
          </w:p>
        </w:tc>
        <w:tc>
          <w:tcPr>
            <w:tcW w:w="424" w:type="pct"/>
            <w:vAlign w:val="center"/>
          </w:tcPr>
          <w:p w14:paraId="328965A5" w14:textId="1BE85797" w:rsidR="000320DC" w:rsidRPr="00546D46" w:rsidRDefault="005B6D95" w:rsidP="007277BC">
            <w:pPr>
              <w:spacing w:before="60" w:after="60"/>
              <w:jc w:val="center"/>
              <w:rPr>
                <w:rFonts w:ascii="Arial" w:eastAsia="Arial" w:hAnsi="Arial" w:cs="Arial"/>
                <w:sz w:val="18"/>
                <w:szCs w:val="18"/>
                <w:lang w:val="pl"/>
              </w:rPr>
            </w:pPr>
            <w:r>
              <w:rPr>
                <w:rFonts w:ascii="Arial" w:eastAsia="Arial" w:hAnsi="Arial" w:cs="Arial"/>
                <w:sz w:val="18"/>
                <w:szCs w:val="18"/>
                <w:lang w:val="pl"/>
              </w:rPr>
              <w:t>441,8</w:t>
            </w:r>
          </w:p>
        </w:tc>
        <w:tc>
          <w:tcPr>
            <w:tcW w:w="424" w:type="pct"/>
            <w:vAlign w:val="center"/>
          </w:tcPr>
          <w:p w14:paraId="5C0D32A5" w14:textId="642CADC0" w:rsidR="000320DC" w:rsidRPr="00546D46" w:rsidRDefault="005B6D95" w:rsidP="007277BC">
            <w:pPr>
              <w:spacing w:before="60" w:after="60"/>
              <w:jc w:val="center"/>
              <w:rPr>
                <w:rFonts w:ascii="Arial" w:eastAsia="Arial" w:hAnsi="Arial" w:cs="Arial"/>
                <w:sz w:val="18"/>
                <w:szCs w:val="18"/>
                <w:lang w:val="pl"/>
              </w:rPr>
            </w:pPr>
            <w:r>
              <w:rPr>
                <w:rFonts w:ascii="Arial" w:eastAsia="Arial" w:hAnsi="Arial" w:cs="Arial"/>
                <w:sz w:val="18"/>
                <w:szCs w:val="18"/>
                <w:lang w:val="pl"/>
              </w:rPr>
              <w:t>387,2</w:t>
            </w:r>
          </w:p>
        </w:tc>
        <w:tc>
          <w:tcPr>
            <w:tcW w:w="461" w:type="pct"/>
            <w:vAlign w:val="center"/>
          </w:tcPr>
          <w:p w14:paraId="015CDDA1" w14:textId="75EC7BBC" w:rsidR="000320DC" w:rsidRPr="00546D46" w:rsidRDefault="005B6D95" w:rsidP="007277BC">
            <w:pPr>
              <w:spacing w:before="60" w:after="60"/>
              <w:jc w:val="center"/>
              <w:rPr>
                <w:rFonts w:ascii="Arial" w:eastAsia="Arial" w:hAnsi="Arial" w:cs="Arial"/>
                <w:sz w:val="18"/>
                <w:szCs w:val="18"/>
                <w:lang w:val="pl"/>
              </w:rPr>
            </w:pPr>
            <w:r>
              <w:rPr>
                <w:rFonts w:ascii="Arial" w:eastAsia="Arial" w:hAnsi="Arial" w:cs="Arial"/>
                <w:sz w:val="18"/>
                <w:szCs w:val="18"/>
                <w:lang w:val="pl"/>
              </w:rPr>
              <w:t>423,0</w:t>
            </w:r>
          </w:p>
        </w:tc>
      </w:tr>
      <w:tr w:rsidR="000320DC" w:rsidRPr="00546D46" w14:paraId="1D60333C" w14:textId="77777777" w:rsidTr="007277BC">
        <w:trPr>
          <w:trHeight w:val="300"/>
        </w:trPr>
        <w:tc>
          <w:tcPr>
            <w:tcW w:w="2451" w:type="pct"/>
            <w:shd w:val="clear" w:color="auto" w:fill="F2F2F2"/>
            <w:vAlign w:val="center"/>
          </w:tcPr>
          <w:p w14:paraId="72E0026F" w14:textId="34D80367" w:rsidR="000320DC" w:rsidRPr="00064AA3" w:rsidRDefault="00064AA3" w:rsidP="007277BC">
            <w:pPr>
              <w:spacing w:before="60" w:after="60"/>
              <w:jc w:val="center"/>
              <w:rPr>
                <w:rFonts w:ascii="Arial" w:eastAsia="Arial" w:hAnsi="Arial" w:cs="Arial"/>
                <w:b/>
                <w:sz w:val="18"/>
                <w:szCs w:val="18"/>
                <w:lang w:val="pl"/>
              </w:rPr>
            </w:pPr>
            <w:r w:rsidRPr="0093685F">
              <w:rPr>
                <w:rFonts w:ascii="Arial" w:eastAsia="Arial" w:hAnsi="Arial" w:cs="Arial"/>
                <w:b/>
                <w:sz w:val="18"/>
                <w:szCs w:val="18"/>
                <w:lang w:val="pl"/>
              </w:rPr>
              <w:t>Udział</w:t>
            </w:r>
            <w:r w:rsidRPr="00064AA3">
              <w:rPr>
                <w:rFonts w:ascii="Arial" w:eastAsia="Arial" w:hAnsi="Arial" w:cs="Arial"/>
                <w:b/>
                <w:sz w:val="18"/>
                <w:szCs w:val="18"/>
                <w:lang w:val="pl"/>
              </w:rPr>
              <w:t xml:space="preserve"> </w:t>
            </w:r>
            <w:r w:rsidR="000320DC" w:rsidRPr="00064AA3">
              <w:rPr>
                <w:rFonts w:ascii="Arial" w:eastAsia="Arial" w:hAnsi="Arial" w:cs="Arial"/>
                <w:b/>
                <w:sz w:val="18"/>
                <w:szCs w:val="18"/>
                <w:lang w:val="pl"/>
              </w:rPr>
              <w:t>budynków mieszkalnych podłączonych do sieci wodociągowej</w:t>
            </w:r>
          </w:p>
        </w:tc>
        <w:tc>
          <w:tcPr>
            <w:tcW w:w="391" w:type="pct"/>
            <w:shd w:val="clear" w:color="auto" w:fill="F2F2F2"/>
            <w:vAlign w:val="center"/>
          </w:tcPr>
          <w:p w14:paraId="16CA6226" w14:textId="77777777" w:rsidR="000320DC" w:rsidRPr="00DA2BA0" w:rsidRDefault="000320DC" w:rsidP="007277BC">
            <w:pPr>
              <w:spacing w:before="60" w:after="60"/>
              <w:jc w:val="center"/>
              <w:rPr>
                <w:rFonts w:ascii="Arial" w:eastAsia="Arial" w:hAnsi="Arial" w:cs="Arial"/>
                <w:sz w:val="18"/>
                <w:szCs w:val="18"/>
                <w:lang w:val="pl"/>
              </w:rPr>
            </w:pPr>
            <w:r w:rsidRPr="00C71680">
              <w:rPr>
                <w:rFonts w:ascii="Arial" w:eastAsia="Arial" w:hAnsi="Arial" w:cs="Arial"/>
                <w:sz w:val="18"/>
                <w:szCs w:val="18"/>
                <w:lang w:val="pl"/>
              </w:rPr>
              <w:t>%</w:t>
            </w:r>
          </w:p>
        </w:tc>
        <w:tc>
          <w:tcPr>
            <w:tcW w:w="424" w:type="pct"/>
            <w:shd w:val="clear" w:color="auto" w:fill="auto"/>
            <w:vAlign w:val="center"/>
          </w:tcPr>
          <w:p w14:paraId="6D240F2A" w14:textId="33450EAB" w:rsidR="000320DC" w:rsidRPr="009555E5" w:rsidRDefault="005B6D95" w:rsidP="007277BC">
            <w:pPr>
              <w:spacing w:before="60" w:after="60"/>
              <w:jc w:val="center"/>
              <w:rPr>
                <w:rFonts w:ascii="Arial" w:eastAsia="Arial" w:hAnsi="Arial" w:cs="Arial"/>
                <w:sz w:val="18"/>
                <w:szCs w:val="18"/>
                <w:lang w:val="pl"/>
              </w:rPr>
            </w:pPr>
            <w:r>
              <w:rPr>
                <w:rFonts w:ascii="Arial" w:eastAsia="Arial" w:hAnsi="Arial" w:cs="Arial"/>
                <w:sz w:val="18"/>
                <w:szCs w:val="18"/>
                <w:lang w:val="pl"/>
              </w:rPr>
              <w:t>94,1</w:t>
            </w:r>
          </w:p>
        </w:tc>
        <w:tc>
          <w:tcPr>
            <w:tcW w:w="424" w:type="pct"/>
            <w:shd w:val="clear" w:color="auto" w:fill="auto"/>
            <w:vAlign w:val="center"/>
          </w:tcPr>
          <w:p w14:paraId="1B66A36A" w14:textId="5FC88BD8" w:rsidR="000320DC" w:rsidRPr="009555E5" w:rsidRDefault="005B6D95" w:rsidP="007277BC">
            <w:pPr>
              <w:spacing w:before="60" w:after="60"/>
              <w:jc w:val="center"/>
              <w:rPr>
                <w:rFonts w:ascii="Arial" w:eastAsia="Arial" w:hAnsi="Arial" w:cs="Arial"/>
                <w:sz w:val="18"/>
                <w:szCs w:val="18"/>
                <w:lang w:val="pl"/>
              </w:rPr>
            </w:pPr>
            <w:r>
              <w:rPr>
                <w:rFonts w:ascii="Arial" w:eastAsia="Arial" w:hAnsi="Arial" w:cs="Arial"/>
                <w:sz w:val="18"/>
                <w:szCs w:val="18"/>
                <w:lang w:val="pl"/>
              </w:rPr>
              <w:t>92,6</w:t>
            </w:r>
          </w:p>
        </w:tc>
        <w:tc>
          <w:tcPr>
            <w:tcW w:w="424" w:type="pct"/>
            <w:vAlign w:val="center"/>
          </w:tcPr>
          <w:p w14:paraId="4B97D560" w14:textId="0AE1766A" w:rsidR="000320DC" w:rsidRPr="009555E5" w:rsidRDefault="005B6D95" w:rsidP="007277BC">
            <w:pPr>
              <w:spacing w:before="60" w:after="60"/>
              <w:jc w:val="center"/>
              <w:rPr>
                <w:rFonts w:ascii="Arial" w:eastAsia="Arial" w:hAnsi="Arial" w:cs="Arial"/>
                <w:sz w:val="18"/>
                <w:szCs w:val="18"/>
                <w:lang w:val="pl"/>
              </w:rPr>
            </w:pPr>
            <w:r>
              <w:rPr>
                <w:rFonts w:ascii="Arial" w:eastAsia="Arial" w:hAnsi="Arial" w:cs="Arial"/>
                <w:sz w:val="18"/>
                <w:szCs w:val="18"/>
                <w:lang w:val="pl"/>
              </w:rPr>
              <w:t>88,2</w:t>
            </w:r>
          </w:p>
        </w:tc>
        <w:tc>
          <w:tcPr>
            <w:tcW w:w="424" w:type="pct"/>
            <w:vAlign w:val="center"/>
          </w:tcPr>
          <w:p w14:paraId="1AE1A2BD" w14:textId="5128F49C" w:rsidR="000320DC" w:rsidRPr="009555E5" w:rsidRDefault="005B6D95" w:rsidP="007277BC">
            <w:pPr>
              <w:spacing w:before="60" w:after="60"/>
              <w:jc w:val="center"/>
              <w:rPr>
                <w:rFonts w:ascii="Arial" w:eastAsia="Arial" w:hAnsi="Arial" w:cs="Arial"/>
                <w:sz w:val="18"/>
                <w:szCs w:val="18"/>
                <w:lang w:val="pl"/>
              </w:rPr>
            </w:pPr>
            <w:r>
              <w:rPr>
                <w:rFonts w:ascii="Arial" w:eastAsia="Arial" w:hAnsi="Arial" w:cs="Arial"/>
                <w:sz w:val="18"/>
                <w:szCs w:val="18"/>
                <w:lang w:val="pl"/>
              </w:rPr>
              <w:t>87,2</w:t>
            </w:r>
          </w:p>
        </w:tc>
        <w:tc>
          <w:tcPr>
            <w:tcW w:w="461" w:type="pct"/>
            <w:vAlign w:val="center"/>
          </w:tcPr>
          <w:p w14:paraId="5D2CDE7C" w14:textId="574AB514" w:rsidR="000320DC" w:rsidRPr="009555E5" w:rsidRDefault="005B6D95" w:rsidP="007277BC">
            <w:pPr>
              <w:spacing w:before="60" w:after="60"/>
              <w:jc w:val="center"/>
              <w:rPr>
                <w:rFonts w:ascii="Arial" w:eastAsia="Arial" w:hAnsi="Arial" w:cs="Arial"/>
                <w:sz w:val="18"/>
                <w:szCs w:val="18"/>
                <w:lang w:val="pl"/>
              </w:rPr>
            </w:pPr>
            <w:r>
              <w:rPr>
                <w:rFonts w:ascii="Arial" w:eastAsia="Arial" w:hAnsi="Arial" w:cs="Arial"/>
                <w:sz w:val="18"/>
                <w:szCs w:val="18"/>
                <w:lang w:val="pl"/>
              </w:rPr>
              <w:t>86,3</w:t>
            </w:r>
          </w:p>
        </w:tc>
      </w:tr>
      <w:tr w:rsidR="000320DC" w:rsidRPr="00546D46" w14:paraId="43FFBB0C" w14:textId="77777777" w:rsidTr="007277BC">
        <w:trPr>
          <w:trHeight w:val="300"/>
        </w:trPr>
        <w:tc>
          <w:tcPr>
            <w:tcW w:w="2451" w:type="pct"/>
            <w:shd w:val="clear" w:color="auto" w:fill="F2F2F2"/>
            <w:vAlign w:val="center"/>
          </w:tcPr>
          <w:p w14:paraId="0E9A45C3" w14:textId="77777777" w:rsidR="000320DC" w:rsidRPr="00546D46" w:rsidRDefault="000320DC" w:rsidP="007277BC">
            <w:pPr>
              <w:spacing w:before="60" w:after="60"/>
              <w:jc w:val="center"/>
              <w:rPr>
                <w:rFonts w:ascii="Arial" w:eastAsia="Arial" w:hAnsi="Arial" w:cs="Arial"/>
                <w:b/>
                <w:sz w:val="18"/>
                <w:szCs w:val="18"/>
                <w:lang w:val="pl"/>
              </w:rPr>
            </w:pPr>
            <w:r w:rsidRPr="00546D46">
              <w:rPr>
                <w:rFonts w:ascii="Arial" w:eastAsia="Arial" w:hAnsi="Arial" w:cs="Arial"/>
                <w:b/>
                <w:sz w:val="18"/>
                <w:szCs w:val="18"/>
                <w:lang w:val="pl"/>
              </w:rPr>
              <w:t>Zużycie wody w gospodarstwach domowych ogółem na jednego mieszkańca ogółem</w:t>
            </w:r>
          </w:p>
        </w:tc>
        <w:tc>
          <w:tcPr>
            <w:tcW w:w="391" w:type="pct"/>
            <w:shd w:val="clear" w:color="auto" w:fill="F2F2F2"/>
            <w:vAlign w:val="center"/>
          </w:tcPr>
          <w:p w14:paraId="4F730FD2" w14:textId="77777777" w:rsidR="000320DC" w:rsidRPr="00546D46" w:rsidRDefault="000320DC" w:rsidP="007277BC">
            <w:pPr>
              <w:spacing w:before="60" w:after="60"/>
              <w:jc w:val="center"/>
              <w:rPr>
                <w:rFonts w:ascii="Arial" w:eastAsia="Arial" w:hAnsi="Arial" w:cs="Arial"/>
                <w:sz w:val="18"/>
                <w:szCs w:val="18"/>
                <w:vertAlign w:val="superscript"/>
                <w:lang w:val="pl"/>
              </w:rPr>
            </w:pPr>
            <w:r w:rsidRPr="00546D46">
              <w:rPr>
                <w:rFonts w:ascii="Arial" w:eastAsia="Arial" w:hAnsi="Arial" w:cs="Arial"/>
                <w:sz w:val="18"/>
                <w:szCs w:val="18"/>
                <w:lang w:val="pl"/>
              </w:rPr>
              <w:t>m</w:t>
            </w:r>
            <w:r w:rsidRPr="00546D46">
              <w:rPr>
                <w:rFonts w:ascii="Arial" w:eastAsia="Arial" w:hAnsi="Arial" w:cs="Arial"/>
                <w:sz w:val="18"/>
                <w:szCs w:val="18"/>
                <w:vertAlign w:val="superscript"/>
                <w:lang w:val="pl"/>
              </w:rPr>
              <w:t>3</w:t>
            </w:r>
          </w:p>
        </w:tc>
        <w:tc>
          <w:tcPr>
            <w:tcW w:w="424" w:type="pct"/>
            <w:shd w:val="clear" w:color="auto" w:fill="auto"/>
            <w:vAlign w:val="center"/>
          </w:tcPr>
          <w:p w14:paraId="0C32DE28" w14:textId="0E8D3164" w:rsidR="000320DC" w:rsidRPr="00546D46" w:rsidRDefault="005B6D95" w:rsidP="007277BC">
            <w:pPr>
              <w:spacing w:before="60" w:after="60"/>
              <w:jc w:val="center"/>
              <w:rPr>
                <w:rFonts w:ascii="Arial" w:eastAsia="Arial" w:hAnsi="Arial" w:cs="Arial"/>
                <w:sz w:val="18"/>
                <w:szCs w:val="18"/>
                <w:lang w:val="pl"/>
              </w:rPr>
            </w:pPr>
            <w:r>
              <w:rPr>
                <w:rFonts w:ascii="Arial" w:eastAsia="Arial" w:hAnsi="Arial" w:cs="Arial"/>
                <w:sz w:val="18"/>
                <w:szCs w:val="18"/>
                <w:lang w:val="pl"/>
              </w:rPr>
              <w:t>31,1</w:t>
            </w:r>
          </w:p>
        </w:tc>
        <w:tc>
          <w:tcPr>
            <w:tcW w:w="424" w:type="pct"/>
            <w:shd w:val="clear" w:color="auto" w:fill="auto"/>
            <w:vAlign w:val="center"/>
          </w:tcPr>
          <w:p w14:paraId="16816978" w14:textId="29B1D04A" w:rsidR="000320DC" w:rsidRPr="00546D46" w:rsidRDefault="005B6D95" w:rsidP="007277BC">
            <w:pPr>
              <w:spacing w:before="60" w:after="60"/>
              <w:jc w:val="center"/>
              <w:rPr>
                <w:rFonts w:ascii="Arial" w:eastAsia="Arial" w:hAnsi="Arial" w:cs="Arial"/>
                <w:sz w:val="18"/>
                <w:szCs w:val="18"/>
                <w:lang w:val="pl"/>
              </w:rPr>
            </w:pPr>
            <w:r>
              <w:rPr>
                <w:rFonts w:ascii="Arial" w:eastAsia="Arial" w:hAnsi="Arial" w:cs="Arial"/>
                <w:sz w:val="18"/>
                <w:szCs w:val="18"/>
                <w:lang w:val="pl"/>
              </w:rPr>
              <w:t>32,6</w:t>
            </w:r>
          </w:p>
        </w:tc>
        <w:tc>
          <w:tcPr>
            <w:tcW w:w="424" w:type="pct"/>
            <w:vAlign w:val="center"/>
          </w:tcPr>
          <w:p w14:paraId="7DB7D843" w14:textId="1302858A" w:rsidR="000320DC" w:rsidRPr="00546D46" w:rsidRDefault="005B6D95" w:rsidP="007277BC">
            <w:pPr>
              <w:spacing w:before="60" w:after="60"/>
              <w:jc w:val="center"/>
              <w:rPr>
                <w:rFonts w:ascii="Arial" w:eastAsia="Arial" w:hAnsi="Arial" w:cs="Arial"/>
                <w:sz w:val="18"/>
                <w:szCs w:val="18"/>
                <w:lang w:val="pl"/>
              </w:rPr>
            </w:pPr>
            <w:r>
              <w:rPr>
                <w:rFonts w:ascii="Arial" w:eastAsia="Arial" w:hAnsi="Arial" w:cs="Arial"/>
                <w:sz w:val="18"/>
                <w:szCs w:val="18"/>
                <w:lang w:val="pl"/>
              </w:rPr>
              <w:t>33,7</w:t>
            </w:r>
          </w:p>
        </w:tc>
        <w:tc>
          <w:tcPr>
            <w:tcW w:w="424" w:type="pct"/>
            <w:vAlign w:val="center"/>
          </w:tcPr>
          <w:p w14:paraId="10F080F9" w14:textId="2E03556C" w:rsidR="000320DC" w:rsidRPr="00546D46" w:rsidRDefault="005B6D95" w:rsidP="007277BC">
            <w:pPr>
              <w:spacing w:before="60" w:after="60"/>
              <w:jc w:val="center"/>
              <w:rPr>
                <w:rFonts w:ascii="Arial" w:eastAsia="Arial" w:hAnsi="Arial" w:cs="Arial"/>
                <w:sz w:val="18"/>
                <w:szCs w:val="18"/>
                <w:lang w:val="pl"/>
              </w:rPr>
            </w:pPr>
            <w:r>
              <w:rPr>
                <w:rFonts w:ascii="Arial" w:eastAsia="Arial" w:hAnsi="Arial" w:cs="Arial"/>
                <w:sz w:val="18"/>
                <w:szCs w:val="18"/>
                <w:lang w:val="pl"/>
              </w:rPr>
              <w:t>28,8</w:t>
            </w:r>
          </w:p>
        </w:tc>
        <w:tc>
          <w:tcPr>
            <w:tcW w:w="461" w:type="pct"/>
            <w:vAlign w:val="center"/>
          </w:tcPr>
          <w:p w14:paraId="75908308" w14:textId="7575865B" w:rsidR="000320DC" w:rsidRPr="00546D46" w:rsidRDefault="005B6D95" w:rsidP="007277BC">
            <w:pPr>
              <w:spacing w:before="60" w:after="60"/>
              <w:jc w:val="center"/>
              <w:rPr>
                <w:rFonts w:ascii="Arial" w:eastAsia="Arial" w:hAnsi="Arial" w:cs="Arial"/>
                <w:sz w:val="18"/>
                <w:szCs w:val="18"/>
                <w:lang w:val="pl"/>
              </w:rPr>
            </w:pPr>
            <w:r>
              <w:rPr>
                <w:rFonts w:ascii="Arial" w:eastAsia="Arial" w:hAnsi="Arial" w:cs="Arial"/>
                <w:sz w:val="18"/>
                <w:szCs w:val="18"/>
                <w:lang w:val="pl"/>
              </w:rPr>
              <w:t>31,1</w:t>
            </w:r>
          </w:p>
        </w:tc>
      </w:tr>
    </w:tbl>
    <w:p w14:paraId="44B79FFD" w14:textId="77777777" w:rsidR="000320DC" w:rsidRPr="00546D46" w:rsidRDefault="000320DC" w:rsidP="000320DC">
      <w:pPr>
        <w:tabs>
          <w:tab w:val="left" w:pos="5760"/>
        </w:tabs>
        <w:spacing w:before="120" w:after="120"/>
        <w:ind w:right="-6"/>
        <w:jc w:val="right"/>
        <w:rPr>
          <w:rFonts w:ascii="Arial" w:eastAsia="Arial" w:hAnsi="Arial" w:cs="Arial"/>
          <w:sz w:val="18"/>
          <w:szCs w:val="18"/>
          <w:lang w:val="pl"/>
        </w:rPr>
      </w:pPr>
      <w:r w:rsidRPr="00546D46">
        <w:rPr>
          <w:rFonts w:ascii="Arial" w:eastAsia="Arial" w:hAnsi="Arial" w:cs="Arial"/>
          <w:sz w:val="18"/>
          <w:szCs w:val="18"/>
          <w:lang w:val="pl"/>
        </w:rPr>
        <w:t>Źródło: Opracowanie własne na podstawie danych GUS, https://bdl.stat.gov.pl/BDL/start</w:t>
      </w:r>
    </w:p>
    <w:p w14:paraId="51B0457A" w14:textId="44A1C56A" w:rsidR="005B6D95" w:rsidRDefault="005B6D95" w:rsidP="005B6D95">
      <w:pPr>
        <w:spacing w:before="120" w:after="120" w:line="360" w:lineRule="auto"/>
        <w:jc w:val="both"/>
        <w:rPr>
          <w:rFonts w:ascii="Arial" w:hAnsi="Arial" w:cs="Arial"/>
          <w:sz w:val="22"/>
          <w:szCs w:val="22"/>
        </w:rPr>
      </w:pPr>
      <w:r w:rsidRPr="00A025F4">
        <w:rPr>
          <w:rFonts w:ascii="Arial" w:hAnsi="Arial" w:cs="Arial"/>
          <w:sz w:val="22"/>
          <w:szCs w:val="22"/>
        </w:rPr>
        <w:t>W 202</w:t>
      </w:r>
      <w:r>
        <w:rPr>
          <w:rFonts w:ascii="Arial" w:hAnsi="Arial" w:cs="Arial"/>
          <w:sz w:val="22"/>
          <w:szCs w:val="22"/>
        </w:rPr>
        <w:t>1</w:t>
      </w:r>
      <w:r w:rsidRPr="00A025F4">
        <w:rPr>
          <w:rFonts w:ascii="Arial" w:hAnsi="Arial" w:cs="Arial"/>
          <w:sz w:val="22"/>
          <w:szCs w:val="22"/>
        </w:rPr>
        <w:t xml:space="preserve"> roku </w:t>
      </w:r>
      <w:r>
        <w:rPr>
          <w:rFonts w:ascii="Arial" w:hAnsi="Arial" w:cs="Arial"/>
          <w:sz w:val="22"/>
          <w:szCs w:val="22"/>
        </w:rPr>
        <w:t>mieszkania wyposażone w instalacje stanowiły 86,3% ogółu</w:t>
      </w:r>
      <w:r>
        <w:rPr>
          <w:rStyle w:val="Odwoanieprzypisudolnego"/>
          <w:rFonts w:ascii="Arial" w:hAnsi="Arial" w:cs="Arial"/>
          <w:sz w:val="22"/>
          <w:szCs w:val="22"/>
        </w:rPr>
        <w:footnoteReference w:id="12"/>
      </w:r>
      <w:r w:rsidRPr="00A025F4">
        <w:rPr>
          <w:rFonts w:ascii="Arial" w:hAnsi="Arial" w:cs="Arial"/>
          <w:sz w:val="22"/>
          <w:szCs w:val="22"/>
        </w:rPr>
        <w:t>,</w:t>
      </w:r>
      <w:r>
        <w:rPr>
          <w:rFonts w:ascii="Arial" w:hAnsi="Arial" w:cs="Arial"/>
          <w:sz w:val="22"/>
          <w:szCs w:val="22"/>
        </w:rPr>
        <w:t xml:space="preserve"> co oznacza,</w:t>
      </w:r>
      <w:r w:rsidRPr="00A025F4">
        <w:rPr>
          <w:rFonts w:ascii="Arial" w:hAnsi="Arial" w:cs="Arial"/>
          <w:sz w:val="22"/>
          <w:szCs w:val="22"/>
        </w:rPr>
        <w:t xml:space="preserve"> </w:t>
      </w:r>
      <w:r>
        <w:rPr>
          <w:rFonts w:ascii="Arial" w:hAnsi="Arial" w:cs="Arial"/>
          <w:sz w:val="22"/>
          <w:szCs w:val="22"/>
        </w:rPr>
        <w:br/>
      </w:r>
      <w:r w:rsidRPr="00A025F4">
        <w:rPr>
          <w:rFonts w:ascii="Arial" w:hAnsi="Arial" w:cs="Arial"/>
          <w:sz w:val="22"/>
          <w:szCs w:val="22"/>
        </w:rPr>
        <w:t xml:space="preserve">iż w gminie </w:t>
      </w:r>
      <w:r>
        <w:rPr>
          <w:rFonts w:ascii="Arial" w:hAnsi="Arial" w:cs="Arial"/>
          <w:sz w:val="22"/>
          <w:szCs w:val="22"/>
        </w:rPr>
        <w:t>Zakrzew</w:t>
      </w:r>
      <w:r w:rsidRPr="00A025F4">
        <w:rPr>
          <w:rFonts w:ascii="Arial" w:hAnsi="Arial" w:cs="Arial"/>
          <w:sz w:val="22"/>
          <w:szCs w:val="22"/>
        </w:rPr>
        <w:t xml:space="preserve"> jest</w:t>
      </w:r>
      <w:r>
        <w:rPr>
          <w:rFonts w:ascii="Arial" w:hAnsi="Arial" w:cs="Arial"/>
          <w:sz w:val="22"/>
          <w:szCs w:val="22"/>
        </w:rPr>
        <w:t xml:space="preserve"> wysoki</w:t>
      </w:r>
      <w:r w:rsidRPr="00A025F4">
        <w:rPr>
          <w:rFonts w:ascii="Arial" w:hAnsi="Arial" w:cs="Arial"/>
          <w:sz w:val="22"/>
          <w:szCs w:val="22"/>
        </w:rPr>
        <w:t xml:space="preserve"> stopień zwodociągowani</w:t>
      </w:r>
      <w:r>
        <w:rPr>
          <w:rFonts w:ascii="Arial" w:hAnsi="Arial" w:cs="Arial"/>
          <w:sz w:val="22"/>
          <w:szCs w:val="22"/>
        </w:rPr>
        <w:t>a.</w:t>
      </w:r>
    </w:p>
    <w:p w14:paraId="726645E3" w14:textId="5E075311" w:rsidR="005B6D95" w:rsidRDefault="005B6D95" w:rsidP="005B6D95">
      <w:pPr>
        <w:spacing w:before="120" w:after="120" w:line="360" w:lineRule="auto"/>
        <w:jc w:val="both"/>
        <w:rPr>
          <w:rFonts w:ascii="Arial" w:eastAsia="Arial" w:hAnsi="Arial" w:cs="Arial"/>
          <w:sz w:val="22"/>
          <w:szCs w:val="22"/>
          <w:lang w:val="pl"/>
        </w:rPr>
      </w:pPr>
      <w:r w:rsidRPr="00546D46">
        <w:rPr>
          <w:rFonts w:ascii="Arial" w:eastAsia="Arial" w:hAnsi="Arial" w:cs="Arial"/>
          <w:sz w:val="22"/>
          <w:szCs w:val="22"/>
          <w:lang w:val="pl"/>
        </w:rPr>
        <w:t xml:space="preserve">Woda dostarczana jest do mieszkańców gminy </w:t>
      </w:r>
      <w:r>
        <w:rPr>
          <w:rFonts w:ascii="Arial" w:eastAsia="Arial" w:hAnsi="Arial" w:cs="Arial"/>
          <w:sz w:val="22"/>
          <w:szCs w:val="22"/>
          <w:lang w:val="pl"/>
        </w:rPr>
        <w:t>Zakrzew</w:t>
      </w:r>
      <w:r w:rsidRPr="00546D46">
        <w:rPr>
          <w:rFonts w:ascii="Arial" w:eastAsia="Arial" w:hAnsi="Arial" w:cs="Arial"/>
          <w:sz w:val="22"/>
          <w:szCs w:val="22"/>
          <w:lang w:val="pl"/>
        </w:rPr>
        <w:t xml:space="preserve"> z </w:t>
      </w:r>
      <w:r>
        <w:rPr>
          <w:rFonts w:ascii="Arial" w:eastAsia="Arial" w:hAnsi="Arial" w:cs="Arial"/>
          <w:sz w:val="22"/>
          <w:szCs w:val="22"/>
          <w:lang w:val="pl"/>
        </w:rPr>
        <w:t>2</w:t>
      </w:r>
      <w:r w:rsidRPr="00546D46">
        <w:rPr>
          <w:rFonts w:ascii="Arial" w:eastAsia="Arial" w:hAnsi="Arial" w:cs="Arial"/>
          <w:sz w:val="22"/>
          <w:szCs w:val="22"/>
          <w:lang w:val="pl"/>
        </w:rPr>
        <w:t xml:space="preserve"> Stacji Uzdatniania Wody</w:t>
      </w:r>
      <w:r w:rsidR="00F03726">
        <w:rPr>
          <w:rFonts w:ascii="Arial" w:eastAsia="Arial" w:hAnsi="Arial" w:cs="Arial"/>
          <w:sz w:val="22"/>
          <w:szCs w:val="22"/>
          <w:lang w:val="pl"/>
        </w:rPr>
        <w:t xml:space="preserve"> znajdujących się</w:t>
      </w:r>
      <w:r>
        <w:rPr>
          <w:rFonts w:ascii="Arial" w:eastAsia="Arial" w:hAnsi="Arial" w:cs="Arial"/>
          <w:sz w:val="22"/>
          <w:szCs w:val="22"/>
          <w:lang w:val="pl"/>
        </w:rPr>
        <w:t xml:space="preserve"> </w:t>
      </w:r>
      <w:r w:rsidR="00F03726">
        <w:rPr>
          <w:rFonts w:ascii="Arial" w:eastAsia="Arial" w:hAnsi="Arial" w:cs="Arial"/>
          <w:sz w:val="22"/>
          <w:szCs w:val="22"/>
          <w:lang w:val="pl"/>
        </w:rPr>
        <w:t xml:space="preserve"> </w:t>
      </w:r>
      <w:r>
        <w:rPr>
          <w:rFonts w:ascii="Arial" w:eastAsia="Arial" w:hAnsi="Arial" w:cs="Arial"/>
          <w:sz w:val="22"/>
          <w:szCs w:val="22"/>
          <w:lang w:val="pl"/>
        </w:rPr>
        <w:t>w miejscowościach: Zakrzew i Dąbrówka Nagórna</w:t>
      </w:r>
      <w:r>
        <w:rPr>
          <w:rStyle w:val="Odwoanieprzypisudolnego"/>
          <w:rFonts w:ascii="Arial" w:eastAsia="Arial" w:hAnsi="Arial" w:cs="Arial"/>
          <w:sz w:val="22"/>
          <w:szCs w:val="22"/>
          <w:lang w:val="pl"/>
        </w:rPr>
        <w:footnoteReference w:id="13"/>
      </w:r>
      <w:r>
        <w:rPr>
          <w:rFonts w:ascii="Arial" w:eastAsia="Arial" w:hAnsi="Arial" w:cs="Arial"/>
          <w:sz w:val="22"/>
          <w:szCs w:val="22"/>
          <w:lang w:val="pl"/>
        </w:rPr>
        <w:t>.</w:t>
      </w:r>
    </w:p>
    <w:p w14:paraId="58941D3C" w14:textId="03E8F6EA" w:rsidR="005B6D95" w:rsidRDefault="005B6D95" w:rsidP="005B6D95">
      <w:pPr>
        <w:spacing w:before="120" w:after="120" w:line="360" w:lineRule="auto"/>
        <w:jc w:val="both"/>
        <w:rPr>
          <w:rFonts w:ascii="Arial" w:eastAsia="Arial" w:hAnsi="Arial" w:cs="Arial"/>
          <w:sz w:val="22"/>
          <w:szCs w:val="22"/>
          <w:lang w:val="pl"/>
        </w:rPr>
      </w:pPr>
      <w:r w:rsidRPr="00546D46">
        <w:rPr>
          <w:rFonts w:ascii="Arial" w:eastAsia="Arial" w:hAnsi="Arial" w:cs="Arial"/>
          <w:sz w:val="22"/>
          <w:szCs w:val="22"/>
          <w:lang w:val="pl"/>
        </w:rPr>
        <w:t xml:space="preserve">Zgodnie z danymi zawartymi w ocenie obszarowej jakości wody na terenie powiatu </w:t>
      </w:r>
      <w:r>
        <w:rPr>
          <w:rFonts w:ascii="Arial" w:eastAsia="Arial" w:hAnsi="Arial" w:cs="Arial"/>
          <w:sz w:val="22"/>
          <w:szCs w:val="22"/>
          <w:lang w:val="pl"/>
        </w:rPr>
        <w:t>radomskiego z roku 2022</w:t>
      </w:r>
      <w:r w:rsidRPr="00546D46">
        <w:rPr>
          <w:rFonts w:ascii="Arial" w:eastAsia="Arial" w:hAnsi="Arial" w:cs="Arial"/>
          <w:sz w:val="22"/>
          <w:szCs w:val="22"/>
          <w:lang w:val="pl"/>
        </w:rPr>
        <w:t xml:space="preserve">, sporządzonej przez Państwowego Powiatowego Inspektora Sanitarnego w </w:t>
      </w:r>
      <w:r>
        <w:rPr>
          <w:rFonts w:ascii="Arial" w:eastAsia="Arial" w:hAnsi="Arial" w:cs="Arial"/>
          <w:sz w:val="22"/>
          <w:szCs w:val="22"/>
          <w:lang w:val="pl"/>
        </w:rPr>
        <w:t>Radomiu</w:t>
      </w:r>
      <w:r w:rsidRPr="00546D46">
        <w:rPr>
          <w:rFonts w:ascii="Arial" w:eastAsia="Arial" w:hAnsi="Arial" w:cs="Arial"/>
          <w:sz w:val="22"/>
          <w:szCs w:val="22"/>
          <w:lang w:val="pl"/>
        </w:rPr>
        <w:t xml:space="preserve">, woda z wodociągów zbiorowego zaopatrzenia na terenie gminy </w:t>
      </w:r>
      <w:r>
        <w:rPr>
          <w:rFonts w:ascii="Arial" w:eastAsia="Arial" w:hAnsi="Arial" w:cs="Arial"/>
          <w:sz w:val="22"/>
          <w:szCs w:val="22"/>
          <w:lang w:val="pl"/>
        </w:rPr>
        <w:t>Zakrzew</w:t>
      </w:r>
      <w:r w:rsidRPr="00546D46">
        <w:rPr>
          <w:rFonts w:ascii="Arial" w:eastAsia="Arial" w:hAnsi="Arial" w:cs="Arial"/>
          <w:sz w:val="22"/>
          <w:szCs w:val="22"/>
          <w:lang w:val="pl"/>
        </w:rPr>
        <w:t xml:space="preserve"> jest przydatna do spożycia i bezpieczna dla zdrowia ludzi.</w:t>
      </w:r>
    </w:p>
    <w:p w14:paraId="067927A8" w14:textId="77777777" w:rsidR="00EE2D14" w:rsidRDefault="00EE2D14" w:rsidP="005B6D95">
      <w:pPr>
        <w:spacing w:before="120" w:after="120" w:line="360" w:lineRule="auto"/>
        <w:jc w:val="both"/>
        <w:rPr>
          <w:rFonts w:ascii="Arial" w:eastAsia="Arial" w:hAnsi="Arial" w:cs="Arial"/>
          <w:sz w:val="22"/>
          <w:szCs w:val="22"/>
          <w:lang w:val="pl"/>
        </w:rPr>
      </w:pPr>
    </w:p>
    <w:p w14:paraId="7E0B38D9" w14:textId="77777777" w:rsidR="000A25A2" w:rsidRPr="000A25A2" w:rsidRDefault="000A25A2" w:rsidP="000A25A2">
      <w:pPr>
        <w:spacing w:before="120" w:after="120" w:line="360" w:lineRule="auto"/>
        <w:jc w:val="both"/>
        <w:rPr>
          <w:rFonts w:ascii="Arial" w:hAnsi="Arial" w:cs="Arial"/>
          <w:b/>
          <w:sz w:val="22"/>
          <w:szCs w:val="22"/>
        </w:rPr>
      </w:pPr>
      <w:r w:rsidRPr="000A25A2">
        <w:rPr>
          <w:rFonts w:ascii="Arial" w:hAnsi="Arial" w:cs="Arial"/>
          <w:b/>
          <w:sz w:val="22"/>
          <w:szCs w:val="22"/>
        </w:rPr>
        <w:lastRenderedPageBreak/>
        <w:t>Infrastruktura kanalizacyjna</w:t>
      </w:r>
    </w:p>
    <w:p w14:paraId="20EC8C34" w14:textId="26C061A4" w:rsidR="0003421C" w:rsidRPr="00D462C2" w:rsidRDefault="0003421C" w:rsidP="0003421C">
      <w:pPr>
        <w:spacing w:before="120" w:after="120" w:line="360" w:lineRule="auto"/>
        <w:ind w:right="-6"/>
        <w:jc w:val="both"/>
        <w:rPr>
          <w:rFonts w:ascii="Arial" w:eastAsia="Arial" w:hAnsi="Arial" w:cs="Arial"/>
          <w:sz w:val="22"/>
          <w:szCs w:val="22"/>
          <w:lang w:val="pl"/>
        </w:rPr>
      </w:pPr>
      <w:r w:rsidRPr="00546D46">
        <w:rPr>
          <w:rFonts w:ascii="Arial" w:eastAsia="Arial" w:hAnsi="Arial" w:cs="Arial"/>
          <w:sz w:val="22"/>
          <w:szCs w:val="22"/>
          <w:lang w:val="pl"/>
        </w:rPr>
        <w:t>Zgodnie z danymi GUS w 202</w:t>
      </w:r>
      <w:r>
        <w:rPr>
          <w:rFonts w:ascii="Arial" w:eastAsia="Arial" w:hAnsi="Arial" w:cs="Arial"/>
          <w:sz w:val="22"/>
          <w:szCs w:val="22"/>
          <w:lang w:val="pl"/>
        </w:rPr>
        <w:t>1</w:t>
      </w:r>
      <w:r w:rsidRPr="00546D46">
        <w:rPr>
          <w:rFonts w:ascii="Arial" w:eastAsia="Arial" w:hAnsi="Arial" w:cs="Arial"/>
          <w:sz w:val="22"/>
          <w:szCs w:val="22"/>
          <w:lang w:val="pl"/>
        </w:rPr>
        <w:t xml:space="preserve"> r. długość czynnej sieci kanalizacyjnej na terenie gminy </w:t>
      </w:r>
      <w:r>
        <w:rPr>
          <w:rFonts w:ascii="Arial" w:eastAsia="Arial" w:hAnsi="Arial" w:cs="Arial"/>
          <w:sz w:val="22"/>
          <w:szCs w:val="22"/>
          <w:lang w:val="pl"/>
        </w:rPr>
        <w:t>Zakrzew</w:t>
      </w:r>
      <w:r w:rsidRPr="00546D46">
        <w:rPr>
          <w:rFonts w:ascii="Arial" w:eastAsia="Arial" w:hAnsi="Arial" w:cs="Arial"/>
          <w:sz w:val="22"/>
          <w:szCs w:val="22"/>
          <w:lang w:val="pl"/>
        </w:rPr>
        <w:t xml:space="preserve"> </w:t>
      </w:r>
      <w:r w:rsidRPr="0003421C">
        <w:rPr>
          <w:rFonts w:ascii="Arial" w:eastAsia="Arial" w:hAnsi="Arial" w:cs="Arial"/>
          <w:sz w:val="22"/>
          <w:szCs w:val="22"/>
          <w:lang w:val="pl"/>
        </w:rPr>
        <w:t>wynosiła 104,8</w:t>
      </w:r>
      <w:r w:rsidR="00EE2D14">
        <w:rPr>
          <w:rFonts w:ascii="Arial" w:eastAsia="Arial" w:hAnsi="Arial" w:cs="Arial"/>
          <w:sz w:val="22"/>
          <w:szCs w:val="22"/>
          <w:lang w:val="pl"/>
        </w:rPr>
        <w:t xml:space="preserve"> km</w:t>
      </w:r>
      <w:r w:rsidRPr="0003421C">
        <w:rPr>
          <w:rFonts w:ascii="Arial" w:eastAsia="Arial" w:hAnsi="Arial" w:cs="Arial"/>
          <w:sz w:val="22"/>
          <w:szCs w:val="22"/>
          <w:lang w:val="pl"/>
        </w:rPr>
        <w:t>.</w:t>
      </w:r>
      <w:r w:rsidR="00EE2D14">
        <w:rPr>
          <w:rFonts w:ascii="Arial" w:eastAsia="Arial" w:hAnsi="Arial" w:cs="Arial"/>
          <w:sz w:val="22"/>
          <w:szCs w:val="22"/>
          <w:lang w:val="pl"/>
        </w:rPr>
        <w:t xml:space="preserve"> W okresie analizowanych lat nastąpił wzrost liczby przyłączy prowadzących do budynków mieszkalnych i zbiorowego zamieszkania o 417 szt., tj. 38,16%.</w:t>
      </w:r>
      <w:r w:rsidR="00283C5B">
        <w:rPr>
          <w:rFonts w:ascii="Arial" w:eastAsia="Arial" w:hAnsi="Arial" w:cs="Arial"/>
          <w:sz w:val="22"/>
          <w:szCs w:val="22"/>
          <w:lang w:val="pl"/>
        </w:rPr>
        <w:t xml:space="preserve"> </w:t>
      </w:r>
      <w:r w:rsidRPr="00546D46">
        <w:rPr>
          <w:rFonts w:ascii="Arial" w:eastAsia="Arial" w:hAnsi="Arial" w:cs="Arial"/>
          <w:sz w:val="22"/>
          <w:szCs w:val="22"/>
          <w:lang w:val="pl"/>
        </w:rPr>
        <w:t>Szczegółowe dane przedstawiono w tabeli poniżej.</w:t>
      </w:r>
      <w:bookmarkStart w:id="117" w:name="_2afmg28" w:colFirst="0" w:colLast="0"/>
      <w:bookmarkEnd w:id="117"/>
    </w:p>
    <w:p w14:paraId="211A1840" w14:textId="5E8DD62B" w:rsidR="0003421C" w:rsidRDefault="0003421C" w:rsidP="0003421C">
      <w:pPr>
        <w:pStyle w:val="Legenda"/>
        <w:keepNext/>
      </w:pPr>
      <w:bookmarkStart w:id="118" w:name="_Toc130294936"/>
      <w:bookmarkStart w:id="119" w:name="_Toc135316728"/>
      <w:r>
        <w:t xml:space="preserve">Tabela </w:t>
      </w:r>
      <w:r w:rsidR="0083038D">
        <w:fldChar w:fldCharType="begin"/>
      </w:r>
      <w:r w:rsidR="0083038D">
        <w:instrText xml:space="preserve"> SEQ Tabela \* ARABIC </w:instrText>
      </w:r>
      <w:r w:rsidR="0083038D">
        <w:fldChar w:fldCharType="separate"/>
      </w:r>
      <w:r w:rsidR="0083038D">
        <w:rPr>
          <w:noProof/>
        </w:rPr>
        <w:t>15</w:t>
      </w:r>
      <w:r w:rsidR="0083038D">
        <w:rPr>
          <w:noProof/>
        </w:rPr>
        <w:fldChar w:fldCharType="end"/>
      </w:r>
      <w:r>
        <w:t xml:space="preserve">. </w:t>
      </w:r>
      <w:r w:rsidRPr="00D77012">
        <w:t xml:space="preserve">System kanalizacyjny na terenie gminy </w:t>
      </w:r>
      <w:r>
        <w:t>Zakrzew</w:t>
      </w:r>
      <w:r w:rsidRPr="00D77012">
        <w:t xml:space="preserve"> w latach 201</w:t>
      </w:r>
      <w:r>
        <w:t>7</w:t>
      </w:r>
      <w:r w:rsidRPr="00D77012">
        <w:t>-202</w:t>
      </w:r>
      <w:r>
        <w:t>1</w:t>
      </w:r>
      <w:bookmarkEnd w:id="118"/>
      <w:bookmarkEnd w:id="119"/>
    </w:p>
    <w:tbl>
      <w:tblPr>
        <w:tblW w:w="5000" w:type="pct"/>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ook w:val="0400" w:firstRow="0" w:lastRow="0" w:firstColumn="0" w:lastColumn="0" w:noHBand="0" w:noVBand="1"/>
      </w:tblPr>
      <w:tblGrid>
        <w:gridCol w:w="3995"/>
        <w:gridCol w:w="775"/>
        <w:gridCol w:w="842"/>
        <w:gridCol w:w="843"/>
        <w:gridCol w:w="843"/>
        <w:gridCol w:w="843"/>
        <w:gridCol w:w="899"/>
      </w:tblGrid>
      <w:tr w:rsidR="0003421C" w:rsidRPr="00546D46" w14:paraId="2BE0D748" w14:textId="77777777" w:rsidTr="007277BC">
        <w:trPr>
          <w:trHeight w:val="315"/>
        </w:trPr>
        <w:tc>
          <w:tcPr>
            <w:tcW w:w="2210" w:type="pct"/>
            <w:shd w:val="clear" w:color="auto" w:fill="BFBFBF"/>
            <w:vAlign w:val="center"/>
          </w:tcPr>
          <w:p w14:paraId="01211EFA" w14:textId="77777777" w:rsidR="0003421C" w:rsidRPr="00546D46" w:rsidRDefault="0003421C" w:rsidP="007277BC">
            <w:pPr>
              <w:spacing w:before="60" w:after="60"/>
              <w:jc w:val="center"/>
              <w:rPr>
                <w:rFonts w:ascii="Arial" w:eastAsia="Arial" w:hAnsi="Arial" w:cs="Arial"/>
                <w:b/>
                <w:sz w:val="18"/>
                <w:szCs w:val="18"/>
                <w:lang w:val="pl"/>
              </w:rPr>
            </w:pPr>
            <w:r w:rsidRPr="00546D46">
              <w:rPr>
                <w:rFonts w:ascii="Arial" w:eastAsia="Arial" w:hAnsi="Arial" w:cs="Arial"/>
                <w:b/>
                <w:sz w:val="18"/>
                <w:szCs w:val="18"/>
                <w:lang w:val="pl"/>
              </w:rPr>
              <w:t>Wyszczególnienie</w:t>
            </w:r>
          </w:p>
        </w:tc>
        <w:tc>
          <w:tcPr>
            <w:tcW w:w="429" w:type="pct"/>
            <w:shd w:val="clear" w:color="auto" w:fill="BFBFBF"/>
            <w:vAlign w:val="center"/>
          </w:tcPr>
          <w:p w14:paraId="6EAE1A7C" w14:textId="77777777" w:rsidR="0003421C" w:rsidRPr="00546D46" w:rsidRDefault="0003421C" w:rsidP="007277BC">
            <w:pPr>
              <w:spacing w:before="60" w:after="60"/>
              <w:jc w:val="center"/>
              <w:rPr>
                <w:rFonts w:ascii="Arial" w:eastAsia="Arial" w:hAnsi="Arial" w:cs="Arial"/>
                <w:b/>
                <w:sz w:val="18"/>
                <w:szCs w:val="18"/>
                <w:lang w:val="pl"/>
              </w:rPr>
            </w:pPr>
            <w:r w:rsidRPr="00546D46">
              <w:rPr>
                <w:rFonts w:ascii="Arial" w:eastAsia="Arial" w:hAnsi="Arial" w:cs="Arial"/>
                <w:b/>
                <w:sz w:val="18"/>
                <w:szCs w:val="18"/>
                <w:lang w:val="pl"/>
              </w:rPr>
              <w:t>Jedn. miary</w:t>
            </w:r>
          </w:p>
        </w:tc>
        <w:tc>
          <w:tcPr>
            <w:tcW w:w="466" w:type="pct"/>
            <w:shd w:val="clear" w:color="auto" w:fill="BFBFBF"/>
            <w:vAlign w:val="center"/>
          </w:tcPr>
          <w:p w14:paraId="283AF3B2" w14:textId="77777777" w:rsidR="0003421C" w:rsidRPr="00546D46" w:rsidRDefault="0003421C" w:rsidP="007277BC">
            <w:pPr>
              <w:spacing w:before="60" w:after="60"/>
              <w:jc w:val="center"/>
              <w:rPr>
                <w:rFonts w:ascii="Arial" w:eastAsia="Arial" w:hAnsi="Arial" w:cs="Arial"/>
                <w:b/>
                <w:sz w:val="18"/>
                <w:szCs w:val="18"/>
                <w:lang w:val="pl"/>
              </w:rPr>
            </w:pPr>
            <w:r w:rsidRPr="00546D46">
              <w:rPr>
                <w:rFonts w:ascii="Arial" w:eastAsia="Arial" w:hAnsi="Arial" w:cs="Arial"/>
                <w:b/>
                <w:sz w:val="18"/>
                <w:szCs w:val="18"/>
                <w:lang w:val="pl"/>
              </w:rPr>
              <w:t>201</w:t>
            </w:r>
            <w:r>
              <w:rPr>
                <w:rFonts w:ascii="Arial" w:eastAsia="Arial" w:hAnsi="Arial" w:cs="Arial"/>
                <w:b/>
                <w:sz w:val="18"/>
                <w:szCs w:val="18"/>
                <w:lang w:val="pl"/>
              </w:rPr>
              <w:t>7</w:t>
            </w:r>
          </w:p>
        </w:tc>
        <w:tc>
          <w:tcPr>
            <w:tcW w:w="466" w:type="pct"/>
            <w:shd w:val="clear" w:color="auto" w:fill="BFBFBF"/>
            <w:vAlign w:val="center"/>
          </w:tcPr>
          <w:p w14:paraId="78A3C136" w14:textId="77777777" w:rsidR="0003421C" w:rsidRPr="00546D46" w:rsidRDefault="0003421C" w:rsidP="007277BC">
            <w:pPr>
              <w:spacing w:before="60" w:after="60"/>
              <w:jc w:val="center"/>
              <w:rPr>
                <w:rFonts w:ascii="Arial" w:eastAsia="Arial" w:hAnsi="Arial" w:cs="Arial"/>
                <w:b/>
                <w:sz w:val="18"/>
                <w:szCs w:val="18"/>
                <w:lang w:val="pl"/>
              </w:rPr>
            </w:pPr>
            <w:r w:rsidRPr="00546D46">
              <w:rPr>
                <w:rFonts w:ascii="Arial" w:eastAsia="Arial" w:hAnsi="Arial" w:cs="Arial"/>
                <w:b/>
                <w:sz w:val="18"/>
                <w:szCs w:val="18"/>
                <w:lang w:val="pl"/>
              </w:rPr>
              <w:t>201</w:t>
            </w:r>
            <w:r>
              <w:rPr>
                <w:rFonts w:ascii="Arial" w:eastAsia="Arial" w:hAnsi="Arial" w:cs="Arial"/>
                <w:b/>
                <w:sz w:val="18"/>
                <w:szCs w:val="18"/>
                <w:lang w:val="pl"/>
              </w:rPr>
              <w:t>8</w:t>
            </w:r>
          </w:p>
        </w:tc>
        <w:tc>
          <w:tcPr>
            <w:tcW w:w="466" w:type="pct"/>
            <w:shd w:val="clear" w:color="auto" w:fill="BFBFBF"/>
            <w:vAlign w:val="center"/>
          </w:tcPr>
          <w:p w14:paraId="3D3834BF" w14:textId="77777777" w:rsidR="0003421C" w:rsidRPr="00546D46" w:rsidRDefault="0003421C" w:rsidP="007277BC">
            <w:pPr>
              <w:spacing w:before="60" w:after="60"/>
              <w:jc w:val="center"/>
              <w:rPr>
                <w:rFonts w:ascii="Arial" w:eastAsia="Arial" w:hAnsi="Arial" w:cs="Arial"/>
                <w:b/>
                <w:sz w:val="18"/>
                <w:szCs w:val="18"/>
                <w:lang w:val="pl"/>
              </w:rPr>
            </w:pPr>
            <w:r w:rsidRPr="00546D46">
              <w:rPr>
                <w:rFonts w:ascii="Arial" w:eastAsia="Arial" w:hAnsi="Arial" w:cs="Arial"/>
                <w:b/>
                <w:sz w:val="18"/>
                <w:szCs w:val="18"/>
                <w:lang w:val="pl"/>
              </w:rPr>
              <w:t>201</w:t>
            </w:r>
            <w:r>
              <w:rPr>
                <w:rFonts w:ascii="Arial" w:eastAsia="Arial" w:hAnsi="Arial" w:cs="Arial"/>
                <w:b/>
                <w:sz w:val="18"/>
                <w:szCs w:val="18"/>
                <w:lang w:val="pl"/>
              </w:rPr>
              <w:t>9</w:t>
            </w:r>
          </w:p>
        </w:tc>
        <w:tc>
          <w:tcPr>
            <w:tcW w:w="466" w:type="pct"/>
            <w:shd w:val="clear" w:color="auto" w:fill="BFBFBF"/>
            <w:vAlign w:val="center"/>
          </w:tcPr>
          <w:p w14:paraId="304C4E3E" w14:textId="77777777" w:rsidR="0003421C" w:rsidRPr="00546D46" w:rsidRDefault="0003421C" w:rsidP="007277BC">
            <w:pPr>
              <w:spacing w:before="60" w:after="60"/>
              <w:jc w:val="center"/>
              <w:rPr>
                <w:rFonts w:ascii="Arial" w:eastAsia="Arial" w:hAnsi="Arial" w:cs="Arial"/>
                <w:b/>
                <w:sz w:val="18"/>
                <w:szCs w:val="18"/>
                <w:lang w:val="pl"/>
              </w:rPr>
            </w:pPr>
            <w:r w:rsidRPr="00546D46">
              <w:rPr>
                <w:rFonts w:ascii="Arial" w:eastAsia="Arial" w:hAnsi="Arial" w:cs="Arial"/>
                <w:b/>
                <w:sz w:val="18"/>
                <w:szCs w:val="18"/>
                <w:lang w:val="pl"/>
              </w:rPr>
              <w:t>20</w:t>
            </w:r>
            <w:r>
              <w:rPr>
                <w:rFonts w:ascii="Arial" w:eastAsia="Arial" w:hAnsi="Arial" w:cs="Arial"/>
                <w:b/>
                <w:sz w:val="18"/>
                <w:szCs w:val="18"/>
                <w:lang w:val="pl"/>
              </w:rPr>
              <w:t>20</w:t>
            </w:r>
          </w:p>
        </w:tc>
        <w:tc>
          <w:tcPr>
            <w:tcW w:w="497" w:type="pct"/>
            <w:shd w:val="clear" w:color="auto" w:fill="BFBFBF"/>
            <w:vAlign w:val="center"/>
          </w:tcPr>
          <w:p w14:paraId="7A62659B" w14:textId="77777777" w:rsidR="0003421C" w:rsidRPr="00546D46" w:rsidRDefault="0003421C" w:rsidP="007277BC">
            <w:pPr>
              <w:spacing w:before="60" w:after="60"/>
              <w:jc w:val="center"/>
              <w:rPr>
                <w:rFonts w:ascii="Arial" w:eastAsia="Arial" w:hAnsi="Arial" w:cs="Arial"/>
                <w:b/>
                <w:sz w:val="18"/>
                <w:szCs w:val="18"/>
                <w:lang w:val="pl"/>
              </w:rPr>
            </w:pPr>
            <w:r w:rsidRPr="00546D46">
              <w:rPr>
                <w:rFonts w:ascii="Arial" w:eastAsia="Arial" w:hAnsi="Arial" w:cs="Arial"/>
                <w:b/>
                <w:sz w:val="18"/>
                <w:szCs w:val="18"/>
                <w:lang w:val="pl"/>
              </w:rPr>
              <w:t>202</w:t>
            </w:r>
            <w:r>
              <w:rPr>
                <w:rFonts w:ascii="Arial" w:eastAsia="Arial" w:hAnsi="Arial" w:cs="Arial"/>
                <w:b/>
                <w:sz w:val="18"/>
                <w:szCs w:val="18"/>
                <w:lang w:val="pl"/>
              </w:rPr>
              <w:t>1</w:t>
            </w:r>
          </w:p>
        </w:tc>
      </w:tr>
      <w:tr w:rsidR="0003421C" w:rsidRPr="00546D46" w14:paraId="06918829" w14:textId="77777777" w:rsidTr="007277BC">
        <w:trPr>
          <w:trHeight w:val="300"/>
        </w:trPr>
        <w:tc>
          <w:tcPr>
            <w:tcW w:w="2210" w:type="pct"/>
            <w:shd w:val="clear" w:color="auto" w:fill="F2F2F2"/>
            <w:vAlign w:val="center"/>
          </w:tcPr>
          <w:p w14:paraId="5C7FA947" w14:textId="77777777" w:rsidR="0003421C" w:rsidRPr="00546D46" w:rsidRDefault="0003421C" w:rsidP="007277BC">
            <w:pPr>
              <w:spacing w:before="60" w:after="60"/>
              <w:jc w:val="center"/>
              <w:rPr>
                <w:rFonts w:ascii="Arial" w:eastAsia="Arial" w:hAnsi="Arial" w:cs="Arial"/>
                <w:b/>
                <w:sz w:val="18"/>
                <w:szCs w:val="18"/>
                <w:lang w:val="pl"/>
              </w:rPr>
            </w:pPr>
            <w:r w:rsidRPr="00546D46">
              <w:rPr>
                <w:rFonts w:ascii="Arial" w:eastAsia="Arial" w:hAnsi="Arial" w:cs="Arial"/>
                <w:b/>
                <w:sz w:val="18"/>
                <w:szCs w:val="18"/>
                <w:lang w:val="pl"/>
              </w:rPr>
              <w:t>Przyłącza prowadzące do budynków mieszkalnych i zbiorowego zamieszkania</w:t>
            </w:r>
          </w:p>
        </w:tc>
        <w:tc>
          <w:tcPr>
            <w:tcW w:w="429" w:type="pct"/>
            <w:shd w:val="clear" w:color="auto" w:fill="F2F2F2"/>
            <w:vAlign w:val="center"/>
          </w:tcPr>
          <w:p w14:paraId="288E00C1" w14:textId="77777777" w:rsidR="0003421C" w:rsidRPr="00546D46" w:rsidRDefault="0003421C" w:rsidP="007277BC">
            <w:pPr>
              <w:spacing w:before="60" w:after="60"/>
              <w:jc w:val="center"/>
              <w:rPr>
                <w:rFonts w:ascii="Arial" w:eastAsia="Arial" w:hAnsi="Arial" w:cs="Arial"/>
                <w:sz w:val="18"/>
                <w:szCs w:val="18"/>
                <w:lang w:val="pl"/>
              </w:rPr>
            </w:pPr>
            <w:r w:rsidRPr="00546D46">
              <w:rPr>
                <w:rFonts w:ascii="Arial" w:eastAsia="Arial" w:hAnsi="Arial" w:cs="Arial"/>
                <w:sz w:val="18"/>
                <w:szCs w:val="18"/>
                <w:lang w:val="pl"/>
              </w:rPr>
              <w:t>szt.</w:t>
            </w:r>
          </w:p>
        </w:tc>
        <w:tc>
          <w:tcPr>
            <w:tcW w:w="466" w:type="pct"/>
            <w:shd w:val="clear" w:color="auto" w:fill="auto"/>
            <w:vAlign w:val="center"/>
          </w:tcPr>
          <w:p w14:paraId="6ABFBE88" w14:textId="3B57247D" w:rsidR="0003421C" w:rsidRPr="00546D46" w:rsidRDefault="0003421C" w:rsidP="007277BC">
            <w:pPr>
              <w:spacing w:before="60" w:after="60"/>
              <w:jc w:val="center"/>
              <w:rPr>
                <w:rFonts w:ascii="Arial" w:eastAsia="Arial" w:hAnsi="Arial" w:cs="Arial"/>
                <w:sz w:val="18"/>
                <w:szCs w:val="18"/>
                <w:lang w:val="pl"/>
              </w:rPr>
            </w:pPr>
            <w:r>
              <w:rPr>
                <w:rFonts w:ascii="Arial" w:eastAsia="Arial" w:hAnsi="Arial" w:cs="Arial"/>
                <w:sz w:val="18"/>
                <w:szCs w:val="18"/>
                <w:lang w:val="pl"/>
              </w:rPr>
              <w:t>1 093</w:t>
            </w:r>
          </w:p>
        </w:tc>
        <w:tc>
          <w:tcPr>
            <w:tcW w:w="466" w:type="pct"/>
            <w:shd w:val="clear" w:color="auto" w:fill="auto"/>
            <w:vAlign w:val="center"/>
          </w:tcPr>
          <w:p w14:paraId="58FD601D" w14:textId="6F6C4F66" w:rsidR="0003421C" w:rsidRPr="00546D46" w:rsidRDefault="0003421C" w:rsidP="007277BC">
            <w:pPr>
              <w:spacing w:before="60" w:after="60"/>
              <w:jc w:val="center"/>
              <w:rPr>
                <w:rFonts w:ascii="Arial" w:eastAsia="Arial" w:hAnsi="Arial" w:cs="Arial"/>
                <w:sz w:val="18"/>
                <w:szCs w:val="18"/>
                <w:lang w:val="pl"/>
              </w:rPr>
            </w:pPr>
            <w:r>
              <w:rPr>
                <w:rFonts w:ascii="Arial" w:eastAsia="Arial" w:hAnsi="Arial" w:cs="Arial"/>
                <w:sz w:val="18"/>
                <w:szCs w:val="18"/>
                <w:lang w:val="pl"/>
              </w:rPr>
              <w:t>1 252</w:t>
            </w:r>
          </w:p>
        </w:tc>
        <w:tc>
          <w:tcPr>
            <w:tcW w:w="466" w:type="pct"/>
            <w:vAlign w:val="center"/>
          </w:tcPr>
          <w:p w14:paraId="0B5D2A48" w14:textId="435EC410" w:rsidR="0003421C" w:rsidRPr="00546D46" w:rsidRDefault="0003421C" w:rsidP="007277BC">
            <w:pPr>
              <w:spacing w:before="60" w:after="60"/>
              <w:jc w:val="center"/>
              <w:rPr>
                <w:rFonts w:ascii="Arial" w:eastAsia="Arial" w:hAnsi="Arial" w:cs="Arial"/>
                <w:sz w:val="18"/>
                <w:szCs w:val="18"/>
                <w:lang w:val="pl"/>
              </w:rPr>
            </w:pPr>
            <w:r>
              <w:rPr>
                <w:rFonts w:ascii="Arial" w:eastAsia="Arial" w:hAnsi="Arial" w:cs="Arial"/>
                <w:sz w:val="18"/>
                <w:szCs w:val="18"/>
                <w:lang w:val="pl"/>
              </w:rPr>
              <w:t>1 380</w:t>
            </w:r>
          </w:p>
        </w:tc>
        <w:tc>
          <w:tcPr>
            <w:tcW w:w="466" w:type="pct"/>
            <w:vAlign w:val="center"/>
          </w:tcPr>
          <w:p w14:paraId="102BB54C" w14:textId="37974CC0" w:rsidR="0003421C" w:rsidRPr="00546D46" w:rsidRDefault="0003421C" w:rsidP="007277BC">
            <w:pPr>
              <w:spacing w:before="60" w:after="60"/>
              <w:jc w:val="center"/>
              <w:rPr>
                <w:rFonts w:ascii="Arial" w:eastAsia="Arial" w:hAnsi="Arial" w:cs="Arial"/>
                <w:sz w:val="18"/>
                <w:szCs w:val="18"/>
                <w:lang w:val="pl"/>
              </w:rPr>
            </w:pPr>
            <w:r>
              <w:rPr>
                <w:rFonts w:ascii="Arial" w:eastAsia="Arial" w:hAnsi="Arial" w:cs="Arial"/>
                <w:sz w:val="18"/>
                <w:szCs w:val="18"/>
                <w:lang w:val="pl"/>
              </w:rPr>
              <w:t>1 337</w:t>
            </w:r>
          </w:p>
        </w:tc>
        <w:tc>
          <w:tcPr>
            <w:tcW w:w="497" w:type="pct"/>
            <w:vAlign w:val="center"/>
          </w:tcPr>
          <w:p w14:paraId="77D6CD5E" w14:textId="49E94C0A" w:rsidR="0003421C" w:rsidRPr="00546D46" w:rsidRDefault="0003421C" w:rsidP="007277BC">
            <w:pPr>
              <w:spacing w:before="60" w:after="60"/>
              <w:jc w:val="center"/>
              <w:rPr>
                <w:rFonts w:ascii="Arial" w:eastAsia="Arial" w:hAnsi="Arial" w:cs="Arial"/>
                <w:sz w:val="18"/>
                <w:szCs w:val="18"/>
                <w:lang w:val="pl"/>
              </w:rPr>
            </w:pPr>
            <w:r>
              <w:rPr>
                <w:rFonts w:ascii="Arial" w:eastAsia="Arial" w:hAnsi="Arial" w:cs="Arial"/>
                <w:sz w:val="18"/>
                <w:szCs w:val="18"/>
                <w:lang w:val="pl"/>
              </w:rPr>
              <w:t>1 510</w:t>
            </w:r>
          </w:p>
        </w:tc>
      </w:tr>
      <w:tr w:rsidR="0003421C" w:rsidRPr="00546D46" w14:paraId="450D67D2" w14:textId="77777777" w:rsidTr="007277BC">
        <w:trPr>
          <w:trHeight w:val="300"/>
        </w:trPr>
        <w:tc>
          <w:tcPr>
            <w:tcW w:w="2210" w:type="pct"/>
            <w:shd w:val="clear" w:color="auto" w:fill="F2F2F2"/>
            <w:vAlign w:val="center"/>
          </w:tcPr>
          <w:p w14:paraId="18214DDC" w14:textId="77777777" w:rsidR="0003421C" w:rsidRPr="00546D46" w:rsidRDefault="0003421C" w:rsidP="007277BC">
            <w:pPr>
              <w:spacing w:before="60" w:after="60"/>
              <w:jc w:val="center"/>
              <w:rPr>
                <w:rFonts w:ascii="Arial" w:eastAsia="Arial" w:hAnsi="Arial" w:cs="Arial"/>
                <w:b/>
                <w:sz w:val="18"/>
                <w:szCs w:val="18"/>
                <w:lang w:val="pl"/>
              </w:rPr>
            </w:pPr>
            <w:r w:rsidRPr="00546D46">
              <w:rPr>
                <w:rFonts w:ascii="Arial" w:eastAsia="Arial" w:hAnsi="Arial" w:cs="Arial"/>
                <w:b/>
                <w:sz w:val="18"/>
                <w:szCs w:val="18"/>
                <w:lang w:val="pl"/>
              </w:rPr>
              <w:t>Ścieki bytowe odprowadzone siecią kanalizacyjną</w:t>
            </w:r>
          </w:p>
        </w:tc>
        <w:tc>
          <w:tcPr>
            <w:tcW w:w="429" w:type="pct"/>
            <w:shd w:val="clear" w:color="auto" w:fill="F2F2F2"/>
            <w:vAlign w:val="center"/>
          </w:tcPr>
          <w:p w14:paraId="50B4B6E7" w14:textId="77777777" w:rsidR="0003421C" w:rsidRPr="00546D46" w:rsidRDefault="0003421C" w:rsidP="007277BC">
            <w:pPr>
              <w:spacing w:before="60" w:after="60"/>
              <w:jc w:val="center"/>
              <w:rPr>
                <w:rFonts w:ascii="Arial" w:eastAsia="Arial" w:hAnsi="Arial" w:cs="Arial"/>
                <w:sz w:val="18"/>
                <w:szCs w:val="18"/>
                <w:lang w:val="pl"/>
              </w:rPr>
            </w:pPr>
            <w:r w:rsidRPr="00546D46">
              <w:rPr>
                <w:rFonts w:ascii="Arial" w:eastAsia="Arial" w:hAnsi="Arial" w:cs="Arial"/>
                <w:sz w:val="18"/>
                <w:szCs w:val="18"/>
                <w:lang w:val="pl"/>
              </w:rPr>
              <w:t>dam</w:t>
            </w:r>
            <w:r w:rsidRPr="00546D46">
              <w:rPr>
                <w:rFonts w:ascii="Arial" w:eastAsia="Arial" w:hAnsi="Arial" w:cs="Arial"/>
                <w:sz w:val="18"/>
                <w:szCs w:val="18"/>
                <w:vertAlign w:val="superscript"/>
                <w:lang w:val="pl"/>
              </w:rPr>
              <w:t>3</w:t>
            </w:r>
          </w:p>
        </w:tc>
        <w:tc>
          <w:tcPr>
            <w:tcW w:w="466" w:type="pct"/>
            <w:shd w:val="clear" w:color="auto" w:fill="auto"/>
            <w:vAlign w:val="center"/>
          </w:tcPr>
          <w:p w14:paraId="3FD9AEC9" w14:textId="2474C6B4" w:rsidR="0003421C" w:rsidRPr="00546D46" w:rsidRDefault="0003421C" w:rsidP="007277BC">
            <w:pPr>
              <w:spacing w:before="60" w:after="60"/>
              <w:jc w:val="center"/>
              <w:rPr>
                <w:rFonts w:ascii="Arial" w:eastAsia="Arial" w:hAnsi="Arial" w:cs="Arial"/>
                <w:sz w:val="18"/>
                <w:szCs w:val="18"/>
                <w:lang w:val="pl"/>
              </w:rPr>
            </w:pPr>
            <w:r>
              <w:rPr>
                <w:rFonts w:ascii="Arial" w:eastAsia="Arial" w:hAnsi="Arial" w:cs="Arial"/>
                <w:sz w:val="18"/>
                <w:szCs w:val="18"/>
                <w:lang w:val="pl"/>
              </w:rPr>
              <w:t>318,2</w:t>
            </w:r>
          </w:p>
        </w:tc>
        <w:tc>
          <w:tcPr>
            <w:tcW w:w="466" w:type="pct"/>
            <w:shd w:val="clear" w:color="auto" w:fill="auto"/>
            <w:vAlign w:val="center"/>
          </w:tcPr>
          <w:p w14:paraId="1D1319F5" w14:textId="44147B7E" w:rsidR="0003421C" w:rsidRPr="00546D46" w:rsidRDefault="0003421C" w:rsidP="007277BC">
            <w:pPr>
              <w:spacing w:before="60" w:after="60"/>
              <w:jc w:val="center"/>
              <w:rPr>
                <w:rFonts w:ascii="Arial" w:eastAsia="Arial" w:hAnsi="Arial" w:cs="Arial"/>
                <w:sz w:val="18"/>
                <w:szCs w:val="18"/>
                <w:lang w:val="pl"/>
              </w:rPr>
            </w:pPr>
            <w:r>
              <w:rPr>
                <w:rFonts w:ascii="Arial" w:eastAsia="Arial" w:hAnsi="Arial" w:cs="Arial"/>
                <w:sz w:val="18"/>
                <w:szCs w:val="18"/>
                <w:lang w:val="pl"/>
              </w:rPr>
              <w:t>306,1</w:t>
            </w:r>
          </w:p>
        </w:tc>
        <w:tc>
          <w:tcPr>
            <w:tcW w:w="466" w:type="pct"/>
            <w:vAlign w:val="center"/>
          </w:tcPr>
          <w:p w14:paraId="00D783AE" w14:textId="58F7AB14" w:rsidR="0003421C" w:rsidRPr="00546D46" w:rsidRDefault="0003421C" w:rsidP="007277BC">
            <w:pPr>
              <w:spacing w:before="60" w:after="60"/>
              <w:jc w:val="center"/>
              <w:rPr>
                <w:rFonts w:ascii="Arial" w:eastAsia="Arial" w:hAnsi="Arial" w:cs="Arial"/>
                <w:sz w:val="18"/>
                <w:szCs w:val="18"/>
                <w:lang w:val="pl"/>
              </w:rPr>
            </w:pPr>
            <w:r>
              <w:rPr>
                <w:rFonts w:ascii="Arial" w:eastAsia="Arial" w:hAnsi="Arial" w:cs="Arial"/>
                <w:sz w:val="18"/>
                <w:szCs w:val="18"/>
                <w:lang w:val="pl"/>
              </w:rPr>
              <w:t>290,2</w:t>
            </w:r>
          </w:p>
        </w:tc>
        <w:tc>
          <w:tcPr>
            <w:tcW w:w="466" w:type="pct"/>
            <w:vAlign w:val="center"/>
          </w:tcPr>
          <w:p w14:paraId="66E35C1C" w14:textId="6421756E" w:rsidR="0003421C" w:rsidRPr="00546D46" w:rsidRDefault="0003421C" w:rsidP="007277BC">
            <w:pPr>
              <w:spacing w:before="60" w:after="60"/>
              <w:jc w:val="center"/>
              <w:rPr>
                <w:rFonts w:ascii="Arial" w:eastAsia="Arial" w:hAnsi="Arial" w:cs="Arial"/>
                <w:sz w:val="18"/>
                <w:szCs w:val="18"/>
                <w:lang w:val="pl"/>
              </w:rPr>
            </w:pPr>
            <w:r>
              <w:rPr>
                <w:rFonts w:ascii="Arial" w:eastAsia="Arial" w:hAnsi="Arial" w:cs="Arial"/>
                <w:sz w:val="18"/>
                <w:szCs w:val="18"/>
                <w:lang w:val="pl"/>
              </w:rPr>
              <w:t>269,7</w:t>
            </w:r>
          </w:p>
        </w:tc>
        <w:tc>
          <w:tcPr>
            <w:tcW w:w="497" w:type="pct"/>
            <w:vAlign w:val="center"/>
          </w:tcPr>
          <w:p w14:paraId="3B519D54" w14:textId="0AC68F3F" w:rsidR="0003421C" w:rsidRPr="00546D46" w:rsidRDefault="0003421C" w:rsidP="007277BC">
            <w:pPr>
              <w:spacing w:before="60" w:after="60"/>
              <w:jc w:val="center"/>
              <w:rPr>
                <w:rFonts w:ascii="Arial" w:eastAsia="Arial" w:hAnsi="Arial" w:cs="Arial"/>
                <w:sz w:val="18"/>
                <w:szCs w:val="18"/>
                <w:lang w:val="pl"/>
              </w:rPr>
            </w:pPr>
            <w:r>
              <w:rPr>
                <w:rFonts w:ascii="Arial" w:eastAsia="Arial" w:hAnsi="Arial" w:cs="Arial"/>
                <w:sz w:val="18"/>
                <w:szCs w:val="18"/>
                <w:lang w:val="pl"/>
              </w:rPr>
              <w:t>277,8</w:t>
            </w:r>
          </w:p>
        </w:tc>
      </w:tr>
      <w:tr w:rsidR="0003421C" w:rsidRPr="00546D46" w14:paraId="2DEE223E" w14:textId="77777777" w:rsidTr="007277BC">
        <w:trPr>
          <w:trHeight w:val="300"/>
        </w:trPr>
        <w:tc>
          <w:tcPr>
            <w:tcW w:w="2210" w:type="pct"/>
            <w:shd w:val="clear" w:color="auto" w:fill="F2F2F2"/>
            <w:vAlign w:val="center"/>
          </w:tcPr>
          <w:p w14:paraId="2E54C7FE" w14:textId="77777777" w:rsidR="0003421C" w:rsidRPr="00DA2BA0" w:rsidRDefault="0003421C" w:rsidP="007277BC">
            <w:pPr>
              <w:spacing w:before="60" w:after="60"/>
              <w:jc w:val="center"/>
              <w:rPr>
                <w:rFonts w:ascii="Arial" w:eastAsia="Arial" w:hAnsi="Arial" w:cs="Arial"/>
                <w:b/>
                <w:sz w:val="18"/>
                <w:szCs w:val="18"/>
                <w:lang w:val="pl"/>
              </w:rPr>
            </w:pPr>
            <w:r w:rsidRPr="00C71680">
              <w:rPr>
                <w:rFonts w:ascii="Arial" w:eastAsia="Arial" w:hAnsi="Arial" w:cs="Arial"/>
                <w:b/>
                <w:sz w:val="18"/>
                <w:szCs w:val="18"/>
                <w:lang w:val="pl"/>
              </w:rPr>
              <w:t>Liczba budynków mieszkalnych podłączonych do sieci kanalizacyjnej</w:t>
            </w:r>
            <w:r w:rsidRPr="00DA2BA0">
              <w:rPr>
                <w:rFonts w:ascii="Arial" w:eastAsia="Arial" w:hAnsi="Arial" w:cs="Arial"/>
                <w:b/>
                <w:sz w:val="18"/>
                <w:szCs w:val="18"/>
                <w:lang w:val="pl"/>
              </w:rPr>
              <w:t xml:space="preserve"> </w:t>
            </w:r>
          </w:p>
        </w:tc>
        <w:tc>
          <w:tcPr>
            <w:tcW w:w="429" w:type="pct"/>
            <w:shd w:val="clear" w:color="auto" w:fill="F2F2F2"/>
            <w:vAlign w:val="center"/>
          </w:tcPr>
          <w:p w14:paraId="058939E9" w14:textId="77777777" w:rsidR="0003421C" w:rsidRPr="00DA2BA0" w:rsidRDefault="0003421C" w:rsidP="007277BC">
            <w:pPr>
              <w:spacing w:before="60" w:after="60"/>
              <w:jc w:val="center"/>
              <w:rPr>
                <w:rFonts w:ascii="Arial" w:eastAsia="Arial" w:hAnsi="Arial" w:cs="Arial"/>
                <w:sz w:val="18"/>
                <w:szCs w:val="18"/>
                <w:lang w:val="pl"/>
              </w:rPr>
            </w:pPr>
            <w:r w:rsidRPr="00C71680">
              <w:rPr>
                <w:rFonts w:ascii="Arial" w:eastAsia="Arial" w:hAnsi="Arial" w:cs="Arial"/>
                <w:sz w:val="18"/>
                <w:szCs w:val="18"/>
                <w:lang w:val="pl"/>
              </w:rPr>
              <w:t>%</w:t>
            </w:r>
          </w:p>
        </w:tc>
        <w:tc>
          <w:tcPr>
            <w:tcW w:w="466" w:type="pct"/>
            <w:shd w:val="clear" w:color="auto" w:fill="auto"/>
            <w:vAlign w:val="center"/>
          </w:tcPr>
          <w:p w14:paraId="7C7F62ED" w14:textId="0B05E82A" w:rsidR="0003421C" w:rsidRPr="009555E5" w:rsidRDefault="0003421C" w:rsidP="007277BC">
            <w:pPr>
              <w:spacing w:before="60" w:after="60"/>
              <w:jc w:val="center"/>
              <w:rPr>
                <w:rFonts w:ascii="Arial" w:eastAsia="Arial" w:hAnsi="Arial" w:cs="Arial"/>
                <w:sz w:val="18"/>
                <w:szCs w:val="18"/>
                <w:lang w:val="pl"/>
              </w:rPr>
            </w:pPr>
            <w:r>
              <w:rPr>
                <w:rFonts w:ascii="Arial" w:eastAsia="Arial" w:hAnsi="Arial" w:cs="Arial"/>
                <w:sz w:val="18"/>
                <w:szCs w:val="18"/>
                <w:lang w:val="pl"/>
              </w:rPr>
              <w:t>32,4</w:t>
            </w:r>
          </w:p>
        </w:tc>
        <w:tc>
          <w:tcPr>
            <w:tcW w:w="466" w:type="pct"/>
            <w:shd w:val="clear" w:color="auto" w:fill="auto"/>
            <w:vAlign w:val="center"/>
          </w:tcPr>
          <w:p w14:paraId="3E0322A5" w14:textId="05FC1843" w:rsidR="0003421C" w:rsidRPr="009555E5" w:rsidRDefault="0003421C" w:rsidP="007277BC">
            <w:pPr>
              <w:spacing w:before="60" w:after="60"/>
              <w:jc w:val="center"/>
              <w:rPr>
                <w:rFonts w:ascii="Arial" w:eastAsia="Arial" w:hAnsi="Arial" w:cs="Arial"/>
                <w:sz w:val="18"/>
                <w:szCs w:val="18"/>
                <w:lang w:val="pl"/>
              </w:rPr>
            </w:pPr>
            <w:r>
              <w:rPr>
                <w:rFonts w:ascii="Arial" w:eastAsia="Arial" w:hAnsi="Arial" w:cs="Arial"/>
                <w:sz w:val="18"/>
                <w:szCs w:val="18"/>
                <w:lang w:val="pl"/>
              </w:rPr>
              <w:t>32,7</w:t>
            </w:r>
          </w:p>
        </w:tc>
        <w:tc>
          <w:tcPr>
            <w:tcW w:w="466" w:type="pct"/>
            <w:vAlign w:val="center"/>
          </w:tcPr>
          <w:p w14:paraId="1954FA39" w14:textId="10A9AEA8" w:rsidR="0003421C" w:rsidRPr="009555E5" w:rsidRDefault="0003421C" w:rsidP="007277BC">
            <w:pPr>
              <w:spacing w:before="60" w:after="60"/>
              <w:jc w:val="center"/>
              <w:rPr>
                <w:rFonts w:ascii="Arial" w:eastAsia="Arial" w:hAnsi="Arial" w:cs="Arial"/>
                <w:sz w:val="18"/>
                <w:szCs w:val="18"/>
                <w:lang w:val="pl"/>
              </w:rPr>
            </w:pPr>
            <w:r>
              <w:rPr>
                <w:rFonts w:ascii="Arial" w:eastAsia="Arial" w:hAnsi="Arial" w:cs="Arial"/>
                <w:sz w:val="18"/>
                <w:szCs w:val="18"/>
                <w:lang w:val="pl"/>
              </w:rPr>
              <w:t>35,8</w:t>
            </w:r>
          </w:p>
        </w:tc>
        <w:tc>
          <w:tcPr>
            <w:tcW w:w="466" w:type="pct"/>
            <w:vAlign w:val="center"/>
          </w:tcPr>
          <w:p w14:paraId="6C100DDC" w14:textId="5A0F9551" w:rsidR="0003421C" w:rsidRPr="009555E5" w:rsidRDefault="0003421C" w:rsidP="007277BC">
            <w:pPr>
              <w:spacing w:before="60" w:after="60"/>
              <w:jc w:val="center"/>
              <w:rPr>
                <w:rFonts w:ascii="Arial" w:eastAsia="Arial" w:hAnsi="Arial" w:cs="Arial"/>
                <w:sz w:val="18"/>
                <w:szCs w:val="18"/>
                <w:lang w:val="pl"/>
              </w:rPr>
            </w:pPr>
            <w:r>
              <w:rPr>
                <w:rFonts w:ascii="Arial" w:eastAsia="Arial" w:hAnsi="Arial" w:cs="Arial"/>
                <w:sz w:val="18"/>
                <w:szCs w:val="18"/>
                <w:lang w:val="pl"/>
              </w:rPr>
              <w:t>36,3</w:t>
            </w:r>
          </w:p>
        </w:tc>
        <w:tc>
          <w:tcPr>
            <w:tcW w:w="497" w:type="pct"/>
            <w:vAlign w:val="center"/>
          </w:tcPr>
          <w:p w14:paraId="3EF090C1" w14:textId="4DCDD3CB" w:rsidR="0003421C" w:rsidRPr="009555E5" w:rsidRDefault="0003421C" w:rsidP="007277BC">
            <w:pPr>
              <w:spacing w:before="60" w:after="60"/>
              <w:jc w:val="center"/>
              <w:rPr>
                <w:rFonts w:ascii="Arial" w:eastAsia="Arial" w:hAnsi="Arial" w:cs="Arial"/>
                <w:sz w:val="18"/>
                <w:szCs w:val="18"/>
                <w:lang w:val="pl"/>
              </w:rPr>
            </w:pPr>
            <w:r>
              <w:rPr>
                <w:rFonts w:ascii="Arial" w:eastAsia="Arial" w:hAnsi="Arial" w:cs="Arial"/>
                <w:sz w:val="18"/>
                <w:szCs w:val="18"/>
                <w:lang w:val="pl"/>
              </w:rPr>
              <w:t>36,4</w:t>
            </w:r>
          </w:p>
        </w:tc>
      </w:tr>
    </w:tbl>
    <w:p w14:paraId="23A46E1B" w14:textId="77777777" w:rsidR="0003421C" w:rsidRPr="00546D46" w:rsidRDefault="0003421C" w:rsidP="0003421C">
      <w:pPr>
        <w:tabs>
          <w:tab w:val="left" w:pos="5760"/>
        </w:tabs>
        <w:spacing w:before="120" w:after="120"/>
        <w:ind w:right="-6"/>
        <w:jc w:val="right"/>
        <w:rPr>
          <w:rFonts w:ascii="Arial" w:eastAsia="Arial" w:hAnsi="Arial" w:cs="Arial"/>
          <w:sz w:val="18"/>
          <w:szCs w:val="18"/>
          <w:lang w:val="pl"/>
        </w:rPr>
      </w:pPr>
      <w:r w:rsidRPr="00546D46">
        <w:rPr>
          <w:rFonts w:ascii="Arial" w:eastAsia="Arial" w:hAnsi="Arial" w:cs="Arial"/>
          <w:sz w:val="18"/>
          <w:szCs w:val="18"/>
          <w:lang w:val="pl"/>
        </w:rPr>
        <w:t>Źródło: Opracowanie własne na podstawie danych GUS, https://bdl.stat.gov.pl/BDL/start</w:t>
      </w:r>
    </w:p>
    <w:p w14:paraId="604133BB" w14:textId="3918C1CA" w:rsidR="0003421C" w:rsidRDefault="0003421C" w:rsidP="0003421C">
      <w:pPr>
        <w:spacing w:before="120" w:after="120" w:line="360" w:lineRule="auto"/>
        <w:jc w:val="both"/>
        <w:rPr>
          <w:rFonts w:ascii="Arial" w:hAnsi="Arial" w:cs="Arial"/>
          <w:color w:val="0070C0"/>
          <w:sz w:val="22"/>
          <w:szCs w:val="22"/>
        </w:rPr>
      </w:pPr>
      <w:r w:rsidRPr="00061C46">
        <w:rPr>
          <w:rFonts w:ascii="Arial" w:hAnsi="Arial" w:cs="Arial"/>
          <w:sz w:val="22"/>
          <w:szCs w:val="22"/>
        </w:rPr>
        <w:t>W 202</w:t>
      </w:r>
      <w:r>
        <w:rPr>
          <w:rFonts w:ascii="Arial" w:hAnsi="Arial" w:cs="Arial"/>
          <w:sz w:val="22"/>
          <w:szCs w:val="22"/>
        </w:rPr>
        <w:t>1</w:t>
      </w:r>
      <w:r w:rsidRPr="00061C46">
        <w:rPr>
          <w:rFonts w:ascii="Arial" w:hAnsi="Arial" w:cs="Arial"/>
          <w:sz w:val="22"/>
          <w:szCs w:val="22"/>
        </w:rPr>
        <w:t xml:space="preserve"> roku do infrastruktury kanalizacyjnej było podłączonych </w:t>
      </w:r>
      <w:r>
        <w:rPr>
          <w:rFonts w:ascii="Arial" w:hAnsi="Arial" w:cs="Arial"/>
          <w:sz w:val="22"/>
          <w:szCs w:val="22"/>
        </w:rPr>
        <w:t>36,4</w:t>
      </w:r>
      <w:r w:rsidRPr="00061C46">
        <w:rPr>
          <w:rFonts w:ascii="Arial" w:hAnsi="Arial" w:cs="Arial"/>
          <w:sz w:val="22"/>
          <w:szCs w:val="22"/>
        </w:rPr>
        <w:t xml:space="preserve">% budynków mieszkalnych, co pokazuje, iż w gminie </w:t>
      </w:r>
      <w:r>
        <w:rPr>
          <w:rFonts w:ascii="Arial" w:hAnsi="Arial" w:cs="Arial"/>
          <w:sz w:val="22"/>
          <w:szCs w:val="22"/>
        </w:rPr>
        <w:t>Zakrzew</w:t>
      </w:r>
      <w:r w:rsidRPr="00061C46">
        <w:rPr>
          <w:rFonts w:ascii="Arial" w:hAnsi="Arial" w:cs="Arial"/>
          <w:sz w:val="22"/>
          <w:szCs w:val="22"/>
        </w:rPr>
        <w:t xml:space="preserve"> jest </w:t>
      </w:r>
      <w:r>
        <w:rPr>
          <w:rFonts w:ascii="Arial" w:hAnsi="Arial" w:cs="Arial"/>
          <w:sz w:val="22"/>
          <w:szCs w:val="22"/>
        </w:rPr>
        <w:t>niski</w:t>
      </w:r>
      <w:r w:rsidRPr="00061C46">
        <w:rPr>
          <w:rFonts w:ascii="Arial" w:hAnsi="Arial" w:cs="Arial"/>
          <w:sz w:val="22"/>
          <w:szCs w:val="22"/>
        </w:rPr>
        <w:t xml:space="preserve"> </w:t>
      </w:r>
      <w:r w:rsidRPr="00F72408">
        <w:rPr>
          <w:rFonts w:ascii="Arial" w:hAnsi="Arial" w:cs="Arial"/>
          <w:sz w:val="22"/>
          <w:szCs w:val="22"/>
        </w:rPr>
        <w:t xml:space="preserve">stopień skanalizowania. </w:t>
      </w:r>
      <w:r w:rsidR="00F72408" w:rsidRPr="00F72408">
        <w:rPr>
          <w:rFonts w:ascii="Arial" w:hAnsi="Arial" w:cs="Arial"/>
          <w:sz w:val="22"/>
          <w:szCs w:val="22"/>
        </w:rPr>
        <w:t>Na terenie gminy Zakrzew funkcjonują 3 oczyszczalnie ścieków</w:t>
      </w:r>
      <w:r w:rsidR="00F72408" w:rsidRPr="00F72408">
        <w:rPr>
          <w:rStyle w:val="Odwoanieprzypisudolnego"/>
          <w:rFonts w:ascii="Arial" w:hAnsi="Arial" w:cs="Arial"/>
          <w:sz w:val="22"/>
          <w:szCs w:val="22"/>
        </w:rPr>
        <w:footnoteReference w:id="14"/>
      </w:r>
      <w:r w:rsidR="00F72408" w:rsidRPr="00F72408">
        <w:rPr>
          <w:rFonts w:ascii="Arial" w:hAnsi="Arial" w:cs="Arial"/>
          <w:sz w:val="22"/>
          <w:szCs w:val="22"/>
        </w:rPr>
        <w:t>:</w:t>
      </w:r>
    </w:p>
    <w:p w14:paraId="3D041635" w14:textId="5D6991C1" w:rsidR="00F72408" w:rsidRPr="00F72408" w:rsidRDefault="00F72408" w:rsidP="00C94540">
      <w:pPr>
        <w:numPr>
          <w:ilvl w:val="0"/>
          <w:numId w:val="74"/>
        </w:numPr>
        <w:autoSpaceDE w:val="0"/>
        <w:autoSpaceDN w:val="0"/>
        <w:adjustRightInd w:val="0"/>
        <w:spacing w:line="360" w:lineRule="auto"/>
        <w:ind w:left="357" w:hanging="357"/>
        <w:jc w:val="both"/>
        <w:rPr>
          <w:rFonts w:ascii="Arial" w:hAnsi="Arial" w:cs="Arial"/>
          <w:b/>
          <w:bCs/>
          <w:color w:val="000000"/>
          <w:sz w:val="22"/>
        </w:rPr>
      </w:pPr>
      <w:r w:rsidRPr="00F72408">
        <w:rPr>
          <w:rFonts w:ascii="Arial" w:hAnsi="Arial" w:cs="Arial"/>
          <w:b/>
          <w:bCs/>
          <w:color w:val="000000"/>
          <w:sz w:val="22"/>
        </w:rPr>
        <w:t>Oczyszczalnia ścieków Szkoła Zakrzew</w:t>
      </w:r>
      <w:r w:rsidR="00CA3EC4">
        <w:rPr>
          <w:rFonts w:ascii="Arial" w:hAnsi="Arial" w:cs="Arial"/>
          <w:b/>
          <w:bCs/>
          <w:color w:val="000000"/>
          <w:sz w:val="22"/>
        </w:rPr>
        <w:t>:</w:t>
      </w:r>
    </w:p>
    <w:p w14:paraId="5A3C1384" w14:textId="3FCE0383" w:rsidR="00F72408" w:rsidRDefault="00F72408" w:rsidP="00DC0C8B">
      <w:pPr>
        <w:pStyle w:val="Akapitzlist"/>
        <w:numPr>
          <w:ilvl w:val="0"/>
          <w:numId w:val="75"/>
        </w:numPr>
        <w:autoSpaceDE w:val="0"/>
        <w:autoSpaceDN w:val="0"/>
        <w:adjustRightInd w:val="0"/>
        <w:spacing w:line="360" w:lineRule="auto"/>
        <w:ind w:left="397"/>
        <w:jc w:val="both"/>
        <w:rPr>
          <w:rFonts w:cs="Arial"/>
          <w:sz w:val="22"/>
        </w:rPr>
      </w:pPr>
      <w:r w:rsidRPr="00F72408">
        <w:rPr>
          <w:rFonts w:cs="Arial"/>
          <w:sz w:val="22"/>
        </w:rPr>
        <w:t>aktualne pozwolenie wodnoprawne - decyzja ROŚ.III-S-6223-W/46/2007 z dnia 24.12.2007 r.,</w:t>
      </w:r>
    </w:p>
    <w:p w14:paraId="3E12AF92" w14:textId="77777777" w:rsidR="00F72408" w:rsidRPr="00F72408" w:rsidRDefault="00F72408" w:rsidP="00DC0C8B">
      <w:pPr>
        <w:pStyle w:val="Akapitzlist"/>
        <w:numPr>
          <w:ilvl w:val="0"/>
          <w:numId w:val="75"/>
        </w:numPr>
        <w:autoSpaceDE w:val="0"/>
        <w:autoSpaceDN w:val="0"/>
        <w:adjustRightInd w:val="0"/>
        <w:spacing w:line="360" w:lineRule="auto"/>
        <w:ind w:left="397"/>
        <w:jc w:val="both"/>
        <w:rPr>
          <w:rFonts w:cs="Arial"/>
          <w:sz w:val="22"/>
        </w:rPr>
      </w:pPr>
      <w:r w:rsidRPr="00F72408">
        <w:rPr>
          <w:rFonts w:cs="Arial"/>
          <w:color w:val="000000"/>
          <w:sz w:val="22"/>
        </w:rPr>
        <w:t>oczyszczalnia biologiczna BIO – CLEAR,</w:t>
      </w:r>
    </w:p>
    <w:p w14:paraId="41C5D4CA" w14:textId="77777777" w:rsidR="00F72408" w:rsidRPr="00F72408" w:rsidRDefault="00F72408" w:rsidP="00DC0C8B">
      <w:pPr>
        <w:pStyle w:val="Akapitzlist"/>
        <w:numPr>
          <w:ilvl w:val="0"/>
          <w:numId w:val="75"/>
        </w:numPr>
        <w:autoSpaceDE w:val="0"/>
        <w:autoSpaceDN w:val="0"/>
        <w:adjustRightInd w:val="0"/>
        <w:spacing w:line="360" w:lineRule="auto"/>
        <w:ind w:left="397"/>
        <w:jc w:val="both"/>
        <w:rPr>
          <w:rFonts w:cs="Arial"/>
          <w:sz w:val="22"/>
        </w:rPr>
      </w:pPr>
      <w:r w:rsidRPr="00F72408">
        <w:rPr>
          <w:rFonts w:cs="Arial"/>
          <w:color w:val="000000"/>
          <w:sz w:val="22"/>
        </w:rPr>
        <w:t>przepustowość Q max średnio dobowa = 26 m</w:t>
      </w:r>
      <w:r w:rsidRPr="00F72408">
        <w:rPr>
          <w:rFonts w:cs="Arial"/>
          <w:color w:val="000000"/>
          <w:sz w:val="22"/>
          <w:vertAlign w:val="superscript"/>
        </w:rPr>
        <w:t>3</w:t>
      </w:r>
      <w:r w:rsidRPr="00F72408">
        <w:rPr>
          <w:rFonts w:cs="Arial"/>
          <w:color w:val="000000"/>
          <w:sz w:val="22"/>
        </w:rPr>
        <w:t>/d,</w:t>
      </w:r>
    </w:p>
    <w:p w14:paraId="4DCCE465" w14:textId="0E647AF7" w:rsidR="00F72408" w:rsidRPr="00F72408" w:rsidRDefault="00F72408" w:rsidP="00DC0C8B">
      <w:pPr>
        <w:pStyle w:val="Akapitzlist"/>
        <w:numPr>
          <w:ilvl w:val="0"/>
          <w:numId w:val="75"/>
        </w:numPr>
        <w:autoSpaceDE w:val="0"/>
        <w:autoSpaceDN w:val="0"/>
        <w:adjustRightInd w:val="0"/>
        <w:spacing w:line="360" w:lineRule="auto"/>
        <w:ind w:left="397"/>
        <w:jc w:val="both"/>
        <w:rPr>
          <w:rFonts w:cs="Arial"/>
          <w:sz w:val="22"/>
        </w:rPr>
      </w:pPr>
      <w:r w:rsidRPr="00F72408">
        <w:rPr>
          <w:rFonts w:cs="Arial"/>
          <w:color w:val="000000"/>
          <w:sz w:val="22"/>
        </w:rPr>
        <w:t xml:space="preserve">RLM </w:t>
      </w:r>
      <w:r>
        <w:rPr>
          <w:rFonts w:cs="Arial"/>
          <w:color w:val="000000"/>
          <w:sz w:val="22"/>
        </w:rPr>
        <w:t>–</w:t>
      </w:r>
      <w:r w:rsidRPr="00F72408">
        <w:rPr>
          <w:rFonts w:cs="Arial"/>
          <w:color w:val="000000"/>
          <w:sz w:val="22"/>
        </w:rPr>
        <w:t xml:space="preserve"> 181</w:t>
      </w:r>
      <w:r w:rsidR="00CA3EC4">
        <w:rPr>
          <w:rFonts w:cs="Arial"/>
          <w:color w:val="000000"/>
          <w:sz w:val="22"/>
        </w:rPr>
        <w:t>,</w:t>
      </w:r>
    </w:p>
    <w:p w14:paraId="682ED2CC" w14:textId="77777777" w:rsidR="00F72408" w:rsidRPr="00F72408" w:rsidRDefault="00F72408" w:rsidP="00DC0C8B">
      <w:pPr>
        <w:pStyle w:val="Akapitzlist"/>
        <w:numPr>
          <w:ilvl w:val="0"/>
          <w:numId w:val="75"/>
        </w:numPr>
        <w:autoSpaceDE w:val="0"/>
        <w:autoSpaceDN w:val="0"/>
        <w:adjustRightInd w:val="0"/>
        <w:spacing w:line="360" w:lineRule="auto"/>
        <w:ind w:left="397"/>
        <w:jc w:val="both"/>
        <w:rPr>
          <w:rFonts w:cs="Arial"/>
          <w:sz w:val="22"/>
        </w:rPr>
      </w:pPr>
      <w:r w:rsidRPr="00F72408">
        <w:rPr>
          <w:rFonts w:cs="Arial"/>
          <w:color w:val="000000"/>
          <w:sz w:val="22"/>
        </w:rPr>
        <w:t>metoda oczyszczania oparta na złożu biologicznym wspomaganym preparatem BIO 7,</w:t>
      </w:r>
    </w:p>
    <w:p w14:paraId="2AD4E392" w14:textId="29D19431" w:rsidR="00F72408" w:rsidRPr="00F72408" w:rsidRDefault="00F72408" w:rsidP="00DC0C8B">
      <w:pPr>
        <w:pStyle w:val="Akapitzlist"/>
        <w:numPr>
          <w:ilvl w:val="0"/>
          <w:numId w:val="75"/>
        </w:numPr>
        <w:autoSpaceDE w:val="0"/>
        <w:autoSpaceDN w:val="0"/>
        <w:adjustRightInd w:val="0"/>
        <w:spacing w:line="360" w:lineRule="auto"/>
        <w:ind w:left="397"/>
        <w:jc w:val="both"/>
        <w:rPr>
          <w:rFonts w:cs="Arial"/>
          <w:sz w:val="22"/>
        </w:rPr>
      </w:pPr>
      <w:r w:rsidRPr="00F72408">
        <w:rPr>
          <w:rFonts w:cs="Arial"/>
          <w:color w:val="000000"/>
          <w:sz w:val="22"/>
        </w:rPr>
        <w:t xml:space="preserve">odbiera ścieki z: </w:t>
      </w:r>
    </w:p>
    <w:p w14:paraId="6400E593" w14:textId="77777777" w:rsidR="00F72408" w:rsidRDefault="00F72408" w:rsidP="00DC0C8B">
      <w:pPr>
        <w:numPr>
          <w:ilvl w:val="2"/>
          <w:numId w:val="73"/>
        </w:numPr>
        <w:autoSpaceDE w:val="0"/>
        <w:autoSpaceDN w:val="0"/>
        <w:adjustRightInd w:val="0"/>
        <w:spacing w:line="360" w:lineRule="auto"/>
        <w:ind w:left="1151" w:hanging="357"/>
        <w:jc w:val="both"/>
        <w:rPr>
          <w:rFonts w:ascii="Arial" w:hAnsi="Arial" w:cs="Arial"/>
          <w:color w:val="000000"/>
          <w:sz w:val="22"/>
        </w:rPr>
      </w:pPr>
      <w:r w:rsidRPr="00F72408">
        <w:rPr>
          <w:rFonts w:ascii="Arial" w:hAnsi="Arial" w:cs="Arial"/>
          <w:color w:val="000000"/>
          <w:sz w:val="22"/>
        </w:rPr>
        <w:t>budynku szkoły,</w:t>
      </w:r>
    </w:p>
    <w:p w14:paraId="178A7BAC" w14:textId="77777777" w:rsidR="00F72408" w:rsidRDefault="00F72408" w:rsidP="00DC0C8B">
      <w:pPr>
        <w:numPr>
          <w:ilvl w:val="2"/>
          <w:numId w:val="73"/>
        </w:numPr>
        <w:autoSpaceDE w:val="0"/>
        <w:autoSpaceDN w:val="0"/>
        <w:adjustRightInd w:val="0"/>
        <w:spacing w:line="360" w:lineRule="auto"/>
        <w:ind w:left="1151" w:hanging="357"/>
        <w:jc w:val="both"/>
        <w:rPr>
          <w:rFonts w:ascii="Arial" w:hAnsi="Arial" w:cs="Arial"/>
          <w:color w:val="000000"/>
          <w:sz w:val="22"/>
        </w:rPr>
      </w:pPr>
      <w:r w:rsidRPr="00F72408">
        <w:rPr>
          <w:rFonts w:ascii="Arial" w:hAnsi="Arial" w:cs="Arial"/>
          <w:color w:val="000000"/>
          <w:sz w:val="22"/>
        </w:rPr>
        <w:t xml:space="preserve">22 przyłączy kanalizacji z miejscowości Zakrzew Kresy, </w:t>
      </w:r>
    </w:p>
    <w:p w14:paraId="66234057" w14:textId="77777777" w:rsidR="00F72408" w:rsidRDefault="00F72408" w:rsidP="00DC0C8B">
      <w:pPr>
        <w:numPr>
          <w:ilvl w:val="1"/>
          <w:numId w:val="73"/>
        </w:numPr>
        <w:autoSpaceDE w:val="0"/>
        <w:autoSpaceDN w:val="0"/>
        <w:adjustRightInd w:val="0"/>
        <w:spacing w:line="360" w:lineRule="auto"/>
        <w:ind w:left="397" w:hanging="357"/>
        <w:jc w:val="both"/>
        <w:rPr>
          <w:rFonts w:ascii="Arial" w:hAnsi="Arial" w:cs="Arial"/>
          <w:color w:val="000000"/>
          <w:sz w:val="22"/>
        </w:rPr>
      </w:pPr>
      <w:r w:rsidRPr="00F72408">
        <w:rPr>
          <w:rFonts w:ascii="Arial" w:hAnsi="Arial" w:cs="Arial"/>
          <w:color w:val="000000"/>
          <w:sz w:val="22"/>
        </w:rPr>
        <w:t>ilość ścieków oczyszczonych – 1 163 m</w:t>
      </w:r>
      <w:r w:rsidRPr="00F72408">
        <w:rPr>
          <w:rFonts w:ascii="Arial" w:hAnsi="Arial" w:cs="Arial"/>
          <w:color w:val="000000"/>
          <w:sz w:val="22"/>
          <w:vertAlign w:val="superscript"/>
        </w:rPr>
        <w:t>3</w:t>
      </w:r>
      <w:r w:rsidRPr="00F72408">
        <w:rPr>
          <w:rFonts w:ascii="Arial" w:hAnsi="Arial" w:cs="Arial"/>
          <w:color w:val="000000"/>
          <w:sz w:val="22"/>
        </w:rPr>
        <w:t>/rok,</w:t>
      </w:r>
    </w:p>
    <w:p w14:paraId="293C67D6" w14:textId="0DD95875" w:rsidR="00F72408" w:rsidRPr="00F72408" w:rsidRDefault="00F72408" w:rsidP="00DC0C8B">
      <w:pPr>
        <w:numPr>
          <w:ilvl w:val="1"/>
          <w:numId w:val="73"/>
        </w:numPr>
        <w:autoSpaceDE w:val="0"/>
        <w:autoSpaceDN w:val="0"/>
        <w:adjustRightInd w:val="0"/>
        <w:spacing w:line="360" w:lineRule="auto"/>
        <w:ind w:left="397" w:hanging="357"/>
        <w:jc w:val="both"/>
        <w:rPr>
          <w:rFonts w:ascii="Arial" w:hAnsi="Arial" w:cs="Arial"/>
          <w:color w:val="000000"/>
          <w:sz w:val="22"/>
        </w:rPr>
      </w:pPr>
      <w:r w:rsidRPr="00F72408">
        <w:rPr>
          <w:rFonts w:ascii="Arial" w:hAnsi="Arial" w:cs="Arial"/>
          <w:color w:val="000000"/>
          <w:sz w:val="22"/>
        </w:rPr>
        <w:t>ścieki oczyszczone odprowadzane są przez rów melioracyjny do rzeki Bosak.</w:t>
      </w:r>
    </w:p>
    <w:p w14:paraId="0D68376A" w14:textId="77777777" w:rsidR="00F72408" w:rsidRPr="00F72408" w:rsidRDefault="00F72408" w:rsidP="00C94540">
      <w:pPr>
        <w:numPr>
          <w:ilvl w:val="0"/>
          <w:numId w:val="74"/>
        </w:numPr>
        <w:autoSpaceDE w:val="0"/>
        <w:autoSpaceDN w:val="0"/>
        <w:adjustRightInd w:val="0"/>
        <w:spacing w:before="120" w:after="120" w:line="360" w:lineRule="auto"/>
        <w:ind w:hanging="357"/>
        <w:jc w:val="both"/>
        <w:rPr>
          <w:rFonts w:ascii="Arial" w:hAnsi="Arial" w:cs="Arial"/>
          <w:b/>
          <w:bCs/>
          <w:color w:val="000000"/>
          <w:sz w:val="22"/>
        </w:rPr>
        <w:sectPr w:rsidR="00F72408" w:rsidRPr="00F72408" w:rsidSect="007277BC">
          <w:pgSz w:w="11906" w:h="16838"/>
          <w:pgMar w:top="1418" w:right="1418" w:bottom="1418" w:left="1418" w:header="709" w:footer="709" w:gutter="0"/>
          <w:cols w:space="708"/>
          <w:docGrid w:linePitch="360"/>
        </w:sectPr>
      </w:pPr>
    </w:p>
    <w:p w14:paraId="72229999" w14:textId="360978CC" w:rsidR="00F72408" w:rsidRPr="00CA3EC4" w:rsidRDefault="00F72408" w:rsidP="00C94540">
      <w:pPr>
        <w:pStyle w:val="Akapitzlist"/>
        <w:numPr>
          <w:ilvl w:val="0"/>
          <w:numId w:val="74"/>
        </w:numPr>
        <w:autoSpaceDE w:val="0"/>
        <w:autoSpaceDN w:val="0"/>
        <w:adjustRightInd w:val="0"/>
        <w:spacing w:before="120" w:after="120" w:line="360" w:lineRule="auto"/>
        <w:ind w:left="357" w:hanging="357"/>
        <w:jc w:val="both"/>
        <w:rPr>
          <w:rFonts w:cs="Arial"/>
          <w:b/>
          <w:bCs/>
          <w:color w:val="000000"/>
          <w:sz w:val="22"/>
        </w:rPr>
      </w:pPr>
      <w:r w:rsidRPr="00CA3EC4">
        <w:rPr>
          <w:rFonts w:cs="Arial"/>
          <w:b/>
          <w:bCs/>
          <w:color w:val="000000"/>
          <w:sz w:val="22"/>
        </w:rPr>
        <w:lastRenderedPageBreak/>
        <w:t>Oczyszczalnia Ścieków przy Urzędzie Gminy Zakrzew</w:t>
      </w:r>
      <w:r w:rsidR="00CA3EC4" w:rsidRPr="00CA3EC4">
        <w:rPr>
          <w:rFonts w:cs="Arial"/>
          <w:b/>
          <w:bCs/>
          <w:color w:val="000000"/>
          <w:sz w:val="22"/>
        </w:rPr>
        <w:t>:</w:t>
      </w:r>
    </w:p>
    <w:p w14:paraId="346B7659" w14:textId="77777777" w:rsidR="00F72408" w:rsidRPr="00F72408" w:rsidRDefault="00F72408" w:rsidP="00C94540">
      <w:pPr>
        <w:numPr>
          <w:ilvl w:val="1"/>
          <w:numId w:val="77"/>
        </w:numPr>
        <w:autoSpaceDE w:val="0"/>
        <w:autoSpaceDN w:val="0"/>
        <w:adjustRightInd w:val="0"/>
        <w:spacing w:line="360" w:lineRule="auto"/>
        <w:ind w:left="754" w:hanging="357"/>
        <w:jc w:val="both"/>
        <w:rPr>
          <w:rFonts w:ascii="Arial" w:hAnsi="Arial" w:cs="Arial"/>
          <w:sz w:val="22"/>
        </w:rPr>
      </w:pPr>
      <w:r w:rsidRPr="00F72408">
        <w:rPr>
          <w:rFonts w:ascii="Arial" w:hAnsi="Arial" w:cs="Arial"/>
          <w:sz w:val="22"/>
        </w:rPr>
        <w:t>aktualne pozwolenie wodnoprawne - decyzja znak ROŚ.VI.6341.97.2014.MM z dnia 25.09.2014 r.,</w:t>
      </w:r>
    </w:p>
    <w:p w14:paraId="19A8003D" w14:textId="77777777" w:rsidR="00F72408" w:rsidRPr="00F72408" w:rsidRDefault="00F72408" w:rsidP="00C94540">
      <w:pPr>
        <w:numPr>
          <w:ilvl w:val="1"/>
          <w:numId w:val="77"/>
        </w:numPr>
        <w:autoSpaceDE w:val="0"/>
        <w:autoSpaceDN w:val="0"/>
        <w:adjustRightInd w:val="0"/>
        <w:spacing w:line="360" w:lineRule="auto"/>
        <w:ind w:left="754" w:hanging="357"/>
        <w:jc w:val="both"/>
        <w:rPr>
          <w:rFonts w:ascii="Arial" w:hAnsi="Arial" w:cs="Arial"/>
          <w:sz w:val="22"/>
        </w:rPr>
      </w:pPr>
      <w:r w:rsidRPr="00F72408">
        <w:rPr>
          <w:rFonts w:ascii="Arial" w:hAnsi="Arial" w:cs="Arial"/>
          <w:sz w:val="22"/>
        </w:rPr>
        <w:t>oczyszczalnia mechaniczno-biologiczna BIO,</w:t>
      </w:r>
    </w:p>
    <w:p w14:paraId="5D1DD7B6" w14:textId="77777777" w:rsidR="00F72408" w:rsidRPr="00F72408" w:rsidRDefault="00F72408" w:rsidP="00C94540">
      <w:pPr>
        <w:numPr>
          <w:ilvl w:val="0"/>
          <w:numId w:val="76"/>
        </w:numPr>
        <w:autoSpaceDE w:val="0"/>
        <w:autoSpaceDN w:val="0"/>
        <w:adjustRightInd w:val="0"/>
        <w:spacing w:line="360" w:lineRule="auto"/>
        <w:jc w:val="both"/>
        <w:rPr>
          <w:rFonts w:ascii="Arial" w:hAnsi="Arial" w:cs="Arial"/>
          <w:sz w:val="22"/>
        </w:rPr>
      </w:pPr>
      <w:r w:rsidRPr="00F72408">
        <w:rPr>
          <w:rFonts w:ascii="Arial" w:hAnsi="Arial" w:cs="Arial"/>
          <w:sz w:val="22"/>
        </w:rPr>
        <w:t>przepustowość Q max = 1,4 m</w:t>
      </w:r>
      <w:r w:rsidRPr="00F72408">
        <w:rPr>
          <w:rFonts w:ascii="Arial" w:hAnsi="Arial" w:cs="Arial"/>
          <w:sz w:val="22"/>
          <w:vertAlign w:val="superscript"/>
        </w:rPr>
        <w:t>3</w:t>
      </w:r>
      <w:r w:rsidRPr="00F72408">
        <w:rPr>
          <w:rFonts w:ascii="Arial" w:hAnsi="Arial" w:cs="Arial"/>
          <w:sz w:val="22"/>
        </w:rPr>
        <w:t xml:space="preserve">/d, </w:t>
      </w:r>
    </w:p>
    <w:p w14:paraId="5CE939C2" w14:textId="77777777" w:rsidR="00F72408" w:rsidRPr="00F72408" w:rsidRDefault="00F72408" w:rsidP="00C94540">
      <w:pPr>
        <w:numPr>
          <w:ilvl w:val="0"/>
          <w:numId w:val="76"/>
        </w:numPr>
        <w:autoSpaceDE w:val="0"/>
        <w:autoSpaceDN w:val="0"/>
        <w:adjustRightInd w:val="0"/>
        <w:spacing w:line="360" w:lineRule="auto"/>
        <w:jc w:val="both"/>
        <w:rPr>
          <w:rFonts w:ascii="Arial" w:hAnsi="Arial" w:cs="Arial"/>
          <w:sz w:val="22"/>
        </w:rPr>
      </w:pPr>
      <w:r w:rsidRPr="00F72408">
        <w:rPr>
          <w:rFonts w:ascii="Arial" w:hAnsi="Arial" w:cs="Arial"/>
          <w:sz w:val="22"/>
        </w:rPr>
        <w:t>RLM – 7,</w:t>
      </w:r>
    </w:p>
    <w:p w14:paraId="7A599CBE" w14:textId="77777777" w:rsidR="00F72408" w:rsidRPr="00F72408" w:rsidRDefault="00F72408" w:rsidP="00C94540">
      <w:pPr>
        <w:numPr>
          <w:ilvl w:val="0"/>
          <w:numId w:val="76"/>
        </w:numPr>
        <w:autoSpaceDE w:val="0"/>
        <w:autoSpaceDN w:val="0"/>
        <w:adjustRightInd w:val="0"/>
        <w:spacing w:line="360" w:lineRule="auto"/>
        <w:jc w:val="both"/>
        <w:rPr>
          <w:rFonts w:ascii="Arial" w:hAnsi="Arial" w:cs="Arial"/>
          <w:sz w:val="22"/>
        </w:rPr>
      </w:pPr>
      <w:r w:rsidRPr="00F72408">
        <w:rPr>
          <w:rFonts w:ascii="Arial" w:hAnsi="Arial" w:cs="Arial"/>
          <w:sz w:val="22"/>
        </w:rPr>
        <w:t xml:space="preserve">metoda oczyszczania oparta na złożu biologicznym wspomaganym preparatem, </w:t>
      </w:r>
    </w:p>
    <w:p w14:paraId="5ADF19FC" w14:textId="77777777" w:rsidR="00F72408" w:rsidRPr="00F72408" w:rsidRDefault="00F72408" w:rsidP="00C94540">
      <w:pPr>
        <w:numPr>
          <w:ilvl w:val="0"/>
          <w:numId w:val="76"/>
        </w:numPr>
        <w:autoSpaceDE w:val="0"/>
        <w:autoSpaceDN w:val="0"/>
        <w:adjustRightInd w:val="0"/>
        <w:spacing w:line="360" w:lineRule="auto"/>
        <w:jc w:val="both"/>
        <w:rPr>
          <w:rFonts w:ascii="Arial" w:hAnsi="Arial" w:cs="Arial"/>
          <w:sz w:val="22"/>
        </w:rPr>
      </w:pPr>
      <w:r w:rsidRPr="00F72408">
        <w:rPr>
          <w:rFonts w:ascii="Arial" w:hAnsi="Arial" w:cs="Arial"/>
          <w:sz w:val="22"/>
        </w:rPr>
        <w:t>ilość ścieków oczyszczonych - 511 m</w:t>
      </w:r>
      <w:r w:rsidRPr="00F72408">
        <w:rPr>
          <w:rFonts w:ascii="Arial" w:hAnsi="Arial" w:cs="Arial"/>
          <w:sz w:val="22"/>
          <w:vertAlign w:val="superscript"/>
        </w:rPr>
        <w:t>3</w:t>
      </w:r>
      <w:r w:rsidRPr="00F72408">
        <w:rPr>
          <w:rFonts w:ascii="Arial" w:hAnsi="Arial" w:cs="Arial"/>
          <w:sz w:val="22"/>
        </w:rPr>
        <w:t xml:space="preserve">/rok (wg pozwolenia wodnoprawnego), </w:t>
      </w:r>
    </w:p>
    <w:p w14:paraId="3BF4C737" w14:textId="77777777" w:rsidR="00F72408" w:rsidRPr="00F72408" w:rsidRDefault="00F72408" w:rsidP="00C94540">
      <w:pPr>
        <w:numPr>
          <w:ilvl w:val="0"/>
          <w:numId w:val="76"/>
        </w:numPr>
        <w:autoSpaceDE w:val="0"/>
        <w:autoSpaceDN w:val="0"/>
        <w:adjustRightInd w:val="0"/>
        <w:spacing w:line="360" w:lineRule="auto"/>
        <w:jc w:val="both"/>
        <w:rPr>
          <w:rFonts w:ascii="Arial" w:hAnsi="Arial" w:cs="Arial"/>
          <w:sz w:val="22"/>
        </w:rPr>
      </w:pPr>
      <w:r w:rsidRPr="00F72408">
        <w:rPr>
          <w:rFonts w:ascii="Arial" w:hAnsi="Arial" w:cs="Arial"/>
          <w:sz w:val="22"/>
        </w:rPr>
        <w:t xml:space="preserve">odbiornik - rzeka Bosak. </w:t>
      </w:r>
    </w:p>
    <w:p w14:paraId="388B6DAF" w14:textId="467AC845" w:rsidR="00F72408" w:rsidRPr="00F72408" w:rsidRDefault="00F72408" w:rsidP="00C94540">
      <w:pPr>
        <w:numPr>
          <w:ilvl w:val="0"/>
          <w:numId w:val="74"/>
        </w:numPr>
        <w:autoSpaceDE w:val="0"/>
        <w:autoSpaceDN w:val="0"/>
        <w:adjustRightInd w:val="0"/>
        <w:spacing w:before="120" w:after="120" w:line="360" w:lineRule="auto"/>
        <w:ind w:left="357" w:hanging="357"/>
        <w:jc w:val="both"/>
        <w:rPr>
          <w:rFonts w:ascii="Arial" w:hAnsi="Arial" w:cs="Arial"/>
          <w:color w:val="000000"/>
          <w:sz w:val="22"/>
        </w:rPr>
      </w:pPr>
      <w:r w:rsidRPr="00F72408">
        <w:rPr>
          <w:rFonts w:ascii="Arial" w:hAnsi="Arial" w:cs="Arial"/>
          <w:b/>
          <w:color w:val="000000"/>
          <w:sz w:val="22"/>
        </w:rPr>
        <w:t>Przedszkole Samorządowe w Zakrzewie</w:t>
      </w:r>
      <w:r w:rsidR="00CA3EC4">
        <w:rPr>
          <w:rFonts w:ascii="Arial" w:hAnsi="Arial" w:cs="Arial"/>
          <w:b/>
          <w:color w:val="000000"/>
          <w:sz w:val="22"/>
        </w:rPr>
        <w:t>:</w:t>
      </w:r>
    </w:p>
    <w:p w14:paraId="57FBB135" w14:textId="77777777" w:rsidR="00F72408" w:rsidRPr="00F72408" w:rsidRDefault="00F72408" w:rsidP="00C94540">
      <w:pPr>
        <w:numPr>
          <w:ilvl w:val="0"/>
          <w:numId w:val="78"/>
        </w:numPr>
        <w:autoSpaceDE w:val="0"/>
        <w:autoSpaceDN w:val="0"/>
        <w:adjustRightInd w:val="0"/>
        <w:spacing w:line="360" w:lineRule="auto"/>
        <w:ind w:left="754" w:hanging="357"/>
        <w:jc w:val="both"/>
        <w:rPr>
          <w:rFonts w:ascii="Arial" w:hAnsi="Arial" w:cs="Arial"/>
          <w:sz w:val="22"/>
        </w:rPr>
      </w:pPr>
      <w:r w:rsidRPr="00F72408">
        <w:rPr>
          <w:rFonts w:ascii="Arial" w:hAnsi="Arial" w:cs="Arial"/>
          <w:sz w:val="22"/>
        </w:rPr>
        <w:t xml:space="preserve">aktualne pozwolenie wodnoprawne - decyzja znak ROŚ.VI.6341.8.2011.MM </w:t>
      </w:r>
      <w:r w:rsidRPr="00F72408">
        <w:rPr>
          <w:rFonts w:ascii="Arial" w:hAnsi="Arial" w:cs="Arial"/>
          <w:sz w:val="22"/>
        </w:rPr>
        <w:br/>
        <w:t>z dnia 18.03.2011 r.,</w:t>
      </w:r>
    </w:p>
    <w:p w14:paraId="6DCA27E6" w14:textId="77777777" w:rsidR="00F72408" w:rsidRPr="00F72408" w:rsidRDefault="00F72408" w:rsidP="00C94540">
      <w:pPr>
        <w:numPr>
          <w:ilvl w:val="0"/>
          <w:numId w:val="78"/>
        </w:numPr>
        <w:autoSpaceDE w:val="0"/>
        <w:autoSpaceDN w:val="0"/>
        <w:adjustRightInd w:val="0"/>
        <w:spacing w:line="360" w:lineRule="auto"/>
        <w:ind w:left="754" w:hanging="357"/>
        <w:jc w:val="both"/>
        <w:rPr>
          <w:rFonts w:ascii="Arial" w:hAnsi="Arial" w:cs="Arial"/>
          <w:sz w:val="22"/>
        </w:rPr>
      </w:pPr>
      <w:r w:rsidRPr="00F72408">
        <w:rPr>
          <w:rFonts w:ascii="Arial" w:hAnsi="Arial" w:cs="Arial"/>
          <w:sz w:val="22"/>
        </w:rPr>
        <w:t>przepustowość 4,8 m</w:t>
      </w:r>
      <w:r w:rsidRPr="00F72408">
        <w:rPr>
          <w:rFonts w:ascii="Arial" w:hAnsi="Arial" w:cs="Arial"/>
          <w:sz w:val="22"/>
          <w:vertAlign w:val="superscript"/>
        </w:rPr>
        <w:t>3</w:t>
      </w:r>
      <w:r w:rsidRPr="00F72408">
        <w:rPr>
          <w:rFonts w:ascii="Arial" w:hAnsi="Arial" w:cs="Arial"/>
          <w:sz w:val="22"/>
        </w:rPr>
        <w:t>/d,</w:t>
      </w:r>
    </w:p>
    <w:p w14:paraId="7F69A719" w14:textId="77777777" w:rsidR="00F72408" w:rsidRPr="00F72408" w:rsidRDefault="00F72408" w:rsidP="00C94540">
      <w:pPr>
        <w:numPr>
          <w:ilvl w:val="0"/>
          <w:numId w:val="78"/>
        </w:numPr>
        <w:autoSpaceDE w:val="0"/>
        <w:autoSpaceDN w:val="0"/>
        <w:adjustRightInd w:val="0"/>
        <w:spacing w:line="360" w:lineRule="auto"/>
        <w:ind w:left="754" w:hanging="357"/>
        <w:jc w:val="both"/>
        <w:rPr>
          <w:rFonts w:ascii="Arial" w:hAnsi="Arial" w:cs="Arial"/>
          <w:sz w:val="22"/>
        </w:rPr>
      </w:pPr>
      <w:r w:rsidRPr="00F72408">
        <w:rPr>
          <w:rFonts w:ascii="Arial" w:hAnsi="Arial" w:cs="Arial"/>
          <w:sz w:val="22"/>
        </w:rPr>
        <w:t>RLM – 43,</w:t>
      </w:r>
    </w:p>
    <w:p w14:paraId="133C76BA" w14:textId="77777777" w:rsidR="00F72408" w:rsidRPr="00F72408" w:rsidRDefault="00F72408" w:rsidP="00C94540">
      <w:pPr>
        <w:numPr>
          <w:ilvl w:val="0"/>
          <w:numId w:val="78"/>
        </w:numPr>
        <w:autoSpaceDE w:val="0"/>
        <w:autoSpaceDN w:val="0"/>
        <w:adjustRightInd w:val="0"/>
        <w:spacing w:line="360" w:lineRule="auto"/>
        <w:ind w:left="754" w:hanging="357"/>
        <w:jc w:val="both"/>
        <w:rPr>
          <w:rFonts w:ascii="Arial" w:hAnsi="Arial" w:cs="Arial"/>
          <w:sz w:val="22"/>
        </w:rPr>
      </w:pPr>
      <w:r w:rsidRPr="00F72408">
        <w:rPr>
          <w:rFonts w:ascii="Arial" w:hAnsi="Arial" w:cs="Arial"/>
          <w:sz w:val="22"/>
        </w:rPr>
        <w:t>metoda oczyszczania – osad czynny,</w:t>
      </w:r>
    </w:p>
    <w:p w14:paraId="11A36ECD" w14:textId="77777777" w:rsidR="00F72408" w:rsidRPr="00F72408" w:rsidRDefault="00F72408" w:rsidP="00C94540">
      <w:pPr>
        <w:numPr>
          <w:ilvl w:val="0"/>
          <w:numId w:val="78"/>
        </w:numPr>
        <w:autoSpaceDE w:val="0"/>
        <w:autoSpaceDN w:val="0"/>
        <w:adjustRightInd w:val="0"/>
        <w:spacing w:line="360" w:lineRule="auto"/>
        <w:ind w:left="754" w:hanging="357"/>
        <w:jc w:val="both"/>
        <w:rPr>
          <w:rFonts w:ascii="Arial" w:hAnsi="Arial" w:cs="Arial"/>
          <w:color w:val="000000"/>
          <w:sz w:val="22"/>
        </w:rPr>
      </w:pPr>
      <w:r w:rsidRPr="00F72408">
        <w:rPr>
          <w:rFonts w:ascii="Arial" w:hAnsi="Arial" w:cs="Arial"/>
          <w:sz w:val="22"/>
        </w:rPr>
        <w:t>odbiornik – rzeka Bosak</w:t>
      </w:r>
      <w:r w:rsidRPr="00F72408">
        <w:rPr>
          <w:rFonts w:ascii="Arial" w:hAnsi="Arial" w:cs="Arial"/>
          <w:color w:val="0070C0"/>
          <w:sz w:val="22"/>
        </w:rPr>
        <w:t>.</w:t>
      </w:r>
    </w:p>
    <w:p w14:paraId="160422C7" w14:textId="7C5739E2" w:rsidR="00CA3EC4" w:rsidRDefault="00CA3EC4" w:rsidP="00CA3EC4">
      <w:pPr>
        <w:spacing w:before="120" w:after="120" w:line="360" w:lineRule="auto"/>
        <w:jc w:val="both"/>
        <w:rPr>
          <w:rFonts w:ascii="Arial" w:hAnsi="Arial" w:cs="Arial"/>
          <w:sz w:val="22"/>
          <w:szCs w:val="22"/>
          <w:lang w:eastAsia="ar-SA"/>
        </w:rPr>
      </w:pPr>
      <w:r>
        <w:rPr>
          <w:rFonts w:ascii="Arial" w:hAnsi="Arial" w:cs="Arial"/>
          <w:sz w:val="22"/>
          <w:szCs w:val="22"/>
          <w:lang w:eastAsia="ar-SA"/>
        </w:rPr>
        <w:t xml:space="preserve">Gmina Zakrzew prowadzi ewidencję zbiorników bezodpływowych na nieczystości ciekłe </w:t>
      </w:r>
      <w:r>
        <w:rPr>
          <w:rFonts w:ascii="Arial" w:hAnsi="Arial" w:cs="Arial"/>
          <w:sz w:val="22"/>
          <w:szCs w:val="22"/>
          <w:lang w:eastAsia="ar-SA"/>
        </w:rPr>
        <w:br/>
        <w:t>i przydomowych oczyszczalni ścieków.</w:t>
      </w:r>
      <w:r w:rsidR="00283C5B">
        <w:rPr>
          <w:rFonts w:ascii="Arial" w:hAnsi="Arial" w:cs="Arial"/>
          <w:sz w:val="22"/>
          <w:szCs w:val="22"/>
          <w:lang w:eastAsia="ar-SA"/>
        </w:rPr>
        <w:t xml:space="preserve"> Zgodnie z danymi z Urzędu Gminy Zakrzew obecnie na terenie gminy znajduje się </w:t>
      </w:r>
      <w:r w:rsidR="00F63D00">
        <w:rPr>
          <w:rFonts w:ascii="Arial" w:hAnsi="Arial" w:cs="Arial"/>
          <w:sz w:val="22"/>
          <w:szCs w:val="22"/>
          <w:lang w:eastAsia="ar-SA"/>
        </w:rPr>
        <w:t>1 553</w:t>
      </w:r>
      <w:r w:rsidR="00283C5B">
        <w:rPr>
          <w:rFonts w:ascii="Arial" w:hAnsi="Arial" w:cs="Arial"/>
          <w:sz w:val="22"/>
          <w:szCs w:val="22"/>
          <w:lang w:eastAsia="ar-SA"/>
        </w:rPr>
        <w:t xml:space="preserve"> szt. zbiorników bezodpływowych oraz </w:t>
      </w:r>
      <w:r w:rsidR="00F63D00">
        <w:rPr>
          <w:rFonts w:ascii="Arial" w:hAnsi="Arial" w:cs="Arial"/>
          <w:sz w:val="22"/>
          <w:szCs w:val="22"/>
          <w:lang w:eastAsia="ar-SA"/>
        </w:rPr>
        <w:t>681</w:t>
      </w:r>
      <w:r w:rsidR="00283C5B">
        <w:rPr>
          <w:rFonts w:ascii="Arial" w:hAnsi="Arial" w:cs="Arial"/>
          <w:sz w:val="22"/>
          <w:szCs w:val="22"/>
          <w:lang w:eastAsia="ar-SA"/>
        </w:rPr>
        <w:t xml:space="preserve"> szt. przydomowych oczyszczalni. </w:t>
      </w:r>
    </w:p>
    <w:p w14:paraId="57227F16" w14:textId="119E3A1C" w:rsidR="00CA3EC4" w:rsidRPr="00CA3EC4" w:rsidRDefault="00CA3EC4" w:rsidP="00CA3EC4">
      <w:pPr>
        <w:spacing w:before="120" w:after="120" w:line="360" w:lineRule="auto"/>
        <w:jc w:val="both"/>
        <w:rPr>
          <w:rFonts w:ascii="Arial" w:hAnsi="Arial" w:cs="Arial"/>
          <w:color w:val="4472C4" w:themeColor="accent1"/>
          <w:sz w:val="22"/>
          <w:szCs w:val="22"/>
          <w:lang w:eastAsia="ar-SA"/>
        </w:rPr>
      </w:pPr>
      <w:r w:rsidRPr="00CA3EC4">
        <w:rPr>
          <w:rFonts w:ascii="Arial" w:hAnsi="Arial" w:cs="Arial"/>
          <w:sz w:val="22"/>
          <w:szCs w:val="22"/>
          <w:lang w:eastAsia="ar-SA"/>
        </w:rPr>
        <w:t xml:space="preserve">Gmina </w:t>
      </w:r>
      <w:r>
        <w:rPr>
          <w:rFonts w:ascii="Arial" w:hAnsi="Arial" w:cs="Arial"/>
          <w:sz w:val="22"/>
          <w:szCs w:val="22"/>
          <w:lang w:eastAsia="ar-SA"/>
        </w:rPr>
        <w:t>Zakrzew</w:t>
      </w:r>
      <w:r w:rsidRPr="00CA3EC4">
        <w:rPr>
          <w:rFonts w:ascii="Arial" w:hAnsi="Arial" w:cs="Arial"/>
          <w:sz w:val="22"/>
          <w:szCs w:val="22"/>
          <w:lang w:eastAsia="ar-SA"/>
        </w:rPr>
        <w:t xml:space="preserve"> należy do Aglomeracji ściekowej </w:t>
      </w:r>
      <w:r>
        <w:rPr>
          <w:rFonts w:ascii="Arial" w:hAnsi="Arial" w:cs="Arial"/>
          <w:sz w:val="22"/>
          <w:szCs w:val="22"/>
          <w:lang w:eastAsia="ar-SA"/>
        </w:rPr>
        <w:t>Radom</w:t>
      </w:r>
      <w:r w:rsidRPr="00CA3EC4">
        <w:rPr>
          <w:rFonts w:ascii="Arial" w:hAnsi="Arial" w:cs="Arial"/>
          <w:sz w:val="22"/>
          <w:szCs w:val="22"/>
          <w:lang w:eastAsia="ar-SA"/>
        </w:rPr>
        <w:t xml:space="preserve">. Zgodnie z uchwałą </w:t>
      </w:r>
      <w:r w:rsidRPr="00CA3EC4">
        <w:rPr>
          <w:rFonts w:ascii="Arial" w:hAnsi="Arial" w:cs="Arial"/>
          <w:sz w:val="22"/>
          <w:szCs w:val="22"/>
          <w:lang w:eastAsia="ar-SA"/>
        </w:rPr>
        <w:br/>
      </w:r>
      <w:r w:rsidRPr="000A25A2">
        <w:rPr>
          <w:rFonts w:ascii="Arial" w:hAnsi="Arial" w:cs="Arial"/>
          <w:sz w:val="22"/>
          <w:szCs w:val="22"/>
          <w:lang w:eastAsia="ar-SA"/>
        </w:rPr>
        <w:t xml:space="preserve">nr </w:t>
      </w:r>
      <w:r w:rsidR="000A25A2" w:rsidRPr="000A25A2">
        <w:rPr>
          <w:rFonts w:ascii="Arial" w:hAnsi="Arial" w:cs="Arial"/>
          <w:sz w:val="22"/>
          <w:szCs w:val="22"/>
          <w:lang w:eastAsia="ar-SA"/>
        </w:rPr>
        <w:t>XLVIII/443/2020</w:t>
      </w:r>
      <w:r w:rsidRPr="000A25A2">
        <w:rPr>
          <w:rFonts w:ascii="Arial" w:hAnsi="Arial" w:cs="Arial"/>
          <w:sz w:val="22"/>
          <w:szCs w:val="22"/>
          <w:lang w:eastAsia="ar-SA"/>
        </w:rPr>
        <w:t xml:space="preserve"> Rady </w:t>
      </w:r>
      <w:r w:rsidR="000A25A2" w:rsidRPr="000A25A2">
        <w:rPr>
          <w:rFonts w:ascii="Arial" w:hAnsi="Arial" w:cs="Arial"/>
          <w:sz w:val="22"/>
          <w:szCs w:val="22"/>
          <w:lang w:eastAsia="ar-SA"/>
        </w:rPr>
        <w:t>Miejskiej w Radomiu</w:t>
      </w:r>
      <w:r w:rsidRPr="000A25A2">
        <w:rPr>
          <w:rFonts w:ascii="Arial" w:hAnsi="Arial" w:cs="Arial"/>
          <w:sz w:val="22"/>
          <w:szCs w:val="22"/>
          <w:lang w:eastAsia="ar-SA"/>
        </w:rPr>
        <w:t xml:space="preserve"> z dnia </w:t>
      </w:r>
      <w:r w:rsidR="000A25A2" w:rsidRPr="000A25A2">
        <w:rPr>
          <w:rFonts w:ascii="Arial" w:hAnsi="Arial" w:cs="Arial"/>
          <w:sz w:val="22"/>
          <w:szCs w:val="22"/>
          <w:lang w:eastAsia="ar-SA"/>
        </w:rPr>
        <w:t>17</w:t>
      </w:r>
      <w:r w:rsidRPr="000A25A2">
        <w:rPr>
          <w:rFonts w:ascii="Arial" w:hAnsi="Arial" w:cs="Arial"/>
          <w:sz w:val="22"/>
          <w:szCs w:val="22"/>
          <w:lang w:eastAsia="ar-SA"/>
        </w:rPr>
        <w:t xml:space="preserve"> </w:t>
      </w:r>
      <w:r w:rsidR="000A25A2" w:rsidRPr="000A25A2">
        <w:rPr>
          <w:rFonts w:ascii="Arial" w:hAnsi="Arial" w:cs="Arial"/>
          <w:sz w:val="22"/>
          <w:szCs w:val="22"/>
          <w:lang w:eastAsia="ar-SA"/>
        </w:rPr>
        <w:t>grudnia</w:t>
      </w:r>
      <w:r w:rsidRPr="000A25A2">
        <w:rPr>
          <w:rFonts w:ascii="Arial" w:hAnsi="Arial" w:cs="Arial"/>
          <w:sz w:val="22"/>
          <w:szCs w:val="22"/>
          <w:lang w:eastAsia="ar-SA"/>
        </w:rPr>
        <w:t xml:space="preserve"> 202</w:t>
      </w:r>
      <w:r w:rsidR="000A25A2" w:rsidRPr="000A25A2">
        <w:rPr>
          <w:rFonts w:ascii="Arial" w:hAnsi="Arial" w:cs="Arial"/>
          <w:sz w:val="22"/>
          <w:szCs w:val="22"/>
          <w:lang w:eastAsia="ar-SA"/>
        </w:rPr>
        <w:t>0</w:t>
      </w:r>
      <w:r w:rsidRPr="000A25A2">
        <w:rPr>
          <w:rFonts w:ascii="Arial" w:hAnsi="Arial" w:cs="Arial"/>
          <w:sz w:val="22"/>
          <w:szCs w:val="22"/>
          <w:lang w:eastAsia="ar-SA"/>
        </w:rPr>
        <w:t xml:space="preserve"> r. w sprawie wyznaczenia obszaru i granic </w:t>
      </w:r>
      <w:r w:rsidR="000A25A2" w:rsidRPr="000A25A2">
        <w:rPr>
          <w:rFonts w:ascii="Arial" w:hAnsi="Arial" w:cs="Arial"/>
          <w:sz w:val="22"/>
          <w:szCs w:val="22"/>
          <w:lang w:eastAsia="ar-SA"/>
        </w:rPr>
        <w:t>a</w:t>
      </w:r>
      <w:r w:rsidRPr="000A25A2">
        <w:rPr>
          <w:rFonts w:ascii="Arial" w:hAnsi="Arial" w:cs="Arial"/>
          <w:sz w:val="22"/>
          <w:szCs w:val="22"/>
          <w:lang w:eastAsia="ar-SA"/>
        </w:rPr>
        <w:t xml:space="preserve">glomeracji </w:t>
      </w:r>
      <w:r w:rsidR="000A25A2" w:rsidRPr="000A25A2">
        <w:rPr>
          <w:rFonts w:ascii="Arial" w:hAnsi="Arial" w:cs="Arial"/>
          <w:sz w:val="22"/>
          <w:szCs w:val="22"/>
          <w:lang w:eastAsia="ar-SA"/>
        </w:rPr>
        <w:t>Radom</w:t>
      </w:r>
      <w:r w:rsidRPr="000A25A2">
        <w:rPr>
          <w:rFonts w:ascii="Arial" w:hAnsi="Arial" w:cs="Arial"/>
          <w:sz w:val="22"/>
          <w:szCs w:val="22"/>
          <w:lang w:eastAsia="ar-SA"/>
        </w:rPr>
        <w:t xml:space="preserve"> obszar aglomeracji wyznacza się na terenie miejscowości: </w:t>
      </w:r>
      <w:r w:rsidR="000A25A2" w:rsidRPr="000A25A2">
        <w:rPr>
          <w:rFonts w:ascii="Arial" w:hAnsi="Arial" w:cs="Arial"/>
          <w:sz w:val="22"/>
          <w:szCs w:val="22"/>
          <w:lang w:eastAsia="ar-SA"/>
        </w:rPr>
        <w:t>Janiszew, Bielicha, Wacyn, Milejowice, Cerekiew, Zdziechów oraz Mleczków</w:t>
      </w:r>
      <w:r w:rsidRPr="000A25A2">
        <w:rPr>
          <w:rFonts w:ascii="Arial" w:hAnsi="Arial" w:cs="Arial"/>
          <w:sz w:val="22"/>
          <w:szCs w:val="22"/>
          <w:lang w:eastAsia="ar-SA"/>
        </w:rPr>
        <w:t>.</w:t>
      </w:r>
    </w:p>
    <w:p w14:paraId="32EFDCD5" w14:textId="77777777" w:rsidR="00283C5B" w:rsidRDefault="00283C5B" w:rsidP="00233809">
      <w:pPr>
        <w:suppressAutoHyphens/>
        <w:spacing w:before="120" w:after="120" w:line="360" w:lineRule="auto"/>
        <w:jc w:val="both"/>
        <w:rPr>
          <w:rFonts w:ascii="Arial" w:hAnsi="Arial" w:cs="Arial"/>
          <w:b/>
          <w:sz w:val="22"/>
          <w:szCs w:val="22"/>
          <w:lang w:eastAsia="ar-SA"/>
        </w:rPr>
        <w:sectPr w:rsidR="00283C5B" w:rsidSect="0009338E">
          <w:pgSz w:w="11906" w:h="16838"/>
          <w:pgMar w:top="1418" w:right="1418" w:bottom="1418" w:left="1418" w:header="709" w:footer="709" w:gutter="0"/>
          <w:cols w:space="708"/>
          <w:titlePg/>
          <w:docGrid w:linePitch="360"/>
        </w:sectPr>
      </w:pPr>
    </w:p>
    <w:p w14:paraId="65FB3B9E" w14:textId="770C6E49" w:rsidR="00233809" w:rsidRPr="000A25A2" w:rsidRDefault="00233809" w:rsidP="00233809">
      <w:pPr>
        <w:suppressAutoHyphens/>
        <w:spacing w:before="120" w:after="120" w:line="360" w:lineRule="auto"/>
        <w:jc w:val="both"/>
        <w:rPr>
          <w:rFonts w:ascii="Arial" w:hAnsi="Arial" w:cs="Arial"/>
          <w:b/>
          <w:sz w:val="22"/>
          <w:szCs w:val="22"/>
          <w:lang w:eastAsia="ar-SA"/>
        </w:rPr>
      </w:pPr>
      <w:r w:rsidRPr="000A25A2">
        <w:rPr>
          <w:rFonts w:ascii="Arial" w:hAnsi="Arial" w:cs="Arial"/>
          <w:b/>
          <w:sz w:val="22"/>
          <w:szCs w:val="22"/>
          <w:lang w:eastAsia="ar-SA"/>
        </w:rPr>
        <w:lastRenderedPageBreak/>
        <w:t>Podsumowanie analiza SWOT</w:t>
      </w:r>
    </w:p>
    <w:p w14:paraId="722AFA6E" w14:textId="08A94D56" w:rsidR="00233809" w:rsidRPr="000A25A2" w:rsidRDefault="00233809" w:rsidP="00233809">
      <w:pPr>
        <w:spacing w:before="240" w:after="120"/>
        <w:jc w:val="center"/>
        <w:rPr>
          <w:rFonts w:ascii="Arial" w:hAnsi="Arial" w:cs="Arial"/>
          <w:b/>
          <w:bCs/>
          <w:sz w:val="20"/>
          <w:szCs w:val="20"/>
        </w:rPr>
      </w:pPr>
      <w:bookmarkStart w:id="120" w:name="_Toc5051321"/>
      <w:bookmarkStart w:id="121" w:name="_Toc23143697"/>
      <w:bookmarkStart w:id="122" w:name="_Toc24098900"/>
      <w:bookmarkStart w:id="123" w:name="_Toc27644315"/>
      <w:bookmarkStart w:id="124" w:name="_Toc29464358"/>
      <w:bookmarkStart w:id="125" w:name="_Toc72749986"/>
      <w:bookmarkStart w:id="126" w:name="_Toc135316729"/>
      <w:r w:rsidRPr="000A25A2">
        <w:rPr>
          <w:rFonts w:ascii="Arial" w:hAnsi="Arial" w:cs="Arial"/>
          <w:b/>
          <w:bCs/>
          <w:sz w:val="20"/>
          <w:szCs w:val="20"/>
        </w:rPr>
        <w:t xml:space="preserve">Tabela </w:t>
      </w:r>
      <w:r w:rsidRPr="000A25A2">
        <w:rPr>
          <w:rFonts w:ascii="Arial" w:hAnsi="Arial" w:cs="Arial"/>
          <w:b/>
          <w:bCs/>
          <w:sz w:val="20"/>
          <w:szCs w:val="20"/>
        </w:rPr>
        <w:fldChar w:fldCharType="begin"/>
      </w:r>
      <w:r w:rsidRPr="000A25A2">
        <w:rPr>
          <w:rFonts w:ascii="Arial" w:hAnsi="Arial" w:cs="Arial"/>
          <w:b/>
          <w:bCs/>
          <w:sz w:val="20"/>
          <w:szCs w:val="20"/>
        </w:rPr>
        <w:instrText xml:space="preserve"> SEQ Tabela \* ARABIC </w:instrText>
      </w:r>
      <w:r w:rsidRPr="000A25A2">
        <w:rPr>
          <w:rFonts w:ascii="Arial" w:hAnsi="Arial" w:cs="Arial"/>
          <w:b/>
          <w:bCs/>
          <w:sz w:val="20"/>
          <w:szCs w:val="20"/>
        </w:rPr>
        <w:fldChar w:fldCharType="separate"/>
      </w:r>
      <w:r w:rsidR="0083038D">
        <w:rPr>
          <w:rFonts w:ascii="Arial" w:hAnsi="Arial" w:cs="Arial"/>
          <w:b/>
          <w:bCs/>
          <w:noProof/>
          <w:sz w:val="20"/>
          <w:szCs w:val="20"/>
        </w:rPr>
        <w:t>16</w:t>
      </w:r>
      <w:r w:rsidRPr="000A25A2">
        <w:rPr>
          <w:rFonts w:ascii="Arial" w:hAnsi="Arial" w:cs="Arial"/>
          <w:b/>
          <w:bCs/>
          <w:sz w:val="20"/>
          <w:szCs w:val="20"/>
        </w:rPr>
        <w:fldChar w:fldCharType="end"/>
      </w:r>
      <w:r w:rsidRPr="000A25A2">
        <w:rPr>
          <w:rFonts w:ascii="Arial" w:hAnsi="Arial" w:cs="Arial"/>
          <w:b/>
          <w:bCs/>
          <w:sz w:val="20"/>
          <w:szCs w:val="20"/>
        </w:rPr>
        <w:t>. Analiza SWOT dla obszarów interwencji: Gospodarka wodno-ściekowa</w:t>
      </w:r>
      <w:bookmarkEnd w:id="120"/>
      <w:bookmarkEnd w:id="121"/>
      <w:bookmarkEnd w:id="122"/>
      <w:bookmarkEnd w:id="123"/>
      <w:bookmarkEnd w:id="124"/>
      <w:bookmarkEnd w:id="125"/>
      <w:bookmarkEnd w:id="126"/>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2"/>
        <w:gridCol w:w="4512"/>
      </w:tblGrid>
      <w:tr w:rsidR="001F475F" w:rsidRPr="000A25A2" w14:paraId="2A61FDF7" w14:textId="77777777" w:rsidTr="000A447F">
        <w:tc>
          <w:tcPr>
            <w:tcW w:w="2500" w:type="pct"/>
            <w:shd w:val="clear" w:color="auto" w:fill="BFBFBF"/>
            <w:vAlign w:val="center"/>
          </w:tcPr>
          <w:p w14:paraId="75D64C96" w14:textId="77777777" w:rsidR="00233809" w:rsidRPr="000A25A2" w:rsidRDefault="00233809" w:rsidP="000A447F">
            <w:pPr>
              <w:spacing w:before="60" w:after="60"/>
              <w:jc w:val="center"/>
              <w:rPr>
                <w:rFonts w:ascii="Arial" w:hAnsi="Arial" w:cs="Arial"/>
                <w:b/>
                <w:sz w:val="20"/>
              </w:rPr>
            </w:pPr>
            <w:r w:rsidRPr="000A25A2">
              <w:rPr>
                <w:rFonts w:ascii="Arial" w:hAnsi="Arial" w:cs="Arial"/>
                <w:b/>
                <w:sz w:val="20"/>
              </w:rPr>
              <w:t>Mocne strony</w:t>
            </w:r>
          </w:p>
        </w:tc>
        <w:tc>
          <w:tcPr>
            <w:tcW w:w="2500" w:type="pct"/>
            <w:shd w:val="clear" w:color="auto" w:fill="BFBFBF"/>
            <w:vAlign w:val="center"/>
          </w:tcPr>
          <w:p w14:paraId="394515CC" w14:textId="77777777" w:rsidR="00233809" w:rsidRPr="000A25A2" w:rsidRDefault="00233809" w:rsidP="000A447F">
            <w:pPr>
              <w:spacing w:before="60" w:after="60"/>
              <w:jc w:val="center"/>
              <w:rPr>
                <w:rFonts w:ascii="Arial" w:hAnsi="Arial" w:cs="Arial"/>
                <w:b/>
                <w:sz w:val="20"/>
              </w:rPr>
            </w:pPr>
            <w:r w:rsidRPr="000A25A2">
              <w:rPr>
                <w:rFonts w:ascii="Arial" w:hAnsi="Arial" w:cs="Arial"/>
                <w:b/>
                <w:sz w:val="20"/>
              </w:rPr>
              <w:t>Słabe strony</w:t>
            </w:r>
          </w:p>
        </w:tc>
      </w:tr>
      <w:tr w:rsidR="001F475F" w:rsidRPr="000A25A2" w14:paraId="563B21B8" w14:textId="77777777" w:rsidTr="000A447F">
        <w:tc>
          <w:tcPr>
            <w:tcW w:w="2500" w:type="pct"/>
          </w:tcPr>
          <w:p w14:paraId="70D89FF4" w14:textId="77777777" w:rsidR="000A25A2" w:rsidRPr="00546D46" w:rsidRDefault="000A25A2" w:rsidP="000A25A2">
            <w:pPr>
              <w:numPr>
                <w:ilvl w:val="0"/>
                <w:numId w:val="19"/>
              </w:numPr>
              <w:spacing w:before="60" w:after="60"/>
              <w:ind w:left="357" w:hanging="357"/>
              <w:rPr>
                <w:rFonts w:ascii="Arial" w:eastAsia="Arial" w:hAnsi="Arial" w:cs="Arial"/>
                <w:sz w:val="20"/>
                <w:szCs w:val="20"/>
                <w:lang w:val="pl"/>
              </w:rPr>
            </w:pPr>
            <w:r w:rsidRPr="00546D46">
              <w:rPr>
                <w:rFonts w:ascii="Arial" w:eastAsia="Arial" w:hAnsi="Arial" w:cs="Arial"/>
                <w:sz w:val="20"/>
                <w:szCs w:val="20"/>
                <w:lang w:val="pl"/>
              </w:rPr>
              <w:t>brak istotnych zagrożeń dla zdrowia konsumentów korzystających z wody z sieci wodociągowej,</w:t>
            </w:r>
          </w:p>
          <w:p w14:paraId="417D4DB3" w14:textId="77777777" w:rsidR="000A25A2" w:rsidRPr="00546D46" w:rsidRDefault="000A25A2" w:rsidP="000A25A2">
            <w:pPr>
              <w:numPr>
                <w:ilvl w:val="0"/>
                <w:numId w:val="19"/>
              </w:numPr>
              <w:spacing w:before="60" w:after="60"/>
              <w:ind w:left="357" w:hanging="357"/>
              <w:rPr>
                <w:rFonts w:ascii="Arial" w:eastAsia="Arial" w:hAnsi="Arial" w:cs="Arial"/>
                <w:sz w:val="20"/>
                <w:szCs w:val="20"/>
                <w:lang w:val="pl"/>
              </w:rPr>
            </w:pPr>
            <w:r w:rsidRPr="00546D46">
              <w:rPr>
                <w:rFonts w:ascii="Arial" w:eastAsia="Arial" w:hAnsi="Arial" w:cs="Arial"/>
                <w:sz w:val="20"/>
                <w:szCs w:val="20"/>
                <w:lang w:val="pl"/>
              </w:rPr>
              <w:t>funkcjonowanie oczyszczalni ścieków,</w:t>
            </w:r>
          </w:p>
          <w:p w14:paraId="21FD5816" w14:textId="77777777" w:rsidR="000A25A2" w:rsidRPr="00546D46" w:rsidRDefault="000A25A2" w:rsidP="000A25A2">
            <w:pPr>
              <w:numPr>
                <w:ilvl w:val="0"/>
                <w:numId w:val="19"/>
              </w:numPr>
              <w:spacing w:before="60" w:after="60"/>
              <w:ind w:left="357" w:hanging="357"/>
              <w:rPr>
                <w:rFonts w:ascii="Arial" w:eastAsia="Arial" w:hAnsi="Arial" w:cs="Arial"/>
                <w:sz w:val="20"/>
                <w:szCs w:val="20"/>
                <w:lang w:val="pl"/>
              </w:rPr>
            </w:pPr>
            <w:r w:rsidRPr="00546D46">
              <w:rPr>
                <w:rFonts w:ascii="Arial" w:eastAsia="Arial" w:hAnsi="Arial" w:cs="Arial"/>
                <w:sz w:val="20"/>
                <w:szCs w:val="20"/>
                <w:lang w:val="pl"/>
              </w:rPr>
              <w:t>rosnąca liczba przyłączy do sieci wodociągowej i kanalizacyjnej,</w:t>
            </w:r>
          </w:p>
          <w:p w14:paraId="40DFABCB" w14:textId="0F28FDFD" w:rsidR="00233809" w:rsidRPr="000A25A2" w:rsidRDefault="000A25A2" w:rsidP="000A25A2">
            <w:pPr>
              <w:numPr>
                <w:ilvl w:val="0"/>
                <w:numId w:val="19"/>
              </w:numPr>
              <w:spacing w:before="60" w:after="60"/>
              <w:ind w:left="360"/>
              <w:rPr>
                <w:rFonts w:ascii="Arial" w:hAnsi="Arial" w:cs="Arial"/>
                <w:sz w:val="20"/>
                <w:szCs w:val="20"/>
              </w:rPr>
            </w:pPr>
            <w:r w:rsidRPr="00546D46">
              <w:rPr>
                <w:rFonts w:ascii="Arial" w:eastAsia="Arial" w:hAnsi="Arial" w:cs="Arial"/>
                <w:sz w:val="20"/>
                <w:szCs w:val="20"/>
                <w:lang w:val="pl"/>
              </w:rPr>
              <w:t>prowadzenie ewidencji zbiorników bezodpływowych na nieczystości ciekłe i przydomowych oczyszczalni ścieków</w:t>
            </w:r>
            <w:r>
              <w:rPr>
                <w:rFonts w:ascii="Arial" w:eastAsia="Arial" w:hAnsi="Arial" w:cs="Arial"/>
                <w:sz w:val="20"/>
                <w:szCs w:val="20"/>
                <w:lang w:val="pl"/>
              </w:rPr>
              <w:t>.</w:t>
            </w:r>
          </w:p>
        </w:tc>
        <w:tc>
          <w:tcPr>
            <w:tcW w:w="2500" w:type="pct"/>
          </w:tcPr>
          <w:p w14:paraId="6438AAD3" w14:textId="62ECA5B6" w:rsidR="00233809" w:rsidRDefault="000A25A2" w:rsidP="00A91ACA">
            <w:pPr>
              <w:numPr>
                <w:ilvl w:val="0"/>
                <w:numId w:val="19"/>
              </w:numPr>
              <w:suppressAutoHyphens/>
              <w:spacing w:before="60" w:after="60"/>
              <w:ind w:left="360"/>
              <w:rPr>
                <w:rFonts w:ascii="Arial" w:hAnsi="Arial" w:cs="Arial"/>
                <w:sz w:val="20"/>
                <w:szCs w:val="20"/>
                <w:lang w:eastAsia="ar-SA"/>
              </w:rPr>
            </w:pPr>
            <w:r>
              <w:rPr>
                <w:rFonts w:ascii="Arial" w:hAnsi="Arial" w:cs="Arial"/>
                <w:sz w:val="20"/>
                <w:szCs w:val="20"/>
                <w:lang w:eastAsia="ar-SA"/>
              </w:rPr>
              <w:t>niski stopień skanalizowania gminy,</w:t>
            </w:r>
          </w:p>
          <w:p w14:paraId="2FF49D16" w14:textId="6C367F11" w:rsidR="000A25A2" w:rsidRPr="000A25A2" w:rsidRDefault="000A25A2" w:rsidP="00A91ACA">
            <w:pPr>
              <w:numPr>
                <w:ilvl w:val="0"/>
                <w:numId w:val="19"/>
              </w:numPr>
              <w:suppressAutoHyphens/>
              <w:spacing w:before="60" w:after="60"/>
              <w:ind w:left="360"/>
              <w:rPr>
                <w:rFonts w:ascii="Arial" w:hAnsi="Arial" w:cs="Arial"/>
                <w:sz w:val="20"/>
                <w:szCs w:val="20"/>
                <w:lang w:eastAsia="ar-SA"/>
              </w:rPr>
            </w:pPr>
            <w:r>
              <w:rPr>
                <w:rFonts w:ascii="Arial" w:hAnsi="Arial" w:cs="Arial"/>
                <w:sz w:val="20"/>
                <w:szCs w:val="20"/>
                <w:lang w:eastAsia="ar-SA"/>
              </w:rPr>
              <w:t>występowanie zbiorników bezodpływowych na terenie gminy.</w:t>
            </w:r>
          </w:p>
        </w:tc>
      </w:tr>
      <w:tr w:rsidR="001F475F" w:rsidRPr="000A25A2" w14:paraId="164FBA47" w14:textId="77777777" w:rsidTr="000A447F">
        <w:tc>
          <w:tcPr>
            <w:tcW w:w="2500" w:type="pct"/>
            <w:shd w:val="clear" w:color="auto" w:fill="BFBFBF"/>
            <w:vAlign w:val="center"/>
          </w:tcPr>
          <w:p w14:paraId="358969AF" w14:textId="77777777" w:rsidR="00233809" w:rsidRPr="000A25A2" w:rsidRDefault="00233809" w:rsidP="000A447F">
            <w:pPr>
              <w:spacing w:before="60" w:after="60"/>
              <w:jc w:val="center"/>
              <w:rPr>
                <w:rFonts w:ascii="Arial" w:hAnsi="Arial" w:cs="Arial"/>
                <w:b/>
                <w:sz w:val="20"/>
              </w:rPr>
            </w:pPr>
            <w:r w:rsidRPr="000A25A2">
              <w:rPr>
                <w:rFonts w:ascii="Arial" w:hAnsi="Arial" w:cs="Arial"/>
                <w:b/>
                <w:sz w:val="20"/>
              </w:rPr>
              <w:t>Szanse</w:t>
            </w:r>
          </w:p>
        </w:tc>
        <w:tc>
          <w:tcPr>
            <w:tcW w:w="2500" w:type="pct"/>
            <w:shd w:val="clear" w:color="auto" w:fill="BFBFBF"/>
            <w:vAlign w:val="center"/>
          </w:tcPr>
          <w:p w14:paraId="73A8303E" w14:textId="77777777" w:rsidR="00233809" w:rsidRPr="000A25A2" w:rsidRDefault="00233809" w:rsidP="000A447F">
            <w:pPr>
              <w:spacing w:before="60" w:after="60"/>
              <w:jc w:val="center"/>
              <w:rPr>
                <w:rFonts w:ascii="Arial" w:hAnsi="Arial" w:cs="Arial"/>
                <w:b/>
                <w:sz w:val="20"/>
              </w:rPr>
            </w:pPr>
            <w:r w:rsidRPr="000A25A2">
              <w:rPr>
                <w:rFonts w:ascii="Arial" w:hAnsi="Arial" w:cs="Arial"/>
                <w:b/>
                <w:sz w:val="20"/>
              </w:rPr>
              <w:t>Zagrożenia</w:t>
            </w:r>
          </w:p>
        </w:tc>
      </w:tr>
      <w:tr w:rsidR="001F475F" w:rsidRPr="000A25A2" w14:paraId="41DF2677" w14:textId="77777777" w:rsidTr="000A447F">
        <w:tc>
          <w:tcPr>
            <w:tcW w:w="2500" w:type="pct"/>
          </w:tcPr>
          <w:p w14:paraId="201E2741" w14:textId="77777777" w:rsidR="000A25A2" w:rsidRPr="00546D46" w:rsidRDefault="000A25A2" w:rsidP="000A25A2">
            <w:pPr>
              <w:numPr>
                <w:ilvl w:val="0"/>
                <w:numId w:val="19"/>
              </w:numPr>
              <w:spacing w:before="60" w:after="60"/>
              <w:ind w:left="357" w:hanging="357"/>
              <w:rPr>
                <w:rFonts w:ascii="Arial" w:eastAsia="Arial" w:hAnsi="Arial" w:cs="Arial"/>
                <w:sz w:val="20"/>
                <w:szCs w:val="20"/>
                <w:lang w:val="pl"/>
              </w:rPr>
            </w:pPr>
            <w:r w:rsidRPr="00546D46">
              <w:rPr>
                <w:rFonts w:ascii="Arial" w:eastAsia="Arial" w:hAnsi="Arial" w:cs="Arial"/>
                <w:sz w:val="20"/>
                <w:szCs w:val="20"/>
                <w:lang w:val="pl"/>
              </w:rPr>
              <w:t>rozbudowa i modernizacja sieci wodno-kanalizacyjnej,</w:t>
            </w:r>
          </w:p>
          <w:p w14:paraId="3FD4BF28" w14:textId="77777777" w:rsidR="000A25A2" w:rsidRPr="00546D46" w:rsidRDefault="000A25A2" w:rsidP="000A25A2">
            <w:pPr>
              <w:numPr>
                <w:ilvl w:val="0"/>
                <w:numId w:val="19"/>
              </w:numPr>
              <w:spacing w:before="60" w:after="60"/>
              <w:ind w:left="357" w:hanging="357"/>
              <w:rPr>
                <w:rFonts w:ascii="Arial" w:eastAsia="Arial" w:hAnsi="Arial" w:cs="Arial"/>
                <w:sz w:val="20"/>
                <w:szCs w:val="20"/>
                <w:lang w:val="pl"/>
              </w:rPr>
            </w:pPr>
            <w:r w:rsidRPr="00546D46">
              <w:rPr>
                <w:rFonts w:ascii="Arial" w:eastAsia="Arial" w:hAnsi="Arial" w:cs="Arial"/>
                <w:sz w:val="20"/>
                <w:szCs w:val="20"/>
                <w:lang w:val="pl"/>
              </w:rPr>
              <w:t>prowadzenie kontroli zbiorników bezodpływowych na nieczystości ciekłe,</w:t>
            </w:r>
          </w:p>
          <w:p w14:paraId="66F5DDEB" w14:textId="77777777" w:rsidR="00F428C4" w:rsidRPr="0093685F" w:rsidRDefault="000A25A2" w:rsidP="000A25A2">
            <w:pPr>
              <w:numPr>
                <w:ilvl w:val="0"/>
                <w:numId w:val="19"/>
              </w:numPr>
              <w:suppressAutoHyphens/>
              <w:spacing w:before="60" w:after="60"/>
              <w:ind w:left="360"/>
              <w:rPr>
                <w:rFonts w:ascii="Arial" w:hAnsi="Arial" w:cs="Arial"/>
                <w:sz w:val="20"/>
                <w:szCs w:val="20"/>
                <w:lang w:eastAsia="ar-SA"/>
              </w:rPr>
            </w:pPr>
            <w:r w:rsidRPr="00546D46">
              <w:rPr>
                <w:rFonts w:ascii="Arial" w:eastAsia="Arial" w:hAnsi="Arial" w:cs="Arial"/>
                <w:sz w:val="20"/>
                <w:szCs w:val="20"/>
                <w:lang w:val="pl"/>
              </w:rPr>
              <w:t>realizacja założeń KPOŚK</w:t>
            </w:r>
            <w:r w:rsidR="00F428C4">
              <w:rPr>
                <w:rFonts w:ascii="Arial" w:eastAsia="Arial" w:hAnsi="Arial" w:cs="Arial"/>
                <w:sz w:val="20"/>
                <w:szCs w:val="20"/>
                <w:lang w:val="pl"/>
              </w:rPr>
              <w:t>,</w:t>
            </w:r>
          </w:p>
          <w:p w14:paraId="146BDF71" w14:textId="4363335D" w:rsidR="00233809" w:rsidRPr="000A25A2" w:rsidRDefault="00917FAC" w:rsidP="000A25A2">
            <w:pPr>
              <w:numPr>
                <w:ilvl w:val="0"/>
                <w:numId w:val="19"/>
              </w:numPr>
              <w:suppressAutoHyphens/>
              <w:spacing w:before="60" w:after="60"/>
              <w:ind w:left="360"/>
              <w:rPr>
                <w:rFonts w:ascii="Arial" w:hAnsi="Arial" w:cs="Arial"/>
                <w:sz w:val="20"/>
                <w:szCs w:val="20"/>
                <w:lang w:eastAsia="ar-SA"/>
              </w:rPr>
            </w:pPr>
            <w:r>
              <w:rPr>
                <w:rFonts w:ascii="Arial" w:eastAsia="Arial" w:hAnsi="Arial" w:cs="Arial"/>
                <w:sz w:val="20"/>
                <w:szCs w:val="20"/>
                <w:lang w:val="pl"/>
              </w:rPr>
              <w:t>środki zewnętrzne na inwestycje związane z gospodarką wodno-ściekową</w:t>
            </w:r>
            <w:r w:rsidR="000A25A2" w:rsidRPr="00546D46">
              <w:rPr>
                <w:rFonts w:ascii="Arial" w:eastAsia="Arial" w:hAnsi="Arial" w:cs="Arial"/>
                <w:sz w:val="20"/>
                <w:szCs w:val="20"/>
                <w:lang w:val="pl"/>
              </w:rPr>
              <w:t>.</w:t>
            </w:r>
          </w:p>
        </w:tc>
        <w:tc>
          <w:tcPr>
            <w:tcW w:w="2500" w:type="pct"/>
          </w:tcPr>
          <w:p w14:paraId="6165AA96" w14:textId="77777777" w:rsidR="000A25A2" w:rsidRPr="00546D46" w:rsidRDefault="000A25A2" w:rsidP="000A25A2">
            <w:pPr>
              <w:numPr>
                <w:ilvl w:val="0"/>
                <w:numId w:val="19"/>
              </w:numPr>
              <w:spacing w:before="60" w:after="60"/>
              <w:ind w:left="357" w:hanging="357"/>
              <w:rPr>
                <w:rFonts w:ascii="Arial" w:eastAsia="Arial" w:hAnsi="Arial" w:cs="Arial"/>
                <w:sz w:val="20"/>
                <w:szCs w:val="20"/>
                <w:lang w:val="pl"/>
              </w:rPr>
            </w:pPr>
            <w:r w:rsidRPr="00546D46">
              <w:rPr>
                <w:rFonts w:ascii="Arial" w:eastAsia="Arial" w:hAnsi="Arial" w:cs="Arial"/>
                <w:sz w:val="20"/>
                <w:szCs w:val="20"/>
                <w:lang w:val="pl"/>
              </w:rPr>
              <w:t>ryzyko niewłaściwego zagospodarowania nieczystości ciekłych przez właścicieli nieruchomości,</w:t>
            </w:r>
          </w:p>
          <w:p w14:paraId="0AF3B122" w14:textId="144E1EA7" w:rsidR="00233809" w:rsidRPr="000A25A2" w:rsidRDefault="000A25A2" w:rsidP="000A25A2">
            <w:pPr>
              <w:keepNext/>
              <w:numPr>
                <w:ilvl w:val="0"/>
                <w:numId w:val="19"/>
              </w:numPr>
              <w:spacing w:before="60" w:after="60"/>
              <w:ind w:left="360"/>
              <w:rPr>
                <w:rFonts w:ascii="Arial" w:hAnsi="Arial" w:cs="Arial"/>
                <w:sz w:val="20"/>
                <w:szCs w:val="20"/>
              </w:rPr>
            </w:pPr>
            <w:r w:rsidRPr="00546D46">
              <w:rPr>
                <w:rFonts w:ascii="Arial" w:eastAsia="Arial" w:hAnsi="Arial" w:cs="Arial"/>
                <w:sz w:val="20"/>
                <w:szCs w:val="20"/>
                <w:lang w:val="pl"/>
              </w:rPr>
              <w:t>awarie infrastruktury wodno-kanalizacyjnej.</w:t>
            </w:r>
          </w:p>
        </w:tc>
      </w:tr>
    </w:tbl>
    <w:p w14:paraId="74E78D61" w14:textId="1093C07B" w:rsidR="005F0A98" w:rsidRPr="000A25A2" w:rsidRDefault="00233809" w:rsidP="000A25A2">
      <w:pPr>
        <w:spacing w:before="120" w:after="120" w:line="360" w:lineRule="auto"/>
        <w:jc w:val="right"/>
        <w:rPr>
          <w:rFonts w:ascii="Arial" w:hAnsi="Arial" w:cs="Arial"/>
          <w:sz w:val="22"/>
          <w:szCs w:val="22"/>
        </w:rPr>
      </w:pPr>
      <w:r w:rsidRPr="000A25A2">
        <w:rPr>
          <w:rFonts w:ascii="Arial" w:eastAsia="Calibri" w:hAnsi="Arial" w:cs="Arial"/>
          <w:sz w:val="18"/>
        </w:rPr>
        <w:t>Źródło: Opracowanie własne</w:t>
      </w:r>
      <w:bookmarkStart w:id="127" w:name="_Toc5053137"/>
      <w:bookmarkStart w:id="128" w:name="_Toc8653311"/>
      <w:bookmarkStart w:id="129" w:name="_Toc38541007"/>
    </w:p>
    <w:p w14:paraId="145B817B" w14:textId="4AF57410" w:rsidR="00E90B70" w:rsidRPr="000A25A2" w:rsidRDefault="00E90B70" w:rsidP="00B3731D">
      <w:pPr>
        <w:pStyle w:val="Nagwek3"/>
        <w:rPr>
          <w:rFonts w:cs="Arial"/>
        </w:rPr>
      </w:pPr>
      <w:bookmarkStart w:id="130" w:name="_Toc135316696"/>
      <w:r w:rsidRPr="000A25A2">
        <w:rPr>
          <w:rFonts w:cs="Arial"/>
        </w:rPr>
        <w:t>3.2.6 Zasoby geologiczne</w:t>
      </w:r>
      <w:bookmarkEnd w:id="127"/>
      <w:bookmarkEnd w:id="128"/>
      <w:bookmarkEnd w:id="129"/>
      <w:bookmarkEnd w:id="130"/>
    </w:p>
    <w:p w14:paraId="708B17B6" w14:textId="4572605B" w:rsidR="000A25A2" w:rsidRPr="000A25A2" w:rsidRDefault="000A25A2" w:rsidP="000A25A2">
      <w:pPr>
        <w:autoSpaceDE w:val="0"/>
        <w:autoSpaceDN w:val="0"/>
        <w:adjustRightInd w:val="0"/>
        <w:spacing w:before="120" w:after="120" w:line="360" w:lineRule="auto"/>
        <w:jc w:val="both"/>
        <w:rPr>
          <w:rFonts w:ascii="Arial" w:hAnsi="Arial" w:cs="Arial"/>
          <w:color w:val="000000"/>
          <w:sz w:val="22"/>
        </w:rPr>
      </w:pPr>
      <w:r w:rsidRPr="000A25A2">
        <w:rPr>
          <w:rFonts w:ascii="Arial" w:hAnsi="Arial" w:cs="Arial"/>
          <w:color w:val="000000"/>
          <w:sz w:val="22"/>
        </w:rPr>
        <w:t xml:space="preserve">Rzeźba terenu </w:t>
      </w:r>
      <w:r w:rsidR="00917FAC">
        <w:rPr>
          <w:rFonts w:ascii="Arial" w:hAnsi="Arial" w:cs="Arial"/>
          <w:color w:val="000000"/>
          <w:sz w:val="22"/>
        </w:rPr>
        <w:t>g</w:t>
      </w:r>
      <w:r w:rsidRPr="000A25A2">
        <w:rPr>
          <w:rFonts w:ascii="Arial" w:hAnsi="Arial" w:cs="Arial"/>
          <w:color w:val="000000"/>
          <w:sz w:val="22"/>
        </w:rPr>
        <w:t>miny Zakrzew ukształtowana została przez zlodowacenia środkowopolskie, które docierając do podnóża Gór Świętokrzyskich</w:t>
      </w:r>
      <w:r w:rsidR="00917FAC">
        <w:rPr>
          <w:rFonts w:ascii="Arial" w:hAnsi="Arial" w:cs="Arial"/>
          <w:color w:val="000000"/>
          <w:sz w:val="22"/>
        </w:rPr>
        <w:t>,</w:t>
      </w:r>
      <w:r w:rsidRPr="000A25A2">
        <w:rPr>
          <w:rFonts w:ascii="Arial" w:hAnsi="Arial" w:cs="Arial"/>
          <w:color w:val="000000"/>
          <w:sz w:val="22"/>
        </w:rPr>
        <w:t xml:space="preserve"> wyrównało i przykryło stare podłoże zbudowane z miękkich skał mezozoicznych (trias, jura, kreda). Wówczas powstały rozległe równiny oraz wysoczyzny pochodzenia morenowego. Równina ma charakter denudacyjny, </w:t>
      </w:r>
      <w:r w:rsidRPr="000A25A2">
        <w:rPr>
          <w:rFonts w:ascii="Arial" w:hAnsi="Arial" w:cs="Arial"/>
          <w:color w:val="000000"/>
          <w:sz w:val="22"/>
        </w:rPr>
        <w:br/>
        <w:t xml:space="preserve">a przecinające ją doliny Radomki, Dobrzycy, Bosaka są stosunkowo płytkie. Deniwelacja terenu waha się w granicach 193 m </w:t>
      </w:r>
      <w:proofErr w:type="spellStart"/>
      <w:r w:rsidRPr="000A25A2">
        <w:rPr>
          <w:rFonts w:ascii="Arial" w:hAnsi="Arial" w:cs="Arial"/>
          <w:color w:val="000000"/>
          <w:sz w:val="22"/>
        </w:rPr>
        <w:t>n.p.m</w:t>
      </w:r>
      <w:proofErr w:type="spellEnd"/>
      <w:r w:rsidRPr="000A25A2">
        <w:rPr>
          <w:rFonts w:ascii="Arial" w:hAnsi="Arial" w:cs="Arial"/>
          <w:color w:val="000000"/>
          <w:sz w:val="22"/>
        </w:rPr>
        <w:t xml:space="preserve"> – 134 m n.p.m. Spadki nie przekraczają 5%. Powierzchnię zlewni pokrywają osady czwartorzędowe w postaci glin i torfów. Rozwijające się na gliniastym lub piaszczystym podłożu gleby nie należą do zbyt bogatych. Występują gleby </w:t>
      </w:r>
      <w:proofErr w:type="spellStart"/>
      <w:r w:rsidRPr="000A25A2">
        <w:rPr>
          <w:rFonts w:ascii="Arial" w:hAnsi="Arial" w:cs="Arial"/>
          <w:color w:val="000000"/>
          <w:sz w:val="22"/>
        </w:rPr>
        <w:t>brunatnoziemne</w:t>
      </w:r>
      <w:proofErr w:type="spellEnd"/>
      <w:r w:rsidRPr="000A25A2">
        <w:rPr>
          <w:rFonts w:ascii="Arial" w:hAnsi="Arial" w:cs="Arial"/>
          <w:color w:val="000000"/>
          <w:sz w:val="22"/>
        </w:rPr>
        <w:t xml:space="preserve"> z dominacją gleb brunatnych wyługowanych w mniejszym stopniu płowych oraz gleb bielicoziemnych głównie rdzawych. </w:t>
      </w:r>
    </w:p>
    <w:p w14:paraId="23199555" w14:textId="4FE75508" w:rsidR="000A25A2" w:rsidRPr="000A25A2" w:rsidRDefault="000A25A2" w:rsidP="000A25A2">
      <w:pPr>
        <w:autoSpaceDE w:val="0"/>
        <w:autoSpaceDN w:val="0"/>
        <w:adjustRightInd w:val="0"/>
        <w:spacing w:before="120" w:after="120" w:line="360" w:lineRule="auto"/>
        <w:jc w:val="both"/>
        <w:rPr>
          <w:rFonts w:ascii="Arial" w:hAnsi="Arial" w:cs="Arial"/>
          <w:color w:val="000000"/>
          <w:sz w:val="22"/>
        </w:rPr>
      </w:pPr>
      <w:r w:rsidRPr="000A25A2">
        <w:rPr>
          <w:rFonts w:ascii="Arial" w:hAnsi="Arial" w:cs="Arial"/>
          <w:color w:val="000000"/>
          <w:sz w:val="22"/>
        </w:rPr>
        <w:t xml:space="preserve">Obszar </w:t>
      </w:r>
      <w:r w:rsidR="00917FAC">
        <w:rPr>
          <w:rFonts w:ascii="Arial" w:hAnsi="Arial" w:cs="Arial"/>
          <w:color w:val="000000"/>
          <w:sz w:val="22"/>
        </w:rPr>
        <w:t>g</w:t>
      </w:r>
      <w:r w:rsidR="00917FAC" w:rsidRPr="000A25A2">
        <w:rPr>
          <w:rFonts w:ascii="Arial" w:hAnsi="Arial" w:cs="Arial"/>
          <w:color w:val="000000"/>
          <w:sz w:val="22"/>
        </w:rPr>
        <w:t xml:space="preserve">miny </w:t>
      </w:r>
      <w:r w:rsidRPr="000A25A2">
        <w:rPr>
          <w:rFonts w:ascii="Arial" w:hAnsi="Arial" w:cs="Arial"/>
          <w:color w:val="000000"/>
          <w:sz w:val="22"/>
        </w:rPr>
        <w:t xml:space="preserve">Zakrzew położony jest w zlewni II rzędu Radomki, który dzieli się na zlewnie III rzędu Bosaka, Dobrzycy i Mlecznej, będącymi prawobrzeżnymi dopływami Radomki wypływającej ze stoku Garbu Gielniowskiego w odległości 5 km od Przysuchy. Rzeka Radomka na długości 107 km wprowadza wody do Wisły w 431,9 km jej lewego brzegu. </w:t>
      </w:r>
    </w:p>
    <w:p w14:paraId="2782AD3B" w14:textId="78B5E2CD" w:rsidR="000A25A2" w:rsidRPr="000A25A2" w:rsidRDefault="000A25A2" w:rsidP="000A25A2">
      <w:pPr>
        <w:spacing w:before="120" w:after="120" w:line="360" w:lineRule="auto"/>
        <w:jc w:val="both"/>
        <w:rPr>
          <w:rFonts w:ascii="Arial" w:hAnsi="Arial" w:cs="Arial"/>
          <w:color w:val="000000"/>
          <w:sz w:val="22"/>
        </w:rPr>
      </w:pPr>
      <w:r w:rsidRPr="000A25A2">
        <w:rPr>
          <w:rFonts w:ascii="Arial" w:hAnsi="Arial" w:cs="Arial"/>
          <w:color w:val="000000"/>
          <w:sz w:val="22"/>
        </w:rPr>
        <w:t xml:space="preserve">Na obszarze </w:t>
      </w:r>
      <w:r w:rsidR="00917FAC">
        <w:rPr>
          <w:rFonts w:ascii="Arial" w:hAnsi="Arial" w:cs="Arial"/>
          <w:color w:val="000000"/>
          <w:sz w:val="22"/>
        </w:rPr>
        <w:t>g</w:t>
      </w:r>
      <w:r w:rsidR="00917FAC" w:rsidRPr="000A25A2">
        <w:rPr>
          <w:rFonts w:ascii="Arial" w:hAnsi="Arial" w:cs="Arial"/>
          <w:color w:val="000000"/>
          <w:sz w:val="22"/>
        </w:rPr>
        <w:t xml:space="preserve">miny </w:t>
      </w:r>
      <w:r w:rsidRPr="000A25A2">
        <w:rPr>
          <w:rFonts w:ascii="Arial" w:hAnsi="Arial" w:cs="Arial"/>
          <w:color w:val="000000"/>
          <w:sz w:val="22"/>
        </w:rPr>
        <w:t xml:space="preserve">osady trzeciorzędu reprezentowane są przez morską serię osadów eocenu o miąższości nie przekraczającej 20 m, piaszczysto-ilastą oligocenu o miąższości od kilku do 20 m oraz piaszczystą i ilastą z przerostami węgli brunatnych serię osadów miocenu, </w:t>
      </w:r>
      <w:r w:rsidRPr="000A25A2">
        <w:rPr>
          <w:rFonts w:ascii="Arial" w:hAnsi="Arial" w:cs="Arial"/>
          <w:color w:val="000000"/>
          <w:sz w:val="22"/>
        </w:rPr>
        <w:lastRenderedPageBreak/>
        <w:t>której grubość zmienia się od 10 do 30 m. Profil utworów trzeciorzędowych kończy 3 do 5 m warstwa iłów, mułków lub piasków kwarcowych i żwirów plioceńskich.</w:t>
      </w:r>
    </w:p>
    <w:p w14:paraId="3434AC57" w14:textId="38A0B410" w:rsidR="00C951B7" w:rsidRDefault="00C951B7" w:rsidP="00C951B7">
      <w:pPr>
        <w:pStyle w:val="Legenda"/>
        <w:keepNext/>
      </w:pPr>
      <w:bookmarkStart w:id="131" w:name="_Toc135316760"/>
      <w:r>
        <w:t xml:space="preserve">Rysunek </w:t>
      </w:r>
      <w:r w:rsidR="0083038D">
        <w:fldChar w:fldCharType="begin"/>
      </w:r>
      <w:r w:rsidR="0083038D">
        <w:instrText xml:space="preserve"> SEQ Rysunek \* ARABIC </w:instrText>
      </w:r>
      <w:r w:rsidR="0083038D">
        <w:fldChar w:fldCharType="separate"/>
      </w:r>
      <w:r w:rsidR="0083038D">
        <w:rPr>
          <w:noProof/>
        </w:rPr>
        <w:t>15</w:t>
      </w:r>
      <w:r w:rsidR="0083038D">
        <w:rPr>
          <w:noProof/>
        </w:rPr>
        <w:fldChar w:fldCharType="end"/>
      </w:r>
      <w:r>
        <w:t>. Mapa utworów przypowierzchniowych na obszarze gminy Zakrzew</w:t>
      </w:r>
      <w:bookmarkEnd w:id="131"/>
    </w:p>
    <w:p w14:paraId="6EFE482C" w14:textId="114E3E0E" w:rsidR="005F0A98" w:rsidRPr="00F606BE" w:rsidRDefault="00C951B7" w:rsidP="000A25A2">
      <w:pPr>
        <w:spacing w:before="120" w:after="120" w:line="360" w:lineRule="auto"/>
        <w:jc w:val="center"/>
        <w:rPr>
          <w:rFonts w:ascii="Arial" w:hAnsi="Arial" w:cs="Arial"/>
          <w:color w:val="0070C0"/>
          <w:sz w:val="22"/>
          <w:szCs w:val="22"/>
        </w:rPr>
      </w:pPr>
      <w:r w:rsidRPr="00C951B7">
        <w:rPr>
          <w:noProof/>
          <w:bdr w:val="double" w:sz="6" w:space="0" w:color="auto"/>
        </w:rPr>
        <w:drawing>
          <wp:inline distT="0" distB="0" distL="0" distR="0" wp14:anchorId="01AF68BF" wp14:editId="1E9D148B">
            <wp:extent cx="5580952" cy="4257143"/>
            <wp:effectExtent l="0" t="0" r="1270" b="0"/>
            <wp:docPr id="27" name="Obraz 27" descr="Na rysunku przedstawiono mapę utworów przypowierzchniowych na obszarze gminy Zakrz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80952" cy="4257143"/>
                    </a:xfrm>
                    <a:prstGeom prst="rect">
                      <a:avLst/>
                    </a:prstGeom>
                  </pic:spPr>
                </pic:pic>
              </a:graphicData>
            </a:graphic>
          </wp:inline>
        </w:drawing>
      </w:r>
    </w:p>
    <w:p w14:paraId="16D93FAF" w14:textId="77777777" w:rsidR="00C951B7" w:rsidRPr="00C951B7" w:rsidRDefault="00C951B7" w:rsidP="00C951B7">
      <w:pPr>
        <w:spacing w:before="120" w:after="120"/>
        <w:jc w:val="both"/>
        <w:rPr>
          <w:rFonts w:ascii="Arial" w:hAnsi="Arial" w:cs="Arial"/>
          <w:sz w:val="18"/>
          <w:szCs w:val="18"/>
        </w:rPr>
      </w:pPr>
      <w:r w:rsidRPr="00C951B7">
        <w:rPr>
          <w:rFonts w:ascii="Arial" w:hAnsi="Arial" w:cs="Arial"/>
          <w:sz w:val="18"/>
          <w:szCs w:val="18"/>
        </w:rPr>
        <w:t>Legenda:</w:t>
      </w:r>
    </w:p>
    <w:p w14:paraId="276CC9D5" w14:textId="6AF5BA5B" w:rsidR="00C951B7" w:rsidRPr="000F3152" w:rsidRDefault="00C951B7" w:rsidP="00C951B7">
      <w:pPr>
        <w:spacing w:before="120" w:after="120"/>
        <w:jc w:val="both"/>
        <w:rPr>
          <w:rFonts w:ascii="Arial" w:hAnsi="Arial" w:cs="Arial"/>
          <w:sz w:val="18"/>
          <w:szCs w:val="18"/>
        </w:rPr>
      </w:pPr>
      <w:r w:rsidRPr="000F3152">
        <w:rPr>
          <w:rFonts w:ascii="Arial" w:hAnsi="Arial" w:cs="Arial"/>
          <w:sz w:val="18"/>
          <w:szCs w:val="18"/>
        </w:rPr>
        <w:t xml:space="preserve">1. </w:t>
      </w:r>
      <w:r>
        <w:rPr>
          <w:rFonts w:ascii="Arial" w:hAnsi="Arial" w:cs="Arial"/>
          <w:sz w:val="18"/>
          <w:szCs w:val="18"/>
        </w:rPr>
        <w:t>Piaski eoliczne, lokalnie w wydmach.</w:t>
      </w:r>
    </w:p>
    <w:p w14:paraId="1387BF22" w14:textId="77777777" w:rsidR="00C951B7" w:rsidRPr="000F3152" w:rsidRDefault="00C951B7" w:rsidP="00C951B7">
      <w:pPr>
        <w:spacing w:before="120" w:after="120"/>
        <w:jc w:val="both"/>
        <w:rPr>
          <w:rFonts w:ascii="Arial" w:hAnsi="Arial" w:cs="Arial"/>
          <w:sz w:val="18"/>
          <w:szCs w:val="18"/>
        </w:rPr>
      </w:pPr>
      <w:r w:rsidRPr="000F3152">
        <w:rPr>
          <w:rFonts w:ascii="Arial" w:hAnsi="Arial" w:cs="Arial"/>
          <w:sz w:val="18"/>
          <w:szCs w:val="18"/>
        </w:rPr>
        <w:t xml:space="preserve">2. </w:t>
      </w:r>
      <w:r>
        <w:rPr>
          <w:rFonts w:ascii="Arial" w:hAnsi="Arial" w:cs="Arial"/>
          <w:sz w:val="18"/>
          <w:szCs w:val="18"/>
        </w:rPr>
        <w:t>Gliny zwałowe, ich zwietrzeliny oraz piaski i żwiry lodowcowe</w:t>
      </w:r>
      <w:r w:rsidRPr="000F3152">
        <w:rPr>
          <w:rFonts w:ascii="Arial" w:hAnsi="Arial" w:cs="Arial"/>
          <w:sz w:val="18"/>
          <w:szCs w:val="18"/>
        </w:rPr>
        <w:t>.</w:t>
      </w:r>
    </w:p>
    <w:p w14:paraId="59BC2B28" w14:textId="77777777" w:rsidR="00C951B7" w:rsidRPr="000F3152" w:rsidRDefault="00C951B7" w:rsidP="00C951B7">
      <w:pPr>
        <w:spacing w:before="120" w:after="120"/>
        <w:jc w:val="both"/>
        <w:rPr>
          <w:rFonts w:ascii="Arial" w:hAnsi="Arial" w:cs="Arial"/>
          <w:sz w:val="18"/>
          <w:szCs w:val="18"/>
        </w:rPr>
      </w:pPr>
      <w:r w:rsidRPr="000F3152">
        <w:rPr>
          <w:rFonts w:ascii="Arial" w:hAnsi="Arial" w:cs="Arial"/>
          <w:sz w:val="18"/>
          <w:szCs w:val="18"/>
        </w:rPr>
        <w:t xml:space="preserve">3. </w:t>
      </w:r>
      <w:r>
        <w:rPr>
          <w:rFonts w:ascii="Arial" w:hAnsi="Arial" w:cs="Arial"/>
          <w:sz w:val="18"/>
          <w:szCs w:val="18"/>
        </w:rPr>
        <w:t>Piaski, żwiry, mady rzeczne oraz torfy i namuły</w:t>
      </w:r>
      <w:r w:rsidRPr="000F3152">
        <w:rPr>
          <w:rFonts w:ascii="Arial" w:hAnsi="Arial" w:cs="Arial"/>
          <w:sz w:val="18"/>
          <w:szCs w:val="18"/>
        </w:rPr>
        <w:t>.</w:t>
      </w:r>
    </w:p>
    <w:p w14:paraId="22D07307" w14:textId="77777777" w:rsidR="00C951B7" w:rsidRPr="000F3152" w:rsidRDefault="00C951B7" w:rsidP="00C951B7">
      <w:pPr>
        <w:spacing w:before="120" w:after="120"/>
        <w:jc w:val="both"/>
        <w:rPr>
          <w:rFonts w:ascii="Arial" w:hAnsi="Arial" w:cs="Arial"/>
          <w:sz w:val="18"/>
          <w:szCs w:val="18"/>
        </w:rPr>
      </w:pPr>
      <w:r w:rsidRPr="000F3152">
        <w:rPr>
          <w:rFonts w:ascii="Arial" w:hAnsi="Arial" w:cs="Arial"/>
          <w:sz w:val="18"/>
          <w:szCs w:val="18"/>
        </w:rPr>
        <w:t>4. Piaski i żwiry sandrowe</w:t>
      </w:r>
      <w:r>
        <w:rPr>
          <w:rFonts w:ascii="Arial" w:hAnsi="Arial" w:cs="Arial"/>
          <w:sz w:val="18"/>
          <w:szCs w:val="18"/>
        </w:rPr>
        <w:t>.</w:t>
      </w:r>
    </w:p>
    <w:p w14:paraId="31D990B0" w14:textId="4CE81CC6" w:rsidR="00C951B7" w:rsidRPr="000F3152" w:rsidRDefault="00C951B7" w:rsidP="00C951B7">
      <w:pPr>
        <w:spacing w:before="120" w:after="120"/>
        <w:jc w:val="both"/>
        <w:rPr>
          <w:rFonts w:ascii="Arial" w:hAnsi="Arial" w:cs="Arial"/>
          <w:sz w:val="18"/>
          <w:szCs w:val="18"/>
        </w:rPr>
      </w:pPr>
      <w:r w:rsidRPr="000F3152">
        <w:rPr>
          <w:rFonts w:ascii="Arial" w:hAnsi="Arial" w:cs="Arial"/>
          <w:sz w:val="18"/>
          <w:szCs w:val="18"/>
        </w:rPr>
        <w:t>5.</w:t>
      </w:r>
      <w:r>
        <w:rPr>
          <w:rFonts w:ascii="Arial" w:hAnsi="Arial" w:cs="Arial"/>
          <w:sz w:val="18"/>
          <w:szCs w:val="18"/>
        </w:rPr>
        <w:t xml:space="preserve"> Piaski, piaskowce, fosforyty, iłowce, margle, mułowce z syderytami, lokalnie wapienie oolitowe.</w:t>
      </w:r>
    </w:p>
    <w:p w14:paraId="138F884E" w14:textId="74CADCF0" w:rsidR="005F0A98" w:rsidRPr="00F606BE" w:rsidRDefault="00C951B7" w:rsidP="0093685F">
      <w:pPr>
        <w:spacing w:before="120" w:after="120"/>
        <w:jc w:val="right"/>
        <w:rPr>
          <w:rFonts w:ascii="Arial" w:hAnsi="Arial" w:cs="Arial"/>
          <w:color w:val="0070C0"/>
          <w:sz w:val="22"/>
          <w:szCs w:val="22"/>
        </w:rPr>
      </w:pPr>
      <w:r w:rsidRPr="000F3152">
        <w:rPr>
          <w:rFonts w:ascii="Arial" w:hAnsi="Arial" w:cs="Arial"/>
          <w:sz w:val="18"/>
          <w:szCs w:val="18"/>
        </w:rPr>
        <w:t>Źródło: Opracowanie własne na podstawie danych BDL; http://bdl.lasy.gov.pl/mapy</w:t>
      </w:r>
    </w:p>
    <w:p w14:paraId="5F603EE0" w14:textId="36FBC311" w:rsidR="005F0A98" w:rsidRPr="004B41BA" w:rsidRDefault="006815D9" w:rsidP="00233809">
      <w:pPr>
        <w:spacing w:before="120" w:after="120" w:line="360" w:lineRule="auto"/>
        <w:jc w:val="both"/>
        <w:rPr>
          <w:rFonts w:ascii="Arial" w:hAnsi="Arial" w:cs="Arial"/>
          <w:b/>
          <w:sz w:val="22"/>
          <w:szCs w:val="22"/>
        </w:rPr>
      </w:pPr>
      <w:r w:rsidRPr="004B41BA">
        <w:rPr>
          <w:rFonts w:ascii="Arial" w:hAnsi="Arial" w:cs="Arial"/>
          <w:b/>
          <w:sz w:val="22"/>
          <w:szCs w:val="22"/>
        </w:rPr>
        <w:t>Obszary górnicze i złoża kopalin</w:t>
      </w:r>
    </w:p>
    <w:p w14:paraId="104C2A39" w14:textId="265BC819" w:rsidR="006815D9" w:rsidRPr="000F3152" w:rsidRDefault="00917FAC" w:rsidP="006815D9">
      <w:pPr>
        <w:spacing w:before="120" w:line="360" w:lineRule="auto"/>
        <w:jc w:val="both"/>
        <w:rPr>
          <w:rFonts w:ascii="Arial" w:eastAsia="Arial" w:hAnsi="Arial" w:cs="Arial"/>
          <w:sz w:val="22"/>
          <w:szCs w:val="22"/>
          <w:lang w:val="pl"/>
        </w:rPr>
      </w:pPr>
      <w:r>
        <w:rPr>
          <w:rFonts w:ascii="Arial" w:eastAsia="Arial" w:hAnsi="Arial" w:cs="Arial"/>
          <w:sz w:val="22"/>
          <w:szCs w:val="22"/>
          <w:lang w:val="pl"/>
        </w:rPr>
        <w:t>W poniższych tabelach przedstawiono</w:t>
      </w:r>
      <w:r w:rsidR="006815D9" w:rsidRPr="000F3152">
        <w:rPr>
          <w:rFonts w:ascii="Arial" w:eastAsia="Arial" w:hAnsi="Arial" w:cs="Arial"/>
          <w:sz w:val="22"/>
          <w:szCs w:val="22"/>
          <w:lang w:val="pl"/>
        </w:rPr>
        <w:t xml:space="preserve"> charakterystykę złóż</w:t>
      </w:r>
      <w:r>
        <w:rPr>
          <w:rFonts w:ascii="Arial" w:eastAsia="Arial" w:hAnsi="Arial" w:cs="Arial"/>
          <w:sz w:val="22"/>
          <w:szCs w:val="22"/>
          <w:lang w:val="pl"/>
        </w:rPr>
        <w:t xml:space="preserve"> kopalin</w:t>
      </w:r>
      <w:r w:rsidR="006815D9" w:rsidRPr="000F3152">
        <w:rPr>
          <w:rFonts w:ascii="Arial" w:eastAsia="Arial" w:hAnsi="Arial" w:cs="Arial"/>
          <w:sz w:val="22"/>
          <w:szCs w:val="22"/>
          <w:lang w:val="pl"/>
        </w:rPr>
        <w:t xml:space="preserve"> i obszarów górniczych</w:t>
      </w:r>
      <w:r>
        <w:rPr>
          <w:rFonts w:ascii="Arial" w:eastAsia="Arial" w:hAnsi="Arial" w:cs="Arial"/>
          <w:sz w:val="22"/>
          <w:szCs w:val="22"/>
          <w:lang w:val="pl"/>
        </w:rPr>
        <w:t>.</w:t>
      </w:r>
    </w:p>
    <w:p w14:paraId="267D2694" w14:textId="77777777" w:rsidR="00F55E9A" w:rsidRDefault="00F55E9A" w:rsidP="004B41BA">
      <w:pPr>
        <w:pStyle w:val="Legenda"/>
        <w:sectPr w:rsidR="00F55E9A" w:rsidSect="0009338E">
          <w:pgSz w:w="11906" w:h="16838"/>
          <w:pgMar w:top="1418" w:right="1418" w:bottom="1418" w:left="1418" w:header="709" w:footer="709" w:gutter="0"/>
          <w:cols w:space="708"/>
          <w:titlePg/>
          <w:docGrid w:linePitch="360"/>
        </w:sectPr>
      </w:pPr>
      <w:bookmarkStart w:id="132" w:name="_Toc130294939"/>
      <w:bookmarkStart w:id="133" w:name="_Toc135316730"/>
    </w:p>
    <w:p w14:paraId="55255E5A" w14:textId="48DE8900" w:rsidR="004B41BA" w:rsidRPr="00500BC9" w:rsidRDefault="004B41BA" w:rsidP="004B41BA">
      <w:pPr>
        <w:pStyle w:val="Legenda"/>
        <w:rPr>
          <w:rFonts w:cs="Arial"/>
        </w:rPr>
      </w:pPr>
      <w:r>
        <w:lastRenderedPageBreak/>
        <w:t xml:space="preserve">Tabela </w:t>
      </w:r>
      <w:r w:rsidR="0083038D">
        <w:fldChar w:fldCharType="begin"/>
      </w:r>
      <w:r w:rsidR="0083038D">
        <w:instrText xml:space="preserve"> SEQ Tabela \* ARABIC </w:instrText>
      </w:r>
      <w:r w:rsidR="0083038D">
        <w:fldChar w:fldCharType="separate"/>
      </w:r>
      <w:r w:rsidR="0083038D">
        <w:rPr>
          <w:noProof/>
        </w:rPr>
        <w:t>17</w:t>
      </w:r>
      <w:r w:rsidR="0083038D">
        <w:rPr>
          <w:noProof/>
        </w:rPr>
        <w:fldChar w:fldCharType="end"/>
      </w:r>
      <w:r>
        <w:t xml:space="preserve">. </w:t>
      </w:r>
      <w:r w:rsidRPr="00243BC1">
        <w:t xml:space="preserve">Charakterystyka złóż kopalin na terenie gminy </w:t>
      </w:r>
      <w:bookmarkEnd w:id="132"/>
      <w:r>
        <w:t>Zakrzew</w:t>
      </w:r>
      <w:bookmarkEnd w:id="133"/>
    </w:p>
    <w:tbl>
      <w:tblPr>
        <w:tblW w:w="9049"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Look w:val="0400" w:firstRow="0" w:lastRow="0" w:firstColumn="0" w:lastColumn="0" w:noHBand="0" w:noVBand="1"/>
      </w:tblPr>
      <w:tblGrid>
        <w:gridCol w:w="1261"/>
        <w:gridCol w:w="2392"/>
        <w:gridCol w:w="2002"/>
        <w:gridCol w:w="3394"/>
      </w:tblGrid>
      <w:tr w:rsidR="004B41BA" w:rsidRPr="00500BC9" w14:paraId="13B4D28C" w14:textId="77777777" w:rsidTr="00461B03">
        <w:trPr>
          <w:trHeight w:val="227"/>
          <w:tblHeader/>
        </w:trPr>
        <w:tc>
          <w:tcPr>
            <w:tcW w:w="1261" w:type="dxa"/>
            <w:shd w:val="clear" w:color="auto" w:fill="BFBFBF"/>
            <w:vAlign w:val="center"/>
          </w:tcPr>
          <w:p w14:paraId="15A196FD" w14:textId="77777777" w:rsidR="004B41BA" w:rsidRPr="00500BC9" w:rsidRDefault="004B41BA" w:rsidP="00461B03">
            <w:pPr>
              <w:spacing w:before="60" w:after="60"/>
              <w:jc w:val="center"/>
              <w:rPr>
                <w:rFonts w:ascii="Arial" w:eastAsia="Arial" w:hAnsi="Arial" w:cs="Arial"/>
                <w:b/>
                <w:sz w:val="20"/>
                <w:szCs w:val="20"/>
                <w:lang w:val="pl"/>
              </w:rPr>
            </w:pPr>
            <w:r w:rsidRPr="00500BC9">
              <w:rPr>
                <w:rFonts w:ascii="Arial" w:eastAsia="Arial" w:hAnsi="Arial" w:cs="Arial"/>
                <w:b/>
                <w:sz w:val="20"/>
                <w:szCs w:val="20"/>
                <w:lang w:val="pl"/>
              </w:rPr>
              <w:t>Nr złoża</w:t>
            </w:r>
          </w:p>
        </w:tc>
        <w:tc>
          <w:tcPr>
            <w:tcW w:w="2392" w:type="dxa"/>
            <w:shd w:val="clear" w:color="auto" w:fill="BFBFBF"/>
            <w:vAlign w:val="center"/>
          </w:tcPr>
          <w:p w14:paraId="732A17C9" w14:textId="77777777" w:rsidR="004B41BA" w:rsidRPr="00500BC9" w:rsidRDefault="004B41BA" w:rsidP="00461B03">
            <w:pPr>
              <w:spacing w:before="60" w:after="60"/>
              <w:jc w:val="center"/>
              <w:rPr>
                <w:rFonts w:ascii="Arial" w:eastAsia="Arial" w:hAnsi="Arial" w:cs="Arial"/>
                <w:b/>
                <w:sz w:val="20"/>
                <w:szCs w:val="20"/>
                <w:lang w:val="pl"/>
              </w:rPr>
            </w:pPr>
            <w:r w:rsidRPr="00500BC9">
              <w:rPr>
                <w:rFonts w:ascii="Arial" w:eastAsia="Arial" w:hAnsi="Arial" w:cs="Arial"/>
                <w:b/>
                <w:sz w:val="20"/>
                <w:szCs w:val="20"/>
                <w:lang w:val="pl"/>
              </w:rPr>
              <w:t>Nazwa złoża</w:t>
            </w:r>
          </w:p>
        </w:tc>
        <w:tc>
          <w:tcPr>
            <w:tcW w:w="2002" w:type="dxa"/>
            <w:shd w:val="clear" w:color="auto" w:fill="BFBFBF"/>
            <w:vAlign w:val="center"/>
          </w:tcPr>
          <w:p w14:paraId="30DF7CD8" w14:textId="77777777" w:rsidR="004B41BA" w:rsidRPr="00500BC9" w:rsidRDefault="004B41BA" w:rsidP="00461B03">
            <w:pPr>
              <w:spacing w:before="60" w:after="60"/>
              <w:jc w:val="center"/>
              <w:rPr>
                <w:rFonts w:ascii="Arial" w:eastAsia="Arial" w:hAnsi="Arial" w:cs="Arial"/>
                <w:b/>
                <w:sz w:val="20"/>
                <w:szCs w:val="20"/>
                <w:lang w:val="pl"/>
              </w:rPr>
            </w:pPr>
            <w:r w:rsidRPr="00500BC9">
              <w:rPr>
                <w:rFonts w:ascii="Arial" w:eastAsia="Arial" w:hAnsi="Arial" w:cs="Arial"/>
                <w:b/>
                <w:sz w:val="20"/>
                <w:szCs w:val="20"/>
                <w:lang w:val="pl"/>
              </w:rPr>
              <w:t>Powierzchnia [ha]</w:t>
            </w:r>
          </w:p>
        </w:tc>
        <w:tc>
          <w:tcPr>
            <w:tcW w:w="3394" w:type="dxa"/>
            <w:shd w:val="clear" w:color="auto" w:fill="BFBFBF"/>
            <w:vAlign w:val="center"/>
          </w:tcPr>
          <w:p w14:paraId="08C54A02" w14:textId="77777777" w:rsidR="004B41BA" w:rsidRPr="00500BC9" w:rsidRDefault="004B41BA" w:rsidP="00461B03">
            <w:pPr>
              <w:spacing w:before="60" w:after="60"/>
              <w:jc w:val="center"/>
              <w:rPr>
                <w:rFonts w:ascii="Arial" w:eastAsia="Arial" w:hAnsi="Arial" w:cs="Arial"/>
                <w:b/>
                <w:sz w:val="20"/>
                <w:szCs w:val="20"/>
                <w:lang w:val="pl"/>
              </w:rPr>
            </w:pPr>
            <w:r w:rsidRPr="00500BC9">
              <w:rPr>
                <w:rFonts w:ascii="Arial" w:eastAsia="Arial" w:hAnsi="Arial" w:cs="Arial"/>
                <w:b/>
                <w:sz w:val="20"/>
                <w:szCs w:val="20"/>
                <w:lang w:val="pl"/>
              </w:rPr>
              <w:t>Stan zagospodarowania</w:t>
            </w:r>
          </w:p>
        </w:tc>
      </w:tr>
      <w:tr w:rsidR="004B41BA" w:rsidRPr="00500BC9" w14:paraId="49CAEFB3" w14:textId="77777777" w:rsidTr="00461B03">
        <w:trPr>
          <w:trHeight w:val="227"/>
        </w:trPr>
        <w:tc>
          <w:tcPr>
            <w:tcW w:w="1261" w:type="dxa"/>
            <w:vAlign w:val="center"/>
          </w:tcPr>
          <w:p w14:paraId="1AFDF198" w14:textId="6CCAE96A" w:rsidR="004B41BA" w:rsidRPr="00500BC9" w:rsidRDefault="004B41BA" w:rsidP="00461B03">
            <w:pPr>
              <w:spacing w:before="60" w:after="60"/>
              <w:jc w:val="center"/>
              <w:rPr>
                <w:rFonts w:ascii="Arial" w:eastAsia="Arial" w:hAnsi="Arial" w:cs="Arial"/>
                <w:sz w:val="20"/>
                <w:szCs w:val="20"/>
                <w:lang w:val="pl"/>
              </w:rPr>
            </w:pPr>
            <w:r>
              <w:rPr>
                <w:rFonts w:ascii="Arial" w:eastAsia="Arial" w:hAnsi="Arial" w:cs="Arial"/>
                <w:sz w:val="20"/>
                <w:szCs w:val="20"/>
                <w:lang w:val="pl"/>
              </w:rPr>
              <w:t>KN 17418</w:t>
            </w:r>
          </w:p>
        </w:tc>
        <w:tc>
          <w:tcPr>
            <w:tcW w:w="2392" w:type="dxa"/>
            <w:vAlign w:val="center"/>
          </w:tcPr>
          <w:p w14:paraId="1B2A188E" w14:textId="230EB5C2" w:rsidR="004B41BA" w:rsidRPr="00500BC9" w:rsidRDefault="00B709AE" w:rsidP="00461B03">
            <w:pPr>
              <w:spacing w:before="60" w:after="60"/>
              <w:jc w:val="center"/>
              <w:rPr>
                <w:rFonts w:ascii="Arial" w:eastAsia="Arial" w:hAnsi="Arial" w:cs="Arial"/>
                <w:sz w:val="20"/>
                <w:szCs w:val="20"/>
                <w:lang w:val="pl"/>
              </w:rPr>
            </w:pPr>
            <w:r>
              <w:rPr>
                <w:rFonts w:ascii="Arial" w:eastAsia="Arial" w:hAnsi="Arial" w:cs="Arial"/>
                <w:sz w:val="20"/>
                <w:szCs w:val="20"/>
                <w:lang w:val="pl"/>
              </w:rPr>
              <w:t xml:space="preserve">Dąbrówka </w:t>
            </w:r>
            <w:proofErr w:type="spellStart"/>
            <w:r>
              <w:rPr>
                <w:rFonts w:ascii="Arial" w:eastAsia="Arial" w:hAnsi="Arial" w:cs="Arial"/>
                <w:sz w:val="20"/>
                <w:szCs w:val="20"/>
                <w:lang w:val="pl"/>
              </w:rPr>
              <w:t>Podłężna</w:t>
            </w:r>
            <w:proofErr w:type="spellEnd"/>
          </w:p>
        </w:tc>
        <w:tc>
          <w:tcPr>
            <w:tcW w:w="2002" w:type="dxa"/>
            <w:vAlign w:val="center"/>
          </w:tcPr>
          <w:p w14:paraId="38FCCC3D" w14:textId="14EF0B52" w:rsidR="004B41BA" w:rsidRPr="00500BC9" w:rsidRDefault="00B709AE" w:rsidP="00461B03">
            <w:pPr>
              <w:spacing w:before="60" w:after="60"/>
              <w:jc w:val="center"/>
              <w:rPr>
                <w:rFonts w:ascii="Arial" w:eastAsia="Arial" w:hAnsi="Arial" w:cs="Arial"/>
                <w:sz w:val="20"/>
                <w:szCs w:val="20"/>
                <w:lang w:val="pl"/>
              </w:rPr>
            </w:pPr>
            <w:r>
              <w:rPr>
                <w:rFonts w:ascii="Arial" w:eastAsia="Arial" w:hAnsi="Arial" w:cs="Arial"/>
                <w:sz w:val="20"/>
                <w:szCs w:val="20"/>
                <w:lang w:val="pl"/>
              </w:rPr>
              <w:t>5,23</w:t>
            </w:r>
          </w:p>
        </w:tc>
        <w:tc>
          <w:tcPr>
            <w:tcW w:w="3394" w:type="dxa"/>
            <w:vAlign w:val="center"/>
          </w:tcPr>
          <w:p w14:paraId="55341308" w14:textId="592E7A04" w:rsidR="004B41BA" w:rsidRPr="00500BC9" w:rsidRDefault="00B709AE" w:rsidP="00461B03">
            <w:pPr>
              <w:spacing w:before="60" w:after="60"/>
              <w:jc w:val="center"/>
              <w:rPr>
                <w:rFonts w:ascii="Arial" w:eastAsia="Arial" w:hAnsi="Arial" w:cs="Arial"/>
                <w:sz w:val="20"/>
                <w:szCs w:val="20"/>
                <w:lang w:val="pl"/>
              </w:rPr>
            </w:pPr>
            <w:r>
              <w:rPr>
                <w:rFonts w:ascii="Arial" w:eastAsia="Arial" w:hAnsi="Arial" w:cs="Arial"/>
                <w:sz w:val="20"/>
                <w:szCs w:val="20"/>
                <w:lang w:val="pl"/>
              </w:rPr>
              <w:t>Złoże skreślone z bilansu zasobów</w:t>
            </w:r>
          </w:p>
        </w:tc>
      </w:tr>
      <w:tr w:rsidR="004B41BA" w:rsidRPr="00500BC9" w14:paraId="1E8583B3" w14:textId="77777777" w:rsidTr="00461B03">
        <w:trPr>
          <w:trHeight w:val="227"/>
        </w:trPr>
        <w:tc>
          <w:tcPr>
            <w:tcW w:w="1261" w:type="dxa"/>
            <w:vAlign w:val="center"/>
          </w:tcPr>
          <w:p w14:paraId="095A7F0C" w14:textId="1D5EBE5F" w:rsidR="004B41BA" w:rsidRPr="00500BC9" w:rsidRDefault="00B709AE" w:rsidP="00461B03">
            <w:pPr>
              <w:spacing w:before="60" w:after="60"/>
              <w:jc w:val="center"/>
              <w:rPr>
                <w:rFonts w:ascii="Arial" w:eastAsia="Arial" w:hAnsi="Arial" w:cs="Arial"/>
                <w:sz w:val="20"/>
                <w:szCs w:val="20"/>
                <w:lang w:val="pl"/>
              </w:rPr>
            </w:pPr>
            <w:r>
              <w:rPr>
                <w:rFonts w:ascii="Arial" w:eastAsia="Arial" w:hAnsi="Arial" w:cs="Arial"/>
                <w:sz w:val="20"/>
                <w:szCs w:val="20"/>
                <w:lang w:val="pl"/>
              </w:rPr>
              <w:t>KN 18268</w:t>
            </w:r>
          </w:p>
        </w:tc>
        <w:tc>
          <w:tcPr>
            <w:tcW w:w="2392" w:type="dxa"/>
            <w:vAlign w:val="center"/>
          </w:tcPr>
          <w:p w14:paraId="6FC89ABE" w14:textId="5450DEC1" w:rsidR="004B41BA" w:rsidRPr="00500BC9" w:rsidRDefault="00B709AE" w:rsidP="00461B03">
            <w:pPr>
              <w:spacing w:before="60" w:after="60"/>
              <w:jc w:val="center"/>
              <w:rPr>
                <w:rFonts w:ascii="Arial" w:eastAsia="Arial" w:hAnsi="Arial" w:cs="Arial"/>
                <w:sz w:val="20"/>
                <w:szCs w:val="20"/>
                <w:lang w:val="pl"/>
              </w:rPr>
            </w:pPr>
            <w:r>
              <w:rPr>
                <w:rFonts w:ascii="Arial" w:eastAsia="Arial" w:hAnsi="Arial" w:cs="Arial"/>
                <w:sz w:val="20"/>
                <w:szCs w:val="20"/>
                <w:lang w:val="pl"/>
              </w:rPr>
              <w:t xml:space="preserve">Dąbrówka </w:t>
            </w:r>
            <w:proofErr w:type="spellStart"/>
            <w:r>
              <w:rPr>
                <w:rFonts w:ascii="Arial" w:eastAsia="Arial" w:hAnsi="Arial" w:cs="Arial"/>
                <w:sz w:val="20"/>
                <w:szCs w:val="20"/>
                <w:lang w:val="pl"/>
              </w:rPr>
              <w:t>Podłężna</w:t>
            </w:r>
            <w:proofErr w:type="spellEnd"/>
            <w:r>
              <w:rPr>
                <w:rFonts w:ascii="Arial" w:eastAsia="Arial" w:hAnsi="Arial" w:cs="Arial"/>
                <w:sz w:val="20"/>
                <w:szCs w:val="20"/>
                <w:lang w:val="pl"/>
              </w:rPr>
              <w:t xml:space="preserve"> I</w:t>
            </w:r>
          </w:p>
        </w:tc>
        <w:tc>
          <w:tcPr>
            <w:tcW w:w="2002" w:type="dxa"/>
            <w:vAlign w:val="center"/>
          </w:tcPr>
          <w:p w14:paraId="7DE54B61" w14:textId="5677350A" w:rsidR="004B41BA" w:rsidRPr="00500BC9" w:rsidRDefault="008D1B4F" w:rsidP="00461B03">
            <w:pPr>
              <w:spacing w:before="60" w:after="60"/>
              <w:jc w:val="center"/>
              <w:rPr>
                <w:rFonts w:ascii="Arial" w:eastAsia="Arial" w:hAnsi="Arial" w:cs="Arial"/>
                <w:sz w:val="20"/>
                <w:szCs w:val="20"/>
                <w:lang w:val="pl"/>
              </w:rPr>
            </w:pPr>
            <w:r>
              <w:rPr>
                <w:rFonts w:ascii="Arial" w:eastAsia="Arial" w:hAnsi="Arial" w:cs="Arial"/>
                <w:sz w:val="20"/>
                <w:szCs w:val="20"/>
                <w:lang w:val="pl"/>
              </w:rPr>
              <w:t>11,60</w:t>
            </w:r>
          </w:p>
        </w:tc>
        <w:tc>
          <w:tcPr>
            <w:tcW w:w="3394" w:type="dxa"/>
            <w:vAlign w:val="center"/>
          </w:tcPr>
          <w:p w14:paraId="6089B8DB" w14:textId="0611AE10" w:rsidR="004B41BA" w:rsidRPr="00500BC9" w:rsidRDefault="008D1B4F" w:rsidP="00461B03">
            <w:pPr>
              <w:spacing w:before="60" w:after="60"/>
              <w:jc w:val="center"/>
              <w:rPr>
                <w:rFonts w:ascii="Arial" w:eastAsia="Arial" w:hAnsi="Arial" w:cs="Arial"/>
                <w:sz w:val="20"/>
                <w:szCs w:val="20"/>
                <w:lang w:val="pl"/>
              </w:rPr>
            </w:pPr>
            <w:r>
              <w:rPr>
                <w:rFonts w:ascii="Arial" w:eastAsia="Arial" w:hAnsi="Arial" w:cs="Arial"/>
                <w:sz w:val="20"/>
                <w:szCs w:val="20"/>
                <w:lang w:val="pl"/>
              </w:rPr>
              <w:t>Złoże rozpoznane szczegółowo</w:t>
            </w:r>
          </w:p>
        </w:tc>
      </w:tr>
      <w:tr w:rsidR="004B41BA" w:rsidRPr="00500BC9" w14:paraId="05D5065C" w14:textId="77777777" w:rsidTr="00461B03">
        <w:trPr>
          <w:trHeight w:val="227"/>
        </w:trPr>
        <w:tc>
          <w:tcPr>
            <w:tcW w:w="1261" w:type="dxa"/>
            <w:vAlign w:val="center"/>
          </w:tcPr>
          <w:p w14:paraId="031A3137" w14:textId="1FE9DFE9" w:rsidR="004B41BA" w:rsidRPr="00500BC9" w:rsidRDefault="00B709AE" w:rsidP="00461B03">
            <w:pPr>
              <w:spacing w:before="60" w:after="60"/>
              <w:jc w:val="center"/>
              <w:rPr>
                <w:rFonts w:ascii="Arial" w:eastAsia="Arial" w:hAnsi="Arial" w:cs="Arial"/>
                <w:sz w:val="20"/>
                <w:szCs w:val="20"/>
                <w:lang w:val="pl"/>
              </w:rPr>
            </w:pPr>
            <w:r>
              <w:rPr>
                <w:rFonts w:ascii="Arial" w:eastAsia="Arial" w:hAnsi="Arial" w:cs="Arial"/>
                <w:sz w:val="20"/>
                <w:szCs w:val="20"/>
                <w:lang w:val="pl"/>
              </w:rPr>
              <w:t>KN 18599</w:t>
            </w:r>
          </w:p>
        </w:tc>
        <w:tc>
          <w:tcPr>
            <w:tcW w:w="2392" w:type="dxa"/>
            <w:vAlign w:val="center"/>
          </w:tcPr>
          <w:p w14:paraId="1EDEAD86" w14:textId="49BFEFF2" w:rsidR="004B41BA" w:rsidRPr="00500BC9" w:rsidRDefault="00B709AE" w:rsidP="00461B03">
            <w:pPr>
              <w:spacing w:before="60" w:after="60"/>
              <w:jc w:val="center"/>
              <w:rPr>
                <w:rFonts w:ascii="Arial" w:eastAsia="Arial" w:hAnsi="Arial" w:cs="Arial"/>
                <w:sz w:val="20"/>
                <w:szCs w:val="20"/>
                <w:lang w:val="pl"/>
              </w:rPr>
            </w:pPr>
            <w:r>
              <w:rPr>
                <w:rFonts w:ascii="Arial" w:eastAsia="Arial" w:hAnsi="Arial" w:cs="Arial"/>
                <w:sz w:val="20"/>
                <w:szCs w:val="20"/>
                <w:lang w:val="pl"/>
              </w:rPr>
              <w:t xml:space="preserve">Dąbrówka </w:t>
            </w:r>
            <w:proofErr w:type="spellStart"/>
            <w:r>
              <w:rPr>
                <w:rFonts w:ascii="Arial" w:eastAsia="Arial" w:hAnsi="Arial" w:cs="Arial"/>
                <w:sz w:val="20"/>
                <w:szCs w:val="20"/>
                <w:lang w:val="pl"/>
              </w:rPr>
              <w:t>Podłężna</w:t>
            </w:r>
            <w:proofErr w:type="spellEnd"/>
            <w:r>
              <w:rPr>
                <w:rFonts w:ascii="Arial" w:eastAsia="Arial" w:hAnsi="Arial" w:cs="Arial"/>
                <w:sz w:val="20"/>
                <w:szCs w:val="20"/>
                <w:lang w:val="pl"/>
              </w:rPr>
              <w:t xml:space="preserve"> II</w:t>
            </w:r>
          </w:p>
        </w:tc>
        <w:tc>
          <w:tcPr>
            <w:tcW w:w="2002" w:type="dxa"/>
            <w:vAlign w:val="center"/>
          </w:tcPr>
          <w:p w14:paraId="5FB3BD67" w14:textId="776A5267" w:rsidR="004B41BA" w:rsidRPr="00500BC9" w:rsidRDefault="008D1B4F" w:rsidP="00461B03">
            <w:pPr>
              <w:spacing w:before="60" w:after="60"/>
              <w:jc w:val="center"/>
              <w:rPr>
                <w:rFonts w:ascii="Arial" w:eastAsia="Arial" w:hAnsi="Arial" w:cs="Arial"/>
                <w:sz w:val="20"/>
                <w:szCs w:val="20"/>
                <w:lang w:val="pl"/>
              </w:rPr>
            </w:pPr>
            <w:r>
              <w:rPr>
                <w:rFonts w:ascii="Arial" w:eastAsia="Arial" w:hAnsi="Arial" w:cs="Arial"/>
                <w:sz w:val="20"/>
                <w:szCs w:val="20"/>
                <w:lang w:val="pl"/>
              </w:rPr>
              <w:t>7,02</w:t>
            </w:r>
          </w:p>
        </w:tc>
        <w:tc>
          <w:tcPr>
            <w:tcW w:w="3394" w:type="dxa"/>
            <w:vAlign w:val="center"/>
          </w:tcPr>
          <w:p w14:paraId="0D761374" w14:textId="38A14547" w:rsidR="004B41BA" w:rsidRPr="00500BC9" w:rsidRDefault="008D1B4F" w:rsidP="00461B03">
            <w:pPr>
              <w:spacing w:before="60" w:after="60"/>
              <w:jc w:val="center"/>
              <w:rPr>
                <w:rFonts w:ascii="Arial" w:eastAsia="Arial" w:hAnsi="Arial" w:cs="Arial"/>
                <w:sz w:val="20"/>
                <w:szCs w:val="20"/>
                <w:lang w:val="pl"/>
              </w:rPr>
            </w:pPr>
            <w:r>
              <w:rPr>
                <w:rFonts w:ascii="Arial" w:eastAsia="Arial" w:hAnsi="Arial" w:cs="Arial"/>
                <w:sz w:val="20"/>
                <w:szCs w:val="20"/>
                <w:lang w:val="pl"/>
              </w:rPr>
              <w:t>Złoże skreślone z bilansu zasobów</w:t>
            </w:r>
          </w:p>
        </w:tc>
      </w:tr>
      <w:tr w:rsidR="00B709AE" w:rsidRPr="00500BC9" w14:paraId="425FD51E" w14:textId="77777777" w:rsidTr="00461B03">
        <w:trPr>
          <w:trHeight w:val="227"/>
        </w:trPr>
        <w:tc>
          <w:tcPr>
            <w:tcW w:w="1261" w:type="dxa"/>
            <w:vAlign w:val="center"/>
          </w:tcPr>
          <w:p w14:paraId="5861BA42" w14:textId="376E806A" w:rsidR="00B709AE" w:rsidRPr="00500BC9" w:rsidRDefault="00B709AE"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KN 19501</w:t>
            </w:r>
          </w:p>
        </w:tc>
        <w:tc>
          <w:tcPr>
            <w:tcW w:w="2392" w:type="dxa"/>
            <w:vAlign w:val="center"/>
          </w:tcPr>
          <w:p w14:paraId="383350B7" w14:textId="5F94A4D5" w:rsidR="00B709AE" w:rsidRPr="00500BC9" w:rsidRDefault="00B709AE"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 xml:space="preserve">Dąbrówka </w:t>
            </w:r>
            <w:proofErr w:type="spellStart"/>
            <w:r>
              <w:rPr>
                <w:rFonts w:ascii="Arial" w:eastAsia="Arial" w:hAnsi="Arial" w:cs="Arial"/>
                <w:sz w:val="20"/>
                <w:szCs w:val="20"/>
                <w:lang w:val="pl"/>
              </w:rPr>
              <w:t>Podłężna</w:t>
            </w:r>
            <w:proofErr w:type="spellEnd"/>
            <w:r>
              <w:rPr>
                <w:rFonts w:ascii="Arial" w:eastAsia="Arial" w:hAnsi="Arial" w:cs="Arial"/>
                <w:sz w:val="20"/>
                <w:szCs w:val="20"/>
                <w:lang w:val="pl"/>
              </w:rPr>
              <w:t xml:space="preserve"> III</w:t>
            </w:r>
          </w:p>
        </w:tc>
        <w:tc>
          <w:tcPr>
            <w:tcW w:w="2002" w:type="dxa"/>
            <w:vAlign w:val="center"/>
          </w:tcPr>
          <w:p w14:paraId="23AC550C" w14:textId="29BA9A3B" w:rsidR="00B709AE" w:rsidRPr="00500BC9" w:rsidRDefault="008D1B4F"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1,942</w:t>
            </w:r>
          </w:p>
        </w:tc>
        <w:tc>
          <w:tcPr>
            <w:tcW w:w="3394" w:type="dxa"/>
            <w:vAlign w:val="center"/>
          </w:tcPr>
          <w:p w14:paraId="25477BA9" w14:textId="2427D00D" w:rsidR="00B709AE" w:rsidRPr="00500BC9" w:rsidRDefault="008D1B4F"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Złoże zagospodarowane</w:t>
            </w:r>
          </w:p>
        </w:tc>
      </w:tr>
      <w:tr w:rsidR="00B709AE" w:rsidRPr="00500BC9" w14:paraId="2138E839" w14:textId="77777777" w:rsidTr="00461B03">
        <w:trPr>
          <w:trHeight w:val="227"/>
        </w:trPr>
        <w:tc>
          <w:tcPr>
            <w:tcW w:w="1261" w:type="dxa"/>
            <w:vAlign w:val="center"/>
          </w:tcPr>
          <w:p w14:paraId="717FA7C1" w14:textId="1DF3CB51" w:rsidR="00B709AE" w:rsidRPr="00500BC9" w:rsidRDefault="00B709AE"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KN 19840</w:t>
            </w:r>
          </w:p>
        </w:tc>
        <w:tc>
          <w:tcPr>
            <w:tcW w:w="2392" w:type="dxa"/>
            <w:vAlign w:val="center"/>
          </w:tcPr>
          <w:p w14:paraId="4953785F" w14:textId="6C50374C" w:rsidR="00B709AE" w:rsidRPr="00500BC9" w:rsidRDefault="00B709AE"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 xml:space="preserve">Dąbrówka </w:t>
            </w:r>
            <w:proofErr w:type="spellStart"/>
            <w:r>
              <w:rPr>
                <w:rFonts w:ascii="Arial" w:eastAsia="Arial" w:hAnsi="Arial" w:cs="Arial"/>
                <w:sz w:val="20"/>
                <w:szCs w:val="20"/>
                <w:lang w:val="pl"/>
              </w:rPr>
              <w:t>Podłężna</w:t>
            </w:r>
            <w:proofErr w:type="spellEnd"/>
            <w:r>
              <w:rPr>
                <w:rFonts w:ascii="Arial" w:eastAsia="Arial" w:hAnsi="Arial" w:cs="Arial"/>
                <w:sz w:val="20"/>
                <w:szCs w:val="20"/>
                <w:lang w:val="pl"/>
              </w:rPr>
              <w:t xml:space="preserve"> IV</w:t>
            </w:r>
          </w:p>
        </w:tc>
        <w:tc>
          <w:tcPr>
            <w:tcW w:w="2002" w:type="dxa"/>
            <w:vAlign w:val="center"/>
          </w:tcPr>
          <w:p w14:paraId="223DA5A9" w14:textId="55404B30" w:rsidR="00B709AE" w:rsidRPr="00500BC9" w:rsidRDefault="008D1B4F"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7,20</w:t>
            </w:r>
          </w:p>
        </w:tc>
        <w:tc>
          <w:tcPr>
            <w:tcW w:w="3394" w:type="dxa"/>
            <w:vAlign w:val="center"/>
          </w:tcPr>
          <w:p w14:paraId="3209135F" w14:textId="0574669E" w:rsidR="00B709AE" w:rsidRPr="00500BC9" w:rsidRDefault="008D1B4F"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Złoże zagospodarowane</w:t>
            </w:r>
          </w:p>
        </w:tc>
      </w:tr>
      <w:tr w:rsidR="00B709AE" w:rsidRPr="00500BC9" w14:paraId="45B2E5B5" w14:textId="77777777" w:rsidTr="00461B03">
        <w:trPr>
          <w:trHeight w:val="227"/>
        </w:trPr>
        <w:tc>
          <w:tcPr>
            <w:tcW w:w="1261" w:type="dxa"/>
            <w:vAlign w:val="center"/>
          </w:tcPr>
          <w:p w14:paraId="1F319BD7" w14:textId="1B566121" w:rsidR="00B709AE" w:rsidRPr="00500BC9" w:rsidRDefault="00B709AE"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KN 20522</w:t>
            </w:r>
          </w:p>
        </w:tc>
        <w:tc>
          <w:tcPr>
            <w:tcW w:w="2392" w:type="dxa"/>
            <w:vAlign w:val="center"/>
          </w:tcPr>
          <w:p w14:paraId="4D34455F" w14:textId="7784E21E" w:rsidR="00B709AE" w:rsidRPr="00500BC9" w:rsidRDefault="00B709AE"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 xml:space="preserve">Dąbrówka </w:t>
            </w:r>
            <w:proofErr w:type="spellStart"/>
            <w:r>
              <w:rPr>
                <w:rFonts w:ascii="Arial" w:eastAsia="Arial" w:hAnsi="Arial" w:cs="Arial"/>
                <w:sz w:val="20"/>
                <w:szCs w:val="20"/>
                <w:lang w:val="pl"/>
              </w:rPr>
              <w:t>Podłężna</w:t>
            </w:r>
            <w:proofErr w:type="spellEnd"/>
            <w:r>
              <w:rPr>
                <w:rFonts w:ascii="Arial" w:eastAsia="Arial" w:hAnsi="Arial" w:cs="Arial"/>
                <w:sz w:val="20"/>
                <w:szCs w:val="20"/>
                <w:lang w:val="pl"/>
              </w:rPr>
              <w:t xml:space="preserve"> V</w:t>
            </w:r>
          </w:p>
        </w:tc>
        <w:tc>
          <w:tcPr>
            <w:tcW w:w="2002" w:type="dxa"/>
            <w:vAlign w:val="center"/>
          </w:tcPr>
          <w:p w14:paraId="6956252D" w14:textId="4DECB302" w:rsidR="00B709AE" w:rsidRPr="00500BC9" w:rsidRDefault="008D1B4F"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3,617</w:t>
            </w:r>
          </w:p>
        </w:tc>
        <w:tc>
          <w:tcPr>
            <w:tcW w:w="3394" w:type="dxa"/>
            <w:vAlign w:val="center"/>
          </w:tcPr>
          <w:p w14:paraId="28DD1D1F" w14:textId="000F3980" w:rsidR="00B709AE" w:rsidRPr="00500BC9" w:rsidRDefault="008D1B4F"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Złoże rozpoznane szczegółowo</w:t>
            </w:r>
          </w:p>
        </w:tc>
      </w:tr>
      <w:tr w:rsidR="00B709AE" w:rsidRPr="00500BC9" w14:paraId="285569E4" w14:textId="77777777" w:rsidTr="00461B03">
        <w:trPr>
          <w:trHeight w:val="227"/>
        </w:trPr>
        <w:tc>
          <w:tcPr>
            <w:tcW w:w="1261" w:type="dxa"/>
            <w:vAlign w:val="center"/>
          </w:tcPr>
          <w:p w14:paraId="2E09B1C6" w14:textId="58D10D0B" w:rsidR="00B709AE" w:rsidRPr="00500BC9" w:rsidRDefault="00B709AE"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KN 17387</w:t>
            </w:r>
          </w:p>
        </w:tc>
        <w:tc>
          <w:tcPr>
            <w:tcW w:w="2392" w:type="dxa"/>
            <w:vAlign w:val="center"/>
          </w:tcPr>
          <w:p w14:paraId="44F5BE3D" w14:textId="03511438" w:rsidR="00B709AE" w:rsidRPr="00500BC9" w:rsidRDefault="00B709AE"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Gózdek</w:t>
            </w:r>
          </w:p>
        </w:tc>
        <w:tc>
          <w:tcPr>
            <w:tcW w:w="2002" w:type="dxa"/>
            <w:vAlign w:val="center"/>
          </w:tcPr>
          <w:p w14:paraId="229004AD" w14:textId="6F34319C" w:rsidR="00B709AE" w:rsidRPr="00500BC9" w:rsidRDefault="008D1B4F"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1,661</w:t>
            </w:r>
          </w:p>
        </w:tc>
        <w:tc>
          <w:tcPr>
            <w:tcW w:w="3394" w:type="dxa"/>
            <w:vAlign w:val="center"/>
          </w:tcPr>
          <w:p w14:paraId="0A102483" w14:textId="0E0D3BC8" w:rsidR="00B709AE" w:rsidRPr="00500BC9" w:rsidRDefault="008D1B4F"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Złoże skreślone z bilansu zasobów</w:t>
            </w:r>
          </w:p>
        </w:tc>
      </w:tr>
      <w:tr w:rsidR="00B709AE" w:rsidRPr="00500BC9" w14:paraId="3D6DD37C" w14:textId="77777777" w:rsidTr="00461B03">
        <w:trPr>
          <w:trHeight w:val="227"/>
        </w:trPr>
        <w:tc>
          <w:tcPr>
            <w:tcW w:w="1261" w:type="dxa"/>
            <w:vAlign w:val="center"/>
          </w:tcPr>
          <w:p w14:paraId="448995B7" w14:textId="7BB8AC36" w:rsidR="00B709AE" w:rsidRPr="00500BC9" w:rsidRDefault="00B709AE"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KN 17836</w:t>
            </w:r>
          </w:p>
        </w:tc>
        <w:tc>
          <w:tcPr>
            <w:tcW w:w="2392" w:type="dxa"/>
            <w:vAlign w:val="center"/>
          </w:tcPr>
          <w:p w14:paraId="6D415CAD" w14:textId="4E4B839C" w:rsidR="00B709AE" w:rsidRPr="00500BC9" w:rsidRDefault="00B709AE"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Gózdek I</w:t>
            </w:r>
          </w:p>
        </w:tc>
        <w:tc>
          <w:tcPr>
            <w:tcW w:w="2002" w:type="dxa"/>
            <w:vAlign w:val="center"/>
          </w:tcPr>
          <w:p w14:paraId="7F8D58D2" w14:textId="56E72C8F" w:rsidR="00B709AE" w:rsidRPr="00500BC9" w:rsidRDefault="008D1B4F"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1,982</w:t>
            </w:r>
          </w:p>
        </w:tc>
        <w:tc>
          <w:tcPr>
            <w:tcW w:w="3394" w:type="dxa"/>
            <w:vAlign w:val="center"/>
          </w:tcPr>
          <w:p w14:paraId="6C9579C8" w14:textId="7E06998A" w:rsidR="00B709AE" w:rsidRPr="00500BC9" w:rsidRDefault="008D1B4F"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Złoże zagospodarowane</w:t>
            </w:r>
          </w:p>
        </w:tc>
      </w:tr>
      <w:tr w:rsidR="00B709AE" w:rsidRPr="00500BC9" w14:paraId="322D8B34" w14:textId="77777777" w:rsidTr="00461B03">
        <w:trPr>
          <w:trHeight w:val="227"/>
        </w:trPr>
        <w:tc>
          <w:tcPr>
            <w:tcW w:w="1261" w:type="dxa"/>
            <w:vAlign w:val="center"/>
          </w:tcPr>
          <w:p w14:paraId="785B91FA" w14:textId="2B8370B8" w:rsidR="00B709AE" w:rsidRPr="00500BC9" w:rsidRDefault="00B709AE"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KN 18805</w:t>
            </w:r>
          </w:p>
        </w:tc>
        <w:tc>
          <w:tcPr>
            <w:tcW w:w="2392" w:type="dxa"/>
            <w:vAlign w:val="center"/>
          </w:tcPr>
          <w:p w14:paraId="6BFC0F44" w14:textId="4C9E4F5D" w:rsidR="00B709AE" w:rsidRPr="00500BC9" w:rsidRDefault="00B709AE" w:rsidP="00B709AE">
            <w:pPr>
              <w:spacing w:before="60" w:after="60"/>
              <w:jc w:val="center"/>
              <w:rPr>
                <w:rFonts w:ascii="Arial" w:eastAsia="Arial" w:hAnsi="Arial" w:cs="Arial"/>
                <w:sz w:val="20"/>
                <w:szCs w:val="20"/>
                <w:lang w:val="pl"/>
              </w:rPr>
            </w:pPr>
            <w:proofErr w:type="spellStart"/>
            <w:r>
              <w:rPr>
                <w:rFonts w:ascii="Arial" w:eastAsia="Arial" w:hAnsi="Arial" w:cs="Arial"/>
                <w:sz w:val="20"/>
                <w:szCs w:val="20"/>
                <w:lang w:val="pl"/>
              </w:rPr>
              <w:t>Gulinek</w:t>
            </w:r>
            <w:proofErr w:type="spellEnd"/>
          </w:p>
        </w:tc>
        <w:tc>
          <w:tcPr>
            <w:tcW w:w="2002" w:type="dxa"/>
            <w:vAlign w:val="center"/>
          </w:tcPr>
          <w:p w14:paraId="3FE28FD3" w14:textId="76B503DB" w:rsidR="00B709AE" w:rsidRPr="00500BC9" w:rsidRDefault="008D1B4F"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1,940</w:t>
            </w:r>
          </w:p>
        </w:tc>
        <w:tc>
          <w:tcPr>
            <w:tcW w:w="3394" w:type="dxa"/>
            <w:vAlign w:val="center"/>
          </w:tcPr>
          <w:p w14:paraId="71B46FAF" w14:textId="47443723" w:rsidR="00B709AE" w:rsidRPr="00500BC9" w:rsidRDefault="008D1B4F"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Eksploatacja złoża zaniechana</w:t>
            </w:r>
          </w:p>
        </w:tc>
      </w:tr>
      <w:tr w:rsidR="00B709AE" w:rsidRPr="00500BC9" w14:paraId="6A713F74" w14:textId="77777777" w:rsidTr="00461B03">
        <w:trPr>
          <w:trHeight w:val="227"/>
        </w:trPr>
        <w:tc>
          <w:tcPr>
            <w:tcW w:w="1261" w:type="dxa"/>
            <w:vAlign w:val="center"/>
          </w:tcPr>
          <w:p w14:paraId="18099EF1" w14:textId="701180E4" w:rsidR="00B709AE" w:rsidRPr="00500BC9" w:rsidRDefault="00B709AE"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KN 10470</w:t>
            </w:r>
          </w:p>
        </w:tc>
        <w:tc>
          <w:tcPr>
            <w:tcW w:w="2392" w:type="dxa"/>
            <w:vAlign w:val="center"/>
          </w:tcPr>
          <w:p w14:paraId="44233A40" w14:textId="30A928BF" w:rsidR="00B709AE" w:rsidRPr="00500BC9" w:rsidRDefault="00B709AE"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Gustawów</w:t>
            </w:r>
          </w:p>
        </w:tc>
        <w:tc>
          <w:tcPr>
            <w:tcW w:w="2002" w:type="dxa"/>
            <w:vAlign w:val="center"/>
          </w:tcPr>
          <w:p w14:paraId="167E73A8" w14:textId="653E3675" w:rsidR="00B709AE" w:rsidRPr="00500BC9" w:rsidRDefault="008D1B4F"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2,960</w:t>
            </w:r>
          </w:p>
        </w:tc>
        <w:tc>
          <w:tcPr>
            <w:tcW w:w="3394" w:type="dxa"/>
            <w:vAlign w:val="center"/>
          </w:tcPr>
          <w:p w14:paraId="0C27B5AC" w14:textId="0702F2CD" w:rsidR="00B709AE" w:rsidRPr="00500BC9" w:rsidRDefault="008D1B4F"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Złoże skreślone z bilansu zasobów</w:t>
            </w:r>
          </w:p>
        </w:tc>
      </w:tr>
      <w:tr w:rsidR="00B709AE" w:rsidRPr="00500BC9" w14:paraId="51001B64" w14:textId="77777777" w:rsidTr="00461B03">
        <w:trPr>
          <w:trHeight w:val="227"/>
        </w:trPr>
        <w:tc>
          <w:tcPr>
            <w:tcW w:w="1261" w:type="dxa"/>
            <w:vAlign w:val="center"/>
          </w:tcPr>
          <w:p w14:paraId="10A7E123" w14:textId="496AC2C8" w:rsidR="00B709AE" w:rsidRPr="00500BC9" w:rsidRDefault="00B709AE"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KN 12499</w:t>
            </w:r>
          </w:p>
        </w:tc>
        <w:tc>
          <w:tcPr>
            <w:tcW w:w="2392" w:type="dxa"/>
            <w:vAlign w:val="center"/>
          </w:tcPr>
          <w:p w14:paraId="1374B38A" w14:textId="2261964D" w:rsidR="00B709AE" w:rsidRPr="00500BC9" w:rsidRDefault="00B709AE"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Gustawów I</w:t>
            </w:r>
          </w:p>
        </w:tc>
        <w:tc>
          <w:tcPr>
            <w:tcW w:w="2002" w:type="dxa"/>
            <w:vAlign w:val="center"/>
          </w:tcPr>
          <w:p w14:paraId="7F1874F8" w14:textId="1CD5C4F3" w:rsidR="00B709AE" w:rsidRPr="00500BC9" w:rsidRDefault="008D1B4F"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4,718</w:t>
            </w:r>
          </w:p>
        </w:tc>
        <w:tc>
          <w:tcPr>
            <w:tcW w:w="3394" w:type="dxa"/>
            <w:vAlign w:val="center"/>
          </w:tcPr>
          <w:p w14:paraId="684C4501" w14:textId="07E8BEA4" w:rsidR="00B709AE" w:rsidRPr="00500BC9" w:rsidRDefault="008D1B4F"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Złoże skreślone z bilansu zasobów</w:t>
            </w:r>
          </w:p>
        </w:tc>
      </w:tr>
      <w:tr w:rsidR="00B709AE" w:rsidRPr="00500BC9" w14:paraId="10F6DC22" w14:textId="77777777" w:rsidTr="00461B03">
        <w:trPr>
          <w:trHeight w:val="227"/>
        </w:trPr>
        <w:tc>
          <w:tcPr>
            <w:tcW w:w="1261" w:type="dxa"/>
            <w:vAlign w:val="center"/>
          </w:tcPr>
          <w:p w14:paraId="42B99D6C" w14:textId="650107E8" w:rsidR="00B709AE" w:rsidRPr="00500BC9" w:rsidRDefault="00B709AE"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KN 17419</w:t>
            </w:r>
          </w:p>
        </w:tc>
        <w:tc>
          <w:tcPr>
            <w:tcW w:w="2392" w:type="dxa"/>
            <w:vAlign w:val="center"/>
          </w:tcPr>
          <w:p w14:paraId="65D90B7A" w14:textId="03DEAB8C" w:rsidR="00B709AE" w:rsidRPr="00500BC9" w:rsidRDefault="00B709AE"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Gustawów II</w:t>
            </w:r>
          </w:p>
        </w:tc>
        <w:tc>
          <w:tcPr>
            <w:tcW w:w="2002" w:type="dxa"/>
            <w:vAlign w:val="center"/>
          </w:tcPr>
          <w:p w14:paraId="529A3FF4" w14:textId="06455010" w:rsidR="00B709AE" w:rsidRPr="00500BC9" w:rsidRDefault="008D1B4F"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12,570</w:t>
            </w:r>
          </w:p>
        </w:tc>
        <w:tc>
          <w:tcPr>
            <w:tcW w:w="3394" w:type="dxa"/>
            <w:vAlign w:val="center"/>
          </w:tcPr>
          <w:p w14:paraId="02945E6B" w14:textId="44E0A2A6" w:rsidR="00B709AE" w:rsidRPr="00500BC9" w:rsidRDefault="008D1B4F"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Złoże zagospodarowane</w:t>
            </w:r>
          </w:p>
        </w:tc>
      </w:tr>
      <w:tr w:rsidR="00B709AE" w:rsidRPr="00500BC9" w14:paraId="3E2BC611" w14:textId="77777777" w:rsidTr="00461B03">
        <w:trPr>
          <w:trHeight w:val="227"/>
        </w:trPr>
        <w:tc>
          <w:tcPr>
            <w:tcW w:w="1261" w:type="dxa"/>
            <w:vAlign w:val="center"/>
          </w:tcPr>
          <w:p w14:paraId="4CFF5A6A" w14:textId="280D17A1" w:rsidR="00B709AE" w:rsidRPr="00500BC9" w:rsidRDefault="00B709AE"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KN 17888</w:t>
            </w:r>
          </w:p>
        </w:tc>
        <w:tc>
          <w:tcPr>
            <w:tcW w:w="2392" w:type="dxa"/>
            <w:vAlign w:val="center"/>
          </w:tcPr>
          <w:p w14:paraId="7B3C6C65" w14:textId="5880442E" w:rsidR="00B709AE" w:rsidRPr="00500BC9" w:rsidRDefault="00B709AE"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Gustawów III</w:t>
            </w:r>
          </w:p>
        </w:tc>
        <w:tc>
          <w:tcPr>
            <w:tcW w:w="2002" w:type="dxa"/>
            <w:vAlign w:val="center"/>
          </w:tcPr>
          <w:p w14:paraId="5817615D" w14:textId="1AD5B2BC" w:rsidR="00B709AE" w:rsidRPr="00500BC9" w:rsidRDefault="008D1B4F"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3,375</w:t>
            </w:r>
          </w:p>
        </w:tc>
        <w:tc>
          <w:tcPr>
            <w:tcW w:w="3394" w:type="dxa"/>
            <w:vAlign w:val="center"/>
          </w:tcPr>
          <w:p w14:paraId="13FF2499" w14:textId="3B89E2A7" w:rsidR="00B709AE" w:rsidRPr="00500BC9" w:rsidRDefault="008D1B4F"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Eksploatacja złoża zaniechana</w:t>
            </w:r>
          </w:p>
        </w:tc>
      </w:tr>
      <w:tr w:rsidR="00B709AE" w:rsidRPr="00500BC9" w14:paraId="32C1F512" w14:textId="77777777" w:rsidTr="00461B03">
        <w:trPr>
          <w:trHeight w:val="227"/>
        </w:trPr>
        <w:tc>
          <w:tcPr>
            <w:tcW w:w="1261" w:type="dxa"/>
            <w:vAlign w:val="center"/>
          </w:tcPr>
          <w:p w14:paraId="16A8EBA8" w14:textId="72554EFB" w:rsidR="00B709AE" w:rsidRPr="00500BC9" w:rsidRDefault="00B709AE"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KN 6337</w:t>
            </w:r>
          </w:p>
        </w:tc>
        <w:tc>
          <w:tcPr>
            <w:tcW w:w="2392" w:type="dxa"/>
            <w:vAlign w:val="center"/>
          </w:tcPr>
          <w:p w14:paraId="696549C5" w14:textId="7685510C" w:rsidR="00B709AE" w:rsidRPr="00500BC9" w:rsidRDefault="00B709AE"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Kozia Wola</w:t>
            </w:r>
          </w:p>
        </w:tc>
        <w:tc>
          <w:tcPr>
            <w:tcW w:w="2002" w:type="dxa"/>
            <w:vAlign w:val="center"/>
          </w:tcPr>
          <w:p w14:paraId="6DCBFE2E" w14:textId="33CBE608" w:rsidR="00B709AE" w:rsidRPr="00500BC9" w:rsidRDefault="008D1B4F" w:rsidP="00B709AE">
            <w:pPr>
              <w:spacing w:before="60" w:after="60"/>
              <w:jc w:val="center"/>
              <w:rPr>
                <w:rFonts w:ascii="Arial" w:eastAsia="Arial" w:hAnsi="Arial" w:cs="Arial"/>
                <w:sz w:val="20"/>
                <w:szCs w:val="20"/>
                <w:lang w:val="pl"/>
              </w:rPr>
            </w:pPr>
            <w:proofErr w:type="spellStart"/>
            <w:r>
              <w:rPr>
                <w:rFonts w:ascii="Arial" w:eastAsia="Arial" w:hAnsi="Arial" w:cs="Arial"/>
                <w:sz w:val="20"/>
                <w:szCs w:val="20"/>
                <w:lang w:val="pl"/>
              </w:rPr>
              <w:t>bd</w:t>
            </w:r>
            <w:proofErr w:type="spellEnd"/>
          </w:p>
        </w:tc>
        <w:tc>
          <w:tcPr>
            <w:tcW w:w="3394" w:type="dxa"/>
            <w:vAlign w:val="center"/>
          </w:tcPr>
          <w:p w14:paraId="45E30EF7" w14:textId="72D6B896" w:rsidR="00B709AE" w:rsidRPr="00500BC9" w:rsidRDefault="008D1B4F"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Złoże skreślone z bilansu zasobów</w:t>
            </w:r>
          </w:p>
        </w:tc>
      </w:tr>
      <w:tr w:rsidR="00B709AE" w:rsidRPr="00500BC9" w14:paraId="1362EC7A" w14:textId="77777777" w:rsidTr="00461B03">
        <w:trPr>
          <w:trHeight w:val="227"/>
        </w:trPr>
        <w:tc>
          <w:tcPr>
            <w:tcW w:w="1261" w:type="dxa"/>
            <w:vAlign w:val="center"/>
          </w:tcPr>
          <w:p w14:paraId="1102E54D" w14:textId="03B59402" w:rsidR="00B709AE" w:rsidRPr="00500BC9" w:rsidRDefault="00B709AE"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KN 7213</w:t>
            </w:r>
          </w:p>
        </w:tc>
        <w:tc>
          <w:tcPr>
            <w:tcW w:w="2392" w:type="dxa"/>
            <w:vAlign w:val="center"/>
          </w:tcPr>
          <w:p w14:paraId="37237498" w14:textId="38589649" w:rsidR="00B709AE" w:rsidRPr="00500BC9" w:rsidRDefault="00B709AE"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Kozia Wola I</w:t>
            </w:r>
          </w:p>
        </w:tc>
        <w:tc>
          <w:tcPr>
            <w:tcW w:w="2002" w:type="dxa"/>
            <w:vAlign w:val="center"/>
          </w:tcPr>
          <w:p w14:paraId="663CB8D8" w14:textId="255156D6" w:rsidR="00B709AE" w:rsidRPr="00500BC9" w:rsidRDefault="008D1B4F" w:rsidP="00B709AE">
            <w:pPr>
              <w:spacing w:before="60" w:after="60"/>
              <w:jc w:val="center"/>
              <w:rPr>
                <w:rFonts w:ascii="Arial" w:eastAsia="Arial" w:hAnsi="Arial" w:cs="Arial"/>
                <w:sz w:val="20"/>
                <w:szCs w:val="20"/>
                <w:lang w:val="pl"/>
              </w:rPr>
            </w:pPr>
            <w:proofErr w:type="spellStart"/>
            <w:r>
              <w:rPr>
                <w:rFonts w:ascii="Arial" w:eastAsia="Arial" w:hAnsi="Arial" w:cs="Arial"/>
                <w:sz w:val="20"/>
                <w:szCs w:val="20"/>
                <w:lang w:val="pl"/>
              </w:rPr>
              <w:t>bd</w:t>
            </w:r>
            <w:proofErr w:type="spellEnd"/>
          </w:p>
        </w:tc>
        <w:tc>
          <w:tcPr>
            <w:tcW w:w="3394" w:type="dxa"/>
            <w:vAlign w:val="center"/>
          </w:tcPr>
          <w:p w14:paraId="428C1734" w14:textId="01B5406C" w:rsidR="00B709AE" w:rsidRPr="00500BC9" w:rsidRDefault="008D1B4F"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Złoże skreślone z bilansu zasobów</w:t>
            </w:r>
          </w:p>
        </w:tc>
      </w:tr>
      <w:tr w:rsidR="00B709AE" w:rsidRPr="00500BC9" w14:paraId="5D394515" w14:textId="77777777" w:rsidTr="00461B03">
        <w:trPr>
          <w:trHeight w:val="227"/>
        </w:trPr>
        <w:tc>
          <w:tcPr>
            <w:tcW w:w="1261" w:type="dxa"/>
            <w:vAlign w:val="center"/>
          </w:tcPr>
          <w:p w14:paraId="2140DE2C" w14:textId="7D30FB84" w:rsidR="00B709AE" w:rsidRPr="00500BC9" w:rsidRDefault="00B709AE"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KN 8518</w:t>
            </w:r>
          </w:p>
        </w:tc>
        <w:tc>
          <w:tcPr>
            <w:tcW w:w="2392" w:type="dxa"/>
            <w:vAlign w:val="center"/>
          </w:tcPr>
          <w:p w14:paraId="509809E3" w14:textId="779437B5" w:rsidR="00B709AE" w:rsidRPr="00500BC9" w:rsidRDefault="00B709AE"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Kozia Wola II</w:t>
            </w:r>
          </w:p>
        </w:tc>
        <w:tc>
          <w:tcPr>
            <w:tcW w:w="2002" w:type="dxa"/>
            <w:vAlign w:val="center"/>
          </w:tcPr>
          <w:p w14:paraId="73C02360" w14:textId="2769598C" w:rsidR="00B709AE" w:rsidRPr="00500BC9" w:rsidRDefault="008D1B4F" w:rsidP="00B709AE">
            <w:pPr>
              <w:spacing w:before="60" w:after="60"/>
              <w:jc w:val="center"/>
              <w:rPr>
                <w:rFonts w:ascii="Arial" w:eastAsia="Arial" w:hAnsi="Arial" w:cs="Arial"/>
                <w:sz w:val="20"/>
                <w:szCs w:val="20"/>
                <w:lang w:val="pl"/>
              </w:rPr>
            </w:pPr>
            <w:proofErr w:type="spellStart"/>
            <w:r>
              <w:rPr>
                <w:rFonts w:ascii="Arial" w:eastAsia="Arial" w:hAnsi="Arial" w:cs="Arial"/>
                <w:sz w:val="20"/>
                <w:szCs w:val="20"/>
                <w:lang w:val="pl"/>
              </w:rPr>
              <w:t>bd</w:t>
            </w:r>
            <w:proofErr w:type="spellEnd"/>
          </w:p>
        </w:tc>
        <w:tc>
          <w:tcPr>
            <w:tcW w:w="3394" w:type="dxa"/>
            <w:vAlign w:val="center"/>
          </w:tcPr>
          <w:p w14:paraId="2D1A18E1" w14:textId="1E8D0091" w:rsidR="00B709AE" w:rsidRPr="00500BC9" w:rsidRDefault="008D1B4F"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Złoże skreślone z bilansu zasobów</w:t>
            </w:r>
          </w:p>
        </w:tc>
      </w:tr>
      <w:tr w:rsidR="00B709AE" w:rsidRPr="00500BC9" w14:paraId="16B3F593" w14:textId="77777777" w:rsidTr="00461B03">
        <w:trPr>
          <w:trHeight w:val="227"/>
        </w:trPr>
        <w:tc>
          <w:tcPr>
            <w:tcW w:w="1261" w:type="dxa"/>
            <w:vAlign w:val="center"/>
          </w:tcPr>
          <w:p w14:paraId="4A547E86" w14:textId="299C03FE" w:rsidR="00B709AE" w:rsidRPr="00500BC9" w:rsidRDefault="00B709AE"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KN 10168</w:t>
            </w:r>
          </w:p>
        </w:tc>
        <w:tc>
          <w:tcPr>
            <w:tcW w:w="2392" w:type="dxa"/>
            <w:vAlign w:val="center"/>
          </w:tcPr>
          <w:p w14:paraId="2686BEA3" w14:textId="4DF4605E" w:rsidR="00B709AE" w:rsidRPr="00500BC9" w:rsidRDefault="00B709AE"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Kozia Wola III</w:t>
            </w:r>
          </w:p>
        </w:tc>
        <w:tc>
          <w:tcPr>
            <w:tcW w:w="2002" w:type="dxa"/>
            <w:vAlign w:val="center"/>
          </w:tcPr>
          <w:p w14:paraId="1A4C3288" w14:textId="65BA0239" w:rsidR="00B709AE" w:rsidRPr="00500BC9" w:rsidRDefault="008D1B4F"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0,410</w:t>
            </w:r>
          </w:p>
        </w:tc>
        <w:tc>
          <w:tcPr>
            <w:tcW w:w="3394" w:type="dxa"/>
            <w:vAlign w:val="center"/>
          </w:tcPr>
          <w:p w14:paraId="783B5189" w14:textId="5D90B91D" w:rsidR="00B709AE" w:rsidRPr="00500BC9" w:rsidRDefault="00461B03"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Złoże skreślone z bilansu zasobów</w:t>
            </w:r>
          </w:p>
        </w:tc>
      </w:tr>
      <w:tr w:rsidR="00B709AE" w:rsidRPr="00500BC9" w14:paraId="0721F3CF" w14:textId="77777777" w:rsidTr="00461B03">
        <w:trPr>
          <w:trHeight w:val="227"/>
        </w:trPr>
        <w:tc>
          <w:tcPr>
            <w:tcW w:w="1261" w:type="dxa"/>
            <w:vAlign w:val="center"/>
          </w:tcPr>
          <w:p w14:paraId="0DED8A26" w14:textId="0E28DD52" w:rsidR="00B709AE" w:rsidRPr="00500BC9" w:rsidRDefault="00B709AE"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KN 10381</w:t>
            </w:r>
          </w:p>
        </w:tc>
        <w:tc>
          <w:tcPr>
            <w:tcW w:w="2392" w:type="dxa"/>
            <w:vAlign w:val="center"/>
          </w:tcPr>
          <w:p w14:paraId="6CD988B4" w14:textId="02C5D58A" w:rsidR="00B709AE" w:rsidRPr="00500BC9" w:rsidRDefault="00B709AE"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Kozia Wola IV</w:t>
            </w:r>
          </w:p>
        </w:tc>
        <w:tc>
          <w:tcPr>
            <w:tcW w:w="2002" w:type="dxa"/>
            <w:vAlign w:val="center"/>
          </w:tcPr>
          <w:p w14:paraId="705E445E" w14:textId="3F4A481B" w:rsidR="00B709AE" w:rsidRPr="00500BC9" w:rsidRDefault="00461B03"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0,670</w:t>
            </w:r>
          </w:p>
        </w:tc>
        <w:tc>
          <w:tcPr>
            <w:tcW w:w="3394" w:type="dxa"/>
            <w:vAlign w:val="center"/>
          </w:tcPr>
          <w:p w14:paraId="6B71C866" w14:textId="1CF820C4" w:rsidR="00B709AE" w:rsidRPr="00500BC9" w:rsidRDefault="00461B03"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Złoże skreślone z bilansu zasobów</w:t>
            </w:r>
          </w:p>
        </w:tc>
      </w:tr>
      <w:tr w:rsidR="00B709AE" w:rsidRPr="00500BC9" w14:paraId="7CD902EA" w14:textId="77777777" w:rsidTr="00461B03">
        <w:trPr>
          <w:trHeight w:val="227"/>
        </w:trPr>
        <w:tc>
          <w:tcPr>
            <w:tcW w:w="1261" w:type="dxa"/>
            <w:vAlign w:val="center"/>
          </w:tcPr>
          <w:p w14:paraId="4609612A" w14:textId="5515DF7B" w:rsidR="00B709AE" w:rsidRPr="00500BC9" w:rsidRDefault="00B709AE"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KN11721</w:t>
            </w:r>
          </w:p>
        </w:tc>
        <w:tc>
          <w:tcPr>
            <w:tcW w:w="2392" w:type="dxa"/>
            <w:vAlign w:val="center"/>
          </w:tcPr>
          <w:p w14:paraId="70E169E3" w14:textId="139B5131" w:rsidR="00B709AE" w:rsidRPr="00500BC9" w:rsidRDefault="00B709AE"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Kozia Wola V</w:t>
            </w:r>
          </w:p>
        </w:tc>
        <w:tc>
          <w:tcPr>
            <w:tcW w:w="2002" w:type="dxa"/>
            <w:vAlign w:val="center"/>
          </w:tcPr>
          <w:p w14:paraId="12A81D4F" w14:textId="24277F37" w:rsidR="00B709AE" w:rsidRPr="00500BC9" w:rsidRDefault="00461B03"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2,935</w:t>
            </w:r>
          </w:p>
        </w:tc>
        <w:tc>
          <w:tcPr>
            <w:tcW w:w="3394" w:type="dxa"/>
            <w:vAlign w:val="center"/>
          </w:tcPr>
          <w:p w14:paraId="56790C48" w14:textId="3F71D017" w:rsidR="00B709AE" w:rsidRPr="00500BC9" w:rsidRDefault="00461B03"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Złoże skreślone z bilansu zasobów</w:t>
            </w:r>
          </w:p>
        </w:tc>
      </w:tr>
      <w:tr w:rsidR="00B709AE" w:rsidRPr="00500BC9" w14:paraId="03D38FA8" w14:textId="77777777" w:rsidTr="00461B03">
        <w:trPr>
          <w:trHeight w:val="227"/>
        </w:trPr>
        <w:tc>
          <w:tcPr>
            <w:tcW w:w="1261" w:type="dxa"/>
            <w:vAlign w:val="center"/>
          </w:tcPr>
          <w:p w14:paraId="1772B9A3" w14:textId="18A176B9" w:rsidR="00B709AE" w:rsidRPr="00500BC9" w:rsidRDefault="00B709AE"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KN 7817</w:t>
            </w:r>
          </w:p>
        </w:tc>
        <w:tc>
          <w:tcPr>
            <w:tcW w:w="2392" w:type="dxa"/>
            <w:vAlign w:val="center"/>
          </w:tcPr>
          <w:p w14:paraId="2748558B" w14:textId="62DBD651" w:rsidR="00B709AE" w:rsidRPr="00500BC9" w:rsidRDefault="00B709AE"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Milejowice</w:t>
            </w:r>
          </w:p>
        </w:tc>
        <w:tc>
          <w:tcPr>
            <w:tcW w:w="2002" w:type="dxa"/>
            <w:vAlign w:val="center"/>
          </w:tcPr>
          <w:p w14:paraId="1D06793C" w14:textId="5FCD1783" w:rsidR="00B709AE" w:rsidRPr="00500BC9" w:rsidRDefault="00461B03" w:rsidP="00B709AE">
            <w:pPr>
              <w:spacing w:before="60" w:after="60"/>
              <w:jc w:val="center"/>
              <w:rPr>
                <w:rFonts w:ascii="Arial" w:eastAsia="Arial" w:hAnsi="Arial" w:cs="Arial"/>
                <w:sz w:val="20"/>
                <w:szCs w:val="20"/>
                <w:lang w:val="pl"/>
              </w:rPr>
            </w:pPr>
            <w:proofErr w:type="spellStart"/>
            <w:r>
              <w:rPr>
                <w:rFonts w:ascii="Arial" w:eastAsia="Arial" w:hAnsi="Arial" w:cs="Arial"/>
                <w:sz w:val="20"/>
                <w:szCs w:val="20"/>
                <w:lang w:val="pl"/>
              </w:rPr>
              <w:t>bd</w:t>
            </w:r>
            <w:proofErr w:type="spellEnd"/>
          </w:p>
        </w:tc>
        <w:tc>
          <w:tcPr>
            <w:tcW w:w="3394" w:type="dxa"/>
            <w:vAlign w:val="center"/>
          </w:tcPr>
          <w:p w14:paraId="1C65AE11" w14:textId="67CB2EA1" w:rsidR="00B709AE" w:rsidRPr="00500BC9" w:rsidRDefault="00461B03"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Złoże skreślone z bilansu zasobów</w:t>
            </w:r>
          </w:p>
        </w:tc>
      </w:tr>
      <w:tr w:rsidR="00B709AE" w:rsidRPr="00500BC9" w14:paraId="17326960" w14:textId="77777777" w:rsidTr="00461B03">
        <w:trPr>
          <w:trHeight w:val="227"/>
        </w:trPr>
        <w:tc>
          <w:tcPr>
            <w:tcW w:w="1261" w:type="dxa"/>
            <w:vAlign w:val="center"/>
          </w:tcPr>
          <w:p w14:paraId="33A81504" w14:textId="5FB87F25" w:rsidR="00B709AE" w:rsidRPr="00500BC9" w:rsidRDefault="00B709AE"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KN 8194</w:t>
            </w:r>
          </w:p>
        </w:tc>
        <w:tc>
          <w:tcPr>
            <w:tcW w:w="2392" w:type="dxa"/>
            <w:vAlign w:val="center"/>
          </w:tcPr>
          <w:p w14:paraId="523B150B" w14:textId="7579E874" w:rsidR="00B709AE" w:rsidRPr="00500BC9" w:rsidRDefault="00B709AE"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Milejowice I</w:t>
            </w:r>
          </w:p>
        </w:tc>
        <w:tc>
          <w:tcPr>
            <w:tcW w:w="2002" w:type="dxa"/>
            <w:vAlign w:val="center"/>
          </w:tcPr>
          <w:p w14:paraId="3FA31D20" w14:textId="08FF5F9B" w:rsidR="00B709AE" w:rsidRPr="00500BC9" w:rsidRDefault="00461B03" w:rsidP="00B709AE">
            <w:pPr>
              <w:spacing w:before="60" w:after="60"/>
              <w:jc w:val="center"/>
              <w:rPr>
                <w:rFonts w:ascii="Arial" w:eastAsia="Arial" w:hAnsi="Arial" w:cs="Arial"/>
                <w:sz w:val="20"/>
                <w:szCs w:val="20"/>
                <w:lang w:val="pl"/>
              </w:rPr>
            </w:pPr>
            <w:proofErr w:type="spellStart"/>
            <w:r>
              <w:rPr>
                <w:rFonts w:ascii="Arial" w:eastAsia="Arial" w:hAnsi="Arial" w:cs="Arial"/>
                <w:sz w:val="20"/>
                <w:szCs w:val="20"/>
                <w:lang w:val="pl"/>
              </w:rPr>
              <w:t>bd</w:t>
            </w:r>
            <w:proofErr w:type="spellEnd"/>
          </w:p>
        </w:tc>
        <w:tc>
          <w:tcPr>
            <w:tcW w:w="3394" w:type="dxa"/>
            <w:vAlign w:val="center"/>
          </w:tcPr>
          <w:p w14:paraId="6FA139C7" w14:textId="034360EE" w:rsidR="00B709AE" w:rsidRPr="00500BC9" w:rsidRDefault="00461B03"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Złoże skreślone z bilansu zasobów</w:t>
            </w:r>
          </w:p>
        </w:tc>
      </w:tr>
      <w:tr w:rsidR="00B709AE" w:rsidRPr="00500BC9" w14:paraId="0428B460" w14:textId="77777777" w:rsidTr="00461B03">
        <w:trPr>
          <w:trHeight w:val="227"/>
        </w:trPr>
        <w:tc>
          <w:tcPr>
            <w:tcW w:w="1261" w:type="dxa"/>
            <w:vAlign w:val="center"/>
          </w:tcPr>
          <w:p w14:paraId="20027090" w14:textId="6512114C" w:rsidR="00B709AE" w:rsidRPr="00500BC9" w:rsidRDefault="00B709AE"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KN 18362</w:t>
            </w:r>
          </w:p>
        </w:tc>
        <w:tc>
          <w:tcPr>
            <w:tcW w:w="2392" w:type="dxa"/>
            <w:vAlign w:val="center"/>
          </w:tcPr>
          <w:p w14:paraId="18A4F877" w14:textId="4A9DDB83" w:rsidR="00B709AE" w:rsidRPr="00500BC9" w:rsidRDefault="00B709AE"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Milejowice I</w:t>
            </w:r>
          </w:p>
        </w:tc>
        <w:tc>
          <w:tcPr>
            <w:tcW w:w="2002" w:type="dxa"/>
            <w:vAlign w:val="center"/>
          </w:tcPr>
          <w:p w14:paraId="0BDCB0E5" w14:textId="7279631A" w:rsidR="00B709AE" w:rsidRPr="00500BC9" w:rsidRDefault="00461B03"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0,308</w:t>
            </w:r>
          </w:p>
        </w:tc>
        <w:tc>
          <w:tcPr>
            <w:tcW w:w="3394" w:type="dxa"/>
            <w:vAlign w:val="center"/>
          </w:tcPr>
          <w:p w14:paraId="2C7AF57E" w14:textId="39FFF6DB" w:rsidR="00B709AE" w:rsidRPr="00500BC9" w:rsidRDefault="00461B03"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Złoże skreślone z bilansu zasobów</w:t>
            </w:r>
          </w:p>
        </w:tc>
      </w:tr>
      <w:tr w:rsidR="00B709AE" w:rsidRPr="00500BC9" w14:paraId="030CC91F" w14:textId="77777777" w:rsidTr="00461B03">
        <w:trPr>
          <w:trHeight w:val="227"/>
        </w:trPr>
        <w:tc>
          <w:tcPr>
            <w:tcW w:w="1261" w:type="dxa"/>
            <w:vAlign w:val="center"/>
          </w:tcPr>
          <w:p w14:paraId="155B1EA6" w14:textId="197BC882" w:rsidR="00B709AE" w:rsidRPr="00500BC9" w:rsidRDefault="00B709AE"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KN 10468</w:t>
            </w:r>
          </w:p>
        </w:tc>
        <w:tc>
          <w:tcPr>
            <w:tcW w:w="2392" w:type="dxa"/>
            <w:vAlign w:val="center"/>
          </w:tcPr>
          <w:p w14:paraId="63B37296" w14:textId="6CA14CD9" w:rsidR="00B709AE" w:rsidRPr="00500BC9" w:rsidRDefault="00B709AE"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Milejowice II</w:t>
            </w:r>
          </w:p>
        </w:tc>
        <w:tc>
          <w:tcPr>
            <w:tcW w:w="2002" w:type="dxa"/>
            <w:vAlign w:val="center"/>
          </w:tcPr>
          <w:p w14:paraId="763FCBBE" w14:textId="4E2A058C" w:rsidR="00B709AE" w:rsidRPr="00500BC9" w:rsidRDefault="00461B03" w:rsidP="00B709AE">
            <w:pPr>
              <w:spacing w:before="60" w:after="60"/>
              <w:jc w:val="center"/>
              <w:rPr>
                <w:rFonts w:ascii="Arial" w:eastAsia="Arial" w:hAnsi="Arial" w:cs="Arial"/>
                <w:sz w:val="20"/>
                <w:szCs w:val="20"/>
                <w:lang w:val="pl"/>
              </w:rPr>
            </w:pPr>
            <w:proofErr w:type="spellStart"/>
            <w:r>
              <w:rPr>
                <w:rFonts w:ascii="Arial" w:eastAsia="Arial" w:hAnsi="Arial" w:cs="Arial"/>
                <w:sz w:val="20"/>
                <w:szCs w:val="20"/>
                <w:lang w:val="pl"/>
              </w:rPr>
              <w:t>bd</w:t>
            </w:r>
            <w:proofErr w:type="spellEnd"/>
          </w:p>
        </w:tc>
        <w:tc>
          <w:tcPr>
            <w:tcW w:w="3394" w:type="dxa"/>
            <w:vAlign w:val="center"/>
          </w:tcPr>
          <w:p w14:paraId="08781D68" w14:textId="36763F6C" w:rsidR="00B709AE" w:rsidRPr="00500BC9" w:rsidRDefault="00461B03"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Złoże skreślone z bilansu zasobów</w:t>
            </w:r>
          </w:p>
        </w:tc>
      </w:tr>
      <w:tr w:rsidR="00B709AE" w:rsidRPr="00500BC9" w14:paraId="3B2348AE" w14:textId="77777777" w:rsidTr="00461B03">
        <w:trPr>
          <w:trHeight w:val="227"/>
        </w:trPr>
        <w:tc>
          <w:tcPr>
            <w:tcW w:w="1261" w:type="dxa"/>
            <w:vAlign w:val="center"/>
          </w:tcPr>
          <w:p w14:paraId="03342DF5" w14:textId="4B3861DD" w:rsidR="00B709AE" w:rsidRPr="00500BC9" w:rsidRDefault="00B709AE"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KN 14529</w:t>
            </w:r>
          </w:p>
        </w:tc>
        <w:tc>
          <w:tcPr>
            <w:tcW w:w="2392" w:type="dxa"/>
            <w:vAlign w:val="center"/>
          </w:tcPr>
          <w:p w14:paraId="03D3CC1A" w14:textId="649028C8" w:rsidR="00B709AE" w:rsidRPr="00500BC9" w:rsidRDefault="00B709AE"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Milejowice III</w:t>
            </w:r>
          </w:p>
        </w:tc>
        <w:tc>
          <w:tcPr>
            <w:tcW w:w="2002" w:type="dxa"/>
            <w:vAlign w:val="center"/>
          </w:tcPr>
          <w:p w14:paraId="6F49A87C" w14:textId="4F952551" w:rsidR="00B709AE" w:rsidRPr="00500BC9" w:rsidRDefault="00461B03"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0,233</w:t>
            </w:r>
          </w:p>
        </w:tc>
        <w:tc>
          <w:tcPr>
            <w:tcW w:w="3394" w:type="dxa"/>
            <w:vAlign w:val="center"/>
          </w:tcPr>
          <w:p w14:paraId="77D17FDD" w14:textId="0F88CB58" w:rsidR="00B709AE" w:rsidRPr="00500BC9" w:rsidRDefault="00461B03"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Złoże skreślone z bilansu zasobów</w:t>
            </w:r>
          </w:p>
        </w:tc>
      </w:tr>
      <w:tr w:rsidR="00B709AE" w:rsidRPr="00500BC9" w14:paraId="01CCC719" w14:textId="77777777" w:rsidTr="00461B03">
        <w:trPr>
          <w:trHeight w:val="227"/>
        </w:trPr>
        <w:tc>
          <w:tcPr>
            <w:tcW w:w="1261" w:type="dxa"/>
            <w:vAlign w:val="center"/>
          </w:tcPr>
          <w:p w14:paraId="6E0A2FFC" w14:textId="6B7FEFCE" w:rsidR="00B709AE" w:rsidRPr="00500BC9" w:rsidRDefault="00B709AE"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KN 11616</w:t>
            </w:r>
          </w:p>
        </w:tc>
        <w:tc>
          <w:tcPr>
            <w:tcW w:w="2392" w:type="dxa"/>
            <w:vAlign w:val="center"/>
          </w:tcPr>
          <w:p w14:paraId="17DFB915" w14:textId="6C19B5E4" w:rsidR="00B709AE" w:rsidRPr="00500BC9" w:rsidRDefault="00B709AE"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Zakrzewska Wola</w:t>
            </w:r>
          </w:p>
        </w:tc>
        <w:tc>
          <w:tcPr>
            <w:tcW w:w="2002" w:type="dxa"/>
            <w:vAlign w:val="center"/>
          </w:tcPr>
          <w:p w14:paraId="7CCC08B5" w14:textId="2A6B7731" w:rsidR="00B709AE" w:rsidRPr="00500BC9" w:rsidRDefault="00461B03"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1,306</w:t>
            </w:r>
          </w:p>
        </w:tc>
        <w:tc>
          <w:tcPr>
            <w:tcW w:w="3394" w:type="dxa"/>
            <w:vAlign w:val="center"/>
          </w:tcPr>
          <w:p w14:paraId="3A76FCCB" w14:textId="383DCBDC" w:rsidR="00B709AE" w:rsidRPr="00500BC9" w:rsidRDefault="00461B03"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Złoże skreślone z bilansu zasobów</w:t>
            </w:r>
          </w:p>
        </w:tc>
      </w:tr>
      <w:tr w:rsidR="00B709AE" w:rsidRPr="00500BC9" w14:paraId="10313B2B" w14:textId="77777777" w:rsidTr="00461B03">
        <w:trPr>
          <w:trHeight w:val="227"/>
        </w:trPr>
        <w:tc>
          <w:tcPr>
            <w:tcW w:w="1261" w:type="dxa"/>
            <w:vAlign w:val="center"/>
          </w:tcPr>
          <w:p w14:paraId="225F6A47" w14:textId="48D29B73" w:rsidR="00B709AE" w:rsidRPr="00500BC9" w:rsidRDefault="00B709AE"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KN 15315</w:t>
            </w:r>
          </w:p>
        </w:tc>
        <w:tc>
          <w:tcPr>
            <w:tcW w:w="2392" w:type="dxa"/>
            <w:vAlign w:val="center"/>
          </w:tcPr>
          <w:p w14:paraId="417CE28F" w14:textId="539364AE" w:rsidR="00B709AE" w:rsidRPr="00500BC9" w:rsidRDefault="00B709AE"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Zakrzewska Wola I</w:t>
            </w:r>
          </w:p>
        </w:tc>
        <w:tc>
          <w:tcPr>
            <w:tcW w:w="2002" w:type="dxa"/>
            <w:vAlign w:val="center"/>
          </w:tcPr>
          <w:p w14:paraId="6F0C6DB3" w14:textId="718D3FF9" w:rsidR="00B709AE" w:rsidRPr="00500BC9" w:rsidRDefault="00461B03"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1,598</w:t>
            </w:r>
          </w:p>
        </w:tc>
        <w:tc>
          <w:tcPr>
            <w:tcW w:w="3394" w:type="dxa"/>
            <w:vAlign w:val="center"/>
          </w:tcPr>
          <w:p w14:paraId="4AD95F7E" w14:textId="7440B693" w:rsidR="00B709AE" w:rsidRPr="00500BC9" w:rsidRDefault="00461B03"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Złoże zagospodarowane</w:t>
            </w:r>
          </w:p>
        </w:tc>
      </w:tr>
      <w:tr w:rsidR="00B709AE" w:rsidRPr="00500BC9" w14:paraId="03F838D7" w14:textId="77777777" w:rsidTr="00461B03">
        <w:trPr>
          <w:trHeight w:val="227"/>
        </w:trPr>
        <w:tc>
          <w:tcPr>
            <w:tcW w:w="1261" w:type="dxa"/>
            <w:vAlign w:val="center"/>
          </w:tcPr>
          <w:p w14:paraId="6E4432BA" w14:textId="5F5C2700" w:rsidR="00B709AE" w:rsidRPr="00500BC9" w:rsidRDefault="00B709AE"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KN 20885</w:t>
            </w:r>
          </w:p>
        </w:tc>
        <w:tc>
          <w:tcPr>
            <w:tcW w:w="2392" w:type="dxa"/>
            <w:vAlign w:val="center"/>
          </w:tcPr>
          <w:p w14:paraId="495B0E58" w14:textId="65934F37" w:rsidR="00B709AE" w:rsidRPr="00500BC9" w:rsidRDefault="00B709AE"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Zakrzewska Wola II</w:t>
            </w:r>
          </w:p>
        </w:tc>
        <w:tc>
          <w:tcPr>
            <w:tcW w:w="2002" w:type="dxa"/>
            <w:vAlign w:val="center"/>
          </w:tcPr>
          <w:p w14:paraId="45421AB6" w14:textId="05B05DBA" w:rsidR="00B709AE" w:rsidRPr="00500BC9" w:rsidRDefault="00461B03"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1,445</w:t>
            </w:r>
          </w:p>
        </w:tc>
        <w:tc>
          <w:tcPr>
            <w:tcW w:w="3394" w:type="dxa"/>
            <w:vAlign w:val="center"/>
          </w:tcPr>
          <w:p w14:paraId="1407A2AB" w14:textId="79E2AB03" w:rsidR="00B709AE" w:rsidRPr="00500BC9" w:rsidRDefault="00461B03" w:rsidP="00B709AE">
            <w:pPr>
              <w:spacing w:before="60" w:after="60"/>
              <w:jc w:val="center"/>
              <w:rPr>
                <w:rFonts w:ascii="Arial" w:eastAsia="Arial" w:hAnsi="Arial" w:cs="Arial"/>
                <w:sz w:val="20"/>
                <w:szCs w:val="20"/>
                <w:lang w:val="pl"/>
              </w:rPr>
            </w:pPr>
            <w:r>
              <w:rPr>
                <w:rFonts w:ascii="Arial" w:eastAsia="Arial" w:hAnsi="Arial" w:cs="Arial"/>
                <w:sz w:val="20"/>
                <w:szCs w:val="20"/>
                <w:lang w:val="pl"/>
              </w:rPr>
              <w:t>Złoże rozpoznane szczegółowo</w:t>
            </w:r>
          </w:p>
        </w:tc>
      </w:tr>
    </w:tbl>
    <w:p w14:paraId="7B233A79" w14:textId="5A085839" w:rsidR="004B41BA" w:rsidRDefault="004B41BA" w:rsidP="004B41BA">
      <w:pPr>
        <w:spacing w:before="120" w:after="120"/>
        <w:jc w:val="right"/>
        <w:rPr>
          <w:rFonts w:ascii="Arial" w:eastAsia="Arial" w:hAnsi="Arial" w:cs="Arial"/>
          <w:sz w:val="18"/>
          <w:szCs w:val="18"/>
          <w:lang w:val="pl"/>
        </w:rPr>
      </w:pPr>
      <w:r w:rsidRPr="00500BC9">
        <w:rPr>
          <w:rFonts w:ascii="Arial" w:eastAsia="Arial" w:hAnsi="Arial" w:cs="Arial"/>
          <w:sz w:val="18"/>
          <w:szCs w:val="18"/>
          <w:lang w:val="pl"/>
        </w:rPr>
        <w:t>Źródło: Serwis MIDAS, PIG-PIB, Centralna Baza Danych Geologicznych</w:t>
      </w:r>
    </w:p>
    <w:p w14:paraId="04B31315" w14:textId="77777777" w:rsidR="00917FAC" w:rsidRDefault="00917FAC" w:rsidP="004B41BA">
      <w:pPr>
        <w:pStyle w:val="Legenda"/>
        <w:rPr>
          <w:rFonts w:eastAsia="Arial" w:cs="Arial"/>
          <w:sz w:val="18"/>
          <w:lang w:val="pl"/>
        </w:rPr>
        <w:sectPr w:rsidR="00917FAC" w:rsidSect="0009338E">
          <w:pgSz w:w="11906" w:h="16838"/>
          <w:pgMar w:top="1418" w:right="1418" w:bottom="1418" w:left="1418" w:header="709" w:footer="709" w:gutter="0"/>
          <w:cols w:space="708"/>
          <w:titlePg/>
          <w:docGrid w:linePitch="360"/>
        </w:sectPr>
      </w:pPr>
    </w:p>
    <w:p w14:paraId="11873F7A" w14:textId="323A4BFA" w:rsidR="004B41BA" w:rsidRDefault="004B41BA" w:rsidP="004B41BA">
      <w:pPr>
        <w:pStyle w:val="Legenda"/>
      </w:pPr>
      <w:bookmarkStart w:id="134" w:name="_Toc135316731"/>
      <w:r>
        <w:lastRenderedPageBreak/>
        <w:t xml:space="preserve">Tabela </w:t>
      </w:r>
      <w:r w:rsidR="0083038D">
        <w:fldChar w:fldCharType="begin"/>
      </w:r>
      <w:r w:rsidR="0083038D">
        <w:instrText xml:space="preserve"> SEQ Tabela \* ARABIC </w:instrText>
      </w:r>
      <w:r w:rsidR="0083038D">
        <w:fldChar w:fldCharType="separate"/>
      </w:r>
      <w:r w:rsidR="0083038D">
        <w:rPr>
          <w:noProof/>
        </w:rPr>
        <w:t>18</w:t>
      </w:r>
      <w:r w:rsidR="0083038D">
        <w:rPr>
          <w:noProof/>
        </w:rPr>
        <w:fldChar w:fldCharType="end"/>
      </w:r>
      <w:r>
        <w:t xml:space="preserve">. </w:t>
      </w:r>
      <w:r w:rsidRPr="005D2D3D">
        <w:t xml:space="preserve">Aktualne przestrzenie górnicze na obszarze gminy </w:t>
      </w:r>
      <w:r>
        <w:t>Zakrzew</w:t>
      </w:r>
      <w:bookmarkEnd w:id="134"/>
    </w:p>
    <w:tbl>
      <w:tblPr>
        <w:tblW w:w="5000" w:type="pct"/>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ook w:val="0400" w:firstRow="0" w:lastRow="0" w:firstColumn="0" w:lastColumn="0" w:noHBand="0" w:noVBand="1"/>
      </w:tblPr>
      <w:tblGrid>
        <w:gridCol w:w="2817"/>
        <w:gridCol w:w="1703"/>
        <w:gridCol w:w="2260"/>
        <w:gridCol w:w="2260"/>
      </w:tblGrid>
      <w:tr w:rsidR="00917FAC" w:rsidRPr="00500BC9" w14:paraId="6F37C9E5" w14:textId="77777777" w:rsidTr="002B4493">
        <w:tc>
          <w:tcPr>
            <w:tcW w:w="1558" w:type="pct"/>
            <w:shd w:val="clear" w:color="auto" w:fill="BFBFBF"/>
            <w:vAlign w:val="center"/>
          </w:tcPr>
          <w:p w14:paraId="6EACE26F" w14:textId="77777777" w:rsidR="00917FAC" w:rsidRPr="00AE7D84" w:rsidRDefault="00917FAC" w:rsidP="002B4493">
            <w:pPr>
              <w:keepNext/>
              <w:spacing w:before="60" w:after="60"/>
              <w:jc w:val="center"/>
              <w:rPr>
                <w:rFonts w:ascii="Arial" w:eastAsia="Arial" w:hAnsi="Arial" w:cs="Arial"/>
                <w:b/>
                <w:sz w:val="20"/>
                <w:szCs w:val="20"/>
                <w:lang w:val="pl"/>
              </w:rPr>
            </w:pPr>
            <w:r w:rsidRPr="00AE7D84">
              <w:rPr>
                <w:rFonts w:ascii="Arial" w:eastAsia="Arial" w:hAnsi="Arial" w:cs="Arial"/>
                <w:b/>
                <w:sz w:val="20"/>
                <w:szCs w:val="20"/>
                <w:lang w:val="pl"/>
              </w:rPr>
              <w:t>Nazwa przestrzeni</w:t>
            </w:r>
          </w:p>
        </w:tc>
        <w:tc>
          <w:tcPr>
            <w:tcW w:w="942" w:type="pct"/>
            <w:shd w:val="clear" w:color="auto" w:fill="BFBFBF"/>
            <w:vAlign w:val="center"/>
          </w:tcPr>
          <w:p w14:paraId="7977C0B9" w14:textId="77777777" w:rsidR="00917FAC" w:rsidRPr="00AE7D84" w:rsidRDefault="00917FAC" w:rsidP="002B4493">
            <w:pPr>
              <w:keepNext/>
              <w:spacing w:before="60" w:after="60"/>
              <w:jc w:val="center"/>
              <w:rPr>
                <w:rFonts w:ascii="Arial" w:eastAsia="Arial" w:hAnsi="Arial" w:cs="Arial"/>
                <w:b/>
                <w:sz w:val="20"/>
                <w:szCs w:val="20"/>
                <w:lang w:val="pl"/>
              </w:rPr>
            </w:pPr>
            <w:r w:rsidRPr="00AE7D84">
              <w:rPr>
                <w:rFonts w:ascii="Arial" w:eastAsia="Arial" w:hAnsi="Arial" w:cs="Arial"/>
                <w:b/>
                <w:sz w:val="20"/>
                <w:szCs w:val="20"/>
                <w:lang w:val="pl"/>
              </w:rPr>
              <w:t>Typ</w:t>
            </w:r>
          </w:p>
        </w:tc>
        <w:tc>
          <w:tcPr>
            <w:tcW w:w="1250" w:type="pct"/>
            <w:shd w:val="clear" w:color="auto" w:fill="BFBFBF"/>
            <w:vAlign w:val="center"/>
          </w:tcPr>
          <w:p w14:paraId="0229687B" w14:textId="77777777" w:rsidR="00917FAC" w:rsidRPr="00AE7D84" w:rsidRDefault="00917FAC" w:rsidP="002B4493">
            <w:pPr>
              <w:keepNext/>
              <w:spacing w:before="60" w:after="60"/>
              <w:jc w:val="center"/>
              <w:rPr>
                <w:rFonts w:ascii="Arial" w:eastAsia="Arial" w:hAnsi="Arial" w:cs="Arial"/>
                <w:b/>
                <w:sz w:val="20"/>
                <w:szCs w:val="20"/>
                <w:lang w:val="pl"/>
              </w:rPr>
            </w:pPr>
            <w:r w:rsidRPr="00AE7D84">
              <w:rPr>
                <w:rFonts w:ascii="Arial" w:eastAsia="Arial" w:hAnsi="Arial" w:cs="Arial"/>
                <w:b/>
                <w:sz w:val="20"/>
                <w:szCs w:val="20"/>
                <w:lang w:val="pl"/>
              </w:rPr>
              <w:t>Nr w rejestrze</w:t>
            </w:r>
          </w:p>
        </w:tc>
        <w:tc>
          <w:tcPr>
            <w:tcW w:w="1250" w:type="pct"/>
            <w:shd w:val="clear" w:color="auto" w:fill="BFBFBF"/>
            <w:vAlign w:val="center"/>
          </w:tcPr>
          <w:p w14:paraId="0999E01F" w14:textId="77777777" w:rsidR="00917FAC" w:rsidRPr="00AE7D84" w:rsidRDefault="00917FAC" w:rsidP="002B4493">
            <w:pPr>
              <w:keepNext/>
              <w:spacing w:before="60" w:after="60"/>
              <w:jc w:val="center"/>
              <w:rPr>
                <w:rFonts w:ascii="Arial" w:eastAsia="Arial" w:hAnsi="Arial" w:cs="Arial"/>
                <w:b/>
                <w:sz w:val="20"/>
                <w:szCs w:val="20"/>
                <w:lang w:val="pl"/>
              </w:rPr>
            </w:pPr>
            <w:r w:rsidRPr="00AE7D84">
              <w:rPr>
                <w:rFonts w:ascii="Arial" w:eastAsia="Arial" w:hAnsi="Arial" w:cs="Arial"/>
                <w:b/>
                <w:sz w:val="20"/>
                <w:szCs w:val="20"/>
                <w:lang w:val="pl"/>
              </w:rPr>
              <w:t>Położenie</w:t>
            </w:r>
          </w:p>
        </w:tc>
      </w:tr>
      <w:tr w:rsidR="00917FAC" w:rsidRPr="00500BC9" w14:paraId="37FC8EFC" w14:textId="77777777" w:rsidTr="002B4493">
        <w:tc>
          <w:tcPr>
            <w:tcW w:w="1558" w:type="pct"/>
            <w:vAlign w:val="center"/>
          </w:tcPr>
          <w:p w14:paraId="4A4955B6" w14:textId="77777777" w:rsidR="00917FAC" w:rsidRPr="00AE7D84" w:rsidRDefault="00917FAC" w:rsidP="002B4493">
            <w:pPr>
              <w:keepNext/>
              <w:spacing w:before="60" w:after="60"/>
              <w:jc w:val="center"/>
              <w:rPr>
                <w:rFonts w:ascii="Arial" w:eastAsia="Arial" w:hAnsi="Arial" w:cs="Arial"/>
                <w:sz w:val="20"/>
                <w:szCs w:val="20"/>
                <w:lang w:val="pl"/>
              </w:rPr>
            </w:pPr>
            <w:r>
              <w:rPr>
                <w:rFonts w:ascii="Arial" w:eastAsia="Arial" w:hAnsi="Arial" w:cs="Arial"/>
                <w:sz w:val="20"/>
                <w:szCs w:val="20"/>
                <w:lang w:val="pl"/>
              </w:rPr>
              <w:t>Gózdek I</w:t>
            </w:r>
          </w:p>
        </w:tc>
        <w:tc>
          <w:tcPr>
            <w:tcW w:w="942" w:type="pct"/>
            <w:vAlign w:val="center"/>
          </w:tcPr>
          <w:p w14:paraId="7A69F7A9" w14:textId="77777777" w:rsidR="00917FAC" w:rsidRPr="00461B03" w:rsidRDefault="00917FAC" w:rsidP="002B4493">
            <w:pPr>
              <w:keepNext/>
              <w:spacing w:before="60" w:after="60"/>
              <w:jc w:val="center"/>
              <w:rPr>
                <w:rFonts w:ascii="Arial" w:eastAsia="Arial" w:hAnsi="Arial" w:cs="Arial"/>
                <w:sz w:val="20"/>
                <w:szCs w:val="20"/>
                <w:lang w:val="pl"/>
              </w:rPr>
            </w:pPr>
            <w:r w:rsidRPr="00461B03">
              <w:rPr>
                <w:rFonts w:ascii="Arial" w:eastAsia="Arial" w:hAnsi="Arial" w:cs="Arial"/>
                <w:sz w:val="20"/>
                <w:szCs w:val="20"/>
                <w:lang w:val="pl"/>
              </w:rPr>
              <w:t>OG</w:t>
            </w:r>
          </w:p>
        </w:tc>
        <w:tc>
          <w:tcPr>
            <w:tcW w:w="1250" w:type="pct"/>
            <w:vAlign w:val="center"/>
          </w:tcPr>
          <w:p w14:paraId="4E4F18B6" w14:textId="77777777" w:rsidR="00917FAC" w:rsidRPr="00461B03" w:rsidRDefault="00917FAC" w:rsidP="002B4493">
            <w:pPr>
              <w:keepNext/>
              <w:spacing w:before="60" w:after="60"/>
              <w:jc w:val="center"/>
              <w:rPr>
                <w:rFonts w:ascii="Arial" w:eastAsia="Arial" w:hAnsi="Arial" w:cs="Arial"/>
                <w:sz w:val="20"/>
                <w:szCs w:val="20"/>
                <w:lang w:val="pl"/>
              </w:rPr>
            </w:pPr>
            <w:r w:rsidRPr="00461B03">
              <w:rPr>
                <w:rFonts w:ascii="Arial" w:hAnsi="Arial" w:cs="Arial"/>
                <w:sz w:val="20"/>
                <w:szCs w:val="20"/>
              </w:rPr>
              <w:t>10-7/12/1216</w:t>
            </w:r>
          </w:p>
        </w:tc>
        <w:tc>
          <w:tcPr>
            <w:tcW w:w="1250" w:type="pct"/>
            <w:vAlign w:val="center"/>
          </w:tcPr>
          <w:p w14:paraId="4B73E3F2" w14:textId="77777777" w:rsidR="00917FAC" w:rsidRPr="00AE7D84" w:rsidRDefault="00917FAC" w:rsidP="002B4493">
            <w:pPr>
              <w:keepNext/>
              <w:spacing w:before="60" w:after="60"/>
              <w:jc w:val="center"/>
              <w:rPr>
                <w:rFonts w:ascii="Arial" w:eastAsia="Arial" w:hAnsi="Arial" w:cs="Arial"/>
                <w:sz w:val="20"/>
                <w:szCs w:val="20"/>
                <w:lang w:val="pl"/>
              </w:rPr>
            </w:pPr>
            <w:r>
              <w:rPr>
                <w:rFonts w:ascii="Arial" w:eastAsia="Arial" w:hAnsi="Arial" w:cs="Arial"/>
                <w:sz w:val="20"/>
                <w:szCs w:val="20"/>
                <w:lang w:val="pl"/>
              </w:rPr>
              <w:t>Gózdek</w:t>
            </w:r>
          </w:p>
        </w:tc>
      </w:tr>
      <w:tr w:rsidR="00917FAC" w:rsidRPr="00500BC9" w14:paraId="04DB480A" w14:textId="77777777" w:rsidTr="002B4493">
        <w:tc>
          <w:tcPr>
            <w:tcW w:w="1558" w:type="pct"/>
            <w:vAlign w:val="center"/>
          </w:tcPr>
          <w:p w14:paraId="6F062BBE" w14:textId="77777777" w:rsidR="00917FAC" w:rsidRPr="00AE7D84" w:rsidRDefault="00917FAC" w:rsidP="002B4493">
            <w:pPr>
              <w:keepNext/>
              <w:spacing w:before="60" w:after="60"/>
              <w:jc w:val="center"/>
              <w:rPr>
                <w:rFonts w:ascii="Arial" w:eastAsia="Arial" w:hAnsi="Arial" w:cs="Arial"/>
                <w:sz w:val="20"/>
                <w:szCs w:val="20"/>
                <w:lang w:val="pl"/>
              </w:rPr>
            </w:pPr>
            <w:r>
              <w:rPr>
                <w:rFonts w:ascii="Arial" w:eastAsia="Arial" w:hAnsi="Arial" w:cs="Arial"/>
                <w:sz w:val="20"/>
                <w:szCs w:val="20"/>
                <w:lang w:val="pl"/>
              </w:rPr>
              <w:t>Zakrzewska Wola I-A</w:t>
            </w:r>
          </w:p>
        </w:tc>
        <w:tc>
          <w:tcPr>
            <w:tcW w:w="942" w:type="pct"/>
            <w:vAlign w:val="center"/>
          </w:tcPr>
          <w:p w14:paraId="5AC8FBD4" w14:textId="77777777" w:rsidR="00917FAC" w:rsidRPr="00AE7D84" w:rsidRDefault="00917FAC" w:rsidP="002B4493">
            <w:pPr>
              <w:keepNext/>
              <w:spacing w:before="60" w:after="60"/>
              <w:jc w:val="center"/>
              <w:rPr>
                <w:rFonts w:ascii="Arial" w:eastAsia="Arial" w:hAnsi="Arial" w:cs="Arial"/>
                <w:sz w:val="20"/>
                <w:szCs w:val="20"/>
                <w:lang w:val="pl"/>
              </w:rPr>
            </w:pPr>
            <w:r>
              <w:rPr>
                <w:rFonts w:ascii="Arial" w:eastAsia="Arial" w:hAnsi="Arial" w:cs="Arial"/>
                <w:sz w:val="20"/>
                <w:szCs w:val="20"/>
                <w:lang w:val="pl"/>
              </w:rPr>
              <w:t>OG</w:t>
            </w:r>
          </w:p>
        </w:tc>
        <w:tc>
          <w:tcPr>
            <w:tcW w:w="1250" w:type="pct"/>
            <w:vAlign w:val="center"/>
          </w:tcPr>
          <w:p w14:paraId="6B71CBC1" w14:textId="77777777" w:rsidR="00917FAC" w:rsidRPr="00461B03" w:rsidRDefault="00917FAC" w:rsidP="002B4493">
            <w:pPr>
              <w:keepNext/>
              <w:spacing w:before="60" w:after="60"/>
              <w:jc w:val="center"/>
              <w:rPr>
                <w:rFonts w:ascii="Arial" w:eastAsia="Arial" w:hAnsi="Arial" w:cs="Arial"/>
                <w:sz w:val="20"/>
                <w:szCs w:val="20"/>
                <w:lang w:val="pl"/>
              </w:rPr>
            </w:pPr>
            <w:r w:rsidRPr="00461B03">
              <w:rPr>
                <w:rFonts w:ascii="Arial" w:hAnsi="Arial" w:cs="Arial"/>
                <w:sz w:val="20"/>
              </w:rPr>
              <w:t>10-7/9/910a/</w:t>
            </w:r>
            <w:proofErr w:type="spellStart"/>
            <w:r w:rsidRPr="00461B03">
              <w:rPr>
                <w:rFonts w:ascii="Arial" w:hAnsi="Arial" w:cs="Arial"/>
                <w:sz w:val="20"/>
              </w:rPr>
              <w:t>a,b</w:t>
            </w:r>
            <w:proofErr w:type="spellEnd"/>
          </w:p>
        </w:tc>
        <w:tc>
          <w:tcPr>
            <w:tcW w:w="1250" w:type="pct"/>
            <w:vAlign w:val="center"/>
          </w:tcPr>
          <w:p w14:paraId="07A29FDB" w14:textId="77777777" w:rsidR="00917FAC" w:rsidRPr="00461B03" w:rsidRDefault="00917FAC" w:rsidP="002B4493">
            <w:pPr>
              <w:keepNext/>
              <w:spacing w:before="60" w:after="60"/>
              <w:jc w:val="center"/>
              <w:rPr>
                <w:rFonts w:ascii="Arial" w:eastAsia="Arial" w:hAnsi="Arial" w:cs="Arial"/>
                <w:sz w:val="20"/>
                <w:szCs w:val="20"/>
                <w:lang w:val="pl"/>
              </w:rPr>
            </w:pPr>
            <w:r w:rsidRPr="00461B03">
              <w:rPr>
                <w:rFonts w:ascii="Arial" w:hAnsi="Arial" w:cs="Arial"/>
                <w:sz w:val="20"/>
              </w:rPr>
              <w:t>Zakrzewska Wola, dz. 3/2, 4/2, 5/2, 6, 7, 8</w:t>
            </w:r>
          </w:p>
        </w:tc>
      </w:tr>
      <w:tr w:rsidR="00917FAC" w:rsidRPr="00500BC9" w14:paraId="12AB8B1A" w14:textId="77777777" w:rsidTr="002B4493">
        <w:tc>
          <w:tcPr>
            <w:tcW w:w="1558" w:type="pct"/>
            <w:vAlign w:val="center"/>
          </w:tcPr>
          <w:p w14:paraId="6B6752F0" w14:textId="77777777" w:rsidR="00917FAC" w:rsidRPr="00461B03" w:rsidRDefault="00917FAC" w:rsidP="002B4493">
            <w:pPr>
              <w:keepNext/>
              <w:spacing w:before="60" w:after="60"/>
              <w:jc w:val="center"/>
              <w:rPr>
                <w:rFonts w:ascii="Arial" w:eastAsia="Arial" w:hAnsi="Arial" w:cs="Arial"/>
                <w:sz w:val="20"/>
                <w:szCs w:val="20"/>
                <w:lang w:val="pl"/>
              </w:rPr>
            </w:pPr>
            <w:r w:rsidRPr="00461B03">
              <w:rPr>
                <w:rFonts w:ascii="Arial" w:hAnsi="Arial" w:cs="Arial"/>
                <w:sz w:val="20"/>
                <w:szCs w:val="20"/>
              </w:rPr>
              <w:t>Gustawów II-b</w:t>
            </w:r>
          </w:p>
        </w:tc>
        <w:tc>
          <w:tcPr>
            <w:tcW w:w="942" w:type="pct"/>
            <w:vAlign w:val="center"/>
          </w:tcPr>
          <w:p w14:paraId="75E5C0F0" w14:textId="77777777" w:rsidR="00917FAC" w:rsidRPr="00461B03" w:rsidRDefault="00917FAC" w:rsidP="002B4493">
            <w:pPr>
              <w:keepNext/>
              <w:spacing w:before="60" w:after="60"/>
              <w:jc w:val="center"/>
              <w:rPr>
                <w:rFonts w:ascii="Arial" w:eastAsia="Arial" w:hAnsi="Arial" w:cs="Arial"/>
                <w:sz w:val="20"/>
                <w:szCs w:val="20"/>
                <w:lang w:val="pl"/>
              </w:rPr>
            </w:pPr>
            <w:r w:rsidRPr="00461B03">
              <w:rPr>
                <w:rFonts w:ascii="Arial" w:eastAsia="Arial" w:hAnsi="Arial" w:cs="Arial"/>
                <w:sz w:val="20"/>
                <w:szCs w:val="20"/>
                <w:lang w:val="pl"/>
              </w:rPr>
              <w:t>OG</w:t>
            </w:r>
          </w:p>
        </w:tc>
        <w:tc>
          <w:tcPr>
            <w:tcW w:w="1250" w:type="pct"/>
            <w:vAlign w:val="center"/>
          </w:tcPr>
          <w:p w14:paraId="0A27ABDB" w14:textId="77777777" w:rsidR="00917FAC" w:rsidRPr="00461B03" w:rsidRDefault="00917FAC" w:rsidP="002B4493">
            <w:pPr>
              <w:keepNext/>
              <w:spacing w:before="60" w:after="60"/>
              <w:jc w:val="center"/>
              <w:rPr>
                <w:rFonts w:ascii="Arial" w:eastAsia="Arial" w:hAnsi="Arial" w:cs="Arial"/>
                <w:sz w:val="20"/>
                <w:szCs w:val="20"/>
                <w:lang w:val="pl"/>
              </w:rPr>
            </w:pPr>
            <w:r w:rsidRPr="00461B03">
              <w:rPr>
                <w:rFonts w:ascii="Arial" w:hAnsi="Arial" w:cs="Arial"/>
                <w:sz w:val="20"/>
                <w:szCs w:val="20"/>
              </w:rPr>
              <w:t>10-7/11/1159b</w:t>
            </w:r>
          </w:p>
        </w:tc>
        <w:tc>
          <w:tcPr>
            <w:tcW w:w="1250" w:type="pct"/>
            <w:vAlign w:val="center"/>
          </w:tcPr>
          <w:p w14:paraId="2EF89CFE" w14:textId="77777777" w:rsidR="00917FAC" w:rsidRPr="00461B03" w:rsidRDefault="00917FAC" w:rsidP="002B4493">
            <w:pPr>
              <w:keepNext/>
              <w:spacing w:before="60" w:after="60"/>
              <w:jc w:val="center"/>
              <w:rPr>
                <w:rFonts w:ascii="Arial" w:eastAsia="Arial" w:hAnsi="Arial" w:cs="Arial"/>
                <w:sz w:val="20"/>
                <w:szCs w:val="20"/>
                <w:lang w:val="pl"/>
              </w:rPr>
            </w:pPr>
            <w:r w:rsidRPr="00461B03">
              <w:rPr>
                <w:rFonts w:ascii="Arial" w:hAnsi="Arial" w:cs="Arial"/>
                <w:sz w:val="20"/>
                <w:szCs w:val="20"/>
              </w:rPr>
              <w:t>Gustawów, dz. 11-30</w:t>
            </w:r>
          </w:p>
        </w:tc>
      </w:tr>
      <w:tr w:rsidR="00917FAC" w:rsidRPr="00500BC9" w14:paraId="7A70CE9A" w14:textId="77777777" w:rsidTr="002B4493">
        <w:tc>
          <w:tcPr>
            <w:tcW w:w="1558" w:type="pct"/>
            <w:vAlign w:val="center"/>
          </w:tcPr>
          <w:p w14:paraId="5A041B37" w14:textId="77777777" w:rsidR="00917FAC" w:rsidRPr="00461B03" w:rsidRDefault="00917FAC" w:rsidP="002B4493">
            <w:pPr>
              <w:keepNext/>
              <w:spacing w:before="60" w:after="60"/>
              <w:jc w:val="center"/>
              <w:rPr>
                <w:rFonts w:ascii="Arial" w:eastAsia="Arial" w:hAnsi="Arial" w:cs="Arial"/>
                <w:sz w:val="20"/>
                <w:szCs w:val="20"/>
                <w:lang w:val="pl"/>
              </w:rPr>
            </w:pPr>
            <w:r w:rsidRPr="00461B03">
              <w:rPr>
                <w:rFonts w:ascii="Arial" w:hAnsi="Arial" w:cs="Arial"/>
                <w:sz w:val="20"/>
                <w:szCs w:val="20"/>
              </w:rPr>
              <w:t xml:space="preserve">Dąbrówka </w:t>
            </w:r>
            <w:proofErr w:type="spellStart"/>
            <w:r w:rsidRPr="00461B03">
              <w:rPr>
                <w:rFonts w:ascii="Arial" w:hAnsi="Arial" w:cs="Arial"/>
                <w:sz w:val="20"/>
                <w:szCs w:val="20"/>
              </w:rPr>
              <w:t>Podłężna</w:t>
            </w:r>
            <w:proofErr w:type="spellEnd"/>
            <w:r w:rsidRPr="00461B03">
              <w:rPr>
                <w:rFonts w:ascii="Arial" w:hAnsi="Arial" w:cs="Arial"/>
                <w:sz w:val="20"/>
                <w:szCs w:val="20"/>
              </w:rPr>
              <w:t xml:space="preserve"> III</w:t>
            </w:r>
          </w:p>
        </w:tc>
        <w:tc>
          <w:tcPr>
            <w:tcW w:w="942" w:type="pct"/>
            <w:vAlign w:val="center"/>
          </w:tcPr>
          <w:p w14:paraId="6A9504B7" w14:textId="77777777" w:rsidR="00917FAC" w:rsidRPr="00461B03" w:rsidRDefault="00917FAC" w:rsidP="002B4493">
            <w:pPr>
              <w:keepNext/>
              <w:spacing w:before="60" w:after="60"/>
              <w:jc w:val="center"/>
              <w:rPr>
                <w:rFonts w:ascii="Arial" w:eastAsia="Arial" w:hAnsi="Arial" w:cs="Arial"/>
                <w:sz w:val="20"/>
                <w:szCs w:val="20"/>
                <w:lang w:val="pl"/>
              </w:rPr>
            </w:pPr>
            <w:r w:rsidRPr="00461B03">
              <w:rPr>
                <w:rFonts w:ascii="Arial" w:eastAsia="Arial" w:hAnsi="Arial" w:cs="Arial"/>
                <w:sz w:val="20"/>
                <w:szCs w:val="20"/>
                <w:lang w:val="pl"/>
              </w:rPr>
              <w:t>OG</w:t>
            </w:r>
          </w:p>
        </w:tc>
        <w:tc>
          <w:tcPr>
            <w:tcW w:w="1250" w:type="pct"/>
            <w:vAlign w:val="center"/>
          </w:tcPr>
          <w:p w14:paraId="71E2C45B" w14:textId="77777777" w:rsidR="00917FAC" w:rsidRPr="00461B03" w:rsidRDefault="00917FAC" w:rsidP="002B4493">
            <w:pPr>
              <w:keepNext/>
              <w:spacing w:before="60" w:after="60"/>
              <w:jc w:val="center"/>
              <w:rPr>
                <w:rFonts w:ascii="Arial" w:eastAsia="Arial" w:hAnsi="Arial" w:cs="Arial"/>
                <w:sz w:val="20"/>
                <w:szCs w:val="20"/>
                <w:lang w:val="pl"/>
              </w:rPr>
            </w:pPr>
            <w:r w:rsidRPr="00461B03">
              <w:rPr>
                <w:rFonts w:ascii="Arial" w:hAnsi="Arial" w:cs="Arial"/>
                <w:sz w:val="20"/>
                <w:szCs w:val="20"/>
              </w:rPr>
              <w:t>10-7/14/1468</w:t>
            </w:r>
          </w:p>
        </w:tc>
        <w:tc>
          <w:tcPr>
            <w:tcW w:w="1250" w:type="pct"/>
            <w:vAlign w:val="center"/>
          </w:tcPr>
          <w:p w14:paraId="2393DC22" w14:textId="77777777" w:rsidR="00917FAC" w:rsidRPr="00461B03" w:rsidRDefault="00917FAC" w:rsidP="002B4493">
            <w:pPr>
              <w:keepNext/>
              <w:spacing w:before="60" w:after="60"/>
              <w:jc w:val="center"/>
              <w:rPr>
                <w:rFonts w:ascii="Arial" w:eastAsia="Arial" w:hAnsi="Arial" w:cs="Arial"/>
                <w:sz w:val="20"/>
                <w:szCs w:val="20"/>
                <w:lang w:val="pl"/>
              </w:rPr>
            </w:pPr>
            <w:r w:rsidRPr="00461B03">
              <w:rPr>
                <w:rFonts w:ascii="Arial" w:hAnsi="Arial" w:cs="Arial"/>
                <w:sz w:val="20"/>
                <w:szCs w:val="20"/>
              </w:rPr>
              <w:t xml:space="preserve">Dąbrówka </w:t>
            </w:r>
            <w:proofErr w:type="spellStart"/>
            <w:r w:rsidRPr="00461B03">
              <w:rPr>
                <w:rFonts w:ascii="Arial" w:hAnsi="Arial" w:cs="Arial"/>
                <w:sz w:val="20"/>
                <w:szCs w:val="20"/>
              </w:rPr>
              <w:t>Podłężna</w:t>
            </w:r>
            <w:proofErr w:type="spellEnd"/>
            <w:r w:rsidRPr="00461B03">
              <w:rPr>
                <w:rFonts w:ascii="Arial" w:hAnsi="Arial" w:cs="Arial"/>
                <w:sz w:val="20"/>
                <w:szCs w:val="20"/>
              </w:rPr>
              <w:t>, dz. 325/1, 325/2, 326</w:t>
            </w:r>
          </w:p>
        </w:tc>
      </w:tr>
      <w:tr w:rsidR="00917FAC" w:rsidRPr="00500BC9" w14:paraId="45F1EC61" w14:textId="77777777" w:rsidTr="002B4493">
        <w:tc>
          <w:tcPr>
            <w:tcW w:w="1558" w:type="pct"/>
            <w:vAlign w:val="center"/>
          </w:tcPr>
          <w:p w14:paraId="54B2EA5F" w14:textId="77777777" w:rsidR="00917FAC" w:rsidRPr="00341E64" w:rsidRDefault="00917FAC" w:rsidP="002B4493">
            <w:pPr>
              <w:keepNext/>
              <w:spacing w:before="60" w:after="60"/>
              <w:jc w:val="center"/>
              <w:rPr>
                <w:rFonts w:ascii="Arial" w:eastAsia="Arial" w:hAnsi="Arial" w:cs="Arial"/>
                <w:sz w:val="20"/>
                <w:szCs w:val="20"/>
                <w:lang w:val="pl"/>
              </w:rPr>
            </w:pPr>
            <w:r w:rsidRPr="00341E64">
              <w:rPr>
                <w:rFonts w:ascii="Arial" w:hAnsi="Arial" w:cs="Arial"/>
                <w:sz w:val="20"/>
                <w:szCs w:val="20"/>
              </w:rPr>
              <w:t xml:space="preserve">Dąbrówka </w:t>
            </w:r>
            <w:proofErr w:type="spellStart"/>
            <w:r w:rsidRPr="00341E64">
              <w:rPr>
                <w:rFonts w:ascii="Arial" w:hAnsi="Arial" w:cs="Arial"/>
                <w:sz w:val="20"/>
                <w:szCs w:val="20"/>
              </w:rPr>
              <w:t>Podłężna</w:t>
            </w:r>
            <w:proofErr w:type="spellEnd"/>
            <w:r w:rsidRPr="00341E64">
              <w:rPr>
                <w:rFonts w:ascii="Arial" w:hAnsi="Arial" w:cs="Arial"/>
                <w:sz w:val="20"/>
                <w:szCs w:val="20"/>
              </w:rPr>
              <w:t xml:space="preserve"> IV/1</w:t>
            </w:r>
          </w:p>
        </w:tc>
        <w:tc>
          <w:tcPr>
            <w:tcW w:w="942" w:type="pct"/>
            <w:vAlign w:val="center"/>
          </w:tcPr>
          <w:p w14:paraId="6ED6253C" w14:textId="77777777" w:rsidR="00917FAC" w:rsidRPr="00341E64" w:rsidRDefault="00917FAC" w:rsidP="002B4493">
            <w:pPr>
              <w:keepNext/>
              <w:spacing w:before="60" w:after="60"/>
              <w:jc w:val="center"/>
              <w:rPr>
                <w:rFonts w:ascii="Arial" w:eastAsia="Arial" w:hAnsi="Arial" w:cs="Arial"/>
                <w:sz w:val="20"/>
                <w:szCs w:val="20"/>
                <w:lang w:val="pl"/>
              </w:rPr>
            </w:pPr>
            <w:r w:rsidRPr="00341E64">
              <w:rPr>
                <w:rFonts w:ascii="Arial" w:eastAsia="Arial" w:hAnsi="Arial" w:cs="Arial"/>
                <w:sz w:val="20"/>
                <w:szCs w:val="20"/>
                <w:lang w:val="pl"/>
              </w:rPr>
              <w:t>OG</w:t>
            </w:r>
          </w:p>
        </w:tc>
        <w:tc>
          <w:tcPr>
            <w:tcW w:w="1250" w:type="pct"/>
            <w:vAlign w:val="center"/>
          </w:tcPr>
          <w:tbl>
            <w:tblPr>
              <w:tblW w:w="0" w:type="auto"/>
              <w:tblCellSpacing w:w="0" w:type="dxa"/>
              <w:tblCellMar>
                <w:left w:w="0" w:type="dxa"/>
                <w:right w:w="0" w:type="dxa"/>
              </w:tblCellMar>
              <w:tblLook w:val="04A0" w:firstRow="1" w:lastRow="0" w:firstColumn="1" w:lastColumn="0" w:noHBand="0" w:noVBand="1"/>
            </w:tblPr>
            <w:tblGrid>
              <w:gridCol w:w="6"/>
            </w:tblGrid>
            <w:tr w:rsidR="00917FAC" w:rsidRPr="00341E64" w14:paraId="705D42E1" w14:textId="77777777" w:rsidTr="002B4493">
              <w:trPr>
                <w:tblCellSpacing w:w="0" w:type="dxa"/>
              </w:trPr>
              <w:tc>
                <w:tcPr>
                  <w:tcW w:w="0" w:type="auto"/>
                  <w:vAlign w:val="center"/>
                  <w:hideMark/>
                </w:tcPr>
                <w:p w14:paraId="285F7020" w14:textId="77777777" w:rsidR="00917FAC" w:rsidRPr="00341E64" w:rsidRDefault="00917FAC" w:rsidP="002B4493">
                  <w:pPr>
                    <w:rPr>
                      <w:rFonts w:ascii="Arial" w:hAnsi="Arial" w:cs="Arial"/>
                      <w:sz w:val="20"/>
                      <w:szCs w:val="20"/>
                    </w:rPr>
                  </w:pPr>
                </w:p>
              </w:tc>
            </w:tr>
          </w:tbl>
          <w:p w14:paraId="44DBA7FA" w14:textId="77777777" w:rsidR="00917FAC" w:rsidRPr="00341E64" w:rsidRDefault="00917FAC" w:rsidP="002B4493">
            <w:pPr>
              <w:keepNext/>
              <w:spacing w:before="60" w:after="60"/>
              <w:jc w:val="center"/>
              <w:rPr>
                <w:rFonts w:ascii="Arial" w:eastAsia="Arial" w:hAnsi="Arial" w:cs="Arial"/>
                <w:sz w:val="20"/>
                <w:szCs w:val="20"/>
                <w:lang w:val="pl"/>
              </w:rPr>
            </w:pPr>
            <w:r w:rsidRPr="00341E64">
              <w:rPr>
                <w:rFonts w:ascii="Arial" w:eastAsia="Arial" w:hAnsi="Arial" w:cs="Arial"/>
                <w:sz w:val="20"/>
                <w:szCs w:val="20"/>
                <w:lang w:val="pl"/>
              </w:rPr>
              <w:t>10-7/14/1489a</w:t>
            </w:r>
          </w:p>
        </w:tc>
        <w:tc>
          <w:tcPr>
            <w:tcW w:w="1250" w:type="pct"/>
            <w:vAlign w:val="center"/>
          </w:tcPr>
          <w:p w14:paraId="39C7ED93" w14:textId="77777777" w:rsidR="00917FAC" w:rsidRPr="00341E64" w:rsidRDefault="00917FAC" w:rsidP="002B4493">
            <w:pPr>
              <w:keepNext/>
              <w:spacing w:before="60" w:after="60"/>
              <w:jc w:val="center"/>
              <w:rPr>
                <w:rFonts w:ascii="Arial" w:eastAsia="Arial" w:hAnsi="Arial" w:cs="Arial"/>
                <w:sz w:val="20"/>
                <w:szCs w:val="20"/>
                <w:lang w:val="pl"/>
              </w:rPr>
            </w:pPr>
            <w:r w:rsidRPr="00341E64">
              <w:rPr>
                <w:rFonts w:ascii="Arial" w:eastAsia="Arial" w:hAnsi="Arial" w:cs="Arial"/>
                <w:sz w:val="20"/>
                <w:szCs w:val="20"/>
                <w:lang w:val="pl"/>
              </w:rPr>
              <w:t xml:space="preserve">Dąbrówka </w:t>
            </w:r>
            <w:proofErr w:type="spellStart"/>
            <w:r w:rsidRPr="00341E64">
              <w:rPr>
                <w:rFonts w:ascii="Arial" w:eastAsia="Arial" w:hAnsi="Arial" w:cs="Arial"/>
                <w:sz w:val="20"/>
                <w:szCs w:val="20"/>
                <w:lang w:val="pl"/>
              </w:rPr>
              <w:t>Podłężna</w:t>
            </w:r>
            <w:proofErr w:type="spellEnd"/>
            <w:r w:rsidRPr="00341E64">
              <w:rPr>
                <w:rFonts w:ascii="Arial" w:eastAsia="Arial" w:hAnsi="Arial" w:cs="Arial"/>
                <w:sz w:val="20"/>
                <w:szCs w:val="20"/>
                <w:lang w:val="pl"/>
              </w:rPr>
              <w:t>, dz. 319/1, 319/2, 321, 322/1, 322/2, 323/1, 323/2</w:t>
            </w:r>
          </w:p>
        </w:tc>
      </w:tr>
      <w:tr w:rsidR="00917FAC" w:rsidRPr="00500BC9" w14:paraId="5463CEB6" w14:textId="77777777" w:rsidTr="00064AA3">
        <w:tc>
          <w:tcPr>
            <w:tcW w:w="1558" w:type="pct"/>
            <w:tcBorders>
              <w:bottom w:val="double" w:sz="4" w:space="0" w:color="auto"/>
            </w:tcBorders>
            <w:vAlign w:val="center"/>
          </w:tcPr>
          <w:p w14:paraId="6D06261E" w14:textId="77777777" w:rsidR="00917FAC" w:rsidRPr="00341E64" w:rsidRDefault="00917FAC" w:rsidP="002B4493">
            <w:pPr>
              <w:keepNext/>
              <w:spacing w:before="60" w:after="60"/>
              <w:jc w:val="center"/>
              <w:rPr>
                <w:rFonts w:ascii="Arial" w:eastAsia="Arial" w:hAnsi="Arial" w:cs="Arial"/>
                <w:sz w:val="20"/>
                <w:szCs w:val="20"/>
                <w:lang w:val="pl"/>
              </w:rPr>
            </w:pPr>
            <w:r w:rsidRPr="00341E64">
              <w:rPr>
                <w:rFonts w:ascii="Arial" w:hAnsi="Arial" w:cs="Arial"/>
                <w:sz w:val="20"/>
                <w:szCs w:val="20"/>
              </w:rPr>
              <w:t xml:space="preserve">Dąbrówka </w:t>
            </w:r>
            <w:proofErr w:type="spellStart"/>
            <w:r w:rsidRPr="00341E64">
              <w:rPr>
                <w:rFonts w:ascii="Arial" w:hAnsi="Arial" w:cs="Arial"/>
                <w:sz w:val="20"/>
                <w:szCs w:val="20"/>
              </w:rPr>
              <w:t>Podłężna</w:t>
            </w:r>
            <w:proofErr w:type="spellEnd"/>
            <w:r w:rsidRPr="00341E64">
              <w:rPr>
                <w:rFonts w:ascii="Arial" w:hAnsi="Arial" w:cs="Arial"/>
                <w:sz w:val="20"/>
                <w:szCs w:val="20"/>
              </w:rPr>
              <w:t xml:space="preserve"> V</w:t>
            </w:r>
          </w:p>
        </w:tc>
        <w:tc>
          <w:tcPr>
            <w:tcW w:w="942" w:type="pct"/>
            <w:tcBorders>
              <w:bottom w:val="double" w:sz="4" w:space="0" w:color="auto"/>
            </w:tcBorders>
            <w:vAlign w:val="center"/>
          </w:tcPr>
          <w:p w14:paraId="1FF147C8" w14:textId="77777777" w:rsidR="00917FAC" w:rsidRPr="00341E64" w:rsidRDefault="00917FAC" w:rsidP="002B4493">
            <w:pPr>
              <w:keepNext/>
              <w:spacing w:before="60" w:after="60"/>
              <w:jc w:val="center"/>
              <w:rPr>
                <w:rFonts w:ascii="Arial" w:eastAsia="Arial" w:hAnsi="Arial" w:cs="Arial"/>
                <w:sz w:val="20"/>
                <w:szCs w:val="20"/>
                <w:lang w:val="pl"/>
              </w:rPr>
            </w:pPr>
            <w:r w:rsidRPr="00341E64">
              <w:rPr>
                <w:rFonts w:ascii="Arial" w:eastAsia="Arial" w:hAnsi="Arial" w:cs="Arial"/>
                <w:sz w:val="20"/>
                <w:szCs w:val="20"/>
                <w:lang w:val="pl"/>
              </w:rPr>
              <w:t>OG</w:t>
            </w:r>
          </w:p>
        </w:tc>
        <w:tc>
          <w:tcPr>
            <w:tcW w:w="1250" w:type="pct"/>
            <w:tcBorders>
              <w:bottom w:val="double" w:sz="4" w:space="0" w:color="auto"/>
            </w:tcBorders>
            <w:vAlign w:val="center"/>
          </w:tcPr>
          <w:p w14:paraId="065B994E" w14:textId="77777777" w:rsidR="00917FAC" w:rsidRPr="00341E64" w:rsidRDefault="00917FAC" w:rsidP="002B4493">
            <w:pPr>
              <w:keepNext/>
              <w:spacing w:before="60" w:after="60"/>
              <w:jc w:val="center"/>
              <w:rPr>
                <w:rFonts w:ascii="Arial" w:eastAsia="Arial" w:hAnsi="Arial" w:cs="Arial"/>
                <w:sz w:val="20"/>
                <w:szCs w:val="20"/>
                <w:lang w:val="pl"/>
              </w:rPr>
            </w:pPr>
            <w:r w:rsidRPr="00341E64">
              <w:rPr>
                <w:rFonts w:ascii="Arial" w:eastAsia="Arial" w:hAnsi="Arial" w:cs="Arial"/>
                <w:sz w:val="20"/>
                <w:szCs w:val="20"/>
                <w:lang w:val="pl"/>
              </w:rPr>
              <w:t>10-7/15/1563</w:t>
            </w:r>
          </w:p>
        </w:tc>
        <w:tc>
          <w:tcPr>
            <w:tcW w:w="1250" w:type="pct"/>
            <w:tcBorders>
              <w:bottom w:val="double" w:sz="4" w:space="0" w:color="auto"/>
            </w:tcBorders>
            <w:vAlign w:val="center"/>
          </w:tcPr>
          <w:p w14:paraId="0314EA0E" w14:textId="77777777" w:rsidR="00917FAC" w:rsidRPr="00341E64" w:rsidRDefault="00917FAC" w:rsidP="002B4493">
            <w:pPr>
              <w:keepNext/>
              <w:spacing w:before="60" w:after="60"/>
              <w:jc w:val="center"/>
              <w:rPr>
                <w:rFonts w:ascii="Arial" w:eastAsia="Arial" w:hAnsi="Arial" w:cs="Arial"/>
                <w:sz w:val="20"/>
                <w:szCs w:val="20"/>
                <w:lang w:val="pl"/>
              </w:rPr>
            </w:pPr>
            <w:r w:rsidRPr="00341E64">
              <w:rPr>
                <w:rFonts w:ascii="Arial" w:eastAsia="Arial" w:hAnsi="Arial" w:cs="Arial"/>
                <w:sz w:val="20"/>
                <w:szCs w:val="20"/>
                <w:lang w:val="pl"/>
              </w:rPr>
              <w:t xml:space="preserve">Dąbrówka </w:t>
            </w:r>
            <w:proofErr w:type="spellStart"/>
            <w:r w:rsidRPr="00341E64">
              <w:rPr>
                <w:rFonts w:ascii="Arial" w:eastAsia="Arial" w:hAnsi="Arial" w:cs="Arial"/>
                <w:sz w:val="20"/>
                <w:szCs w:val="20"/>
                <w:lang w:val="pl"/>
              </w:rPr>
              <w:t>Podłężna</w:t>
            </w:r>
            <w:proofErr w:type="spellEnd"/>
            <w:r w:rsidRPr="00341E64">
              <w:rPr>
                <w:rFonts w:ascii="Arial" w:eastAsia="Arial" w:hAnsi="Arial" w:cs="Arial"/>
                <w:sz w:val="20"/>
                <w:szCs w:val="20"/>
                <w:lang w:val="pl"/>
              </w:rPr>
              <w:t>, dz. nr 337/3, 337/5, 338/1, 339/2</w:t>
            </w:r>
          </w:p>
        </w:tc>
      </w:tr>
    </w:tbl>
    <w:p w14:paraId="260BA7B7" w14:textId="77777777" w:rsidR="004B41BA" w:rsidRPr="00500BC9" w:rsidRDefault="004B41BA" w:rsidP="004B41BA">
      <w:pPr>
        <w:keepNext/>
        <w:spacing w:before="120" w:after="120"/>
        <w:jc w:val="right"/>
        <w:rPr>
          <w:rFonts w:ascii="Arial" w:eastAsia="Arial" w:hAnsi="Arial" w:cs="Arial"/>
          <w:sz w:val="18"/>
          <w:szCs w:val="18"/>
          <w:lang w:val="pl"/>
        </w:rPr>
      </w:pPr>
      <w:r w:rsidRPr="00500BC9">
        <w:rPr>
          <w:rFonts w:ascii="Arial" w:eastAsia="Arial" w:hAnsi="Arial" w:cs="Arial"/>
          <w:sz w:val="18"/>
          <w:szCs w:val="18"/>
          <w:lang w:val="pl"/>
        </w:rPr>
        <w:t>Źródło: Serwis MIDAS, PIG-PIB, Centralna Baza Danych Geologicznych</w:t>
      </w:r>
    </w:p>
    <w:p w14:paraId="0BD7F51B" w14:textId="2E21EA26" w:rsidR="00341E64" w:rsidRDefault="00341E64" w:rsidP="00341E64">
      <w:pPr>
        <w:pStyle w:val="Legenda"/>
        <w:keepNext/>
      </w:pPr>
      <w:bookmarkStart w:id="135" w:name="_Toc135316761"/>
      <w:r>
        <w:t xml:space="preserve">Rysunek </w:t>
      </w:r>
      <w:r w:rsidR="0083038D">
        <w:fldChar w:fldCharType="begin"/>
      </w:r>
      <w:r w:rsidR="0083038D">
        <w:instrText xml:space="preserve"> SEQ Rysunek \* ARABIC </w:instrText>
      </w:r>
      <w:r w:rsidR="0083038D">
        <w:fldChar w:fldCharType="separate"/>
      </w:r>
      <w:r w:rsidR="0083038D">
        <w:rPr>
          <w:noProof/>
        </w:rPr>
        <w:t>16</w:t>
      </w:r>
      <w:r w:rsidR="0083038D">
        <w:rPr>
          <w:noProof/>
        </w:rPr>
        <w:fldChar w:fldCharType="end"/>
      </w:r>
      <w:r>
        <w:t>. Tereny, obszary górnicze oraz złoża kopalin na terenie gminy Zakrzew</w:t>
      </w:r>
      <w:bookmarkEnd w:id="135"/>
    </w:p>
    <w:p w14:paraId="60E714FF" w14:textId="4C7F675A" w:rsidR="009B2E92" w:rsidRDefault="00341E64" w:rsidP="00341E64">
      <w:pPr>
        <w:spacing w:before="120" w:after="120" w:line="360" w:lineRule="auto"/>
        <w:jc w:val="center"/>
        <w:rPr>
          <w:rFonts w:ascii="Arial" w:hAnsi="Arial" w:cs="Arial"/>
          <w:color w:val="0070C0"/>
          <w:sz w:val="22"/>
          <w:szCs w:val="22"/>
        </w:rPr>
      </w:pPr>
      <w:r w:rsidRPr="00341E64">
        <w:rPr>
          <w:noProof/>
          <w:bdr w:val="double" w:sz="6" w:space="0" w:color="auto"/>
        </w:rPr>
        <w:drawing>
          <wp:inline distT="0" distB="0" distL="0" distR="0" wp14:anchorId="1AB9BFE4" wp14:editId="32E738B3">
            <wp:extent cx="5000625" cy="3748367"/>
            <wp:effectExtent l="0" t="0" r="0" b="5080"/>
            <wp:docPr id="14" name="Obraz 14" descr="Na rysunku przedstawiono tereny, obszary górnicze oraz złoża kopalin na terenie gminy Zakrz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33215" cy="3772796"/>
                    </a:xfrm>
                    <a:prstGeom prst="rect">
                      <a:avLst/>
                    </a:prstGeom>
                  </pic:spPr>
                </pic:pic>
              </a:graphicData>
            </a:graphic>
          </wp:inline>
        </w:drawing>
      </w:r>
    </w:p>
    <w:p w14:paraId="56886461" w14:textId="77777777" w:rsidR="00341E64" w:rsidRPr="00F40C84" w:rsidRDefault="00341E64" w:rsidP="00341E64">
      <w:pPr>
        <w:spacing w:before="120" w:after="120"/>
        <w:jc w:val="both"/>
        <w:rPr>
          <w:rFonts w:ascii="Arial" w:hAnsi="Arial" w:cs="Arial"/>
          <w:sz w:val="18"/>
          <w:szCs w:val="18"/>
        </w:rPr>
      </w:pPr>
      <w:r w:rsidRPr="00F40C84">
        <w:rPr>
          <w:rFonts w:ascii="Arial" w:hAnsi="Arial" w:cs="Arial"/>
          <w:sz w:val="18"/>
          <w:szCs w:val="18"/>
        </w:rPr>
        <w:t>Legenda:</w:t>
      </w:r>
    </w:p>
    <w:p w14:paraId="497FD400" w14:textId="77777777" w:rsidR="00341E64" w:rsidRPr="00F40C84" w:rsidRDefault="00341E64" w:rsidP="00341E64">
      <w:pPr>
        <w:spacing w:before="120" w:after="120"/>
        <w:jc w:val="both"/>
        <w:rPr>
          <w:rFonts w:ascii="Arial" w:hAnsi="Arial" w:cs="Arial"/>
          <w:sz w:val="18"/>
          <w:szCs w:val="18"/>
        </w:rPr>
      </w:pPr>
      <w:r w:rsidRPr="00F40C84">
        <w:rPr>
          <w:rFonts w:ascii="Arial" w:hAnsi="Arial" w:cs="Arial"/>
          <w:noProof/>
          <w:sz w:val="18"/>
          <w:szCs w:val="18"/>
        </w:rPr>
        <w:drawing>
          <wp:inline distT="0" distB="0" distL="0" distR="0" wp14:anchorId="4F468E75" wp14:editId="60D40468">
            <wp:extent cx="238158" cy="171474"/>
            <wp:effectExtent l="0" t="0" r="9525"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34C79E.tmp"/>
                    <pic:cNvPicPr/>
                  </pic:nvPicPr>
                  <pic:blipFill>
                    <a:blip r:embed="rId38">
                      <a:extLst>
                        <a:ext uri="{28A0092B-C50C-407E-A947-70E740481C1C}">
                          <a14:useLocalDpi xmlns:a14="http://schemas.microsoft.com/office/drawing/2010/main" val="0"/>
                        </a:ext>
                      </a:extLst>
                    </a:blip>
                    <a:stretch>
                      <a:fillRect/>
                    </a:stretch>
                  </pic:blipFill>
                  <pic:spPr>
                    <a:xfrm>
                      <a:off x="0" y="0"/>
                      <a:ext cx="238158" cy="171474"/>
                    </a:xfrm>
                    <a:prstGeom prst="rect">
                      <a:avLst/>
                    </a:prstGeom>
                  </pic:spPr>
                </pic:pic>
              </a:graphicData>
            </a:graphic>
          </wp:inline>
        </w:drawing>
      </w:r>
      <w:r w:rsidRPr="00F40C84">
        <w:rPr>
          <w:rFonts w:ascii="Arial" w:hAnsi="Arial" w:cs="Arial"/>
          <w:sz w:val="18"/>
          <w:szCs w:val="18"/>
        </w:rPr>
        <w:t xml:space="preserve"> - granice złóż kopalin</w:t>
      </w:r>
    </w:p>
    <w:p w14:paraId="47F4DA04" w14:textId="77777777" w:rsidR="00341E64" w:rsidRPr="00F40C84" w:rsidRDefault="00341E64" w:rsidP="00341E64">
      <w:pPr>
        <w:spacing w:before="120" w:after="120"/>
        <w:jc w:val="both"/>
        <w:rPr>
          <w:rFonts w:ascii="Arial" w:hAnsi="Arial" w:cs="Arial"/>
          <w:sz w:val="18"/>
          <w:szCs w:val="18"/>
        </w:rPr>
      </w:pPr>
      <w:r>
        <w:rPr>
          <w:noProof/>
          <w:sz w:val="18"/>
          <w:szCs w:val="18"/>
        </w:rPr>
        <w:drawing>
          <wp:inline distT="0" distB="0" distL="0" distR="0" wp14:anchorId="40B9E4D2" wp14:editId="368C1A5E">
            <wp:extent cx="180975" cy="180975"/>
            <wp:effectExtent l="0" t="0" r="9525" b="952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40C84">
        <w:rPr>
          <w:rFonts w:ascii="Arial" w:hAnsi="Arial" w:cs="Arial"/>
          <w:sz w:val="18"/>
          <w:szCs w:val="18"/>
        </w:rPr>
        <w:t xml:space="preserve"> - obszary górnicze</w:t>
      </w:r>
    </w:p>
    <w:p w14:paraId="175CB960" w14:textId="77777777" w:rsidR="00341E64" w:rsidRPr="00F40C84" w:rsidRDefault="00341E64" w:rsidP="00341E64">
      <w:pPr>
        <w:spacing w:before="120" w:after="120"/>
        <w:jc w:val="both"/>
        <w:rPr>
          <w:rFonts w:ascii="Arial" w:hAnsi="Arial" w:cs="Arial"/>
          <w:sz w:val="18"/>
          <w:szCs w:val="18"/>
        </w:rPr>
      </w:pPr>
      <w:r w:rsidRPr="00F40C84">
        <w:rPr>
          <w:rFonts w:ascii="Arial" w:hAnsi="Arial" w:cs="Arial"/>
          <w:noProof/>
          <w:sz w:val="18"/>
          <w:szCs w:val="18"/>
        </w:rPr>
        <w:drawing>
          <wp:inline distT="0" distB="0" distL="0" distR="0" wp14:anchorId="37DC45F7" wp14:editId="1874E8F4">
            <wp:extent cx="228632" cy="171474"/>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3417A0.tmp"/>
                    <pic:cNvPicPr/>
                  </pic:nvPicPr>
                  <pic:blipFill>
                    <a:blip r:embed="rId40">
                      <a:extLst>
                        <a:ext uri="{28A0092B-C50C-407E-A947-70E740481C1C}">
                          <a14:useLocalDpi xmlns:a14="http://schemas.microsoft.com/office/drawing/2010/main" val="0"/>
                        </a:ext>
                      </a:extLst>
                    </a:blip>
                    <a:stretch>
                      <a:fillRect/>
                    </a:stretch>
                  </pic:blipFill>
                  <pic:spPr>
                    <a:xfrm>
                      <a:off x="0" y="0"/>
                      <a:ext cx="228632" cy="171474"/>
                    </a:xfrm>
                    <a:prstGeom prst="rect">
                      <a:avLst/>
                    </a:prstGeom>
                  </pic:spPr>
                </pic:pic>
              </a:graphicData>
            </a:graphic>
          </wp:inline>
        </w:drawing>
      </w:r>
      <w:r w:rsidRPr="00F40C84">
        <w:rPr>
          <w:rFonts w:ascii="Arial" w:hAnsi="Arial" w:cs="Arial"/>
          <w:sz w:val="18"/>
          <w:szCs w:val="18"/>
        </w:rPr>
        <w:t xml:space="preserve"> - tereny górnicze</w:t>
      </w:r>
    </w:p>
    <w:p w14:paraId="5B405D42" w14:textId="77777777" w:rsidR="00341E64" w:rsidRPr="001C5C5B" w:rsidRDefault="00341E64" w:rsidP="00341E64">
      <w:pPr>
        <w:spacing w:before="120" w:after="120"/>
        <w:jc w:val="right"/>
        <w:rPr>
          <w:rFonts w:ascii="Arial" w:hAnsi="Arial" w:cs="Arial"/>
          <w:color w:val="0070C0"/>
          <w:sz w:val="18"/>
          <w:szCs w:val="22"/>
        </w:rPr>
      </w:pPr>
      <w:r w:rsidRPr="00F40C84">
        <w:rPr>
          <w:rFonts w:ascii="Arial" w:hAnsi="Arial" w:cs="Arial"/>
          <w:sz w:val="18"/>
          <w:szCs w:val="18"/>
        </w:rPr>
        <w:t>Źródło: Opracowanie własne na podstawie danych CBDG oraz PIG-PIB, http://geologia.pgi.gov.pl/</w:t>
      </w:r>
    </w:p>
    <w:p w14:paraId="34976243" w14:textId="77777777" w:rsidR="00341E64" w:rsidRPr="00320253" w:rsidRDefault="00341E64" w:rsidP="00341E64">
      <w:pPr>
        <w:tabs>
          <w:tab w:val="center" w:pos="4536"/>
        </w:tabs>
        <w:spacing w:before="120" w:line="360" w:lineRule="auto"/>
        <w:jc w:val="both"/>
        <w:rPr>
          <w:rFonts w:ascii="Arial" w:eastAsia="Arial" w:hAnsi="Arial" w:cs="Arial"/>
          <w:b/>
          <w:sz w:val="22"/>
          <w:szCs w:val="22"/>
          <w:lang w:val="pl"/>
        </w:rPr>
      </w:pPr>
      <w:r w:rsidRPr="00320253">
        <w:rPr>
          <w:rFonts w:ascii="Arial" w:eastAsia="Arial" w:hAnsi="Arial" w:cs="Arial"/>
          <w:b/>
          <w:sz w:val="22"/>
          <w:szCs w:val="22"/>
          <w:lang w:val="pl"/>
        </w:rPr>
        <w:lastRenderedPageBreak/>
        <w:t>Osuwiska</w:t>
      </w:r>
    </w:p>
    <w:p w14:paraId="2EA17FFB" w14:textId="77777777" w:rsidR="00341E64" w:rsidRPr="00F40C84" w:rsidRDefault="00341E64" w:rsidP="00341E64">
      <w:pPr>
        <w:spacing w:before="120" w:after="120" w:line="360" w:lineRule="auto"/>
        <w:jc w:val="both"/>
        <w:rPr>
          <w:rFonts w:ascii="Arial" w:eastAsia="Arial" w:hAnsi="Arial" w:cs="Arial"/>
          <w:sz w:val="22"/>
          <w:szCs w:val="22"/>
          <w:lang w:val="pl"/>
        </w:rPr>
      </w:pPr>
      <w:r w:rsidRPr="00F40C84">
        <w:rPr>
          <w:rFonts w:ascii="Arial" w:eastAsia="Arial" w:hAnsi="Arial" w:cs="Arial"/>
          <w:sz w:val="22"/>
          <w:szCs w:val="22"/>
          <w:lang w:val="pl"/>
        </w:rPr>
        <w:t xml:space="preserve">Osuwisko jest przemieszczeniem mas ziemnych, powierzchniowej zwietrzeliny i mas skalnych podłoża spowodowanym siłami przyrody lub działalnością człowieka. </w:t>
      </w:r>
    </w:p>
    <w:p w14:paraId="4EACBEFC" w14:textId="7714DD6B" w:rsidR="00341E64" w:rsidRPr="00341E64" w:rsidRDefault="00341E64" w:rsidP="00341E64">
      <w:pPr>
        <w:spacing w:before="120" w:after="120" w:line="360" w:lineRule="auto"/>
        <w:jc w:val="both"/>
        <w:rPr>
          <w:rFonts w:ascii="Arial" w:hAnsi="Arial" w:cs="Arial"/>
          <w:sz w:val="22"/>
          <w:szCs w:val="22"/>
        </w:rPr>
      </w:pPr>
      <w:r w:rsidRPr="00F40C84">
        <w:rPr>
          <w:rFonts w:ascii="Arial" w:hAnsi="Arial" w:cs="Arial"/>
          <w:sz w:val="22"/>
          <w:szCs w:val="22"/>
        </w:rPr>
        <w:t xml:space="preserve">Zgodnie z mapą dostępną na stronie Państwowego Instytutu Geologicznego (System Osłony </w:t>
      </w:r>
      <w:proofErr w:type="spellStart"/>
      <w:r w:rsidRPr="00F40C84">
        <w:rPr>
          <w:rFonts w:ascii="Arial" w:hAnsi="Arial" w:cs="Arial"/>
          <w:sz w:val="22"/>
          <w:szCs w:val="22"/>
        </w:rPr>
        <w:t>Przeciwosuwiskowej</w:t>
      </w:r>
      <w:proofErr w:type="spellEnd"/>
      <w:r w:rsidRPr="00F40C84">
        <w:rPr>
          <w:rFonts w:ascii="Arial" w:hAnsi="Arial" w:cs="Arial"/>
          <w:sz w:val="22"/>
          <w:szCs w:val="22"/>
        </w:rPr>
        <w:t xml:space="preserve"> SOPO)</w:t>
      </w:r>
      <w:r w:rsidR="00853E3C">
        <w:rPr>
          <w:rFonts w:ascii="Arial" w:hAnsi="Arial" w:cs="Arial"/>
          <w:sz w:val="22"/>
          <w:szCs w:val="22"/>
        </w:rPr>
        <w:t xml:space="preserve"> oraz badaniami przeprowadzonymi na zlecenie powiatu radomskiego na terenie gminy Zakrzew nie stwierdzono osuwisk, a także nie wyznaczono terenów zagrożonych ruchami.</w:t>
      </w:r>
    </w:p>
    <w:p w14:paraId="031CAC0F" w14:textId="77777777" w:rsidR="009B2E92" w:rsidRPr="00341E64" w:rsidRDefault="009B2E92" w:rsidP="009B2E92">
      <w:pPr>
        <w:suppressAutoHyphens/>
        <w:spacing w:before="120" w:after="120" w:line="360" w:lineRule="auto"/>
        <w:jc w:val="both"/>
        <w:rPr>
          <w:rFonts w:ascii="Arial" w:hAnsi="Arial" w:cs="Arial"/>
          <w:b/>
          <w:sz w:val="22"/>
          <w:szCs w:val="22"/>
          <w:lang w:eastAsia="ar-SA"/>
        </w:rPr>
      </w:pPr>
      <w:r w:rsidRPr="00341E64">
        <w:rPr>
          <w:rFonts w:ascii="Arial" w:hAnsi="Arial" w:cs="Arial"/>
          <w:b/>
          <w:sz w:val="22"/>
          <w:szCs w:val="22"/>
          <w:lang w:eastAsia="ar-SA"/>
        </w:rPr>
        <w:t>Podsumowanie analiza SWOT</w:t>
      </w:r>
    </w:p>
    <w:p w14:paraId="7E016B8D" w14:textId="2A3DC20E" w:rsidR="009B2E92" w:rsidRPr="00341E64" w:rsidRDefault="009B2E92" w:rsidP="009B2E92">
      <w:pPr>
        <w:spacing w:before="240" w:after="120"/>
        <w:jc w:val="center"/>
        <w:rPr>
          <w:rFonts w:ascii="Arial" w:hAnsi="Arial" w:cs="Arial"/>
          <w:b/>
          <w:bCs/>
          <w:sz w:val="20"/>
          <w:szCs w:val="20"/>
        </w:rPr>
      </w:pPr>
      <w:bookmarkStart w:id="136" w:name="_Toc5051322"/>
      <w:bookmarkStart w:id="137" w:name="_Toc23143699"/>
      <w:bookmarkStart w:id="138" w:name="_Toc24098902"/>
      <w:bookmarkStart w:id="139" w:name="_Toc27644318"/>
      <w:bookmarkStart w:id="140" w:name="_Toc29464360"/>
      <w:bookmarkStart w:id="141" w:name="_Toc46731397"/>
      <w:bookmarkStart w:id="142" w:name="_Toc135316732"/>
      <w:r w:rsidRPr="00341E64">
        <w:rPr>
          <w:rFonts w:ascii="Arial" w:hAnsi="Arial" w:cs="Arial"/>
          <w:b/>
          <w:bCs/>
          <w:sz w:val="20"/>
          <w:szCs w:val="20"/>
        </w:rPr>
        <w:t xml:space="preserve">Tabela </w:t>
      </w:r>
      <w:r w:rsidRPr="00341E64">
        <w:rPr>
          <w:rFonts w:ascii="Arial" w:hAnsi="Arial" w:cs="Arial"/>
          <w:b/>
          <w:bCs/>
          <w:sz w:val="20"/>
          <w:szCs w:val="20"/>
        </w:rPr>
        <w:fldChar w:fldCharType="begin"/>
      </w:r>
      <w:r w:rsidRPr="00341E64">
        <w:rPr>
          <w:rFonts w:ascii="Arial" w:hAnsi="Arial" w:cs="Arial"/>
          <w:b/>
          <w:bCs/>
          <w:sz w:val="20"/>
          <w:szCs w:val="20"/>
        </w:rPr>
        <w:instrText xml:space="preserve"> SEQ Tabela \* ARABIC </w:instrText>
      </w:r>
      <w:r w:rsidRPr="00341E64">
        <w:rPr>
          <w:rFonts w:ascii="Arial" w:hAnsi="Arial" w:cs="Arial"/>
          <w:b/>
          <w:bCs/>
          <w:sz w:val="20"/>
          <w:szCs w:val="20"/>
        </w:rPr>
        <w:fldChar w:fldCharType="separate"/>
      </w:r>
      <w:r w:rsidR="0083038D">
        <w:rPr>
          <w:rFonts w:ascii="Arial" w:hAnsi="Arial" w:cs="Arial"/>
          <w:b/>
          <w:bCs/>
          <w:noProof/>
          <w:sz w:val="20"/>
          <w:szCs w:val="20"/>
        </w:rPr>
        <w:t>19</w:t>
      </w:r>
      <w:r w:rsidRPr="00341E64">
        <w:rPr>
          <w:rFonts w:ascii="Arial" w:hAnsi="Arial" w:cs="Arial"/>
          <w:b/>
          <w:bCs/>
          <w:sz w:val="20"/>
          <w:szCs w:val="20"/>
        </w:rPr>
        <w:fldChar w:fldCharType="end"/>
      </w:r>
      <w:r w:rsidRPr="00341E64">
        <w:rPr>
          <w:rFonts w:ascii="Arial" w:hAnsi="Arial" w:cs="Arial"/>
          <w:b/>
          <w:bCs/>
          <w:sz w:val="20"/>
          <w:szCs w:val="20"/>
        </w:rPr>
        <w:t>. Analiza SWOT dla obszaru interwencji: Zasoby geologiczne</w:t>
      </w:r>
      <w:bookmarkEnd w:id="136"/>
      <w:bookmarkEnd w:id="137"/>
      <w:bookmarkEnd w:id="138"/>
      <w:bookmarkEnd w:id="139"/>
      <w:bookmarkEnd w:id="140"/>
      <w:bookmarkEnd w:id="141"/>
      <w:bookmarkEnd w:id="142"/>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2"/>
        <w:gridCol w:w="4512"/>
      </w:tblGrid>
      <w:tr w:rsidR="009B2E92" w:rsidRPr="00341E64" w14:paraId="633CED66" w14:textId="77777777" w:rsidTr="0047692A">
        <w:tc>
          <w:tcPr>
            <w:tcW w:w="2500" w:type="pct"/>
            <w:shd w:val="clear" w:color="auto" w:fill="BFBFBF"/>
            <w:vAlign w:val="center"/>
          </w:tcPr>
          <w:p w14:paraId="1787F198" w14:textId="77777777" w:rsidR="009B2E92" w:rsidRPr="00341E64" w:rsidRDefault="009B2E92" w:rsidP="0047692A">
            <w:pPr>
              <w:spacing w:before="60" w:after="60"/>
              <w:jc w:val="center"/>
              <w:rPr>
                <w:rFonts w:ascii="Arial" w:hAnsi="Arial" w:cs="Arial"/>
                <w:b/>
                <w:sz w:val="20"/>
              </w:rPr>
            </w:pPr>
            <w:r w:rsidRPr="00341E64">
              <w:rPr>
                <w:rFonts w:ascii="Arial" w:hAnsi="Arial" w:cs="Arial"/>
                <w:b/>
                <w:sz w:val="20"/>
              </w:rPr>
              <w:t>Mocne strony</w:t>
            </w:r>
          </w:p>
        </w:tc>
        <w:tc>
          <w:tcPr>
            <w:tcW w:w="2500" w:type="pct"/>
            <w:shd w:val="clear" w:color="auto" w:fill="BFBFBF"/>
            <w:vAlign w:val="center"/>
          </w:tcPr>
          <w:p w14:paraId="554C17E1" w14:textId="77777777" w:rsidR="009B2E92" w:rsidRPr="00341E64" w:rsidRDefault="009B2E92" w:rsidP="0047692A">
            <w:pPr>
              <w:spacing w:before="60" w:after="60"/>
              <w:jc w:val="center"/>
              <w:rPr>
                <w:rFonts w:ascii="Arial" w:hAnsi="Arial" w:cs="Arial"/>
                <w:b/>
                <w:sz w:val="20"/>
              </w:rPr>
            </w:pPr>
            <w:r w:rsidRPr="00341E64">
              <w:rPr>
                <w:rFonts w:ascii="Arial" w:hAnsi="Arial" w:cs="Arial"/>
                <w:b/>
                <w:sz w:val="20"/>
              </w:rPr>
              <w:t>Słabe strony</w:t>
            </w:r>
          </w:p>
        </w:tc>
      </w:tr>
      <w:tr w:rsidR="009B2E92" w:rsidRPr="00341E64" w14:paraId="7174ECB8" w14:textId="77777777" w:rsidTr="0047692A">
        <w:tc>
          <w:tcPr>
            <w:tcW w:w="2500" w:type="pct"/>
          </w:tcPr>
          <w:p w14:paraId="336C5A04" w14:textId="1D95DC68" w:rsidR="009B2E92" w:rsidRPr="00341E64" w:rsidRDefault="00341E64" w:rsidP="00A91ACA">
            <w:pPr>
              <w:pStyle w:val="Akapitzlist"/>
              <w:numPr>
                <w:ilvl w:val="0"/>
                <w:numId w:val="19"/>
              </w:numPr>
              <w:suppressAutoHyphens/>
              <w:spacing w:before="60" w:after="60"/>
              <w:ind w:left="360"/>
              <w:contextualSpacing w:val="0"/>
              <w:rPr>
                <w:rFonts w:cs="Arial"/>
              </w:rPr>
            </w:pPr>
            <w:r>
              <w:rPr>
                <w:rFonts w:cs="Arial"/>
              </w:rPr>
              <w:t>występowanie złóż surowców mineralnych i obszarów górniczych.</w:t>
            </w:r>
          </w:p>
        </w:tc>
        <w:tc>
          <w:tcPr>
            <w:tcW w:w="2500" w:type="pct"/>
          </w:tcPr>
          <w:p w14:paraId="5EC61DDF" w14:textId="311FEAF1" w:rsidR="009B2E92" w:rsidRPr="00341E64" w:rsidRDefault="00341E64" w:rsidP="00A91ACA">
            <w:pPr>
              <w:pStyle w:val="Akapitzlist"/>
              <w:numPr>
                <w:ilvl w:val="0"/>
                <w:numId w:val="19"/>
              </w:numPr>
              <w:suppressAutoHyphens/>
              <w:spacing w:before="60" w:after="60"/>
              <w:ind w:left="360"/>
              <w:contextualSpacing w:val="0"/>
              <w:rPr>
                <w:rFonts w:cs="Arial"/>
              </w:rPr>
            </w:pPr>
            <w:r>
              <w:rPr>
                <w:rFonts w:cs="Arial"/>
              </w:rPr>
              <w:t>brak</w:t>
            </w:r>
          </w:p>
        </w:tc>
      </w:tr>
      <w:tr w:rsidR="009B2E92" w:rsidRPr="00341E64" w14:paraId="7FCC6423" w14:textId="77777777" w:rsidTr="0047692A">
        <w:tc>
          <w:tcPr>
            <w:tcW w:w="2500" w:type="pct"/>
            <w:shd w:val="clear" w:color="auto" w:fill="BFBFBF"/>
            <w:vAlign w:val="center"/>
          </w:tcPr>
          <w:p w14:paraId="2DAA4096" w14:textId="77777777" w:rsidR="009B2E92" w:rsidRPr="00341E64" w:rsidRDefault="009B2E92" w:rsidP="0047692A">
            <w:pPr>
              <w:spacing w:before="60" w:after="60"/>
              <w:jc w:val="center"/>
              <w:rPr>
                <w:rFonts w:ascii="Arial" w:hAnsi="Arial" w:cs="Arial"/>
                <w:b/>
                <w:sz w:val="20"/>
              </w:rPr>
            </w:pPr>
            <w:r w:rsidRPr="00341E64">
              <w:rPr>
                <w:rFonts w:ascii="Arial" w:hAnsi="Arial" w:cs="Arial"/>
                <w:b/>
                <w:sz w:val="20"/>
              </w:rPr>
              <w:t>Szanse</w:t>
            </w:r>
          </w:p>
        </w:tc>
        <w:tc>
          <w:tcPr>
            <w:tcW w:w="2500" w:type="pct"/>
            <w:shd w:val="clear" w:color="auto" w:fill="BFBFBF"/>
            <w:vAlign w:val="center"/>
          </w:tcPr>
          <w:p w14:paraId="777C8A23" w14:textId="77777777" w:rsidR="009B2E92" w:rsidRPr="00341E64" w:rsidRDefault="009B2E92" w:rsidP="0047692A">
            <w:pPr>
              <w:spacing w:before="60" w:after="60"/>
              <w:jc w:val="center"/>
              <w:rPr>
                <w:rFonts w:ascii="Arial" w:hAnsi="Arial" w:cs="Arial"/>
                <w:b/>
                <w:sz w:val="20"/>
              </w:rPr>
            </w:pPr>
            <w:r w:rsidRPr="00341E64">
              <w:rPr>
                <w:rFonts w:ascii="Arial" w:hAnsi="Arial" w:cs="Arial"/>
                <w:b/>
                <w:sz w:val="20"/>
              </w:rPr>
              <w:t>Zagrożenia</w:t>
            </w:r>
          </w:p>
        </w:tc>
      </w:tr>
      <w:tr w:rsidR="009B2E92" w:rsidRPr="00341E64" w14:paraId="50F4E48F" w14:textId="77777777" w:rsidTr="0047692A">
        <w:trPr>
          <w:trHeight w:val="729"/>
        </w:trPr>
        <w:tc>
          <w:tcPr>
            <w:tcW w:w="2500" w:type="pct"/>
          </w:tcPr>
          <w:p w14:paraId="2A34535A" w14:textId="77777777" w:rsidR="00341E64" w:rsidRPr="00546D46" w:rsidRDefault="00341E64" w:rsidP="00341E64">
            <w:pPr>
              <w:numPr>
                <w:ilvl w:val="0"/>
                <w:numId w:val="19"/>
              </w:numPr>
              <w:spacing w:before="60" w:after="60"/>
              <w:ind w:left="357" w:hanging="357"/>
              <w:rPr>
                <w:rFonts w:ascii="Arial" w:eastAsia="Arial" w:hAnsi="Arial" w:cs="Arial"/>
                <w:sz w:val="20"/>
                <w:szCs w:val="20"/>
                <w:lang w:val="pl"/>
              </w:rPr>
            </w:pPr>
            <w:r w:rsidRPr="00546D46">
              <w:rPr>
                <w:rFonts w:ascii="Arial" w:eastAsia="Arial" w:hAnsi="Arial" w:cs="Arial"/>
                <w:sz w:val="20"/>
                <w:szCs w:val="20"/>
                <w:lang w:val="pl"/>
              </w:rPr>
              <w:t>ochrona kopalin w planach zagospodarowania przestrzennego;</w:t>
            </w:r>
          </w:p>
          <w:p w14:paraId="5F2A83A1" w14:textId="346E700C" w:rsidR="009B2E92" w:rsidRPr="00341E64" w:rsidRDefault="00341E64" w:rsidP="00341E64">
            <w:pPr>
              <w:numPr>
                <w:ilvl w:val="0"/>
                <w:numId w:val="19"/>
              </w:numPr>
              <w:suppressAutoHyphens/>
              <w:spacing w:before="60" w:after="60"/>
              <w:ind w:left="357" w:hanging="357"/>
              <w:rPr>
                <w:rFonts w:ascii="Arial" w:hAnsi="Arial" w:cs="Arial"/>
                <w:sz w:val="20"/>
                <w:szCs w:val="20"/>
                <w:lang w:eastAsia="ar-SA"/>
              </w:rPr>
            </w:pPr>
            <w:r w:rsidRPr="00546D46">
              <w:rPr>
                <w:rFonts w:ascii="Arial" w:eastAsia="Arial" w:hAnsi="Arial" w:cs="Arial"/>
                <w:sz w:val="20"/>
                <w:szCs w:val="20"/>
                <w:lang w:val="pl"/>
              </w:rPr>
              <w:t>nacisk na rekultywację terenów po zakończonych eksploatacjach kopalin.</w:t>
            </w:r>
          </w:p>
        </w:tc>
        <w:tc>
          <w:tcPr>
            <w:tcW w:w="2500" w:type="pct"/>
          </w:tcPr>
          <w:p w14:paraId="07937C21" w14:textId="77777777" w:rsidR="00341E64" w:rsidRPr="00546D46" w:rsidRDefault="00341E64" w:rsidP="00341E64">
            <w:pPr>
              <w:numPr>
                <w:ilvl w:val="0"/>
                <w:numId w:val="19"/>
              </w:numPr>
              <w:spacing w:before="60" w:after="60"/>
              <w:ind w:left="357" w:hanging="357"/>
              <w:rPr>
                <w:rFonts w:ascii="Arial" w:eastAsia="Arial" w:hAnsi="Arial" w:cs="Arial"/>
                <w:sz w:val="20"/>
                <w:szCs w:val="20"/>
                <w:lang w:val="pl"/>
              </w:rPr>
            </w:pPr>
            <w:r w:rsidRPr="00546D46">
              <w:rPr>
                <w:rFonts w:ascii="Arial" w:eastAsia="Arial" w:hAnsi="Arial" w:cs="Arial"/>
                <w:sz w:val="20"/>
                <w:szCs w:val="20"/>
                <w:lang w:val="pl"/>
              </w:rPr>
              <w:t>presja ze strony działających podmiotów gospodarczych zajmujących się eksploatacją złóż kopalin;</w:t>
            </w:r>
          </w:p>
          <w:p w14:paraId="7D08AD7F" w14:textId="400DBDAD" w:rsidR="009B2E92" w:rsidRPr="00341E64" w:rsidRDefault="00341E64" w:rsidP="00341E64">
            <w:pPr>
              <w:numPr>
                <w:ilvl w:val="0"/>
                <w:numId w:val="19"/>
              </w:numPr>
              <w:spacing w:before="60" w:after="60"/>
              <w:ind w:left="357" w:hanging="357"/>
              <w:rPr>
                <w:rFonts w:ascii="Arial" w:hAnsi="Arial" w:cs="Arial"/>
                <w:sz w:val="20"/>
                <w:szCs w:val="20"/>
              </w:rPr>
            </w:pPr>
            <w:r w:rsidRPr="00546D46">
              <w:rPr>
                <w:rFonts w:ascii="Arial" w:eastAsia="Arial" w:hAnsi="Arial" w:cs="Arial"/>
                <w:sz w:val="20"/>
                <w:szCs w:val="20"/>
                <w:lang w:val="pl"/>
              </w:rPr>
              <w:t>niewystarczające środki finansowe na inwestycje z zakresu ochrony powierzchni ziemi.</w:t>
            </w:r>
          </w:p>
        </w:tc>
      </w:tr>
    </w:tbl>
    <w:p w14:paraId="5B9C4005" w14:textId="2E382A7D" w:rsidR="00F40AAD" w:rsidRPr="00341E64" w:rsidRDefault="009B2E92" w:rsidP="00341E64">
      <w:pPr>
        <w:keepNext/>
        <w:spacing w:before="120" w:after="120"/>
        <w:jc w:val="right"/>
        <w:rPr>
          <w:rFonts w:ascii="Arial" w:hAnsi="Arial" w:cs="Arial"/>
          <w:bCs/>
          <w:sz w:val="18"/>
        </w:rPr>
      </w:pPr>
      <w:r w:rsidRPr="00341E64">
        <w:rPr>
          <w:rFonts w:ascii="Arial" w:hAnsi="Arial" w:cs="Arial"/>
          <w:bCs/>
          <w:sz w:val="18"/>
        </w:rPr>
        <w:t>Źródło: Opracowanie własne</w:t>
      </w:r>
    </w:p>
    <w:p w14:paraId="2FF16690" w14:textId="43EC4EEA" w:rsidR="009B2E92" w:rsidRPr="007277BC" w:rsidRDefault="009B2E92" w:rsidP="009B2E92">
      <w:pPr>
        <w:pStyle w:val="Nagwek3"/>
        <w:rPr>
          <w:rFonts w:cs="Arial"/>
        </w:rPr>
      </w:pPr>
      <w:bookmarkStart w:id="143" w:name="_Toc135316697"/>
      <w:r w:rsidRPr="007277BC">
        <w:rPr>
          <w:rFonts w:cs="Arial"/>
        </w:rPr>
        <w:t>3.2.7 Gleby</w:t>
      </w:r>
      <w:bookmarkEnd w:id="143"/>
    </w:p>
    <w:p w14:paraId="0BB2904F" w14:textId="2BB07E76" w:rsidR="007277BC" w:rsidRDefault="007277BC" w:rsidP="007277BC">
      <w:pPr>
        <w:pStyle w:val="Tekstpodstawowy2"/>
        <w:spacing w:before="120" w:line="360" w:lineRule="auto"/>
        <w:jc w:val="both"/>
      </w:pPr>
      <w:r>
        <w:t xml:space="preserve">Na terenie gminy przeważają gleby </w:t>
      </w:r>
      <w:proofErr w:type="spellStart"/>
      <w:r>
        <w:t>brunatnoziemne</w:t>
      </w:r>
      <w:proofErr w:type="spellEnd"/>
      <w:r>
        <w:t xml:space="preserve"> – brunatne (właściwe i wyługowane) oraz gleby płowe wytworzone z piasków </w:t>
      </w:r>
      <w:proofErr w:type="spellStart"/>
      <w:r>
        <w:t>słabogliniastych</w:t>
      </w:r>
      <w:proofErr w:type="spellEnd"/>
      <w:r>
        <w:t xml:space="preserve"> i gliniastych oraz żwirów. Część gleb powstała z glin zwałowych ciężkich oraz z glin, pyłów i iłów różnej genezy. Na terenie gminy Zakrzew występują też gleby bielicoziemne wytworzone z piasków </w:t>
      </w:r>
      <w:proofErr w:type="spellStart"/>
      <w:r>
        <w:t>słabogliniastych</w:t>
      </w:r>
      <w:proofErr w:type="spellEnd"/>
      <w:r>
        <w:br/>
        <w:t xml:space="preserve">i gliniastych. W dolinach rzecznych i obniżeniach wytworzyły się mady i gleby </w:t>
      </w:r>
      <w:proofErr w:type="spellStart"/>
      <w:r>
        <w:t>hydromorficzne</w:t>
      </w:r>
      <w:proofErr w:type="spellEnd"/>
      <w:r>
        <w:t>.</w:t>
      </w:r>
    </w:p>
    <w:p w14:paraId="00381F57" w14:textId="2620263B" w:rsidR="007277BC" w:rsidRDefault="007277BC" w:rsidP="007277BC">
      <w:pPr>
        <w:pStyle w:val="Tekstpodstawowy2"/>
        <w:spacing w:before="120" w:line="360" w:lineRule="auto"/>
        <w:jc w:val="both"/>
        <w:rPr>
          <w:rFonts w:cs="Arial"/>
        </w:rPr>
      </w:pPr>
      <w:r w:rsidRPr="007277BC">
        <w:rPr>
          <w:rFonts w:cs="Arial"/>
        </w:rPr>
        <w:t xml:space="preserve">Na stan gleb na terenie </w:t>
      </w:r>
      <w:r>
        <w:rPr>
          <w:rFonts w:cs="Arial"/>
        </w:rPr>
        <w:t>g</w:t>
      </w:r>
      <w:r w:rsidRPr="007277BC">
        <w:rPr>
          <w:rFonts w:cs="Arial"/>
        </w:rPr>
        <w:t>miny Zakrzew wpływają głównie czynniki pochodzenia antropogenicznego:</w:t>
      </w:r>
    </w:p>
    <w:p w14:paraId="493C5324" w14:textId="65EF161E" w:rsidR="007277BC" w:rsidRPr="007277BC" w:rsidRDefault="007277BC" w:rsidP="006F4BB4">
      <w:pPr>
        <w:pStyle w:val="Tekstpodstawowy2"/>
        <w:numPr>
          <w:ilvl w:val="0"/>
          <w:numId w:val="80"/>
        </w:numPr>
        <w:spacing w:after="0" w:line="360" w:lineRule="auto"/>
        <w:ind w:left="357" w:hanging="357"/>
        <w:jc w:val="both"/>
      </w:pPr>
      <w:r w:rsidRPr="007277BC">
        <w:rPr>
          <w:rFonts w:cs="Arial"/>
        </w:rPr>
        <w:t xml:space="preserve">intensywne rolnictwo </w:t>
      </w:r>
      <w:r>
        <w:rPr>
          <w:rFonts w:cs="Arial"/>
        </w:rPr>
        <w:t>–</w:t>
      </w:r>
      <w:r w:rsidRPr="007277BC">
        <w:rPr>
          <w:rFonts w:cs="Arial"/>
        </w:rPr>
        <w:t xml:space="preserve"> stosowanie wysoko wydajnych maszyn, technik uprawy </w:t>
      </w:r>
      <w:r w:rsidRPr="007277BC">
        <w:rPr>
          <w:rFonts w:cs="Arial"/>
        </w:rPr>
        <w:br/>
        <w:t xml:space="preserve">i hodowli, nadmierne wykorzystywanie nawozów mineralnych i środków ochrony roślin - co może prowadzić do degradacji chemicznej gleb (przeciążenie nadmierną ilością substancji chemicznych, w tym metalami ciężkimi, co prowadzi do zakwaszenia, zasolenia, alkalizacji, zmian jakościowych i ilościowych w próchnicy) oraz </w:t>
      </w:r>
      <w:r w:rsidRPr="007277BC">
        <w:rPr>
          <w:rFonts w:cs="Arial"/>
          <w:bCs/>
        </w:rPr>
        <w:t xml:space="preserve"> degradacji fizycznej gleb (</w:t>
      </w:r>
      <w:r w:rsidRPr="007277BC">
        <w:rPr>
          <w:rFonts w:cs="Arial"/>
        </w:rPr>
        <w:t>utrata określonej masy gleby, zmiany struktury gleby, nadmierne zagęszczenie i niekorzystne zmiany stosunków wodnych, erozja spowodowana niewłaściwym użytkowaniem gruntów)</w:t>
      </w:r>
      <w:r>
        <w:rPr>
          <w:rFonts w:cs="Arial"/>
        </w:rPr>
        <w:t>,</w:t>
      </w:r>
    </w:p>
    <w:p w14:paraId="56F3A528" w14:textId="7CA41DFD" w:rsidR="007277BC" w:rsidRPr="007277BC" w:rsidRDefault="007277BC" w:rsidP="006F4BB4">
      <w:pPr>
        <w:pStyle w:val="Tekstpodstawowy2"/>
        <w:numPr>
          <w:ilvl w:val="0"/>
          <w:numId w:val="80"/>
        </w:numPr>
        <w:spacing w:after="0" w:line="360" w:lineRule="auto"/>
        <w:ind w:left="357" w:hanging="357"/>
        <w:jc w:val="both"/>
      </w:pPr>
      <w:r w:rsidRPr="007277BC">
        <w:rPr>
          <w:rFonts w:cs="Arial"/>
        </w:rPr>
        <w:lastRenderedPageBreak/>
        <w:t>działalność zakładów produkcyjno-usługowych – przyczyniająca się głównie do degradacji chemicznej gleb, na skutek emisji szkodliwych substancji do atmosfery, odprowadzania ścieków</w:t>
      </w:r>
      <w:r>
        <w:rPr>
          <w:rFonts w:cs="Arial"/>
        </w:rPr>
        <w:t>,</w:t>
      </w:r>
    </w:p>
    <w:p w14:paraId="451E2CBA" w14:textId="336D9E6B" w:rsidR="007277BC" w:rsidRPr="007277BC" w:rsidRDefault="007277BC" w:rsidP="006F4BB4">
      <w:pPr>
        <w:pStyle w:val="Tekstpodstawowy2"/>
        <w:numPr>
          <w:ilvl w:val="0"/>
          <w:numId w:val="80"/>
        </w:numPr>
        <w:spacing w:after="0" w:line="360" w:lineRule="auto"/>
        <w:ind w:left="357" w:hanging="357"/>
        <w:jc w:val="both"/>
      </w:pPr>
      <w:r w:rsidRPr="007277BC">
        <w:rPr>
          <w:rFonts w:cs="Arial"/>
        </w:rPr>
        <w:t>komunikacja i transport samochodowy -  przyczyniający się do zanieczyszczenia gleb położonych w bezpośrednim sąsiedztwie intensywnie użytkowanych szlaków komunikacyjnych (degradacja chemiczna)</w:t>
      </w:r>
      <w:r>
        <w:rPr>
          <w:rFonts w:cs="Arial"/>
        </w:rPr>
        <w:t>.</w:t>
      </w:r>
    </w:p>
    <w:p w14:paraId="31A6BB2E" w14:textId="77777777" w:rsidR="007277BC" w:rsidRPr="007277BC" w:rsidRDefault="007277BC" w:rsidP="007277BC">
      <w:pPr>
        <w:spacing w:before="120" w:after="120" w:line="360" w:lineRule="auto"/>
        <w:ind w:right="-6"/>
        <w:jc w:val="both"/>
        <w:rPr>
          <w:rFonts w:ascii="Arial" w:hAnsi="Arial" w:cs="Arial"/>
          <w:sz w:val="22"/>
          <w:szCs w:val="22"/>
        </w:rPr>
      </w:pPr>
      <w:r w:rsidRPr="007277BC">
        <w:rPr>
          <w:rFonts w:ascii="Arial" w:hAnsi="Arial" w:cs="Arial"/>
          <w:bCs/>
          <w:sz w:val="22"/>
          <w:szCs w:val="22"/>
        </w:rPr>
        <w:t xml:space="preserve">Ponadto, negatywny wpływ na jakość gleb wywierają: składowanie odpadów </w:t>
      </w:r>
      <w:r w:rsidRPr="007277BC">
        <w:rPr>
          <w:rFonts w:ascii="Arial" w:hAnsi="Arial" w:cs="Arial"/>
          <w:bCs/>
          <w:sz w:val="22"/>
          <w:szCs w:val="22"/>
        </w:rPr>
        <w:br/>
        <w:t>w miejscach do tego nie przeznaczonych, wypalanie traw, palenie odpadów na powierzchni ziemi, odprowadzanie nieoczyszczonych ścieków do środowiska, nieszczelne szamba.</w:t>
      </w:r>
    </w:p>
    <w:p w14:paraId="2D47D148" w14:textId="77777777" w:rsidR="007277BC" w:rsidRDefault="007277BC" w:rsidP="007277BC">
      <w:pPr>
        <w:spacing w:line="360" w:lineRule="auto"/>
        <w:jc w:val="both"/>
        <w:rPr>
          <w:rFonts w:ascii="Arial" w:hAnsi="Arial" w:cs="Arial"/>
          <w:sz w:val="22"/>
          <w:szCs w:val="22"/>
        </w:rPr>
      </w:pPr>
      <w:r w:rsidRPr="007277BC">
        <w:rPr>
          <w:rFonts w:ascii="Arial" w:hAnsi="Arial" w:cs="Arial"/>
          <w:sz w:val="22"/>
          <w:szCs w:val="22"/>
        </w:rPr>
        <w:t>Nasilające się stałe wpływy różnorodnych form działalności rolniczej, usługowej i urbanizacyjnej przyczyniają się do znacznych zmian w naturalnych warunkach glebowych. Zmiany te przejawiają się w postaci szeregu form degradacji pokrywy glebowej i prowadzą do wytworzenia gleb o zmienionym profilu i właściwościach fizykochemicznych. Procesy degradacji gleb związane są przede wszystkim z:</w:t>
      </w:r>
    </w:p>
    <w:p w14:paraId="5BB38786" w14:textId="77777777" w:rsidR="007277BC" w:rsidRPr="007277BC" w:rsidRDefault="007277BC" w:rsidP="006F4BB4">
      <w:pPr>
        <w:pStyle w:val="Akapitzlist"/>
        <w:numPr>
          <w:ilvl w:val="0"/>
          <w:numId w:val="81"/>
        </w:numPr>
        <w:spacing w:line="360" w:lineRule="auto"/>
        <w:ind w:left="357" w:hanging="357"/>
        <w:jc w:val="both"/>
        <w:rPr>
          <w:rFonts w:cs="Arial"/>
          <w:sz w:val="22"/>
          <w:szCs w:val="22"/>
        </w:rPr>
      </w:pPr>
      <w:r w:rsidRPr="007277BC">
        <w:rPr>
          <w:rFonts w:cs="Arial"/>
          <w:sz w:val="22"/>
          <w:szCs w:val="22"/>
        </w:rPr>
        <w:t>rejonami intensywnej produkcji rolnej i hodowlanej,</w:t>
      </w:r>
    </w:p>
    <w:p w14:paraId="12F01956" w14:textId="77777777" w:rsidR="007277BC" w:rsidRPr="007277BC" w:rsidRDefault="007277BC" w:rsidP="006F4BB4">
      <w:pPr>
        <w:pStyle w:val="Akapitzlist"/>
        <w:numPr>
          <w:ilvl w:val="0"/>
          <w:numId w:val="81"/>
        </w:numPr>
        <w:spacing w:line="360" w:lineRule="auto"/>
        <w:ind w:left="357" w:hanging="357"/>
        <w:jc w:val="both"/>
        <w:rPr>
          <w:rFonts w:cs="Arial"/>
          <w:sz w:val="22"/>
          <w:szCs w:val="22"/>
        </w:rPr>
      </w:pPr>
      <w:r w:rsidRPr="007277BC">
        <w:rPr>
          <w:rFonts w:cs="Arial"/>
          <w:sz w:val="22"/>
          <w:szCs w:val="22"/>
        </w:rPr>
        <w:t>intensywnej melioracji gleb,</w:t>
      </w:r>
    </w:p>
    <w:p w14:paraId="19D15574" w14:textId="77777777" w:rsidR="007277BC" w:rsidRPr="007277BC" w:rsidRDefault="007277BC" w:rsidP="006F4BB4">
      <w:pPr>
        <w:pStyle w:val="Akapitzlist"/>
        <w:numPr>
          <w:ilvl w:val="0"/>
          <w:numId w:val="81"/>
        </w:numPr>
        <w:spacing w:line="360" w:lineRule="auto"/>
        <w:ind w:left="357" w:hanging="357"/>
        <w:jc w:val="both"/>
        <w:rPr>
          <w:rFonts w:cs="Arial"/>
          <w:sz w:val="22"/>
          <w:szCs w:val="22"/>
        </w:rPr>
      </w:pPr>
      <w:r w:rsidRPr="007277BC">
        <w:rPr>
          <w:rFonts w:cs="Arial"/>
          <w:sz w:val="22"/>
          <w:szCs w:val="22"/>
        </w:rPr>
        <w:t>rejonami budowy nowych osiedli mieszkaniowych,</w:t>
      </w:r>
    </w:p>
    <w:p w14:paraId="7097116D" w14:textId="77777777" w:rsidR="007277BC" w:rsidRPr="007277BC" w:rsidRDefault="007277BC" w:rsidP="006F4BB4">
      <w:pPr>
        <w:pStyle w:val="Akapitzlist"/>
        <w:numPr>
          <w:ilvl w:val="0"/>
          <w:numId w:val="81"/>
        </w:numPr>
        <w:spacing w:line="360" w:lineRule="auto"/>
        <w:ind w:left="357" w:hanging="357"/>
        <w:jc w:val="both"/>
        <w:rPr>
          <w:rFonts w:cs="Arial"/>
          <w:sz w:val="22"/>
          <w:szCs w:val="22"/>
        </w:rPr>
      </w:pPr>
      <w:r w:rsidRPr="007277BC">
        <w:rPr>
          <w:rFonts w:cs="Arial"/>
          <w:sz w:val="22"/>
          <w:szCs w:val="22"/>
        </w:rPr>
        <w:t>trasami komunikacyjnymi,</w:t>
      </w:r>
    </w:p>
    <w:p w14:paraId="5794253A" w14:textId="28A8D8EF" w:rsidR="007277BC" w:rsidRPr="007277BC" w:rsidRDefault="007277BC" w:rsidP="006F4BB4">
      <w:pPr>
        <w:pStyle w:val="Akapitzlist"/>
        <w:numPr>
          <w:ilvl w:val="0"/>
          <w:numId w:val="81"/>
        </w:numPr>
        <w:spacing w:line="360" w:lineRule="auto"/>
        <w:ind w:left="357" w:hanging="357"/>
        <w:jc w:val="both"/>
        <w:rPr>
          <w:rFonts w:cs="Arial"/>
          <w:sz w:val="22"/>
          <w:szCs w:val="22"/>
        </w:rPr>
      </w:pPr>
      <w:r w:rsidRPr="007277BC">
        <w:rPr>
          <w:rFonts w:cs="Arial"/>
          <w:sz w:val="22"/>
          <w:szCs w:val="22"/>
        </w:rPr>
        <w:t>terenami eksploatacji kopalin lub wyrobisk poeksploatacyjnych.</w:t>
      </w:r>
    </w:p>
    <w:p w14:paraId="69651323" w14:textId="77777777" w:rsidR="007277BC" w:rsidRPr="00947DA1" w:rsidRDefault="007277BC" w:rsidP="007277BC">
      <w:pPr>
        <w:spacing w:before="120" w:after="120" w:line="360" w:lineRule="auto"/>
        <w:jc w:val="both"/>
        <w:rPr>
          <w:rFonts w:ascii="Arial" w:hAnsi="Arial" w:cs="Arial"/>
          <w:sz w:val="22"/>
          <w:szCs w:val="22"/>
        </w:rPr>
      </w:pPr>
      <w:r w:rsidRPr="007277BC">
        <w:rPr>
          <w:rFonts w:ascii="Arial" w:hAnsi="Arial" w:cs="Arial"/>
          <w:sz w:val="22"/>
          <w:szCs w:val="22"/>
        </w:rPr>
        <w:t xml:space="preserve">Przekształcenia mechaniczne gleb powodowane są przez zabudowę terenu, utwardzanie i ubicie podłoża, zdjęcie pokrywy glebowej lub jej wymieszanie z elementami obcymi </w:t>
      </w:r>
      <w:r w:rsidRPr="007277BC">
        <w:rPr>
          <w:rFonts w:ascii="Arial" w:hAnsi="Arial" w:cs="Arial"/>
          <w:sz w:val="22"/>
          <w:szCs w:val="22"/>
        </w:rPr>
        <w:br/>
        <w:t xml:space="preserve">(np. gruzem budowlanym) oraz w wyniku formowania wykopów i </w:t>
      </w:r>
      <w:proofErr w:type="spellStart"/>
      <w:r w:rsidRPr="007277BC">
        <w:rPr>
          <w:rFonts w:ascii="Arial" w:hAnsi="Arial" w:cs="Arial"/>
          <w:sz w:val="22"/>
          <w:szCs w:val="22"/>
        </w:rPr>
        <w:t>wyrównań</w:t>
      </w:r>
      <w:proofErr w:type="spellEnd"/>
      <w:r w:rsidRPr="007277BC">
        <w:rPr>
          <w:rFonts w:ascii="Arial" w:hAnsi="Arial" w:cs="Arial"/>
          <w:sz w:val="22"/>
          <w:szCs w:val="22"/>
        </w:rPr>
        <w:t xml:space="preserve">. Ważnym czynnikiem jest emisja zanieczyszczeń powietrza i opad zanieczyszczeń oraz procesy chemicznej degradacji gleb przez niewłaściwie prowadzoną gospodarkę ściekową </w:t>
      </w:r>
      <w:r w:rsidRPr="007277BC">
        <w:rPr>
          <w:rFonts w:ascii="Arial" w:hAnsi="Arial" w:cs="Arial"/>
          <w:sz w:val="22"/>
          <w:szCs w:val="22"/>
        </w:rPr>
        <w:br/>
        <w:t xml:space="preserve">i odpadową. W obszarach dolinnych źródłem zanieczyszczeń gleb są wylewy rzek, zwłaszcza </w:t>
      </w:r>
      <w:r w:rsidRPr="00947DA1">
        <w:rPr>
          <w:rFonts w:ascii="Arial" w:hAnsi="Arial" w:cs="Arial"/>
          <w:sz w:val="22"/>
          <w:szCs w:val="22"/>
        </w:rPr>
        <w:t>tych, które prowadzą wody zanieczyszczone.</w:t>
      </w:r>
    </w:p>
    <w:p w14:paraId="7E6C5862" w14:textId="1F27392B" w:rsidR="005F0A98" w:rsidRPr="00947DA1" w:rsidRDefault="00947DA1" w:rsidP="00233809">
      <w:pPr>
        <w:spacing w:before="120" w:after="120" w:line="360" w:lineRule="auto"/>
        <w:jc w:val="both"/>
        <w:rPr>
          <w:rFonts w:ascii="Arial" w:hAnsi="Arial" w:cs="Arial"/>
          <w:b/>
          <w:sz w:val="22"/>
          <w:szCs w:val="22"/>
        </w:rPr>
      </w:pPr>
      <w:r w:rsidRPr="00947DA1">
        <w:rPr>
          <w:rFonts w:ascii="Arial" w:hAnsi="Arial" w:cs="Arial"/>
          <w:b/>
          <w:sz w:val="22"/>
          <w:szCs w:val="22"/>
        </w:rPr>
        <w:t>Badania monitoringowe gleb</w:t>
      </w:r>
    </w:p>
    <w:p w14:paraId="06D1C8B6" w14:textId="77777777" w:rsidR="00341E64" w:rsidRPr="00925B06" w:rsidRDefault="00341E64" w:rsidP="00341E64">
      <w:pPr>
        <w:spacing w:before="120" w:after="120" w:line="360" w:lineRule="auto"/>
        <w:jc w:val="both"/>
        <w:rPr>
          <w:rFonts w:ascii="Arial" w:eastAsia="Arial" w:hAnsi="Arial" w:cs="Arial"/>
          <w:sz w:val="22"/>
          <w:szCs w:val="22"/>
          <w:lang w:val="pl"/>
        </w:rPr>
      </w:pPr>
      <w:r w:rsidRPr="00925B06">
        <w:rPr>
          <w:rFonts w:ascii="Arial" w:eastAsia="Arial" w:hAnsi="Arial" w:cs="Arial"/>
          <w:sz w:val="22"/>
          <w:szCs w:val="22"/>
          <w:lang w:val="pl"/>
        </w:rPr>
        <w:t>Monitoring chemizmu gleb gruntów ornych Polski w ramach Państwowego Monitoringu Środowiska prowadzi Instytut Uprawy Nawożenia i Gleboznawstwa w Puławach – Państwowy Instytut Badawczy na zlecenie Głównego Inspektoratu Ochrony Środowiska. Celem programu</w:t>
      </w:r>
      <w:r>
        <w:rPr>
          <w:rFonts w:ascii="Arial" w:eastAsia="Arial" w:hAnsi="Arial" w:cs="Arial"/>
          <w:sz w:val="22"/>
          <w:szCs w:val="22"/>
          <w:lang w:val="pl"/>
        </w:rPr>
        <w:t xml:space="preserve"> </w:t>
      </w:r>
      <w:r w:rsidRPr="00925B06">
        <w:rPr>
          <w:rFonts w:ascii="Arial" w:eastAsia="Arial" w:hAnsi="Arial" w:cs="Arial"/>
          <w:sz w:val="22"/>
          <w:szCs w:val="22"/>
          <w:lang w:val="pl"/>
        </w:rPr>
        <w:t>jest ocena stanu zanieczyszczenia i zmian właściwości gleb w wymiarze czasowym i przestrzennym. Obowiązek prowadzenia badań wynika z zapisów krajowych aktów prawnych m.in. ustawy Prawo ochrony środowiska (Dz.U. z 2022 poz. 2556 ze zm.).</w:t>
      </w:r>
    </w:p>
    <w:p w14:paraId="390D924F" w14:textId="15D3C1D4" w:rsidR="00341E64" w:rsidRDefault="00341E64" w:rsidP="00341E64">
      <w:pPr>
        <w:spacing w:before="120" w:after="120" w:line="360" w:lineRule="auto"/>
        <w:jc w:val="both"/>
        <w:rPr>
          <w:rFonts w:ascii="Arial" w:hAnsi="Arial" w:cs="Arial"/>
          <w:sz w:val="22"/>
          <w:szCs w:val="22"/>
        </w:rPr>
      </w:pPr>
      <w:r w:rsidRPr="00925B06">
        <w:rPr>
          <w:rFonts w:ascii="Arial" w:hAnsi="Arial" w:cs="Arial"/>
          <w:sz w:val="22"/>
          <w:szCs w:val="22"/>
        </w:rPr>
        <w:lastRenderedPageBreak/>
        <w:t xml:space="preserve">Na obszarze gminy </w:t>
      </w:r>
      <w:r>
        <w:rPr>
          <w:rFonts w:ascii="Arial" w:hAnsi="Arial" w:cs="Arial"/>
          <w:sz w:val="22"/>
          <w:szCs w:val="22"/>
        </w:rPr>
        <w:t>Zakrzew</w:t>
      </w:r>
      <w:r w:rsidRPr="00925B06">
        <w:rPr>
          <w:rFonts w:ascii="Arial" w:hAnsi="Arial" w:cs="Arial"/>
          <w:sz w:val="22"/>
          <w:szCs w:val="22"/>
        </w:rPr>
        <w:t xml:space="preserve"> nie jest zlokalizowany żaden stały punkt pomiarowo-kontrolny, zatem nie jest ona objęta monitoringiem chemizmu gleb ornych realizowanych w ramach obowiązującego Państwowego Monitoringu Środowiska.</w:t>
      </w:r>
    </w:p>
    <w:p w14:paraId="68A6C271" w14:textId="5D6391E7" w:rsidR="005F0A98" w:rsidRPr="00F606BE" w:rsidRDefault="00341E64" w:rsidP="00233809">
      <w:pPr>
        <w:spacing w:before="120" w:after="120" w:line="360" w:lineRule="auto"/>
        <w:jc w:val="both"/>
        <w:rPr>
          <w:rFonts w:ascii="Arial" w:hAnsi="Arial" w:cs="Arial"/>
          <w:color w:val="0070C0"/>
          <w:sz w:val="22"/>
          <w:szCs w:val="22"/>
        </w:rPr>
      </w:pPr>
      <w:r w:rsidRPr="009555E5">
        <w:rPr>
          <w:rFonts w:ascii="Arial" w:hAnsi="Arial" w:cs="Arial"/>
          <w:sz w:val="22"/>
          <w:szCs w:val="22"/>
        </w:rPr>
        <w:t xml:space="preserve">Na terenie gminy </w:t>
      </w:r>
      <w:r w:rsidR="0044501F">
        <w:rPr>
          <w:rFonts w:ascii="Arial" w:hAnsi="Arial" w:cs="Arial"/>
          <w:sz w:val="22"/>
          <w:szCs w:val="22"/>
        </w:rPr>
        <w:t>Zakrzew</w:t>
      </w:r>
      <w:r w:rsidRPr="009555E5">
        <w:rPr>
          <w:rFonts w:ascii="Arial" w:hAnsi="Arial" w:cs="Arial"/>
          <w:sz w:val="22"/>
          <w:szCs w:val="22"/>
        </w:rPr>
        <w:t xml:space="preserve"> nie występują historyczne zanieczyszczenia powierzchni ziemi</w:t>
      </w:r>
      <w:r w:rsidRPr="00320253">
        <w:rPr>
          <w:rStyle w:val="Odwoanieprzypisudolnego"/>
          <w:rFonts w:ascii="Arial" w:hAnsi="Arial" w:cs="Arial"/>
          <w:sz w:val="22"/>
          <w:szCs w:val="22"/>
        </w:rPr>
        <w:footnoteReference w:id="15"/>
      </w:r>
      <w:r w:rsidRPr="00DA2BA0">
        <w:rPr>
          <w:rFonts w:ascii="Arial" w:hAnsi="Arial" w:cs="Arial"/>
          <w:sz w:val="22"/>
          <w:szCs w:val="22"/>
        </w:rPr>
        <w:t>.</w:t>
      </w:r>
    </w:p>
    <w:p w14:paraId="0426D74C" w14:textId="77777777" w:rsidR="009B2E92" w:rsidRPr="0044501F" w:rsidRDefault="009B2E92" w:rsidP="009B2E92">
      <w:pPr>
        <w:suppressAutoHyphens/>
        <w:spacing w:before="120" w:after="120" w:line="360" w:lineRule="auto"/>
        <w:jc w:val="both"/>
        <w:rPr>
          <w:rFonts w:ascii="Arial" w:hAnsi="Arial" w:cs="Arial"/>
          <w:b/>
          <w:sz w:val="22"/>
          <w:szCs w:val="22"/>
          <w:lang w:eastAsia="ar-SA"/>
        </w:rPr>
      </w:pPr>
      <w:r w:rsidRPr="0044501F">
        <w:rPr>
          <w:rFonts w:ascii="Arial" w:hAnsi="Arial" w:cs="Arial"/>
          <w:b/>
          <w:sz w:val="22"/>
          <w:szCs w:val="22"/>
          <w:lang w:eastAsia="ar-SA"/>
        </w:rPr>
        <w:t>Podsumowanie analiza SWOT</w:t>
      </w:r>
    </w:p>
    <w:p w14:paraId="56D7EF05" w14:textId="707F5BAA" w:rsidR="00233809" w:rsidRPr="0044501F" w:rsidRDefault="00233809" w:rsidP="00233809">
      <w:pPr>
        <w:spacing w:before="240" w:after="120"/>
        <w:jc w:val="center"/>
        <w:rPr>
          <w:rFonts w:ascii="Arial" w:hAnsi="Arial" w:cs="Arial"/>
          <w:b/>
          <w:bCs/>
          <w:sz w:val="20"/>
          <w:szCs w:val="20"/>
        </w:rPr>
      </w:pPr>
      <w:bookmarkStart w:id="144" w:name="_Toc529183164"/>
      <w:bookmarkStart w:id="145" w:name="_Toc5051323"/>
      <w:bookmarkStart w:id="146" w:name="_Toc23143700"/>
      <w:bookmarkStart w:id="147" w:name="_Toc24098903"/>
      <w:bookmarkStart w:id="148" w:name="_Toc27644319"/>
      <w:bookmarkStart w:id="149" w:name="_Toc29464361"/>
      <w:bookmarkStart w:id="150" w:name="_Toc46731398"/>
      <w:bookmarkStart w:id="151" w:name="_Toc135316733"/>
      <w:r w:rsidRPr="0044501F">
        <w:rPr>
          <w:rFonts w:ascii="Arial" w:hAnsi="Arial" w:cs="Arial"/>
          <w:b/>
          <w:bCs/>
          <w:sz w:val="20"/>
          <w:szCs w:val="20"/>
        </w:rPr>
        <w:t xml:space="preserve">Tabela </w:t>
      </w:r>
      <w:r w:rsidRPr="0044501F">
        <w:rPr>
          <w:rFonts w:ascii="Arial" w:hAnsi="Arial" w:cs="Arial"/>
          <w:b/>
          <w:bCs/>
          <w:sz w:val="20"/>
          <w:szCs w:val="20"/>
        </w:rPr>
        <w:fldChar w:fldCharType="begin"/>
      </w:r>
      <w:r w:rsidRPr="0044501F">
        <w:rPr>
          <w:rFonts w:ascii="Arial" w:hAnsi="Arial" w:cs="Arial"/>
          <w:b/>
          <w:bCs/>
          <w:sz w:val="20"/>
          <w:szCs w:val="20"/>
        </w:rPr>
        <w:instrText xml:space="preserve"> SEQ Tabela \* ARABIC </w:instrText>
      </w:r>
      <w:r w:rsidRPr="0044501F">
        <w:rPr>
          <w:rFonts w:ascii="Arial" w:hAnsi="Arial" w:cs="Arial"/>
          <w:b/>
          <w:bCs/>
          <w:sz w:val="20"/>
          <w:szCs w:val="20"/>
        </w:rPr>
        <w:fldChar w:fldCharType="separate"/>
      </w:r>
      <w:r w:rsidR="0083038D">
        <w:rPr>
          <w:rFonts w:ascii="Arial" w:hAnsi="Arial" w:cs="Arial"/>
          <w:b/>
          <w:bCs/>
          <w:noProof/>
          <w:sz w:val="20"/>
          <w:szCs w:val="20"/>
        </w:rPr>
        <w:t>20</w:t>
      </w:r>
      <w:r w:rsidRPr="0044501F">
        <w:rPr>
          <w:rFonts w:ascii="Arial" w:hAnsi="Arial" w:cs="Arial"/>
          <w:b/>
          <w:bCs/>
          <w:sz w:val="20"/>
          <w:szCs w:val="20"/>
        </w:rPr>
        <w:fldChar w:fldCharType="end"/>
      </w:r>
      <w:r w:rsidRPr="0044501F">
        <w:rPr>
          <w:rFonts w:ascii="Arial" w:hAnsi="Arial" w:cs="Arial"/>
          <w:b/>
          <w:bCs/>
          <w:sz w:val="20"/>
          <w:szCs w:val="20"/>
        </w:rPr>
        <w:t>. Analiza SWOT dla obszaru interwencji: Gleby</w:t>
      </w:r>
      <w:bookmarkEnd w:id="144"/>
      <w:bookmarkEnd w:id="145"/>
      <w:bookmarkEnd w:id="146"/>
      <w:bookmarkEnd w:id="147"/>
      <w:bookmarkEnd w:id="148"/>
      <w:bookmarkEnd w:id="149"/>
      <w:bookmarkEnd w:id="150"/>
      <w:bookmarkEnd w:id="151"/>
    </w:p>
    <w:tbl>
      <w:tblPr>
        <w:tblW w:w="4967"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348"/>
        <w:gridCol w:w="4616"/>
      </w:tblGrid>
      <w:tr w:rsidR="001F475F" w:rsidRPr="0044501F" w14:paraId="139AF63D" w14:textId="77777777" w:rsidTr="000A447F">
        <w:trPr>
          <w:trHeight w:val="310"/>
        </w:trPr>
        <w:tc>
          <w:tcPr>
            <w:tcW w:w="2425" w:type="pct"/>
            <w:shd w:val="clear" w:color="auto" w:fill="BFBFBF"/>
            <w:vAlign w:val="center"/>
          </w:tcPr>
          <w:p w14:paraId="34F96D08" w14:textId="77777777" w:rsidR="00233809" w:rsidRPr="0044501F" w:rsidRDefault="00233809" w:rsidP="000A447F">
            <w:pPr>
              <w:spacing w:before="60" w:after="60"/>
              <w:jc w:val="center"/>
              <w:rPr>
                <w:rFonts w:ascii="Arial" w:hAnsi="Arial" w:cs="Arial"/>
                <w:b/>
                <w:sz w:val="20"/>
              </w:rPr>
            </w:pPr>
            <w:r w:rsidRPr="0044501F">
              <w:rPr>
                <w:rFonts w:ascii="Arial" w:hAnsi="Arial" w:cs="Arial"/>
                <w:b/>
                <w:sz w:val="20"/>
              </w:rPr>
              <w:t>Mocne strony</w:t>
            </w:r>
          </w:p>
        </w:tc>
        <w:tc>
          <w:tcPr>
            <w:tcW w:w="2575" w:type="pct"/>
            <w:shd w:val="clear" w:color="auto" w:fill="BFBFBF"/>
            <w:vAlign w:val="center"/>
          </w:tcPr>
          <w:p w14:paraId="5FD89A0E" w14:textId="77777777" w:rsidR="00233809" w:rsidRPr="0044501F" w:rsidRDefault="00233809" w:rsidP="000A447F">
            <w:pPr>
              <w:spacing w:before="60" w:after="60"/>
              <w:jc w:val="center"/>
              <w:rPr>
                <w:rFonts w:ascii="Arial" w:hAnsi="Arial" w:cs="Arial"/>
                <w:b/>
                <w:sz w:val="20"/>
              </w:rPr>
            </w:pPr>
            <w:r w:rsidRPr="0044501F">
              <w:rPr>
                <w:rFonts w:ascii="Arial" w:hAnsi="Arial" w:cs="Arial"/>
                <w:b/>
                <w:sz w:val="20"/>
              </w:rPr>
              <w:t>Słabe strony</w:t>
            </w:r>
          </w:p>
        </w:tc>
      </w:tr>
      <w:tr w:rsidR="001F475F" w:rsidRPr="0044501F" w14:paraId="6B170840" w14:textId="77777777" w:rsidTr="000A447F">
        <w:trPr>
          <w:trHeight w:val="405"/>
        </w:trPr>
        <w:tc>
          <w:tcPr>
            <w:tcW w:w="2425" w:type="pct"/>
          </w:tcPr>
          <w:p w14:paraId="04D1D0B4" w14:textId="60172BDE" w:rsidR="00233809" w:rsidRPr="0044501F" w:rsidRDefault="0044501F" w:rsidP="00A91ACA">
            <w:pPr>
              <w:numPr>
                <w:ilvl w:val="0"/>
                <w:numId w:val="19"/>
              </w:numPr>
              <w:suppressAutoHyphens/>
              <w:spacing w:before="60" w:after="60"/>
              <w:ind w:left="357" w:hanging="357"/>
              <w:rPr>
                <w:rFonts w:ascii="Arial" w:hAnsi="Arial" w:cs="Arial"/>
                <w:sz w:val="20"/>
                <w:szCs w:val="20"/>
              </w:rPr>
            </w:pPr>
            <w:r>
              <w:rPr>
                <w:rFonts w:ascii="Arial" w:hAnsi="Arial" w:cs="Arial"/>
                <w:sz w:val="20"/>
                <w:szCs w:val="20"/>
              </w:rPr>
              <w:t>brak prowadzenia działalności szczególnie uciążliwej na środowisko na terenie gminy.</w:t>
            </w:r>
          </w:p>
        </w:tc>
        <w:tc>
          <w:tcPr>
            <w:tcW w:w="2575" w:type="pct"/>
          </w:tcPr>
          <w:p w14:paraId="4ACE6575" w14:textId="67C4F03A" w:rsidR="00233809" w:rsidRPr="0044501F" w:rsidRDefault="0044501F" w:rsidP="0044501F">
            <w:pPr>
              <w:numPr>
                <w:ilvl w:val="0"/>
                <w:numId w:val="19"/>
              </w:numPr>
              <w:shd w:val="clear" w:color="auto" w:fill="FFFFFF" w:themeFill="background1"/>
              <w:suppressAutoHyphens/>
              <w:autoSpaceDE w:val="0"/>
              <w:spacing w:before="60" w:after="60"/>
              <w:ind w:left="360"/>
              <w:rPr>
                <w:rFonts w:ascii="Arial" w:hAnsi="Arial" w:cs="Arial"/>
                <w:sz w:val="20"/>
                <w:szCs w:val="20"/>
              </w:rPr>
            </w:pPr>
            <w:r>
              <w:rPr>
                <w:rFonts w:ascii="Arial" w:hAnsi="Arial" w:cs="Arial"/>
                <w:sz w:val="20"/>
                <w:szCs w:val="20"/>
              </w:rPr>
              <w:t>brak stałych punktów pomiarowo-kontrolnych monitoringu gleb na obszarze gminy.</w:t>
            </w:r>
          </w:p>
        </w:tc>
      </w:tr>
      <w:tr w:rsidR="001F475F" w:rsidRPr="0044501F" w14:paraId="1E2CBE21" w14:textId="77777777" w:rsidTr="000A447F">
        <w:trPr>
          <w:trHeight w:val="324"/>
        </w:trPr>
        <w:tc>
          <w:tcPr>
            <w:tcW w:w="2425" w:type="pct"/>
            <w:shd w:val="clear" w:color="auto" w:fill="BFBFBF"/>
            <w:vAlign w:val="center"/>
          </w:tcPr>
          <w:p w14:paraId="6DA47BC7" w14:textId="77777777" w:rsidR="00233809" w:rsidRPr="0044501F" w:rsidRDefault="00233809" w:rsidP="000A447F">
            <w:pPr>
              <w:spacing w:before="60" w:after="60"/>
              <w:jc w:val="center"/>
              <w:rPr>
                <w:rFonts w:ascii="Arial" w:hAnsi="Arial" w:cs="Arial"/>
                <w:b/>
                <w:sz w:val="20"/>
              </w:rPr>
            </w:pPr>
            <w:r w:rsidRPr="0044501F">
              <w:rPr>
                <w:rFonts w:ascii="Arial" w:hAnsi="Arial" w:cs="Arial"/>
                <w:b/>
                <w:sz w:val="20"/>
              </w:rPr>
              <w:t>Szanse</w:t>
            </w:r>
          </w:p>
        </w:tc>
        <w:tc>
          <w:tcPr>
            <w:tcW w:w="2575" w:type="pct"/>
            <w:shd w:val="clear" w:color="auto" w:fill="BFBFBF"/>
            <w:vAlign w:val="center"/>
          </w:tcPr>
          <w:p w14:paraId="5A2D7D4C" w14:textId="77777777" w:rsidR="00233809" w:rsidRPr="0044501F" w:rsidRDefault="00233809" w:rsidP="000A447F">
            <w:pPr>
              <w:spacing w:before="60" w:after="60"/>
              <w:jc w:val="center"/>
              <w:rPr>
                <w:rFonts w:ascii="Arial" w:hAnsi="Arial" w:cs="Arial"/>
                <w:b/>
                <w:sz w:val="20"/>
              </w:rPr>
            </w:pPr>
            <w:r w:rsidRPr="0044501F">
              <w:rPr>
                <w:rFonts w:ascii="Arial" w:hAnsi="Arial" w:cs="Arial"/>
                <w:b/>
                <w:sz w:val="20"/>
              </w:rPr>
              <w:t>Zagrożenia</w:t>
            </w:r>
          </w:p>
        </w:tc>
      </w:tr>
      <w:tr w:rsidR="001F475F" w:rsidRPr="0044501F" w14:paraId="70CBCA27" w14:textId="77777777" w:rsidTr="000A447F">
        <w:trPr>
          <w:trHeight w:val="232"/>
        </w:trPr>
        <w:tc>
          <w:tcPr>
            <w:tcW w:w="2425" w:type="pct"/>
          </w:tcPr>
          <w:p w14:paraId="298D0CAF" w14:textId="77777777" w:rsidR="0044501F" w:rsidRDefault="0044501F" w:rsidP="0044501F">
            <w:pPr>
              <w:numPr>
                <w:ilvl w:val="0"/>
                <w:numId w:val="19"/>
              </w:numPr>
              <w:suppressAutoHyphens/>
              <w:spacing w:before="60" w:after="60"/>
              <w:ind w:left="357" w:hanging="357"/>
              <w:rPr>
                <w:rFonts w:ascii="Arial" w:hAnsi="Arial" w:cs="Arial"/>
                <w:sz w:val="20"/>
                <w:szCs w:val="20"/>
                <w:lang w:eastAsia="ar-SA"/>
              </w:rPr>
            </w:pPr>
            <w:r>
              <w:rPr>
                <w:rFonts w:ascii="Arial" w:hAnsi="Arial" w:cs="Arial"/>
                <w:sz w:val="20"/>
                <w:szCs w:val="20"/>
                <w:lang w:eastAsia="ar-SA"/>
              </w:rPr>
              <w:t>wzrost świadomości ekologicznej społeczeństwa,</w:t>
            </w:r>
          </w:p>
          <w:p w14:paraId="232C6B4B" w14:textId="77777777" w:rsidR="0044501F" w:rsidRDefault="0044501F" w:rsidP="0044501F">
            <w:pPr>
              <w:numPr>
                <w:ilvl w:val="0"/>
                <w:numId w:val="19"/>
              </w:numPr>
              <w:suppressAutoHyphens/>
              <w:spacing w:before="60" w:after="60"/>
              <w:ind w:left="357" w:hanging="357"/>
              <w:rPr>
                <w:rFonts w:ascii="Arial" w:hAnsi="Arial" w:cs="Arial"/>
                <w:sz w:val="20"/>
                <w:szCs w:val="20"/>
                <w:lang w:eastAsia="ar-SA"/>
              </w:rPr>
            </w:pPr>
            <w:r>
              <w:rPr>
                <w:rFonts w:ascii="Arial" w:hAnsi="Arial" w:cs="Arial"/>
                <w:sz w:val="20"/>
                <w:szCs w:val="20"/>
                <w:lang w:eastAsia="ar-SA"/>
              </w:rPr>
              <w:t>popularyzacja rolnictwa ekologicznego,</w:t>
            </w:r>
          </w:p>
          <w:p w14:paraId="7A1CEE4A" w14:textId="77777777" w:rsidR="0044501F" w:rsidRDefault="0044501F" w:rsidP="0044501F">
            <w:pPr>
              <w:numPr>
                <w:ilvl w:val="0"/>
                <w:numId w:val="19"/>
              </w:numPr>
              <w:suppressAutoHyphens/>
              <w:spacing w:before="60" w:after="60"/>
              <w:ind w:left="357" w:hanging="357"/>
              <w:rPr>
                <w:rFonts w:ascii="Arial" w:hAnsi="Arial" w:cs="Arial"/>
                <w:sz w:val="20"/>
                <w:szCs w:val="20"/>
                <w:lang w:eastAsia="ar-SA"/>
              </w:rPr>
            </w:pPr>
            <w:r>
              <w:rPr>
                <w:rFonts w:ascii="Arial" w:hAnsi="Arial" w:cs="Arial"/>
                <w:sz w:val="20"/>
                <w:szCs w:val="20"/>
                <w:lang w:eastAsia="ar-SA"/>
              </w:rPr>
              <w:t>restrykcyjne normy środowiskowe dla przedsiębiorstw wpływające na zapobieganie skażeniu gleb,</w:t>
            </w:r>
          </w:p>
          <w:p w14:paraId="761253EB" w14:textId="42EE891D" w:rsidR="00233809" w:rsidRPr="0044501F" w:rsidRDefault="0044501F" w:rsidP="0044501F">
            <w:pPr>
              <w:numPr>
                <w:ilvl w:val="0"/>
                <w:numId w:val="19"/>
              </w:numPr>
              <w:suppressAutoHyphens/>
              <w:spacing w:before="60" w:after="60"/>
              <w:ind w:left="357" w:hanging="357"/>
              <w:rPr>
                <w:rFonts w:ascii="Arial" w:hAnsi="Arial" w:cs="Arial"/>
                <w:sz w:val="20"/>
                <w:szCs w:val="20"/>
                <w:lang w:eastAsia="ar-SA"/>
              </w:rPr>
            </w:pPr>
            <w:r>
              <w:rPr>
                <w:rFonts w:ascii="Arial" w:hAnsi="Arial" w:cs="Arial"/>
                <w:sz w:val="20"/>
                <w:szCs w:val="20"/>
                <w:lang w:eastAsia="ar-SA"/>
              </w:rPr>
              <w:t>rozwój sieci kanalizacyjnej.</w:t>
            </w:r>
          </w:p>
        </w:tc>
        <w:tc>
          <w:tcPr>
            <w:tcW w:w="2575" w:type="pct"/>
          </w:tcPr>
          <w:p w14:paraId="71AF8405" w14:textId="77777777" w:rsidR="0044501F" w:rsidRPr="00546F25" w:rsidRDefault="0044501F" w:rsidP="0044501F">
            <w:pPr>
              <w:numPr>
                <w:ilvl w:val="0"/>
                <w:numId w:val="19"/>
              </w:numPr>
              <w:spacing w:before="60" w:after="60"/>
              <w:ind w:left="357" w:hanging="357"/>
              <w:rPr>
                <w:rFonts w:ascii="Arial" w:hAnsi="Arial" w:cs="Arial"/>
                <w:sz w:val="20"/>
                <w:szCs w:val="20"/>
              </w:rPr>
            </w:pPr>
            <w:r w:rsidRPr="00546F25">
              <w:rPr>
                <w:rFonts w:ascii="Arial" w:hAnsi="Arial" w:cs="Arial"/>
                <w:sz w:val="20"/>
                <w:szCs w:val="20"/>
              </w:rPr>
              <w:t>postępująca urbanizacja i fragmentacja terenu,</w:t>
            </w:r>
          </w:p>
          <w:p w14:paraId="7568B5E4" w14:textId="77777777" w:rsidR="0044501F" w:rsidRPr="00546F25" w:rsidRDefault="0044501F" w:rsidP="0044501F">
            <w:pPr>
              <w:numPr>
                <w:ilvl w:val="0"/>
                <w:numId w:val="19"/>
              </w:numPr>
              <w:spacing w:before="60" w:after="60"/>
              <w:ind w:left="357" w:hanging="357"/>
              <w:rPr>
                <w:rFonts w:ascii="Arial" w:hAnsi="Arial" w:cs="Arial"/>
                <w:sz w:val="20"/>
                <w:szCs w:val="20"/>
              </w:rPr>
            </w:pPr>
            <w:r w:rsidRPr="00546F25">
              <w:rPr>
                <w:rFonts w:ascii="Arial" w:hAnsi="Arial" w:cs="Arial"/>
                <w:sz w:val="20"/>
                <w:szCs w:val="20"/>
              </w:rPr>
              <w:t>erozja wodna i wietrzna,</w:t>
            </w:r>
          </w:p>
          <w:p w14:paraId="4D16D241" w14:textId="77777777" w:rsidR="0044501F" w:rsidRPr="00546F25" w:rsidRDefault="0044501F" w:rsidP="0044501F">
            <w:pPr>
              <w:numPr>
                <w:ilvl w:val="0"/>
                <w:numId w:val="19"/>
              </w:numPr>
              <w:spacing w:before="60" w:after="60"/>
              <w:ind w:left="357" w:hanging="357"/>
              <w:rPr>
                <w:rFonts w:ascii="Arial" w:hAnsi="Arial" w:cs="Arial"/>
                <w:sz w:val="20"/>
                <w:szCs w:val="20"/>
              </w:rPr>
            </w:pPr>
            <w:r w:rsidRPr="00546F25">
              <w:rPr>
                <w:rFonts w:ascii="Arial" w:hAnsi="Arial" w:cs="Arial"/>
                <w:sz w:val="20"/>
                <w:szCs w:val="20"/>
              </w:rPr>
              <w:t>ryzyko degradacji gleb w związku z działalnością rolniczą i używaniem sztucznych nawozów,</w:t>
            </w:r>
          </w:p>
          <w:p w14:paraId="4A5317FB" w14:textId="7F8CED23" w:rsidR="00124AD9" w:rsidRPr="0044501F" w:rsidRDefault="0044501F" w:rsidP="0044501F">
            <w:pPr>
              <w:numPr>
                <w:ilvl w:val="0"/>
                <w:numId w:val="19"/>
              </w:numPr>
              <w:spacing w:before="60" w:after="60"/>
              <w:ind w:left="357" w:hanging="357"/>
              <w:rPr>
                <w:rFonts w:ascii="Arial" w:hAnsi="Arial" w:cs="Arial"/>
                <w:sz w:val="20"/>
                <w:szCs w:val="20"/>
              </w:rPr>
            </w:pPr>
            <w:r w:rsidRPr="00546F25">
              <w:rPr>
                <w:rFonts w:ascii="Arial" w:hAnsi="Arial" w:cs="Arial"/>
                <w:sz w:val="20"/>
                <w:szCs w:val="20"/>
              </w:rPr>
              <w:t>ryzyko zanieczyszczeń gleb w przypadku niewłaściwej gospodarki ściekowej i odpadowej.</w:t>
            </w:r>
          </w:p>
        </w:tc>
      </w:tr>
    </w:tbl>
    <w:p w14:paraId="71D51FDD" w14:textId="2A58BC0C" w:rsidR="009B2E92" w:rsidRPr="0044501F" w:rsidRDefault="00233809" w:rsidP="0044501F">
      <w:pPr>
        <w:spacing w:before="120" w:after="120" w:line="360" w:lineRule="auto"/>
        <w:jc w:val="right"/>
        <w:rPr>
          <w:rStyle w:val="Hipercze"/>
          <w:rFonts w:ascii="Arial" w:hAnsi="Arial" w:cs="Arial"/>
          <w:color w:val="auto"/>
          <w:sz w:val="22"/>
          <w:szCs w:val="22"/>
          <w:u w:val="none"/>
        </w:rPr>
      </w:pPr>
      <w:r w:rsidRPr="0044501F">
        <w:rPr>
          <w:rFonts w:ascii="Arial" w:hAnsi="Arial" w:cs="Arial"/>
          <w:bCs/>
          <w:sz w:val="18"/>
          <w:szCs w:val="18"/>
        </w:rPr>
        <w:t>Źródło: Opracowanie własne</w:t>
      </w:r>
      <w:bookmarkStart w:id="152" w:name="_Toc38541011"/>
      <w:bookmarkStart w:id="153" w:name="_Toc5053138"/>
      <w:bookmarkStart w:id="154" w:name="_Toc8653312"/>
    </w:p>
    <w:p w14:paraId="445FCDBA" w14:textId="28E9740F" w:rsidR="00E90B70" w:rsidRPr="0044501F" w:rsidRDefault="00E90B70" w:rsidP="00A42FE0">
      <w:pPr>
        <w:pStyle w:val="Nagwek3"/>
        <w:rPr>
          <w:rFonts w:cs="Arial"/>
        </w:rPr>
      </w:pPr>
      <w:bookmarkStart w:id="155" w:name="_Toc135316698"/>
      <w:r w:rsidRPr="0044501F">
        <w:rPr>
          <w:rStyle w:val="Hipercze"/>
          <w:rFonts w:cs="Arial"/>
          <w:color w:val="auto"/>
          <w:u w:val="none"/>
        </w:rPr>
        <w:t>3.2.</w:t>
      </w:r>
      <w:r w:rsidR="009B2E92" w:rsidRPr="0044501F">
        <w:rPr>
          <w:rStyle w:val="Hipercze"/>
          <w:rFonts w:cs="Arial"/>
          <w:color w:val="auto"/>
          <w:u w:val="none"/>
        </w:rPr>
        <w:t>8</w:t>
      </w:r>
      <w:r w:rsidRPr="0044501F">
        <w:rPr>
          <w:rStyle w:val="Hipercze"/>
          <w:rFonts w:cs="Arial"/>
          <w:color w:val="auto"/>
          <w:u w:val="none"/>
        </w:rPr>
        <w:t xml:space="preserve"> </w:t>
      </w:r>
      <w:r w:rsidRPr="0044501F">
        <w:rPr>
          <w:rFonts w:cs="Arial"/>
        </w:rPr>
        <w:t>Gospodarka odpadami i zapobieganie powstawaniu odpadów</w:t>
      </w:r>
      <w:bookmarkEnd w:id="152"/>
      <w:bookmarkEnd w:id="155"/>
    </w:p>
    <w:p w14:paraId="591B5F21" w14:textId="77777777" w:rsidR="0044501F" w:rsidRPr="00546F25" w:rsidRDefault="0044501F" w:rsidP="0044501F">
      <w:pPr>
        <w:spacing w:before="120" w:after="120" w:line="360" w:lineRule="auto"/>
        <w:jc w:val="both"/>
        <w:rPr>
          <w:rFonts w:ascii="Arial" w:hAnsi="Arial" w:cs="Arial"/>
          <w:sz w:val="22"/>
          <w:szCs w:val="22"/>
        </w:rPr>
      </w:pPr>
      <w:r w:rsidRPr="00546F25">
        <w:rPr>
          <w:rFonts w:ascii="Arial" w:eastAsia="Arial" w:hAnsi="Arial" w:cs="Arial"/>
          <w:sz w:val="22"/>
          <w:szCs w:val="22"/>
          <w:lang w:val="pl"/>
        </w:rPr>
        <w:t>Gospodarka odpadami jest jednym z ważniejszych zadań w kwestii ochrony środowiska. Niewłaściwe postępowanie z odpadami wywiera negatywny wpływ na otaczającą przyrodę, zdrowie ludzi oraz warunki bytowe. Z tego powodu istotne jest prowadzenie racjonalnej gospodarki odpadami oraz ograniczenie ich powstawania.</w:t>
      </w:r>
    </w:p>
    <w:p w14:paraId="5970DCE3" w14:textId="35914544" w:rsidR="0044501F" w:rsidRPr="00546F25" w:rsidRDefault="0044501F" w:rsidP="0044501F">
      <w:pPr>
        <w:spacing w:before="120" w:after="120" w:line="360" w:lineRule="auto"/>
        <w:jc w:val="both"/>
        <w:rPr>
          <w:rFonts w:ascii="Arial" w:eastAsia="Arial" w:hAnsi="Arial" w:cs="Arial"/>
          <w:sz w:val="22"/>
          <w:szCs w:val="22"/>
          <w:lang w:val="pl"/>
        </w:rPr>
      </w:pPr>
      <w:r w:rsidRPr="00546F25">
        <w:rPr>
          <w:rFonts w:ascii="Arial" w:eastAsia="Arial" w:hAnsi="Arial" w:cs="Arial"/>
          <w:sz w:val="22"/>
          <w:szCs w:val="22"/>
          <w:lang w:val="pl"/>
        </w:rPr>
        <w:t xml:space="preserve">Na obszarze gminy </w:t>
      </w:r>
      <w:r>
        <w:rPr>
          <w:rFonts w:ascii="Arial" w:eastAsia="Arial" w:hAnsi="Arial" w:cs="Arial"/>
          <w:sz w:val="22"/>
          <w:szCs w:val="22"/>
          <w:lang w:val="pl"/>
        </w:rPr>
        <w:t>Zakrzew</w:t>
      </w:r>
      <w:r w:rsidRPr="00546F25">
        <w:rPr>
          <w:rFonts w:ascii="Arial" w:eastAsia="Arial" w:hAnsi="Arial" w:cs="Arial"/>
          <w:sz w:val="22"/>
          <w:szCs w:val="22"/>
          <w:lang w:val="pl"/>
        </w:rPr>
        <w:t xml:space="preserve"> obowiązuje regulamin utrzymania czystości i porządku przyjęty uchwałą nr </w:t>
      </w:r>
      <w:r>
        <w:rPr>
          <w:rFonts w:ascii="Arial" w:eastAsia="Arial" w:hAnsi="Arial" w:cs="Arial"/>
          <w:sz w:val="22"/>
          <w:szCs w:val="22"/>
          <w:lang w:val="pl"/>
        </w:rPr>
        <w:t>XLIV/385/2022</w:t>
      </w:r>
      <w:r w:rsidRPr="00546F25">
        <w:rPr>
          <w:rFonts w:ascii="Arial" w:eastAsia="Arial" w:hAnsi="Arial" w:cs="Arial"/>
          <w:sz w:val="22"/>
          <w:szCs w:val="22"/>
          <w:lang w:val="pl"/>
        </w:rPr>
        <w:t xml:space="preserve"> Rady Gminy </w:t>
      </w:r>
      <w:r>
        <w:rPr>
          <w:rFonts w:ascii="Arial" w:eastAsia="Arial" w:hAnsi="Arial" w:cs="Arial"/>
          <w:sz w:val="22"/>
          <w:szCs w:val="22"/>
          <w:lang w:val="pl"/>
        </w:rPr>
        <w:t>w Zakrzewie</w:t>
      </w:r>
      <w:r w:rsidRPr="00546F25">
        <w:rPr>
          <w:rFonts w:ascii="Arial" w:eastAsia="Arial" w:hAnsi="Arial" w:cs="Arial"/>
          <w:sz w:val="22"/>
          <w:szCs w:val="22"/>
          <w:lang w:val="pl"/>
        </w:rPr>
        <w:t xml:space="preserve"> z dnia </w:t>
      </w:r>
      <w:r>
        <w:rPr>
          <w:rFonts w:ascii="Arial" w:eastAsia="Arial" w:hAnsi="Arial" w:cs="Arial"/>
          <w:sz w:val="22"/>
          <w:szCs w:val="22"/>
          <w:lang w:val="pl"/>
        </w:rPr>
        <w:t>24 października 2022</w:t>
      </w:r>
      <w:r w:rsidRPr="00546F25">
        <w:rPr>
          <w:rFonts w:ascii="Arial" w:eastAsia="Arial" w:hAnsi="Arial" w:cs="Arial"/>
          <w:sz w:val="22"/>
          <w:szCs w:val="22"/>
          <w:lang w:val="pl"/>
        </w:rPr>
        <w:t xml:space="preserve"> r. Określa on szczegółowe zasady w zakresie utrzymania czystości i porządku na terenie analizowanej jednostki, głównie poprzez ustalenie, m.in.:</w:t>
      </w:r>
    </w:p>
    <w:p w14:paraId="59D6C86E" w14:textId="77777777" w:rsidR="0044501F" w:rsidRPr="001C4D88" w:rsidRDefault="0044501F" w:rsidP="006F4BB4">
      <w:pPr>
        <w:numPr>
          <w:ilvl w:val="0"/>
          <w:numId w:val="87"/>
        </w:numPr>
        <w:spacing w:line="360" w:lineRule="auto"/>
        <w:ind w:left="360"/>
        <w:jc w:val="both"/>
        <w:rPr>
          <w:rFonts w:ascii="Arial" w:eastAsia="Arial" w:hAnsi="Arial" w:cs="Arial"/>
          <w:sz w:val="22"/>
          <w:szCs w:val="22"/>
          <w:lang w:val="pl"/>
        </w:rPr>
      </w:pPr>
      <w:r w:rsidRPr="001C4D88">
        <w:rPr>
          <w:rFonts w:ascii="Arial" w:eastAsia="Arial" w:hAnsi="Arial" w:cs="Arial"/>
          <w:sz w:val="22"/>
          <w:szCs w:val="22"/>
          <w:lang w:val="pl"/>
        </w:rPr>
        <w:t>Wymagań w zakresie utrzymania czystości i porządku na terenach nieruchomości;</w:t>
      </w:r>
    </w:p>
    <w:p w14:paraId="2E1AAA0E" w14:textId="742A17D0" w:rsidR="00494D32" w:rsidRPr="001C4D88" w:rsidRDefault="0044501F" w:rsidP="006F4BB4">
      <w:pPr>
        <w:numPr>
          <w:ilvl w:val="0"/>
          <w:numId w:val="87"/>
        </w:numPr>
        <w:spacing w:line="360" w:lineRule="auto"/>
        <w:ind w:left="360"/>
        <w:jc w:val="both"/>
        <w:rPr>
          <w:rFonts w:ascii="Arial" w:hAnsi="Arial" w:cs="Arial"/>
          <w:sz w:val="22"/>
          <w:szCs w:val="22"/>
        </w:rPr>
      </w:pPr>
      <w:r w:rsidRPr="001C4D88">
        <w:rPr>
          <w:rFonts w:ascii="Arial" w:eastAsia="Arial" w:hAnsi="Arial" w:cs="Arial"/>
          <w:sz w:val="22"/>
          <w:szCs w:val="22"/>
          <w:lang w:val="pl"/>
        </w:rPr>
        <w:t>Sposob</w:t>
      </w:r>
      <w:r w:rsidR="001C4D88" w:rsidRPr="001C4D88">
        <w:rPr>
          <w:rFonts w:ascii="Arial" w:eastAsia="Arial" w:hAnsi="Arial" w:cs="Arial"/>
          <w:sz w:val="22"/>
          <w:szCs w:val="22"/>
          <w:lang w:val="pl"/>
        </w:rPr>
        <w:t>u</w:t>
      </w:r>
      <w:r w:rsidRPr="001C4D88">
        <w:rPr>
          <w:rFonts w:ascii="Arial" w:eastAsia="Arial" w:hAnsi="Arial" w:cs="Arial"/>
          <w:sz w:val="22"/>
          <w:szCs w:val="22"/>
          <w:lang w:val="pl"/>
        </w:rPr>
        <w:t xml:space="preserve"> prowadzenia selektywnej zbiórki odpadów komunalnych;</w:t>
      </w:r>
    </w:p>
    <w:p w14:paraId="0A158755" w14:textId="450B8C9E" w:rsidR="0044501F" w:rsidRPr="001C4D88" w:rsidRDefault="0044501F" w:rsidP="006F4BB4">
      <w:pPr>
        <w:numPr>
          <w:ilvl w:val="0"/>
          <w:numId w:val="87"/>
        </w:numPr>
        <w:spacing w:line="360" w:lineRule="auto"/>
        <w:ind w:left="360"/>
        <w:jc w:val="both"/>
        <w:rPr>
          <w:rFonts w:ascii="Arial" w:hAnsi="Arial" w:cs="Arial"/>
          <w:sz w:val="22"/>
          <w:szCs w:val="22"/>
        </w:rPr>
      </w:pPr>
      <w:r w:rsidRPr="001C4D88">
        <w:rPr>
          <w:rFonts w:ascii="Arial" w:hAnsi="Arial" w:cs="Arial"/>
          <w:sz w:val="22"/>
          <w:szCs w:val="22"/>
        </w:rPr>
        <w:t>Rodzaju i minimalnej pojemności urządzeń przeznaczonych do zbierania odpadów komunalnych na terenie nieruchomości oraz na drogach publicznych, warun</w:t>
      </w:r>
      <w:r w:rsidR="001C4D88" w:rsidRPr="001C4D88">
        <w:rPr>
          <w:rFonts w:ascii="Arial" w:hAnsi="Arial" w:cs="Arial"/>
          <w:sz w:val="22"/>
          <w:szCs w:val="22"/>
        </w:rPr>
        <w:t>ków rozmieszczania tych urządzeń i ich utrzymania w odpowiednim stanie sanitarnym, porządkowym i technicznym;</w:t>
      </w:r>
    </w:p>
    <w:p w14:paraId="671E6316" w14:textId="6F521448" w:rsidR="001C4D88" w:rsidRPr="001C4D88" w:rsidRDefault="001C4D88" w:rsidP="006F4BB4">
      <w:pPr>
        <w:numPr>
          <w:ilvl w:val="0"/>
          <w:numId w:val="87"/>
        </w:numPr>
        <w:spacing w:line="360" w:lineRule="auto"/>
        <w:ind w:left="360"/>
        <w:jc w:val="both"/>
        <w:rPr>
          <w:rFonts w:ascii="Arial" w:hAnsi="Arial" w:cs="Arial"/>
          <w:sz w:val="22"/>
          <w:szCs w:val="22"/>
        </w:rPr>
      </w:pPr>
      <w:r w:rsidRPr="001C4D88">
        <w:rPr>
          <w:rFonts w:ascii="Arial" w:hAnsi="Arial" w:cs="Arial"/>
          <w:sz w:val="22"/>
          <w:szCs w:val="22"/>
        </w:rPr>
        <w:lastRenderedPageBreak/>
        <w:t xml:space="preserve">Częstotliwości i sposobu pozbywania się odpadów komunalnych i nieczystości ciekłych </w:t>
      </w:r>
      <w:r w:rsidR="00ED3632">
        <w:rPr>
          <w:rFonts w:ascii="Arial" w:hAnsi="Arial" w:cs="Arial"/>
          <w:sz w:val="22"/>
          <w:szCs w:val="22"/>
        </w:rPr>
        <w:br/>
      </w:r>
      <w:r w:rsidRPr="001C4D88">
        <w:rPr>
          <w:rFonts w:ascii="Arial" w:hAnsi="Arial" w:cs="Arial"/>
          <w:sz w:val="22"/>
          <w:szCs w:val="22"/>
        </w:rPr>
        <w:t>z terenu nieruchomości oraz z terenów przeznaczonych do użytku publicznego;</w:t>
      </w:r>
    </w:p>
    <w:p w14:paraId="1C342C4E" w14:textId="50F92B2D" w:rsidR="001C4D88" w:rsidRPr="001C4D88" w:rsidRDefault="001C4D88" w:rsidP="006F4BB4">
      <w:pPr>
        <w:numPr>
          <w:ilvl w:val="0"/>
          <w:numId w:val="87"/>
        </w:numPr>
        <w:spacing w:line="360" w:lineRule="auto"/>
        <w:ind w:left="360"/>
        <w:jc w:val="both"/>
        <w:rPr>
          <w:rFonts w:ascii="Arial" w:hAnsi="Arial" w:cs="Arial"/>
          <w:sz w:val="22"/>
          <w:szCs w:val="22"/>
        </w:rPr>
      </w:pPr>
      <w:r w:rsidRPr="001C4D88">
        <w:rPr>
          <w:rFonts w:ascii="Arial" w:hAnsi="Arial" w:cs="Arial"/>
          <w:sz w:val="22"/>
          <w:szCs w:val="22"/>
        </w:rPr>
        <w:t>Innych wymagań wynikających z wojewódzkiego planu gospodarki odpadami;</w:t>
      </w:r>
    </w:p>
    <w:p w14:paraId="01FA347F" w14:textId="558181EB" w:rsidR="001C4D88" w:rsidRPr="001C4D88" w:rsidRDefault="001C4D88" w:rsidP="006F4BB4">
      <w:pPr>
        <w:numPr>
          <w:ilvl w:val="0"/>
          <w:numId w:val="87"/>
        </w:numPr>
        <w:spacing w:line="360" w:lineRule="auto"/>
        <w:ind w:left="360"/>
        <w:jc w:val="both"/>
        <w:rPr>
          <w:rFonts w:ascii="Arial" w:hAnsi="Arial" w:cs="Arial"/>
          <w:sz w:val="22"/>
          <w:szCs w:val="22"/>
        </w:rPr>
      </w:pPr>
      <w:r w:rsidRPr="001C4D88">
        <w:rPr>
          <w:rFonts w:ascii="Arial" w:hAnsi="Arial" w:cs="Arial"/>
          <w:sz w:val="22"/>
          <w:szCs w:val="22"/>
        </w:rPr>
        <w:t>Obowiązków osób utrzymujących zwierzęta domowe, mające na celu ochronę przed zagrożeniem lub uciążliwością dla ludzi oraz przed zanieczyszczeniem terenów przeznaczonych do wspólnego użytku;</w:t>
      </w:r>
    </w:p>
    <w:p w14:paraId="6461FE05" w14:textId="3AE0F449" w:rsidR="001C4D88" w:rsidRPr="001C4D88" w:rsidRDefault="001C4D88" w:rsidP="006F4BB4">
      <w:pPr>
        <w:numPr>
          <w:ilvl w:val="0"/>
          <w:numId w:val="87"/>
        </w:numPr>
        <w:spacing w:line="360" w:lineRule="auto"/>
        <w:ind w:left="360"/>
        <w:jc w:val="both"/>
        <w:rPr>
          <w:rFonts w:ascii="Arial" w:hAnsi="Arial" w:cs="Arial"/>
          <w:sz w:val="22"/>
          <w:szCs w:val="22"/>
        </w:rPr>
      </w:pPr>
      <w:r w:rsidRPr="001C4D88">
        <w:rPr>
          <w:rFonts w:ascii="Arial" w:hAnsi="Arial" w:cs="Arial"/>
          <w:sz w:val="22"/>
          <w:szCs w:val="22"/>
        </w:rPr>
        <w:t xml:space="preserve">Wymagań utrzymywania zwierząt gospodarskich na terenach wyłączonych z produkcji rolniczej, w tym także zakazu ich utrzymywania na określonych obszarach lub </w:t>
      </w:r>
      <w:r w:rsidR="00ED3632">
        <w:rPr>
          <w:rFonts w:ascii="Arial" w:hAnsi="Arial" w:cs="Arial"/>
          <w:sz w:val="22"/>
          <w:szCs w:val="22"/>
        </w:rPr>
        <w:br/>
      </w:r>
      <w:r w:rsidRPr="001C4D88">
        <w:rPr>
          <w:rFonts w:ascii="Arial" w:hAnsi="Arial" w:cs="Arial"/>
          <w:sz w:val="22"/>
          <w:szCs w:val="22"/>
        </w:rPr>
        <w:t>w poszczególnych nieruchomościach;</w:t>
      </w:r>
    </w:p>
    <w:p w14:paraId="6DCBE4E4" w14:textId="59D4DB73" w:rsidR="001C4D88" w:rsidRPr="001C4D88" w:rsidRDefault="001C4D88" w:rsidP="006F4BB4">
      <w:pPr>
        <w:numPr>
          <w:ilvl w:val="0"/>
          <w:numId w:val="87"/>
        </w:numPr>
        <w:spacing w:line="360" w:lineRule="auto"/>
        <w:ind w:left="360"/>
        <w:jc w:val="both"/>
        <w:rPr>
          <w:rFonts w:ascii="Arial" w:eastAsia="Arial" w:hAnsi="Arial" w:cs="Arial"/>
          <w:sz w:val="22"/>
          <w:szCs w:val="22"/>
          <w:lang w:val="pl"/>
        </w:rPr>
      </w:pPr>
      <w:r w:rsidRPr="001C4D88">
        <w:rPr>
          <w:rFonts w:ascii="Arial" w:eastAsia="Arial" w:hAnsi="Arial" w:cs="Arial"/>
          <w:sz w:val="22"/>
          <w:szCs w:val="22"/>
          <w:lang w:val="pl"/>
        </w:rPr>
        <w:t>Obszarów podlegających obowiązkowej deratyzacji i terminów jej przeprowadzania.</w:t>
      </w:r>
    </w:p>
    <w:p w14:paraId="1CE1D0D7" w14:textId="77777777" w:rsidR="001C4D88" w:rsidRPr="001C4D88" w:rsidRDefault="001C4D88" w:rsidP="001C4D88">
      <w:pPr>
        <w:spacing w:before="120" w:after="120" w:line="360" w:lineRule="auto"/>
        <w:jc w:val="both"/>
        <w:rPr>
          <w:rFonts w:ascii="Arial" w:hAnsi="Arial" w:cs="Arial"/>
          <w:sz w:val="22"/>
          <w:szCs w:val="22"/>
        </w:rPr>
      </w:pPr>
      <w:r w:rsidRPr="001C4D88">
        <w:rPr>
          <w:rFonts w:ascii="Arial" w:hAnsi="Arial" w:cs="Arial"/>
          <w:sz w:val="22"/>
          <w:szCs w:val="22"/>
        </w:rPr>
        <w:t>Gmina Zakrzew przejęła za odpłatnością obowiązek gospodarowania odpadami komunalnymi z nieruchomości zamieszkałych, natomiast nieruchomości niezamieszkałe (zakłady, domy letniskowe, gospodarstwa specjalistyczne itp.) zobowiązane są do zawarcia umowy na indywidualny odbiór odpadów komunalnych i innych z podmiotem legitymującym się wpisem do działalności regulowanej na terenie Gminy Zakrzew.</w:t>
      </w:r>
    </w:p>
    <w:p w14:paraId="1E1595A9" w14:textId="32E8982B" w:rsidR="001C4D88" w:rsidRDefault="001C4D88" w:rsidP="001C4D88">
      <w:pPr>
        <w:shd w:val="clear" w:color="auto" w:fill="FFFFFF"/>
        <w:spacing w:before="120" w:after="120" w:line="360" w:lineRule="auto"/>
        <w:jc w:val="both"/>
        <w:rPr>
          <w:rFonts w:ascii="Arial" w:hAnsi="Arial" w:cs="Arial"/>
          <w:bCs/>
          <w:sz w:val="22"/>
          <w:szCs w:val="22"/>
          <w:bdr w:val="none" w:sz="0" w:space="0" w:color="auto" w:frame="1"/>
        </w:rPr>
      </w:pPr>
      <w:r w:rsidRPr="001C4D88">
        <w:rPr>
          <w:rFonts w:ascii="Arial" w:hAnsi="Arial" w:cs="Arial"/>
          <w:sz w:val="22"/>
          <w:szCs w:val="22"/>
        </w:rPr>
        <w:t xml:space="preserve">Na obszarze </w:t>
      </w:r>
      <w:r>
        <w:rPr>
          <w:rFonts w:ascii="Arial" w:hAnsi="Arial" w:cs="Arial"/>
          <w:sz w:val="22"/>
          <w:szCs w:val="22"/>
        </w:rPr>
        <w:t>g</w:t>
      </w:r>
      <w:r w:rsidRPr="001C4D88">
        <w:rPr>
          <w:rFonts w:ascii="Arial" w:hAnsi="Arial" w:cs="Arial"/>
          <w:sz w:val="22"/>
          <w:szCs w:val="22"/>
        </w:rPr>
        <w:t>miny</w:t>
      </w:r>
      <w:r>
        <w:rPr>
          <w:rFonts w:ascii="Arial" w:hAnsi="Arial" w:cs="Arial"/>
          <w:sz w:val="22"/>
          <w:szCs w:val="22"/>
        </w:rPr>
        <w:t xml:space="preserve"> w miejscowości Zakrzew</w:t>
      </w:r>
      <w:r w:rsidRPr="001C4D88">
        <w:rPr>
          <w:rFonts w:ascii="Arial" w:hAnsi="Arial" w:cs="Arial"/>
          <w:sz w:val="22"/>
          <w:szCs w:val="22"/>
        </w:rPr>
        <w:t xml:space="preserve"> zlokalizowany jest punkt selektywnej zbiórki odpadów komunalnych (PSZOK). </w:t>
      </w:r>
      <w:r w:rsidRPr="001C4D88">
        <w:rPr>
          <w:rFonts w:ascii="Arial" w:hAnsi="Arial" w:cs="Arial"/>
          <w:bCs/>
          <w:sz w:val="22"/>
          <w:szCs w:val="22"/>
          <w:bdr w:val="none" w:sz="0" w:space="0" w:color="auto" w:frame="1"/>
        </w:rPr>
        <w:t>PSZOK przyjmuje następujące rodzaje odpadów:</w:t>
      </w:r>
    </w:p>
    <w:p w14:paraId="2022729B" w14:textId="79DC4BB3" w:rsidR="001C4D88" w:rsidRDefault="00DC0C8B" w:rsidP="006F4BB4">
      <w:pPr>
        <w:pStyle w:val="Akapitzlist"/>
        <w:numPr>
          <w:ilvl w:val="0"/>
          <w:numId w:val="88"/>
        </w:numPr>
        <w:shd w:val="clear" w:color="auto" w:fill="FFFFFF"/>
        <w:spacing w:line="360" w:lineRule="auto"/>
        <w:ind w:left="357" w:hanging="357"/>
        <w:jc w:val="both"/>
        <w:rPr>
          <w:rFonts w:cs="Arial"/>
          <w:sz w:val="22"/>
          <w:szCs w:val="22"/>
        </w:rPr>
      </w:pPr>
      <w:r>
        <w:rPr>
          <w:rFonts w:cs="Arial"/>
          <w:sz w:val="22"/>
          <w:szCs w:val="22"/>
        </w:rPr>
        <w:t>t</w:t>
      </w:r>
      <w:r w:rsidR="001C4D88">
        <w:rPr>
          <w:rFonts w:cs="Arial"/>
          <w:sz w:val="22"/>
          <w:szCs w:val="22"/>
        </w:rPr>
        <w:t>worzywa sztuczne,</w:t>
      </w:r>
    </w:p>
    <w:p w14:paraId="3AEF333D" w14:textId="2815AB9C" w:rsidR="001C4D88" w:rsidRDefault="00DC0C8B" w:rsidP="006F4BB4">
      <w:pPr>
        <w:pStyle w:val="Akapitzlist"/>
        <w:numPr>
          <w:ilvl w:val="0"/>
          <w:numId w:val="88"/>
        </w:numPr>
        <w:shd w:val="clear" w:color="auto" w:fill="FFFFFF"/>
        <w:spacing w:line="360" w:lineRule="auto"/>
        <w:ind w:left="357" w:hanging="357"/>
        <w:jc w:val="both"/>
        <w:rPr>
          <w:rFonts w:cs="Arial"/>
          <w:sz w:val="22"/>
          <w:szCs w:val="22"/>
        </w:rPr>
      </w:pPr>
      <w:r>
        <w:rPr>
          <w:rFonts w:cs="Arial"/>
          <w:sz w:val="22"/>
          <w:szCs w:val="22"/>
        </w:rPr>
        <w:t>p</w:t>
      </w:r>
      <w:r w:rsidR="001C4D88">
        <w:rPr>
          <w:rFonts w:cs="Arial"/>
          <w:sz w:val="22"/>
          <w:szCs w:val="22"/>
        </w:rPr>
        <w:t>apier i tektura,</w:t>
      </w:r>
    </w:p>
    <w:p w14:paraId="60A6C770" w14:textId="6011A2D8" w:rsidR="001C4D88" w:rsidRDefault="00DC0C8B" w:rsidP="006F4BB4">
      <w:pPr>
        <w:pStyle w:val="Akapitzlist"/>
        <w:numPr>
          <w:ilvl w:val="0"/>
          <w:numId w:val="88"/>
        </w:numPr>
        <w:shd w:val="clear" w:color="auto" w:fill="FFFFFF"/>
        <w:spacing w:line="360" w:lineRule="auto"/>
        <w:ind w:left="357" w:hanging="357"/>
        <w:jc w:val="both"/>
        <w:rPr>
          <w:rFonts w:cs="Arial"/>
          <w:sz w:val="22"/>
          <w:szCs w:val="22"/>
        </w:rPr>
      </w:pPr>
      <w:r>
        <w:rPr>
          <w:rFonts w:cs="Arial"/>
          <w:sz w:val="22"/>
          <w:szCs w:val="22"/>
        </w:rPr>
        <w:t>o</w:t>
      </w:r>
      <w:r w:rsidR="001C4D88">
        <w:rPr>
          <w:rFonts w:cs="Arial"/>
          <w:sz w:val="22"/>
          <w:szCs w:val="22"/>
        </w:rPr>
        <w:t>pakowania wielomateriałowe,</w:t>
      </w:r>
    </w:p>
    <w:p w14:paraId="6ED32284" w14:textId="0505674F" w:rsidR="001C4D88" w:rsidRDefault="00DC0C8B" w:rsidP="006F4BB4">
      <w:pPr>
        <w:pStyle w:val="Akapitzlist"/>
        <w:numPr>
          <w:ilvl w:val="0"/>
          <w:numId w:val="88"/>
        </w:numPr>
        <w:shd w:val="clear" w:color="auto" w:fill="FFFFFF"/>
        <w:spacing w:line="360" w:lineRule="auto"/>
        <w:ind w:left="357" w:hanging="357"/>
        <w:jc w:val="both"/>
        <w:rPr>
          <w:rFonts w:cs="Arial"/>
          <w:sz w:val="22"/>
          <w:szCs w:val="22"/>
        </w:rPr>
      </w:pPr>
      <w:r>
        <w:rPr>
          <w:rFonts w:cs="Arial"/>
          <w:sz w:val="22"/>
          <w:szCs w:val="22"/>
        </w:rPr>
        <w:t>o</w:t>
      </w:r>
      <w:r w:rsidR="001C4D88">
        <w:rPr>
          <w:rFonts w:cs="Arial"/>
          <w:sz w:val="22"/>
          <w:szCs w:val="22"/>
        </w:rPr>
        <w:t>dpady wielkogabarytowe,</w:t>
      </w:r>
    </w:p>
    <w:p w14:paraId="3C7B34B7" w14:textId="6001A2AA" w:rsidR="001C4D88" w:rsidRDefault="00DC0C8B" w:rsidP="006F4BB4">
      <w:pPr>
        <w:pStyle w:val="Akapitzlist"/>
        <w:numPr>
          <w:ilvl w:val="0"/>
          <w:numId w:val="88"/>
        </w:numPr>
        <w:shd w:val="clear" w:color="auto" w:fill="FFFFFF"/>
        <w:spacing w:line="360" w:lineRule="auto"/>
        <w:ind w:left="357" w:hanging="357"/>
        <w:jc w:val="both"/>
        <w:rPr>
          <w:rFonts w:cs="Arial"/>
          <w:sz w:val="22"/>
          <w:szCs w:val="22"/>
        </w:rPr>
      </w:pPr>
      <w:r>
        <w:rPr>
          <w:rFonts w:cs="Arial"/>
          <w:sz w:val="22"/>
          <w:szCs w:val="22"/>
        </w:rPr>
        <w:t>z</w:t>
      </w:r>
      <w:r w:rsidR="001C4D88">
        <w:rPr>
          <w:rFonts w:cs="Arial"/>
          <w:sz w:val="22"/>
          <w:szCs w:val="22"/>
        </w:rPr>
        <w:t>użyty sprzęt elektryczny i elektroniczny,</w:t>
      </w:r>
    </w:p>
    <w:p w14:paraId="7782BCDD" w14:textId="1CA2F3FD" w:rsidR="001C4D88" w:rsidRDefault="00DC0C8B" w:rsidP="006F4BB4">
      <w:pPr>
        <w:pStyle w:val="Akapitzlist"/>
        <w:numPr>
          <w:ilvl w:val="0"/>
          <w:numId w:val="88"/>
        </w:numPr>
        <w:shd w:val="clear" w:color="auto" w:fill="FFFFFF"/>
        <w:spacing w:line="360" w:lineRule="auto"/>
        <w:ind w:left="357" w:hanging="357"/>
        <w:jc w:val="both"/>
        <w:rPr>
          <w:rFonts w:cs="Arial"/>
          <w:sz w:val="22"/>
          <w:szCs w:val="22"/>
        </w:rPr>
      </w:pPr>
      <w:r>
        <w:rPr>
          <w:rFonts w:cs="Arial"/>
          <w:sz w:val="22"/>
          <w:szCs w:val="22"/>
        </w:rPr>
        <w:t>m</w:t>
      </w:r>
      <w:r w:rsidR="001C4D88">
        <w:rPr>
          <w:rFonts w:cs="Arial"/>
          <w:sz w:val="22"/>
          <w:szCs w:val="22"/>
        </w:rPr>
        <w:t>etale,</w:t>
      </w:r>
    </w:p>
    <w:p w14:paraId="0A7BBC32" w14:textId="18B0FE48" w:rsidR="001C4D88" w:rsidRDefault="00DC0C8B" w:rsidP="006F4BB4">
      <w:pPr>
        <w:pStyle w:val="Akapitzlist"/>
        <w:numPr>
          <w:ilvl w:val="0"/>
          <w:numId w:val="88"/>
        </w:numPr>
        <w:shd w:val="clear" w:color="auto" w:fill="FFFFFF"/>
        <w:spacing w:line="360" w:lineRule="auto"/>
        <w:ind w:left="357" w:hanging="357"/>
        <w:jc w:val="both"/>
        <w:rPr>
          <w:rFonts w:cs="Arial"/>
          <w:sz w:val="22"/>
          <w:szCs w:val="22"/>
        </w:rPr>
      </w:pPr>
      <w:r>
        <w:rPr>
          <w:rFonts w:cs="Arial"/>
          <w:sz w:val="22"/>
          <w:szCs w:val="22"/>
        </w:rPr>
        <w:t>z</w:t>
      </w:r>
      <w:r w:rsidR="001C4D88">
        <w:rPr>
          <w:rFonts w:cs="Arial"/>
          <w:sz w:val="22"/>
          <w:szCs w:val="22"/>
        </w:rPr>
        <w:t>użyte opony – 4 rocznie od posiadanego pojazdu,</w:t>
      </w:r>
    </w:p>
    <w:p w14:paraId="34626DE8" w14:textId="03312791" w:rsidR="001C4D88" w:rsidRDefault="00DC0C8B" w:rsidP="006F4BB4">
      <w:pPr>
        <w:pStyle w:val="Akapitzlist"/>
        <w:numPr>
          <w:ilvl w:val="0"/>
          <w:numId w:val="88"/>
        </w:numPr>
        <w:shd w:val="clear" w:color="auto" w:fill="FFFFFF"/>
        <w:spacing w:line="360" w:lineRule="auto"/>
        <w:ind w:left="357" w:hanging="357"/>
        <w:jc w:val="both"/>
        <w:rPr>
          <w:rFonts w:cs="Arial"/>
          <w:sz w:val="22"/>
          <w:szCs w:val="22"/>
        </w:rPr>
      </w:pPr>
      <w:r>
        <w:rPr>
          <w:rFonts w:cs="Arial"/>
          <w:sz w:val="22"/>
          <w:szCs w:val="22"/>
        </w:rPr>
        <w:t>o</w:t>
      </w:r>
      <w:r w:rsidR="001C4D88">
        <w:rPr>
          <w:rFonts w:cs="Arial"/>
          <w:sz w:val="22"/>
          <w:szCs w:val="22"/>
        </w:rPr>
        <w:t>dpady budowlane i remontowe pochodzące z remontów prowadzonych we własnym zakresie – 100 kg miesięcznie z gospodarstwa domowego,</w:t>
      </w:r>
    </w:p>
    <w:p w14:paraId="66A42568" w14:textId="761D6C6B" w:rsidR="001C4D88" w:rsidRDefault="00DC0C8B" w:rsidP="006F4BB4">
      <w:pPr>
        <w:pStyle w:val="Akapitzlist"/>
        <w:numPr>
          <w:ilvl w:val="0"/>
          <w:numId w:val="88"/>
        </w:numPr>
        <w:shd w:val="clear" w:color="auto" w:fill="FFFFFF"/>
        <w:spacing w:line="360" w:lineRule="auto"/>
        <w:ind w:left="357" w:hanging="357"/>
        <w:jc w:val="both"/>
        <w:rPr>
          <w:rFonts w:cs="Arial"/>
          <w:sz w:val="22"/>
          <w:szCs w:val="22"/>
        </w:rPr>
      </w:pPr>
      <w:r>
        <w:rPr>
          <w:rFonts w:cs="Arial"/>
          <w:sz w:val="22"/>
          <w:szCs w:val="22"/>
        </w:rPr>
        <w:t>c</w:t>
      </w:r>
      <w:r w:rsidR="001C4D88">
        <w:rPr>
          <w:rFonts w:cs="Arial"/>
          <w:sz w:val="22"/>
          <w:szCs w:val="22"/>
        </w:rPr>
        <w:t>hemikalia,</w:t>
      </w:r>
    </w:p>
    <w:p w14:paraId="235772DD" w14:textId="4D044471" w:rsidR="001C4D88" w:rsidRDefault="00DC0C8B" w:rsidP="006F4BB4">
      <w:pPr>
        <w:pStyle w:val="Akapitzlist"/>
        <w:numPr>
          <w:ilvl w:val="0"/>
          <w:numId w:val="88"/>
        </w:numPr>
        <w:shd w:val="clear" w:color="auto" w:fill="FFFFFF"/>
        <w:spacing w:line="360" w:lineRule="auto"/>
        <w:ind w:left="357" w:hanging="357"/>
        <w:jc w:val="both"/>
        <w:rPr>
          <w:rFonts w:cs="Arial"/>
          <w:sz w:val="22"/>
          <w:szCs w:val="22"/>
        </w:rPr>
      </w:pPr>
      <w:r>
        <w:rPr>
          <w:rFonts w:cs="Arial"/>
          <w:sz w:val="22"/>
          <w:szCs w:val="22"/>
        </w:rPr>
        <w:t>l</w:t>
      </w:r>
      <w:r w:rsidR="001C4D88">
        <w:rPr>
          <w:rFonts w:cs="Arial"/>
          <w:sz w:val="22"/>
          <w:szCs w:val="22"/>
        </w:rPr>
        <w:t>eki przeterminowane,</w:t>
      </w:r>
    </w:p>
    <w:p w14:paraId="10A9CD3F" w14:textId="77777777" w:rsidR="00F63D00" w:rsidRDefault="00DC0C8B" w:rsidP="006F4BB4">
      <w:pPr>
        <w:pStyle w:val="Akapitzlist"/>
        <w:numPr>
          <w:ilvl w:val="0"/>
          <w:numId w:val="88"/>
        </w:numPr>
        <w:shd w:val="clear" w:color="auto" w:fill="FFFFFF"/>
        <w:spacing w:line="360" w:lineRule="auto"/>
        <w:ind w:left="357" w:hanging="357"/>
        <w:jc w:val="both"/>
        <w:rPr>
          <w:rFonts w:cs="Arial"/>
          <w:sz w:val="22"/>
          <w:szCs w:val="22"/>
        </w:rPr>
      </w:pPr>
      <w:r>
        <w:rPr>
          <w:rFonts w:cs="Arial"/>
          <w:sz w:val="22"/>
          <w:szCs w:val="22"/>
        </w:rPr>
        <w:t>s</w:t>
      </w:r>
      <w:r w:rsidR="001C4D88">
        <w:rPr>
          <w:rFonts w:cs="Arial"/>
          <w:sz w:val="22"/>
          <w:szCs w:val="22"/>
        </w:rPr>
        <w:t>zkło</w:t>
      </w:r>
      <w:r w:rsidR="00F63D00">
        <w:rPr>
          <w:rFonts w:cs="Arial"/>
          <w:sz w:val="22"/>
          <w:szCs w:val="22"/>
        </w:rPr>
        <w:t>,</w:t>
      </w:r>
    </w:p>
    <w:p w14:paraId="6E5B3309" w14:textId="77777777" w:rsidR="00F63D00" w:rsidRDefault="00F63D00" w:rsidP="006F4BB4">
      <w:pPr>
        <w:pStyle w:val="Akapitzlist"/>
        <w:numPr>
          <w:ilvl w:val="0"/>
          <w:numId w:val="88"/>
        </w:numPr>
        <w:shd w:val="clear" w:color="auto" w:fill="FFFFFF"/>
        <w:spacing w:line="360" w:lineRule="auto"/>
        <w:ind w:left="357" w:hanging="357"/>
        <w:jc w:val="both"/>
        <w:rPr>
          <w:rFonts w:cs="Arial"/>
          <w:sz w:val="22"/>
          <w:szCs w:val="22"/>
        </w:rPr>
      </w:pPr>
      <w:r>
        <w:rPr>
          <w:rFonts w:cs="Arial"/>
          <w:sz w:val="22"/>
          <w:szCs w:val="22"/>
        </w:rPr>
        <w:t>papa i materiały izolacyjne</w:t>
      </w:r>
    </w:p>
    <w:p w14:paraId="23EC739B" w14:textId="6FAC7D41" w:rsidR="00F63D00" w:rsidRDefault="00F63D00" w:rsidP="006F4BB4">
      <w:pPr>
        <w:pStyle w:val="Akapitzlist"/>
        <w:numPr>
          <w:ilvl w:val="0"/>
          <w:numId w:val="88"/>
        </w:numPr>
        <w:shd w:val="clear" w:color="auto" w:fill="FFFFFF"/>
        <w:spacing w:line="360" w:lineRule="auto"/>
        <w:ind w:left="357" w:hanging="357"/>
        <w:jc w:val="both"/>
        <w:rPr>
          <w:rFonts w:cs="Arial"/>
          <w:sz w:val="22"/>
          <w:szCs w:val="22"/>
        </w:rPr>
      </w:pPr>
      <w:r>
        <w:rPr>
          <w:rFonts w:cs="Arial"/>
          <w:sz w:val="22"/>
          <w:szCs w:val="22"/>
        </w:rPr>
        <w:t xml:space="preserve">lampy </w:t>
      </w:r>
      <w:hyperlink r:id="rId41" w:history="1">
        <w:r w:rsidRPr="00F63D00">
          <w:rPr>
            <w:rStyle w:val="Hipercze"/>
            <w:bCs/>
            <w:iCs/>
            <w:color w:val="000000" w:themeColor="text1"/>
            <w:sz w:val="22"/>
            <w:szCs w:val="22"/>
            <w:u w:val="none"/>
          </w:rPr>
          <w:t>fluorescencyjne</w:t>
        </w:r>
      </w:hyperlink>
      <w:r w:rsidRPr="00F63D00">
        <w:rPr>
          <w:rFonts w:cs="Arial"/>
          <w:b/>
          <w:color w:val="000000" w:themeColor="text1"/>
          <w:sz w:val="22"/>
          <w:szCs w:val="22"/>
        </w:rPr>
        <w:t xml:space="preserve"> </w:t>
      </w:r>
      <w:r>
        <w:rPr>
          <w:rFonts w:cs="Arial"/>
          <w:sz w:val="22"/>
          <w:szCs w:val="22"/>
        </w:rPr>
        <w:t>i inne odpady zawierające rtęć</w:t>
      </w:r>
    </w:p>
    <w:p w14:paraId="316CB831" w14:textId="142785B0" w:rsidR="001C4D88" w:rsidRDefault="00F63D00" w:rsidP="006F4BB4">
      <w:pPr>
        <w:pStyle w:val="Akapitzlist"/>
        <w:numPr>
          <w:ilvl w:val="0"/>
          <w:numId w:val="88"/>
        </w:numPr>
        <w:shd w:val="clear" w:color="auto" w:fill="FFFFFF"/>
        <w:spacing w:line="360" w:lineRule="auto"/>
        <w:ind w:left="357" w:hanging="357"/>
        <w:jc w:val="both"/>
        <w:rPr>
          <w:rFonts w:cs="Arial"/>
          <w:sz w:val="22"/>
          <w:szCs w:val="22"/>
        </w:rPr>
      </w:pPr>
      <w:r>
        <w:rPr>
          <w:rFonts w:cs="Arial"/>
          <w:sz w:val="22"/>
          <w:szCs w:val="22"/>
        </w:rPr>
        <w:t>akumulatory</w:t>
      </w:r>
      <w:r w:rsidR="001C4D88">
        <w:rPr>
          <w:rFonts w:cs="Arial"/>
          <w:sz w:val="22"/>
          <w:szCs w:val="22"/>
        </w:rPr>
        <w:t>.</w:t>
      </w:r>
    </w:p>
    <w:p w14:paraId="76E6804C" w14:textId="2F88D8EE" w:rsidR="00032761" w:rsidRPr="0093685F" w:rsidRDefault="003220B9" w:rsidP="003220B9">
      <w:pPr>
        <w:spacing w:before="120" w:after="120" w:line="360" w:lineRule="auto"/>
        <w:jc w:val="both"/>
        <w:rPr>
          <w:rFonts w:ascii="Arial" w:hAnsi="Arial" w:cs="Arial"/>
          <w:sz w:val="22"/>
          <w:szCs w:val="22"/>
          <w:highlight w:val="yellow"/>
        </w:rPr>
      </w:pPr>
      <w:r w:rsidRPr="004F1BA7">
        <w:rPr>
          <w:rStyle w:val="markedcontent"/>
          <w:rFonts w:ascii="Arial" w:hAnsi="Arial" w:cs="Arial"/>
          <w:sz w:val="22"/>
          <w:szCs w:val="22"/>
        </w:rPr>
        <w:t>W 2021 r. ilość zebranych odpadów komunalnych w gminie Zakrzew wynosiła</w:t>
      </w:r>
      <w:r w:rsidR="00032761" w:rsidRPr="004F1BA7">
        <w:rPr>
          <w:rStyle w:val="markedcontent"/>
          <w:rFonts w:ascii="Arial" w:hAnsi="Arial" w:cs="Arial"/>
          <w:sz w:val="22"/>
          <w:szCs w:val="22"/>
        </w:rPr>
        <w:t xml:space="preserve"> 3 330,31</w:t>
      </w:r>
      <w:r w:rsidRPr="004F1BA7">
        <w:rPr>
          <w:rStyle w:val="markedcontent"/>
          <w:rFonts w:ascii="Arial" w:hAnsi="Arial" w:cs="Arial"/>
          <w:sz w:val="22"/>
          <w:szCs w:val="22"/>
        </w:rPr>
        <w:t xml:space="preserve"> Mg, </w:t>
      </w:r>
      <w:r w:rsidR="004F1BA7" w:rsidRPr="0093685F">
        <w:rPr>
          <w:rStyle w:val="markedcontent"/>
          <w:rFonts w:ascii="Arial" w:hAnsi="Arial" w:cs="Arial"/>
          <w:sz w:val="22"/>
          <w:szCs w:val="22"/>
        </w:rPr>
        <w:t>natomiast w 2022 r. 3 158, 94 Mg, co ukazuje spadek zebranych odpadów komunalnych o</w:t>
      </w:r>
      <w:r w:rsidR="0093685F">
        <w:rPr>
          <w:rStyle w:val="markedcontent"/>
          <w:rFonts w:ascii="Arial" w:hAnsi="Arial" w:cs="Arial"/>
          <w:sz w:val="22"/>
          <w:szCs w:val="22"/>
        </w:rPr>
        <w:t> </w:t>
      </w:r>
      <w:r w:rsidR="004F1BA7" w:rsidRPr="0093685F">
        <w:rPr>
          <w:rStyle w:val="markedcontent"/>
          <w:rFonts w:ascii="Arial" w:hAnsi="Arial" w:cs="Arial"/>
          <w:sz w:val="22"/>
          <w:szCs w:val="22"/>
        </w:rPr>
        <w:t xml:space="preserve">5,15%. W 2021 r. w </w:t>
      </w:r>
      <w:r w:rsidRPr="004F1BA7">
        <w:rPr>
          <w:rStyle w:val="markedcontent"/>
          <w:rFonts w:ascii="Arial" w:hAnsi="Arial" w:cs="Arial"/>
          <w:sz w:val="22"/>
          <w:szCs w:val="22"/>
        </w:rPr>
        <w:t xml:space="preserve">Punkcie Selektywnej Zbiórki Odpadów Komunalnych zebrano </w:t>
      </w:r>
      <w:r w:rsidR="00E377EB" w:rsidRPr="004F1BA7">
        <w:rPr>
          <w:rStyle w:val="markedcontent"/>
          <w:rFonts w:ascii="Arial" w:hAnsi="Arial" w:cs="Arial"/>
          <w:sz w:val="22"/>
          <w:szCs w:val="22"/>
        </w:rPr>
        <w:t xml:space="preserve">256,629 </w:t>
      </w:r>
      <w:r w:rsidRPr="004F1BA7">
        <w:rPr>
          <w:rStyle w:val="markedcontent"/>
          <w:rFonts w:ascii="Arial" w:hAnsi="Arial" w:cs="Arial"/>
          <w:sz w:val="22"/>
          <w:szCs w:val="22"/>
        </w:rPr>
        <w:lastRenderedPageBreak/>
        <w:t>Mg</w:t>
      </w:r>
      <w:r w:rsidR="004F1BA7" w:rsidRPr="0093685F">
        <w:rPr>
          <w:rStyle w:val="markedcontent"/>
          <w:rFonts w:ascii="Arial" w:hAnsi="Arial" w:cs="Arial"/>
          <w:sz w:val="22"/>
          <w:szCs w:val="22"/>
        </w:rPr>
        <w:t xml:space="preserve"> odpadów, a w 2022 roku 535,967 Mg. Można zatem dostrzec wzrost segregacji odpadów na terenie gminy Zakrzew.</w:t>
      </w:r>
      <w:r w:rsidRPr="004F1BA7">
        <w:rPr>
          <w:rStyle w:val="markedcontent"/>
          <w:rFonts w:ascii="Arial" w:hAnsi="Arial" w:cs="Arial"/>
          <w:sz w:val="22"/>
          <w:szCs w:val="22"/>
        </w:rPr>
        <w:t xml:space="preserve"> </w:t>
      </w:r>
      <w:r w:rsidRPr="004F1BA7">
        <w:rPr>
          <w:rFonts w:ascii="Arial" w:eastAsia="Arial" w:hAnsi="Arial" w:cs="Arial"/>
          <w:sz w:val="22"/>
          <w:szCs w:val="22"/>
          <w:lang w:val="pl"/>
        </w:rPr>
        <w:t>Szczegółowe informacje dotyczące odpadów odebranych z obszaru gminy w </w:t>
      </w:r>
      <w:r w:rsidR="004F1BA7" w:rsidRPr="0093685F">
        <w:rPr>
          <w:rFonts w:ascii="Arial" w:eastAsia="Arial" w:hAnsi="Arial" w:cs="Arial"/>
          <w:sz w:val="22"/>
          <w:szCs w:val="22"/>
          <w:lang w:val="pl"/>
        </w:rPr>
        <w:t xml:space="preserve">latach </w:t>
      </w:r>
      <w:r w:rsidRPr="004F1BA7">
        <w:rPr>
          <w:rFonts w:ascii="Arial" w:eastAsia="Arial" w:hAnsi="Arial" w:cs="Arial"/>
          <w:sz w:val="22"/>
          <w:szCs w:val="22"/>
          <w:lang w:val="pl"/>
        </w:rPr>
        <w:t>2021</w:t>
      </w:r>
      <w:r w:rsidR="004F1BA7" w:rsidRPr="0093685F">
        <w:rPr>
          <w:rFonts w:ascii="Arial" w:eastAsia="Arial" w:hAnsi="Arial" w:cs="Arial"/>
          <w:sz w:val="22"/>
          <w:szCs w:val="22"/>
          <w:lang w:val="pl"/>
        </w:rPr>
        <w:t>-2022</w:t>
      </w:r>
      <w:r w:rsidRPr="004F1BA7">
        <w:rPr>
          <w:rFonts w:ascii="Arial" w:eastAsia="Arial" w:hAnsi="Arial" w:cs="Arial"/>
          <w:sz w:val="22"/>
          <w:szCs w:val="22"/>
          <w:lang w:val="pl"/>
        </w:rPr>
        <w:t xml:space="preserve"> zostały przedstawione w tabel</w:t>
      </w:r>
      <w:r w:rsidR="00032761" w:rsidRPr="004F1BA7">
        <w:rPr>
          <w:rFonts w:ascii="Arial" w:eastAsia="Arial" w:hAnsi="Arial" w:cs="Arial"/>
          <w:sz w:val="22"/>
          <w:szCs w:val="22"/>
          <w:lang w:val="pl"/>
        </w:rPr>
        <w:t>ach</w:t>
      </w:r>
      <w:r w:rsidRPr="004F1BA7">
        <w:rPr>
          <w:rFonts w:ascii="Arial" w:eastAsia="Arial" w:hAnsi="Arial" w:cs="Arial"/>
          <w:sz w:val="22"/>
          <w:szCs w:val="22"/>
          <w:lang w:val="pl"/>
        </w:rPr>
        <w:t xml:space="preserve"> poniżej.</w:t>
      </w:r>
    </w:p>
    <w:p w14:paraId="54D21734" w14:textId="2E949E78" w:rsidR="00032761" w:rsidRPr="00937BAD" w:rsidRDefault="00032761" w:rsidP="00032761">
      <w:pPr>
        <w:pStyle w:val="Legenda"/>
        <w:keepNext/>
      </w:pPr>
      <w:bookmarkStart w:id="156" w:name="_Toc135316734"/>
      <w:r w:rsidRPr="00937BAD">
        <w:t xml:space="preserve">Tabela </w:t>
      </w:r>
      <w:r w:rsidR="0083038D">
        <w:fldChar w:fldCharType="begin"/>
      </w:r>
      <w:r w:rsidR="0083038D">
        <w:instrText xml:space="preserve"> SEQ Tabela \* ARABIC </w:instrText>
      </w:r>
      <w:r w:rsidR="0083038D">
        <w:fldChar w:fldCharType="separate"/>
      </w:r>
      <w:r w:rsidR="0083038D">
        <w:rPr>
          <w:noProof/>
        </w:rPr>
        <w:t>21</w:t>
      </w:r>
      <w:r w:rsidR="0083038D">
        <w:rPr>
          <w:noProof/>
        </w:rPr>
        <w:fldChar w:fldCharType="end"/>
      </w:r>
      <w:r w:rsidRPr="00937BAD">
        <w:t xml:space="preserve">. Masa odpadów komunalnych odebranych z terenu gminy Zakrzew w </w:t>
      </w:r>
      <w:r w:rsidR="00937BAD" w:rsidRPr="0093685F">
        <w:t>latach 2021-2022</w:t>
      </w:r>
      <w:bookmarkEnd w:id="156"/>
    </w:p>
    <w:tbl>
      <w:tblPr>
        <w:tblStyle w:val="Tabela-Siatka"/>
        <w:tblW w:w="0" w:type="auto"/>
        <w:tblLook w:val="04A0" w:firstRow="1" w:lastRow="0" w:firstColumn="1" w:lastColumn="0" w:noHBand="0" w:noVBand="1"/>
      </w:tblPr>
      <w:tblGrid>
        <w:gridCol w:w="1668"/>
        <w:gridCol w:w="2108"/>
        <w:gridCol w:w="1812"/>
        <w:gridCol w:w="1865"/>
        <w:gridCol w:w="1571"/>
      </w:tblGrid>
      <w:tr w:rsidR="00937BAD" w:rsidRPr="00937BAD" w14:paraId="4D11F6DE" w14:textId="5EC4808F" w:rsidTr="0093685F">
        <w:trPr>
          <w:tblHeader/>
        </w:trPr>
        <w:tc>
          <w:tcPr>
            <w:tcW w:w="1668" w:type="dxa"/>
            <w:tcBorders>
              <w:top w:val="double" w:sz="6" w:space="0" w:color="auto"/>
              <w:left w:val="double" w:sz="6" w:space="0" w:color="auto"/>
            </w:tcBorders>
            <w:shd w:val="clear" w:color="auto" w:fill="BFBFBF" w:themeFill="background1" w:themeFillShade="BF"/>
            <w:vAlign w:val="center"/>
          </w:tcPr>
          <w:p w14:paraId="5281668E" w14:textId="30532B2B" w:rsidR="00937BAD" w:rsidRPr="00937BAD" w:rsidRDefault="00937BAD" w:rsidP="003220B9">
            <w:pPr>
              <w:spacing w:before="60" w:after="60"/>
              <w:jc w:val="center"/>
              <w:rPr>
                <w:rFonts w:ascii="Arial" w:hAnsi="Arial" w:cs="Arial"/>
                <w:b/>
                <w:sz w:val="20"/>
                <w:szCs w:val="20"/>
              </w:rPr>
            </w:pPr>
            <w:r w:rsidRPr="00937BAD">
              <w:rPr>
                <w:rFonts w:ascii="Arial" w:hAnsi="Arial" w:cs="Arial"/>
                <w:b/>
                <w:sz w:val="20"/>
                <w:szCs w:val="20"/>
              </w:rPr>
              <w:t>Lp.</w:t>
            </w:r>
          </w:p>
        </w:tc>
        <w:tc>
          <w:tcPr>
            <w:tcW w:w="2108" w:type="dxa"/>
            <w:tcBorders>
              <w:top w:val="double" w:sz="6" w:space="0" w:color="auto"/>
            </w:tcBorders>
            <w:shd w:val="clear" w:color="auto" w:fill="BFBFBF" w:themeFill="background1" w:themeFillShade="BF"/>
            <w:vAlign w:val="center"/>
          </w:tcPr>
          <w:p w14:paraId="4948436E" w14:textId="233BBFA4" w:rsidR="00937BAD" w:rsidRPr="00937BAD" w:rsidRDefault="00937BAD" w:rsidP="003220B9">
            <w:pPr>
              <w:spacing w:before="60" w:after="60"/>
              <w:jc w:val="center"/>
              <w:rPr>
                <w:rFonts w:ascii="Arial" w:hAnsi="Arial" w:cs="Arial"/>
                <w:b/>
                <w:sz w:val="20"/>
                <w:szCs w:val="20"/>
              </w:rPr>
            </w:pPr>
            <w:r w:rsidRPr="00937BAD">
              <w:rPr>
                <w:rFonts w:ascii="Arial" w:hAnsi="Arial" w:cs="Arial"/>
                <w:b/>
                <w:sz w:val="20"/>
                <w:szCs w:val="20"/>
              </w:rPr>
              <w:t>Rodzaj odpadu</w:t>
            </w:r>
          </w:p>
        </w:tc>
        <w:tc>
          <w:tcPr>
            <w:tcW w:w="1812" w:type="dxa"/>
            <w:tcBorders>
              <w:top w:val="double" w:sz="6" w:space="0" w:color="auto"/>
            </w:tcBorders>
            <w:shd w:val="clear" w:color="auto" w:fill="BFBFBF" w:themeFill="background1" w:themeFillShade="BF"/>
            <w:vAlign w:val="center"/>
          </w:tcPr>
          <w:p w14:paraId="744FB7BD" w14:textId="242A5556" w:rsidR="00937BAD" w:rsidRPr="00937BAD" w:rsidRDefault="00937BAD" w:rsidP="00937BAD">
            <w:pPr>
              <w:spacing w:before="60" w:after="60"/>
              <w:jc w:val="center"/>
              <w:rPr>
                <w:rFonts w:ascii="Arial" w:hAnsi="Arial" w:cs="Arial"/>
                <w:b/>
                <w:sz w:val="20"/>
                <w:szCs w:val="20"/>
              </w:rPr>
            </w:pPr>
            <w:r w:rsidRPr="00937BAD">
              <w:rPr>
                <w:rFonts w:ascii="Arial" w:hAnsi="Arial" w:cs="Arial"/>
                <w:b/>
                <w:sz w:val="20"/>
                <w:szCs w:val="20"/>
              </w:rPr>
              <w:t>Kod odpadu</w:t>
            </w:r>
          </w:p>
        </w:tc>
        <w:tc>
          <w:tcPr>
            <w:tcW w:w="1865" w:type="dxa"/>
            <w:tcBorders>
              <w:top w:val="double" w:sz="6" w:space="0" w:color="auto"/>
              <w:right w:val="single" w:sz="4" w:space="0" w:color="auto"/>
            </w:tcBorders>
            <w:shd w:val="clear" w:color="auto" w:fill="BFBFBF" w:themeFill="background1" w:themeFillShade="BF"/>
            <w:vAlign w:val="center"/>
          </w:tcPr>
          <w:p w14:paraId="3148B344" w14:textId="1A03E586" w:rsidR="00937BAD" w:rsidRPr="00937BAD" w:rsidRDefault="00937BAD" w:rsidP="00937BAD">
            <w:pPr>
              <w:spacing w:before="60" w:after="60"/>
              <w:jc w:val="center"/>
              <w:rPr>
                <w:rFonts w:ascii="Arial" w:hAnsi="Arial" w:cs="Arial"/>
                <w:b/>
                <w:sz w:val="20"/>
                <w:szCs w:val="20"/>
              </w:rPr>
            </w:pPr>
            <w:r w:rsidRPr="00937BAD">
              <w:rPr>
                <w:rFonts w:ascii="Arial" w:hAnsi="Arial" w:cs="Arial"/>
                <w:b/>
                <w:sz w:val="20"/>
                <w:szCs w:val="20"/>
              </w:rPr>
              <w:t xml:space="preserve">Masa odpadów </w:t>
            </w:r>
            <w:r w:rsidRPr="0093685F">
              <w:rPr>
                <w:rFonts w:ascii="Arial" w:hAnsi="Arial" w:cs="Arial"/>
                <w:b/>
                <w:sz w:val="20"/>
                <w:szCs w:val="20"/>
              </w:rPr>
              <w:t>w</w:t>
            </w:r>
            <w:r w:rsidRPr="0093685F">
              <w:rPr>
                <w:rFonts w:ascii="Arial" w:hAnsi="Arial"/>
                <w:b/>
                <w:sz w:val="20"/>
                <w:szCs w:val="20"/>
              </w:rPr>
              <w:t xml:space="preserve"> 2021 roku</w:t>
            </w:r>
            <w:r w:rsidRPr="00937BAD">
              <w:rPr>
                <w:rFonts w:ascii="Arial" w:hAnsi="Arial" w:cs="Arial"/>
                <w:b/>
                <w:sz w:val="20"/>
                <w:szCs w:val="20"/>
              </w:rPr>
              <w:t>[Mg]</w:t>
            </w:r>
          </w:p>
        </w:tc>
        <w:tc>
          <w:tcPr>
            <w:tcW w:w="1571" w:type="dxa"/>
            <w:tcBorders>
              <w:top w:val="double" w:sz="6" w:space="0" w:color="auto"/>
              <w:left w:val="single" w:sz="4" w:space="0" w:color="auto"/>
              <w:right w:val="double" w:sz="6" w:space="0" w:color="auto"/>
            </w:tcBorders>
            <w:shd w:val="clear" w:color="auto" w:fill="BFBFBF" w:themeFill="background1" w:themeFillShade="BF"/>
            <w:vAlign w:val="center"/>
          </w:tcPr>
          <w:p w14:paraId="3384D07B" w14:textId="2210E67E" w:rsidR="00937BAD" w:rsidRPr="0093685F" w:rsidRDefault="00937BAD" w:rsidP="00937BAD">
            <w:pPr>
              <w:spacing w:before="60" w:after="60"/>
              <w:jc w:val="center"/>
              <w:rPr>
                <w:rFonts w:ascii="Arial" w:hAnsi="Arial" w:cs="Arial"/>
                <w:b/>
                <w:sz w:val="20"/>
                <w:szCs w:val="20"/>
              </w:rPr>
            </w:pPr>
            <w:r w:rsidRPr="0093685F">
              <w:rPr>
                <w:rFonts w:ascii="Arial" w:hAnsi="Arial" w:cs="Arial"/>
                <w:b/>
                <w:sz w:val="20"/>
                <w:szCs w:val="20"/>
              </w:rPr>
              <w:t>Masa odpadów w 2022 roku [Mg]</w:t>
            </w:r>
          </w:p>
        </w:tc>
      </w:tr>
      <w:tr w:rsidR="00937BAD" w:rsidRPr="00937BAD" w14:paraId="053D3C00" w14:textId="093ED30E" w:rsidTr="0093685F">
        <w:tc>
          <w:tcPr>
            <w:tcW w:w="1668" w:type="dxa"/>
            <w:tcBorders>
              <w:left w:val="double" w:sz="6" w:space="0" w:color="auto"/>
            </w:tcBorders>
            <w:vAlign w:val="center"/>
          </w:tcPr>
          <w:p w14:paraId="45388135" w14:textId="27C8F838" w:rsidR="00937BAD" w:rsidRPr="00937BAD" w:rsidRDefault="00937BAD" w:rsidP="003220B9">
            <w:pPr>
              <w:spacing w:before="60" w:after="60"/>
              <w:jc w:val="center"/>
              <w:rPr>
                <w:rFonts w:ascii="Arial" w:hAnsi="Arial" w:cs="Arial"/>
                <w:sz w:val="20"/>
                <w:szCs w:val="20"/>
              </w:rPr>
            </w:pPr>
            <w:r w:rsidRPr="00937BAD">
              <w:rPr>
                <w:rFonts w:ascii="Arial" w:hAnsi="Arial" w:cs="Arial"/>
                <w:sz w:val="20"/>
                <w:szCs w:val="20"/>
              </w:rPr>
              <w:t>1.</w:t>
            </w:r>
          </w:p>
        </w:tc>
        <w:tc>
          <w:tcPr>
            <w:tcW w:w="2108" w:type="dxa"/>
            <w:vAlign w:val="center"/>
          </w:tcPr>
          <w:p w14:paraId="23C1B0F0" w14:textId="3C21215C" w:rsidR="00937BAD" w:rsidRPr="00937BAD" w:rsidRDefault="00937BAD" w:rsidP="003220B9">
            <w:pPr>
              <w:spacing w:before="60" w:after="60"/>
              <w:jc w:val="center"/>
              <w:rPr>
                <w:rFonts w:ascii="Arial" w:hAnsi="Arial" w:cs="Arial"/>
                <w:sz w:val="20"/>
                <w:szCs w:val="20"/>
              </w:rPr>
            </w:pPr>
            <w:r w:rsidRPr="00937BAD">
              <w:rPr>
                <w:rFonts w:ascii="Arial" w:hAnsi="Arial" w:cs="Arial"/>
                <w:sz w:val="20"/>
                <w:szCs w:val="20"/>
              </w:rPr>
              <w:t>Niesegregowane zmieszane odpady komunalne</w:t>
            </w:r>
          </w:p>
        </w:tc>
        <w:tc>
          <w:tcPr>
            <w:tcW w:w="1812" w:type="dxa"/>
            <w:vAlign w:val="center"/>
          </w:tcPr>
          <w:p w14:paraId="58ADA321" w14:textId="067C6E3C" w:rsidR="00937BAD" w:rsidRPr="00937BAD" w:rsidRDefault="00937BAD" w:rsidP="00937BAD">
            <w:pPr>
              <w:spacing w:before="60" w:after="60"/>
              <w:jc w:val="center"/>
              <w:rPr>
                <w:rFonts w:ascii="Arial" w:hAnsi="Arial" w:cs="Arial"/>
                <w:sz w:val="20"/>
                <w:szCs w:val="20"/>
              </w:rPr>
            </w:pPr>
            <w:r w:rsidRPr="00937BAD">
              <w:rPr>
                <w:rFonts w:ascii="Arial" w:hAnsi="Arial" w:cs="Arial"/>
                <w:sz w:val="20"/>
                <w:szCs w:val="20"/>
              </w:rPr>
              <w:t>20 03 01</w:t>
            </w:r>
          </w:p>
        </w:tc>
        <w:tc>
          <w:tcPr>
            <w:tcW w:w="1865" w:type="dxa"/>
            <w:tcBorders>
              <w:right w:val="single" w:sz="4" w:space="0" w:color="auto"/>
            </w:tcBorders>
            <w:vAlign w:val="center"/>
          </w:tcPr>
          <w:p w14:paraId="18580ED2" w14:textId="1D5D44F1" w:rsidR="00937BAD" w:rsidRPr="00937BAD" w:rsidRDefault="00937BAD" w:rsidP="00937BAD">
            <w:pPr>
              <w:spacing w:before="60" w:after="60"/>
              <w:jc w:val="center"/>
              <w:rPr>
                <w:rFonts w:ascii="Arial" w:hAnsi="Arial" w:cs="Arial"/>
                <w:sz w:val="20"/>
                <w:szCs w:val="20"/>
              </w:rPr>
            </w:pPr>
            <w:r w:rsidRPr="00937BAD">
              <w:rPr>
                <w:rFonts w:ascii="Arial" w:hAnsi="Arial" w:cs="Arial"/>
                <w:sz w:val="20"/>
                <w:szCs w:val="20"/>
              </w:rPr>
              <w:t>1 741,16</w:t>
            </w:r>
          </w:p>
        </w:tc>
        <w:tc>
          <w:tcPr>
            <w:tcW w:w="1571" w:type="dxa"/>
            <w:tcBorders>
              <w:left w:val="single" w:sz="4" w:space="0" w:color="auto"/>
              <w:right w:val="double" w:sz="6" w:space="0" w:color="auto"/>
            </w:tcBorders>
            <w:vAlign w:val="center"/>
          </w:tcPr>
          <w:p w14:paraId="4A3387CB" w14:textId="3E83A2C7" w:rsidR="00937BAD" w:rsidRPr="0093685F" w:rsidRDefault="00937BAD" w:rsidP="00937BAD">
            <w:pPr>
              <w:spacing w:before="60" w:after="60"/>
              <w:jc w:val="center"/>
              <w:rPr>
                <w:rFonts w:ascii="Arial" w:hAnsi="Arial" w:cs="Arial"/>
                <w:sz w:val="20"/>
                <w:szCs w:val="20"/>
              </w:rPr>
            </w:pPr>
            <w:r w:rsidRPr="0093685F">
              <w:rPr>
                <w:rFonts w:ascii="Arial" w:hAnsi="Arial" w:cs="Arial"/>
                <w:sz w:val="20"/>
                <w:szCs w:val="20"/>
              </w:rPr>
              <w:t>1 689,64</w:t>
            </w:r>
          </w:p>
        </w:tc>
      </w:tr>
      <w:tr w:rsidR="00937BAD" w:rsidRPr="00937BAD" w14:paraId="63D3A7A9" w14:textId="35ED4A11" w:rsidTr="0093685F">
        <w:tc>
          <w:tcPr>
            <w:tcW w:w="1668" w:type="dxa"/>
            <w:tcBorders>
              <w:left w:val="double" w:sz="6" w:space="0" w:color="auto"/>
            </w:tcBorders>
            <w:vAlign w:val="center"/>
          </w:tcPr>
          <w:p w14:paraId="193377D6" w14:textId="38672E59" w:rsidR="00937BAD" w:rsidRPr="00937BAD" w:rsidRDefault="00937BAD" w:rsidP="003220B9">
            <w:pPr>
              <w:spacing w:before="60" w:after="60"/>
              <w:jc w:val="center"/>
              <w:rPr>
                <w:rFonts w:ascii="Arial" w:hAnsi="Arial" w:cs="Arial"/>
                <w:sz w:val="20"/>
                <w:szCs w:val="20"/>
              </w:rPr>
            </w:pPr>
            <w:r w:rsidRPr="00937BAD">
              <w:rPr>
                <w:rFonts w:ascii="Arial" w:hAnsi="Arial" w:cs="Arial"/>
                <w:sz w:val="20"/>
                <w:szCs w:val="20"/>
              </w:rPr>
              <w:t>2.</w:t>
            </w:r>
          </w:p>
        </w:tc>
        <w:tc>
          <w:tcPr>
            <w:tcW w:w="2108" w:type="dxa"/>
            <w:vAlign w:val="center"/>
          </w:tcPr>
          <w:p w14:paraId="66890A2E" w14:textId="7DCB6A05" w:rsidR="00937BAD" w:rsidRPr="00937BAD" w:rsidRDefault="00937BAD" w:rsidP="003220B9">
            <w:pPr>
              <w:spacing w:before="60" w:after="60"/>
              <w:jc w:val="center"/>
              <w:rPr>
                <w:rFonts w:ascii="Arial" w:hAnsi="Arial" w:cs="Arial"/>
                <w:sz w:val="20"/>
                <w:szCs w:val="20"/>
              </w:rPr>
            </w:pPr>
            <w:r w:rsidRPr="00937BAD">
              <w:rPr>
                <w:rFonts w:ascii="Arial" w:hAnsi="Arial" w:cs="Arial"/>
                <w:sz w:val="20"/>
                <w:szCs w:val="20"/>
              </w:rPr>
              <w:t>Odpady ulegające biodegradacji</w:t>
            </w:r>
          </w:p>
        </w:tc>
        <w:tc>
          <w:tcPr>
            <w:tcW w:w="1812" w:type="dxa"/>
            <w:vAlign w:val="center"/>
          </w:tcPr>
          <w:p w14:paraId="325884D1" w14:textId="358DBEEB" w:rsidR="00937BAD" w:rsidRPr="00937BAD" w:rsidRDefault="00937BAD" w:rsidP="00937BAD">
            <w:pPr>
              <w:spacing w:before="60" w:after="60"/>
              <w:jc w:val="center"/>
              <w:rPr>
                <w:rFonts w:ascii="Arial" w:hAnsi="Arial" w:cs="Arial"/>
                <w:sz w:val="20"/>
                <w:szCs w:val="20"/>
              </w:rPr>
            </w:pPr>
            <w:r w:rsidRPr="00937BAD">
              <w:rPr>
                <w:rFonts w:ascii="Arial" w:hAnsi="Arial" w:cs="Arial"/>
                <w:sz w:val="20"/>
                <w:szCs w:val="20"/>
              </w:rPr>
              <w:t>20 02 01</w:t>
            </w:r>
          </w:p>
        </w:tc>
        <w:tc>
          <w:tcPr>
            <w:tcW w:w="1865" w:type="dxa"/>
            <w:tcBorders>
              <w:right w:val="single" w:sz="4" w:space="0" w:color="auto"/>
            </w:tcBorders>
            <w:vAlign w:val="center"/>
          </w:tcPr>
          <w:p w14:paraId="08EC144E" w14:textId="6B116A79" w:rsidR="00937BAD" w:rsidRPr="00937BAD" w:rsidRDefault="00937BAD" w:rsidP="00937BAD">
            <w:pPr>
              <w:spacing w:before="60" w:after="60"/>
              <w:jc w:val="center"/>
              <w:rPr>
                <w:rFonts w:ascii="Arial" w:hAnsi="Arial" w:cs="Arial"/>
                <w:sz w:val="20"/>
                <w:szCs w:val="20"/>
              </w:rPr>
            </w:pPr>
            <w:r w:rsidRPr="00937BAD">
              <w:rPr>
                <w:rFonts w:ascii="Arial" w:hAnsi="Arial" w:cs="Arial"/>
                <w:sz w:val="20"/>
                <w:szCs w:val="20"/>
              </w:rPr>
              <w:t>516,90</w:t>
            </w:r>
          </w:p>
        </w:tc>
        <w:tc>
          <w:tcPr>
            <w:tcW w:w="1571" w:type="dxa"/>
            <w:tcBorders>
              <w:left w:val="single" w:sz="4" w:space="0" w:color="auto"/>
              <w:right w:val="double" w:sz="6" w:space="0" w:color="auto"/>
            </w:tcBorders>
            <w:vAlign w:val="center"/>
          </w:tcPr>
          <w:p w14:paraId="6B3F476A" w14:textId="3BFAA65D" w:rsidR="00937BAD" w:rsidRPr="0093685F" w:rsidRDefault="00937BAD" w:rsidP="00937BAD">
            <w:pPr>
              <w:spacing w:before="60" w:after="60"/>
              <w:jc w:val="center"/>
              <w:rPr>
                <w:rFonts w:ascii="Arial" w:hAnsi="Arial" w:cs="Arial"/>
                <w:sz w:val="20"/>
                <w:szCs w:val="20"/>
              </w:rPr>
            </w:pPr>
            <w:r w:rsidRPr="0093685F">
              <w:rPr>
                <w:rFonts w:ascii="Arial" w:hAnsi="Arial" w:cs="Arial"/>
                <w:sz w:val="20"/>
                <w:szCs w:val="20"/>
              </w:rPr>
              <w:t>365,96</w:t>
            </w:r>
          </w:p>
        </w:tc>
      </w:tr>
      <w:tr w:rsidR="00937BAD" w:rsidRPr="00937BAD" w14:paraId="061E8AC2" w14:textId="75A39428" w:rsidTr="0093685F">
        <w:tc>
          <w:tcPr>
            <w:tcW w:w="1668" w:type="dxa"/>
            <w:tcBorders>
              <w:left w:val="double" w:sz="6" w:space="0" w:color="auto"/>
            </w:tcBorders>
            <w:vAlign w:val="center"/>
          </w:tcPr>
          <w:p w14:paraId="49D3E87E" w14:textId="6960FAD8" w:rsidR="00937BAD" w:rsidRPr="00937BAD" w:rsidRDefault="00937BAD" w:rsidP="003220B9">
            <w:pPr>
              <w:spacing w:before="60" w:after="60"/>
              <w:jc w:val="center"/>
              <w:rPr>
                <w:rFonts w:ascii="Arial" w:hAnsi="Arial" w:cs="Arial"/>
                <w:sz w:val="20"/>
                <w:szCs w:val="20"/>
              </w:rPr>
            </w:pPr>
            <w:r w:rsidRPr="00937BAD">
              <w:rPr>
                <w:rFonts w:ascii="Arial" w:hAnsi="Arial" w:cs="Arial"/>
                <w:sz w:val="20"/>
                <w:szCs w:val="20"/>
              </w:rPr>
              <w:t>3.</w:t>
            </w:r>
          </w:p>
        </w:tc>
        <w:tc>
          <w:tcPr>
            <w:tcW w:w="2108" w:type="dxa"/>
            <w:vAlign w:val="center"/>
          </w:tcPr>
          <w:p w14:paraId="618B0B67" w14:textId="22D7138A" w:rsidR="00937BAD" w:rsidRPr="00937BAD" w:rsidRDefault="00937BAD" w:rsidP="003220B9">
            <w:pPr>
              <w:spacing w:before="60" w:after="60"/>
              <w:jc w:val="center"/>
              <w:rPr>
                <w:rFonts w:ascii="Arial" w:hAnsi="Arial" w:cs="Arial"/>
                <w:sz w:val="20"/>
                <w:szCs w:val="20"/>
              </w:rPr>
            </w:pPr>
            <w:r w:rsidRPr="00937BAD">
              <w:rPr>
                <w:rFonts w:ascii="Arial" w:hAnsi="Arial" w:cs="Arial"/>
                <w:sz w:val="20"/>
                <w:szCs w:val="20"/>
              </w:rPr>
              <w:t>Odpady wielkogabarytowe</w:t>
            </w:r>
          </w:p>
        </w:tc>
        <w:tc>
          <w:tcPr>
            <w:tcW w:w="1812" w:type="dxa"/>
            <w:vAlign w:val="center"/>
          </w:tcPr>
          <w:p w14:paraId="2E416242" w14:textId="07CB8CC9" w:rsidR="00937BAD" w:rsidRPr="00937BAD" w:rsidRDefault="00937BAD" w:rsidP="00937BAD">
            <w:pPr>
              <w:spacing w:before="60" w:after="60"/>
              <w:jc w:val="center"/>
              <w:rPr>
                <w:rFonts w:ascii="Arial" w:hAnsi="Arial" w:cs="Arial"/>
                <w:sz w:val="20"/>
                <w:szCs w:val="20"/>
              </w:rPr>
            </w:pPr>
            <w:r w:rsidRPr="00937BAD">
              <w:rPr>
                <w:rFonts w:ascii="Arial" w:hAnsi="Arial" w:cs="Arial"/>
                <w:sz w:val="20"/>
                <w:szCs w:val="20"/>
              </w:rPr>
              <w:t>20 03 07</w:t>
            </w:r>
          </w:p>
        </w:tc>
        <w:tc>
          <w:tcPr>
            <w:tcW w:w="1865" w:type="dxa"/>
            <w:tcBorders>
              <w:right w:val="single" w:sz="4" w:space="0" w:color="auto"/>
            </w:tcBorders>
            <w:vAlign w:val="center"/>
          </w:tcPr>
          <w:p w14:paraId="1D6350C6" w14:textId="15FDAB1C" w:rsidR="00937BAD" w:rsidRPr="00937BAD" w:rsidRDefault="00937BAD" w:rsidP="00937BAD">
            <w:pPr>
              <w:spacing w:before="60" w:after="60"/>
              <w:jc w:val="center"/>
              <w:rPr>
                <w:rFonts w:ascii="Arial" w:hAnsi="Arial" w:cs="Arial"/>
                <w:sz w:val="20"/>
                <w:szCs w:val="20"/>
              </w:rPr>
            </w:pPr>
            <w:r w:rsidRPr="00937BAD">
              <w:rPr>
                <w:rFonts w:ascii="Arial" w:hAnsi="Arial" w:cs="Arial"/>
                <w:sz w:val="20"/>
                <w:szCs w:val="20"/>
              </w:rPr>
              <w:t>114,48</w:t>
            </w:r>
          </w:p>
        </w:tc>
        <w:tc>
          <w:tcPr>
            <w:tcW w:w="1571" w:type="dxa"/>
            <w:tcBorders>
              <w:left w:val="single" w:sz="4" w:space="0" w:color="auto"/>
              <w:right w:val="double" w:sz="6" w:space="0" w:color="auto"/>
            </w:tcBorders>
            <w:vAlign w:val="center"/>
          </w:tcPr>
          <w:p w14:paraId="1F77BD0B" w14:textId="6BFCA81D" w:rsidR="00937BAD" w:rsidRPr="0093685F" w:rsidRDefault="00937BAD" w:rsidP="00937BAD">
            <w:pPr>
              <w:spacing w:before="60" w:after="60"/>
              <w:jc w:val="center"/>
              <w:rPr>
                <w:rFonts w:ascii="Arial" w:hAnsi="Arial" w:cs="Arial"/>
                <w:sz w:val="20"/>
                <w:szCs w:val="20"/>
              </w:rPr>
            </w:pPr>
            <w:r w:rsidRPr="0093685F">
              <w:rPr>
                <w:rFonts w:ascii="Arial" w:hAnsi="Arial" w:cs="Arial"/>
                <w:sz w:val="20"/>
                <w:szCs w:val="20"/>
              </w:rPr>
              <w:t>84,80</w:t>
            </w:r>
          </w:p>
        </w:tc>
      </w:tr>
      <w:tr w:rsidR="00937BAD" w:rsidRPr="00937BAD" w14:paraId="3BD9BD02" w14:textId="4F9C01DF" w:rsidTr="0093685F">
        <w:tc>
          <w:tcPr>
            <w:tcW w:w="1668" w:type="dxa"/>
            <w:tcBorders>
              <w:left w:val="double" w:sz="6" w:space="0" w:color="auto"/>
            </w:tcBorders>
            <w:vAlign w:val="center"/>
          </w:tcPr>
          <w:p w14:paraId="5CBDEB3F" w14:textId="10943BF2" w:rsidR="00937BAD" w:rsidRPr="00937BAD" w:rsidRDefault="00937BAD" w:rsidP="003220B9">
            <w:pPr>
              <w:spacing w:before="60" w:after="60"/>
              <w:jc w:val="center"/>
              <w:rPr>
                <w:rFonts w:ascii="Arial" w:hAnsi="Arial" w:cs="Arial"/>
                <w:sz w:val="20"/>
                <w:szCs w:val="20"/>
              </w:rPr>
            </w:pPr>
            <w:r w:rsidRPr="00937BAD">
              <w:rPr>
                <w:rFonts w:ascii="Arial" w:hAnsi="Arial" w:cs="Arial"/>
                <w:sz w:val="20"/>
                <w:szCs w:val="20"/>
              </w:rPr>
              <w:t>4.</w:t>
            </w:r>
          </w:p>
        </w:tc>
        <w:tc>
          <w:tcPr>
            <w:tcW w:w="2108" w:type="dxa"/>
            <w:vAlign w:val="center"/>
          </w:tcPr>
          <w:p w14:paraId="7CF6C79E" w14:textId="68C32578" w:rsidR="00937BAD" w:rsidRPr="00937BAD" w:rsidRDefault="00937BAD" w:rsidP="003220B9">
            <w:pPr>
              <w:spacing w:before="60" w:after="60"/>
              <w:jc w:val="center"/>
              <w:rPr>
                <w:rFonts w:ascii="Arial" w:hAnsi="Arial" w:cs="Arial"/>
                <w:sz w:val="20"/>
                <w:szCs w:val="20"/>
              </w:rPr>
            </w:pPr>
            <w:r w:rsidRPr="00937BAD">
              <w:rPr>
                <w:rFonts w:ascii="Arial" w:hAnsi="Arial" w:cs="Arial"/>
                <w:sz w:val="20"/>
                <w:szCs w:val="20"/>
              </w:rPr>
              <w:t>Inne odpady nieulegające biodegradacji</w:t>
            </w:r>
          </w:p>
        </w:tc>
        <w:tc>
          <w:tcPr>
            <w:tcW w:w="1812" w:type="dxa"/>
            <w:vAlign w:val="center"/>
          </w:tcPr>
          <w:p w14:paraId="225502A5" w14:textId="7D54C4F9" w:rsidR="00937BAD" w:rsidRPr="00937BAD" w:rsidRDefault="00937BAD" w:rsidP="00937BAD">
            <w:pPr>
              <w:spacing w:before="60" w:after="60"/>
              <w:jc w:val="center"/>
              <w:rPr>
                <w:rFonts w:ascii="Arial" w:hAnsi="Arial" w:cs="Arial"/>
                <w:sz w:val="20"/>
                <w:szCs w:val="20"/>
              </w:rPr>
            </w:pPr>
            <w:r w:rsidRPr="00937BAD">
              <w:rPr>
                <w:rFonts w:ascii="Arial" w:hAnsi="Arial" w:cs="Arial"/>
                <w:sz w:val="20"/>
                <w:szCs w:val="20"/>
              </w:rPr>
              <w:t>20 02 03</w:t>
            </w:r>
          </w:p>
        </w:tc>
        <w:tc>
          <w:tcPr>
            <w:tcW w:w="1865" w:type="dxa"/>
            <w:tcBorders>
              <w:right w:val="single" w:sz="4" w:space="0" w:color="auto"/>
            </w:tcBorders>
            <w:vAlign w:val="center"/>
          </w:tcPr>
          <w:p w14:paraId="32532C5D" w14:textId="4DA6E68C" w:rsidR="00937BAD" w:rsidRPr="00937BAD" w:rsidRDefault="00937BAD" w:rsidP="00937BAD">
            <w:pPr>
              <w:spacing w:before="60" w:after="60"/>
              <w:jc w:val="center"/>
              <w:rPr>
                <w:rFonts w:ascii="Arial" w:hAnsi="Arial" w:cs="Arial"/>
                <w:sz w:val="20"/>
                <w:szCs w:val="20"/>
              </w:rPr>
            </w:pPr>
            <w:r w:rsidRPr="00937BAD">
              <w:rPr>
                <w:rFonts w:ascii="Arial" w:hAnsi="Arial" w:cs="Arial"/>
                <w:sz w:val="20"/>
                <w:szCs w:val="20"/>
              </w:rPr>
              <w:t>3,92</w:t>
            </w:r>
          </w:p>
        </w:tc>
        <w:tc>
          <w:tcPr>
            <w:tcW w:w="1571" w:type="dxa"/>
            <w:tcBorders>
              <w:left w:val="single" w:sz="4" w:space="0" w:color="auto"/>
              <w:right w:val="double" w:sz="6" w:space="0" w:color="auto"/>
            </w:tcBorders>
            <w:vAlign w:val="center"/>
          </w:tcPr>
          <w:p w14:paraId="2F00AEAA" w14:textId="5A2A36C4" w:rsidR="00937BAD" w:rsidRPr="0093685F" w:rsidRDefault="00937BAD" w:rsidP="00937BAD">
            <w:pPr>
              <w:spacing w:before="60" w:after="60"/>
              <w:jc w:val="center"/>
              <w:rPr>
                <w:rFonts w:ascii="Arial" w:hAnsi="Arial" w:cs="Arial"/>
                <w:sz w:val="20"/>
                <w:szCs w:val="20"/>
              </w:rPr>
            </w:pPr>
            <w:r w:rsidRPr="0093685F">
              <w:rPr>
                <w:rFonts w:ascii="Arial" w:hAnsi="Arial" w:cs="Arial"/>
                <w:sz w:val="20"/>
                <w:szCs w:val="20"/>
              </w:rPr>
              <w:t>9,78</w:t>
            </w:r>
          </w:p>
        </w:tc>
      </w:tr>
      <w:tr w:rsidR="00937BAD" w:rsidRPr="00937BAD" w14:paraId="1FE95BE4" w14:textId="483983C1" w:rsidTr="0093685F">
        <w:tc>
          <w:tcPr>
            <w:tcW w:w="1668" w:type="dxa"/>
            <w:tcBorders>
              <w:left w:val="double" w:sz="6" w:space="0" w:color="auto"/>
            </w:tcBorders>
            <w:vAlign w:val="center"/>
          </w:tcPr>
          <w:p w14:paraId="2B34CBAC" w14:textId="3BF09FF0" w:rsidR="00937BAD" w:rsidRPr="00937BAD" w:rsidRDefault="00937BAD" w:rsidP="003220B9">
            <w:pPr>
              <w:spacing w:before="60" w:after="60"/>
              <w:jc w:val="center"/>
              <w:rPr>
                <w:rFonts w:ascii="Arial" w:hAnsi="Arial" w:cs="Arial"/>
                <w:sz w:val="20"/>
                <w:szCs w:val="20"/>
              </w:rPr>
            </w:pPr>
            <w:r w:rsidRPr="00937BAD">
              <w:rPr>
                <w:rFonts w:ascii="Arial" w:hAnsi="Arial" w:cs="Arial"/>
                <w:sz w:val="20"/>
                <w:szCs w:val="20"/>
              </w:rPr>
              <w:t>5.</w:t>
            </w:r>
          </w:p>
        </w:tc>
        <w:tc>
          <w:tcPr>
            <w:tcW w:w="2108" w:type="dxa"/>
            <w:vAlign w:val="center"/>
          </w:tcPr>
          <w:p w14:paraId="23764613" w14:textId="49341289" w:rsidR="00937BAD" w:rsidRPr="00937BAD" w:rsidRDefault="00937BAD" w:rsidP="003220B9">
            <w:pPr>
              <w:spacing w:before="60" w:after="60"/>
              <w:jc w:val="center"/>
              <w:rPr>
                <w:rFonts w:ascii="Arial" w:hAnsi="Arial" w:cs="Arial"/>
                <w:sz w:val="20"/>
                <w:szCs w:val="20"/>
              </w:rPr>
            </w:pPr>
            <w:r w:rsidRPr="00937BAD">
              <w:rPr>
                <w:rFonts w:ascii="Arial" w:hAnsi="Arial" w:cs="Arial"/>
                <w:sz w:val="20"/>
                <w:szCs w:val="20"/>
              </w:rPr>
              <w:t>Papier i tektura</w:t>
            </w:r>
          </w:p>
        </w:tc>
        <w:tc>
          <w:tcPr>
            <w:tcW w:w="1812" w:type="dxa"/>
            <w:vAlign w:val="center"/>
          </w:tcPr>
          <w:p w14:paraId="0B6B1069" w14:textId="63F1AB53" w:rsidR="00937BAD" w:rsidRPr="00937BAD" w:rsidRDefault="00937BAD" w:rsidP="00937BAD">
            <w:pPr>
              <w:spacing w:before="60" w:after="60"/>
              <w:jc w:val="center"/>
              <w:rPr>
                <w:rFonts w:ascii="Arial" w:hAnsi="Arial" w:cs="Arial"/>
                <w:sz w:val="20"/>
                <w:szCs w:val="20"/>
              </w:rPr>
            </w:pPr>
            <w:r w:rsidRPr="00937BAD">
              <w:rPr>
                <w:rFonts w:ascii="Arial" w:hAnsi="Arial" w:cs="Arial"/>
                <w:sz w:val="20"/>
                <w:szCs w:val="20"/>
              </w:rPr>
              <w:t>20 01 01</w:t>
            </w:r>
          </w:p>
        </w:tc>
        <w:tc>
          <w:tcPr>
            <w:tcW w:w="1865" w:type="dxa"/>
            <w:tcBorders>
              <w:right w:val="single" w:sz="4" w:space="0" w:color="auto"/>
            </w:tcBorders>
            <w:vAlign w:val="center"/>
          </w:tcPr>
          <w:p w14:paraId="256146E4" w14:textId="0CA7D6F7" w:rsidR="00937BAD" w:rsidRPr="00937BAD" w:rsidRDefault="00937BAD" w:rsidP="00937BAD">
            <w:pPr>
              <w:spacing w:before="60" w:after="60"/>
              <w:jc w:val="center"/>
              <w:rPr>
                <w:rFonts w:ascii="Arial" w:hAnsi="Arial" w:cs="Arial"/>
                <w:sz w:val="20"/>
                <w:szCs w:val="20"/>
              </w:rPr>
            </w:pPr>
            <w:r w:rsidRPr="00937BAD">
              <w:rPr>
                <w:rFonts w:ascii="Arial" w:hAnsi="Arial" w:cs="Arial"/>
                <w:sz w:val="20"/>
                <w:szCs w:val="20"/>
              </w:rPr>
              <w:t>117,09</w:t>
            </w:r>
          </w:p>
        </w:tc>
        <w:tc>
          <w:tcPr>
            <w:tcW w:w="1571" w:type="dxa"/>
            <w:tcBorders>
              <w:left w:val="single" w:sz="4" w:space="0" w:color="auto"/>
              <w:right w:val="double" w:sz="6" w:space="0" w:color="auto"/>
            </w:tcBorders>
            <w:vAlign w:val="center"/>
          </w:tcPr>
          <w:p w14:paraId="61804E57" w14:textId="5A8FE381" w:rsidR="00937BAD" w:rsidRPr="0093685F" w:rsidRDefault="00937BAD" w:rsidP="00937BAD">
            <w:pPr>
              <w:spacing w:before="60" w:after="60"/>
              <w:jc w:val="center"/>
              <w:rPr>
                <w:rFonts w:ascii="Arial" w:hAnsi="Arial" w:cs="Arial"/>
                <w:sz w:val="20"/>
                <w:szCs w:val="20"/>
              </w:rPr>
            </w:pPr>
            <w:r w:rsidRPr="0093685F">
              <w:rPr>
                <w:rFonts w:ascii="Arial" w:hAnsi="Arial" w:cs="Arial"/>
                <w:sz w:val="20"/>
                <w:szCs w:val="20"/>
              </w:rPr>
              <w:t>110,30</w:t>
            </w:r>
          </w:p>
        </w:tc>
      </w:tr>
      <w:tr w:rsidR="00937BAD" w:rsidRPr="00937BAD" w14:paraId="3A7B3DD5" w14:textId="124A4789" w:rsidTr="0093685F">
        <w:tc>
          <w:tcPr>
            <w:tcW w:w="1668" w:type="dxa"/>
            <w:tcBorders>
              <w:left w:val="double" w:sz="6" w:space="0" w:color="auto"/>
            </w:tcBorders>
            <w:vAlign w:val="center"/>
          </w:tcPr>
          <w:p w14:paraId="5677031B" w14:textId="1D6EE648" w:rsidR="00937BAD" w:rsidRPr="00937BAD" w:rsidRDefault="00937BAD" w:rsidP="003220B9">
            <w:pPr>
              <w:spacing w:before="60" w:after="60"/>
              <w:jc w:val="center"/>
              <w:rPr>
                <w:rFonts w:ascii="Arial" w:hAnsi="Arial" w:cs="Arial"/>
                <w:sz w:val="20"/>
                <w:szCs w:val="20"/>
              </w:rPr>
            </w:pPr>
            <w:r w:rsidRPr="00937BAD">
              <w:rPr>
                <w:rFonts w:ascii="Arial" w:hAnsi="Arial" w:cs="Arial"/>
                <w:sz w:val="20"/>
                <w:szCs w:val="20"/>
              </w:rPr>
              <w:t>6.</w:t>
            </w:r>
          </w:p>
        </w:tc>
        <w:tc>
          <w:tcPr>
            <w:tcW w:w="2108" w:type="dxa"/>
            <w:vAlign w:val="center"/>
          </w:tcPr>
          <w:p w14:paraId="2EBF1560" w14:textId="5F1F2750" w:rsidR="00937BAD" w:rsidRPr="00937BAD" w:rsidRDefault="00937BAD" w:rsidP="003220B9">
            <w:pPr>
              <w:spacing w:before="60" w:after="60"/>
              <w:jc w:val="center"/>
              <w:rPr>
                <w:rFonts w:ascii="Arial" w:hAnsi="Arial" w:cs="Arial"/>
                <w:sz w:val="20"/>
                <w:szCs w:val="20"/>
              </w:rPr>
            </w:pPr>
            <w:r w:rsidRPr="00937BAD">
              <w:rPr>
                <w:rFonts w:ascii="Arial" w:hAnsi="Arial" w:cs="Arial"/>
                <w:sz w:val="20"/>
                <w:szCs w:val="20"/>
              </w:rPr>
              <w:t>Opakowania z papieru i tektury</w:t>
            </w:r>
          </w:p>
        </w:tc>
        <w:tc>
          <w:tcPr>
            <w:tcW w:w="1812" w:type="dxa"/>
            <w:vAlign w:val="center"/>
          </w:tcPr>
          <w:p w14:paraId="73A3D34C" w14:textId="43F40754" w:rsidR="00937BAD" w:rsidRPr="00937BAD" w:rsidRDefault="00937BAD" w:rsidP="00937BAD">
            <w:pPr>
              <w:spacing w:before="60" w:after="60"/>
              <w:jc w:val="center"/>
              <w:rPr>
                <w:rFonts w:ascii="Arial" w:hAnsi="Arial" w:cs="Arial"/>
                <w:sz w:val="20"/>
                <w:szCs w:val="20"/>
              </w:rPr>
            </w:pPr>
            <w:r w:rsidRPr="00937BAD">
              <w:rPr>
                <w:rFonts w:ascii="Arial" w:hAnsi="Arial" w:cs="Arial"/>
                <w:sz w:val="20"/>
                <w:szCs w:val="20"/>
              </w:rPr>
              <w:t>15 01 01</w:t>
            </w:r>
          </w:p>
        </w:tc>
        <w:tc>
          <w:tcPr>
            <w:tcW w:w="1865" w:type="dxa"/>
            <w:tcBorders>
              <w:right w:val="single" w:sz="4" w:space="0" w:color="auto"/>
            </w:tcBorders>
            <w:vAlign w:val="center"/>
          </w:tcPr>
          <w:p w14:paraId="6EEDF920" w14:textId="0F93AB0A" w:rsidR="00937BAD" w:rsidRPr="00937BAD" w:rsidRDefault="00937BAD" w:rsidP="00937BAD">
            <w:pPr>
              <w:spacing w:before="60" w:after="60"/>
              <w:jc w:val="center"/>
              <w:rPr>
                <w:rFonts w:ascii="Arial" w:hAnsi="Arial" w:cs="Arial"/>
                <w:sz w:val="20"/>
                <w:szCs w:val="20"/>
              </w:rPr>
            </w:pPr>
            <w:r w:rsidRPr="00937BAD">
              <w:rPr>
                <w:rFonts w:ascii="Arial" w:hAnsi="Arial" w:cs="Arial"/>
                <w:sz w:val="20"/>
                <w:szCs w:val="20"/>
              </w:rPr>
              <w:t>22,14</w:t>
            </w:r>
          </w:p>
        </w:tc>
        <w:tc>
          <w:tcPr>
            <w:tcW w:w="1571" w:type="dxa"/>
            <w:tcBorders>
              <w:left w:val="single" w:sz="4" w:space="0" w:color="auto"/>
              <w:right w:val="double" w:sz="6" w:space="0" w:color="auto"/>
            </w:tcBorders>
            <w:vAlign w:val="center"/>
          </w:tcPr>
          <w:p w14:paraId="46A703C6" w14:textId="61E7E172" w:rsidR="00937BAD" w:rsidRPr="0093685F" w:rsidRDefault="00937BAD" w:rsidP="00937BAD">
            <w:pPr>
              <w:spacing w:before="60" w:after="60"/>
              <w:jc w:val="center"/>
              <w:rPr>
                <w:rFonts w:ascii="Arial" w:hAnsi="Arial" w:cs="Arial"/>
                <w:sz w:val="20"/>
                <w:szCs w:val="20"/>
              </w:rPr>
            </w:pPr>
            <w:r w:rsidRPr="0093685F">
              <w:rPr>
                <w:rFonts w:ascii="Arial" w:hAnsi="Arial" w:cs="Arial"/>
                <w:sz w:val="20"/>
                <w:szCs w:val="20"/>
              </w:rPr>
              <w:t>11,28</w:t>
            </w:r>
          </w:p>
        </w:tc>
      </w:tr>
      <w:tr w:rsidR="00937BAD" w:rsidRPr="00937BAD" w14:paraId="1FD10C62" w14:textId="104894D4" w:rsidTr="0093685F">
        <w:tc>
          <w:tcPr>
            <w:tcW w:w="1668" w:type="dxa"/>
            <w:tcBorders>
              <w:left w:val="double" w:sz="6" w:space="0" w:color="auto"/>
            </w:tcBorders>
            <w:vAlign w:val="center"/>
          </w:tcPr>
          <w:p w14:paraId="24FFDBF0" w14:textId="0999E3CC" w:rsidR="00937BAD" w:rsidRPr="00937BAD" w:rsidRDefault="00937BAD" w:rsidP="003220B9">
            <w:pPr>
              <w:spacing w:before="60" w:after="60"/>
              <w:jc w:val="center"/>
              <w:rPr>
                <w:rFonts w:ascii="Arial" w:hAnsi="Arial" w:cs="Arial"/>
                <w:sz w:val="20"/>
                <w:szCs w:val="20"/>
              </w:rPr>
            </w:pPr>
            <w:r w:rsidRPr="00937BAD">
              <w:rPr>
                <w:rFonts w:ascii="Arial" w:hAnsi="Arial" w:cs="Arial"/>
                <w:sz w:val="20"/>
                <w:szCs w:val="20"/>
              </w:rPr>
              <w:t>7.</w:t>
            </w:r>
          </w:p>
        </w:tc>
        <w:tc>
          <w:tcPr>
            <w:tcW w:w="2108" w:type="dxa"/>
            <w:vAlign w:val="center"/>
          </w:tcPr>
          <w:p w14:paraId="06A54B93" w14:textId="0E0E2914" w:rsidR="00937BAD" w:rsidRPr="00937BAD" w:rsidRDefault="00937BAD" w:rsidP="003220B9">
            <w:pPr>
              <w:spacing w:before="60" w:after="60"/>
              <w:jc w:val="center"/>
              <w:rPr>
                <w:rFonts w:ascii="Arial" w:hAnsi="Arial" w:cs="Arial"/>
                <w:sz w:val="20"/>
                <w:szCs w:val="20"/>
              </w:rPr>
            </w:pPr>
            <w:r w:rsidRPr="00937BAD">
              <w:rPr>
                <w:rFonts w:ascii="Arial" w:hAnsi="Arial" w:cs="Arial"/>
                <w:sz w:val="20"/>
                <w:szCs w:val="20"/>
              </w:rPr>
              <w:t>Opakowania z tworzyw sztucznych</w:t>
            </w:r>
          </w:p>
        </w:tc>
        <w:tc>
          <w:tcPr>
            <w:tcW w:w="1812" w:type="dxa"/>
            <w:vAlign w:val="center"/>
          </w:tcPr>
          <w:p w14:paraId="0E510186" w14:textId="42195D29" w:rsidR="00937BAD" w:rsidRPr="00937BAD" w:rsidRDefault="00937BAD" w:rsidP="00937BAD">
            <w:pPr>
              <w:spacing w:before="60" w:after="60"/>
              <w:jc w:val="center"/>
              <w:rPr>
                <w:rFonts w:ascii="Arial" w:hAnsi="Arial" w:cs="Arial"/>
                <w:sz w:val="20"/>
                <w:szCs w:val="20"/>
              </w:rPr>
            </w:pPr>
            <w:r w:rsidRPr="00937BAD">
              <w:rPr>
                <w:rFonts w:ascii="Arial" w:hAnsi="Arial" w:cs="Arial"/>
                <w:sz w:val="20"/>
                <w:szCs w:val="20"/>
              </w:rPr>
              <w:t>15 01 02</w:t>
            </w:r>
          </w:p>
        </w:tc>
        <w:tc>
          <w:tcPr>
            <w:tcW w:w="1865" w:type="dxa"/>
            <w:tcBorders>
              <w:right w:val="single" w:sz="4" w:space="0" w:color="auto"/>
            </w:tcBorders>
            <w:vAlign w:val="center"/>
          </w:tcPr>
          <w:p w14:paraId="54B43138" w14:textId="00C3DCDE" w:rsidR="00937BAD" w:rsidRPr="00937BAD" w:rsidRDefault="00937BAD" w:rsidP="00937BAD">
            <w:pPr>
              <w:spacing w:before="60" w:after="60"/>
              <w:jc w:val="center"/>
              <w:rPr>
                <w:rFonts w:ascii="Arial" w:hAnsi="Arial" w:cs="Arial"/>
                <w:sz w:val="20"/>
                <w:szCs w:val="20"/>
              </w:rPr>
            </w:pPr>
            <w:r w:rsidRPr="00937BAD">
              <w:rPr>
                <w:rFonts w:ascii="Arial" w:hAnsi="Arial" w:cs="Arial"/>
                <w:sz w:val="20"/>
                <w:szCs w:val="20"/>
              </w:rPr>
              <w:t>20,98</w:t>
            </w:r>
          </w:p>
        </w:tc>
        <w:tc>
          <w:tcPr>
            <w:tcW w:w="1571" w:type="dxa"/>
            <w:tcBorders>
              <w:left w:val="single" w:sz="4" w:space="0" w:color="auto"/>
              <w:right w:val="double" w:sz="6" w:space="0" w:color="auto"/>
            </w:tcBorders>
            <w:vAlign w:val="center"/>
          </w:tcPr>
          <w:p w14:paraId="4B8250F2" w14:textId="2C4CC47C" w:rsidR="00937BAD" w:rsidRPr="0093685F" w:rsidRDefault="00937BAD" w:rsidP="00937BAD">
            <w:pPr>
              <w:spacing w:before="60" w:after="60"/>
              <w:jc w:val="center"/>
              <w:rPr>
                <w:rFonts w:ascii="Arial" w:hAnsi="Arial" w:cs="Arial"/>
                <w:sz w:val="20"/>
                <w:szCs w:val="20"/>
              </w:rPr>
            </w:pPr>
            <w:r w:rsidRPr="0093685F">
              <w:rPr>
                <w:rFonts w:ascii="Arial" w:hAnsi="Arial" w:cs="Arial"/>
                <w:sz w:val="20"/>
                <w:szCs w:val="20"/>
              </w:rPr>
              <w:t>98,62</w:t>
            </w:r>
          </w:p>
        </w:tc>
      </w:tr>
      <w:tr w:rsidR="00937BAD" w:rsidRPr="00937BAD" w14:paraId="65700204" w14:textId="61683C23" w:rsidTr="0093685F">
        <w:tc>
          <w:tcPr>
            <w:tcW w:w="1668" w:type="dxa"/>
            <w:tcBorders>
              <w:left w:val="double" w:sz="6" w:space="0" w:color="auto"/>
            </w:tcBorders>
            <w:vAlign w:val="center"/>
          </w:tcPr>
          <w:p w14:paraId="31D4D9AE" w14:textId="69A056DE" w:rsidR="00937BAD" w:rsidRPr="00937BAD" w:rsidRDefault="00937BAD" w:rsidP="003220B9">
            <w:pPr>
              <w:spacing w:before="60" w:after="60"/>
              <w:jc w:val="center"/>
              <w:rPr>
                <w:rFonts w:ascii="Arial" w:hAnsi="Arial" w:cs="Arial"/>
                <w:sz w:val="20"/>
                <w:szCs w:val="20"/>
              </w:rPr>
            </w:pPr>
            <w:r w:rsidRPr="00937BAD">
              <w:rPr>
                <w:rFonts w:ascii="Arial" w:hAnsi="Arial" w:cs="Arial"/>
                <w:sz w:val="20"/>
                <w:szCs w:val="20"/>
              </w:rPr>
              <w:t>8.</w:t>
            </w:r>
          </w:p>
        </w:tc>
        <w:tc>
          <w:tcPr>
            <w:tcW w:w="2108" w:type="dxa"/>
            <w:vAlign w:val="center"/>
          </w:tcPr>
          <w:p w14:paraId="4DAFA607" w14:textId="1C1D32E6" w:rsidR="00937BAD" w:rsidRPr="00937BAD" w:rsidRDefault="00937BAD" w:rsidP="003220B9">
            <w:pPr>
              <w:spacing w:before="60" w:after="60"/>
              <w:jc w:val="center"/>
              <w:rPr>
                <w:rFonts w:ascii="Arial" w:hAnsi="Arial" w:cs="Arial"/>
                <w:sz w:val="20"/>
                <w:szCs w:val="20"/>
              </w:rPr>
            </w:pPr>
            <w:r w:rsidRPr="00937BAD">
              <w:rPr>
                <w:rFonts w:ascii="Arial" w:hAnsi="Arial" w:cs="Arial"/>
                <w:sz w:val="20"/>
                <w:szCs w:val="20"/>
              </w:rPr>
              <w:t>Tworzywa sztuczne</w:t>
            </w:r>
          </w:p>
        </w:tc>
        <w:tc>
          <w:tcPr>
            <w:tcW w:w="1812" w:type="dxa"/>
            <w:vAlign w:val="center"/>
          </w:tcPr>
          <w:p w14:paraId="66812EC3" w14:textId="77011C7C" w:rsidR="00937BAD" w:rsidRPr="00937BAD" w:rsidRDefault="00937BAD" w:rsidP="00937BAD">
            <w:pPr>
              <w:spacing w:before="60" w:after="60"/>
              <w:jc w:val="center"/>
              <w:rPr>
                <w:rFonts w:ascii="Arial" w:hAnsi="Arial" w:cs="Arial"/>
                <w:sz w:val="20"/>
                <w:szCs w:val="20"/>
              </w:rPr>
            </w:pPr>
            <w:r w:rsidRPr="00937BAD">
              <w:rPr>
                <w:rFonts w:ascii="Arial" w:hAnsi="Arial" w:cs="Arial"/>
                <w:sz w:val="20"/>
                <w:szCs w:val="20"/>
              </w:rPr>
              <w:t>20 01 39</w:t>
            </w:r>
          </w:p>
        </w:tc>
        <w:tc>
          <w:tcPr>
            <w:tcW w:w="1865" w:type="dxa"/>
            <w:tcBorders>
              <w:right w:val="single" w:sz="4" w:space="0" w:color="auto"/>
            </w:tcBorders>
            <w:vAlign w:val="center"/>
          </w:tcPr>
          <w:p w14:paraId="04EBCEFA" w14:textId="01FED635" w:rsidR="00937BAD" w:rsidRPr="00937BAD" w:rsidRDefault="00937BAD" w:rsidP="00937BAD">
            <w:pPr>
              <w:spacing w:before="60" w:after="60"/>
              <w:jc w:val="center"/>
              <w:rPr>
                <w:rFonts w:ascii="Arial" w:hAnsi="Arial" w:cs="Arial"/>
                <w:sz w:val="20"/>
                <w:szCs w:val="20"/>
              </w:rPr>
            </w:pPr>
            <w:r w:rsidRPr="00937BAD">
              <w:rPr>
                <w:rFonts w:ascii="Arial" w:hAnsi="Arial" w:cs="Arial"/>
                <w:sz w:val="20"/>
                <w:szCs w:val="20"/>
              </w:rPr>
              <w:t>473,12</w:t>
            </w:r>
          </w:p>
        </w:tc>
        <w:tc>
          <w:tcPr>
            <w:tcW w:w="1571" w:type="dxa"/>
            <w:tcBorders>
              <w:left w:val="single" w:sz="4" w:space="0" w:color="auto"/>
              <w:right w:val="double" w:sz="6" w:space="0" w:color="auto"/>
            </w:tcBorders>
            <w:vAlign w:val="center"/>
          </w:tcPr>
          <w:p w14:paraId="76D7FDF4" w14:textId="305AC5A4" w:rsidR="00937BAD" w:rsidRPr="0093685F" w:rsidRDefault="00937BAD" w:rsidP="00937BAD">
            <w:pPr>
              <w:spacing w:before="60" w:after="60"/>
              <w:jc w:val="center"/>
              <w:rPr>
                <w:rFonts w:ascii="Arial" w:hAnsi="Arial" w:cs="Arial"/>
                <w:sz w:val="20"/>
                <w:szCs w:val="20"/>
              </w:rPr>
            </w:pPr>
            <w:r w:rsidRPr="0093685F">
              <w:rPr>
                <w:rFonts w:ascii="Arial" w:hAnsi="Arial" w:cs="Arial"/>
                <w:sz w:val="20"/>
                <w:szCs w:val="20"/>
              </w:rPr>
              <w:t>439,48</w:t>
            </w:r>
          </w:p>
        </w:tc>
      </w:tr>
      <w:tr w:rsidR="00937BAD" w:rsidRPr="00937BAD" w14:paraId="071C0E5E" w14:textId="5736616A" w:rsidTr="0093685F">
        <w:tc>
          <w:tcPr>
            <w:tcW w:w="1668" w:type="dxa"/>
            <w:tcBorders>
              <w:left w:val="double" w:sz="6" w:space="0" w:color="auto"/>
            </w:tcBorders>
            <w:vAlign w:val="center"/>
          </w:tcPr>
          <w:p w14:paraId="150A524F" w14:textId="50F73C8F" w:rsidR="00937BAD" w:rsidRPr="00937BAD" w:rsidRDefault="00937BAD" w:rsidP="003220B9">
            <w:pPr>
              <w:spacing w:before="60" w:after="60"/>
              <w:jc w:val="center"/>
              <w:rPr>
                <w:rFonts w:ascii="Arial" w:hAnsi="Arial" w:cs="Arial"/>
                <w:sz w:val="20"/>
                <w:szCs w:val="20"/>
              </w:rPr>
            </w:pPr>
            <w:r w:rsidRPr="00937BAD">
              <w:rPr>
                <w:rFonts w:ascii="Arial" w:hAnsi="Arial" w:cs="Arial"/>
                <w:sz w:val="20"/>
                <w:szCs w:val="20"/>
              </w:rPr>
              <w:t>9.</w:t>
            </w:r>
          </w:p>
        </w:tc>
        <w:tc>
          <w:tcPr>
            <w:tcW w:w="2108" w:type="dxa"/>
            <w:vAlign w:val="center"/>
          </w:tcPr>
          <w:p w14:paraId="48046808" w14:textId="1A1414C8" w:rsidR="00937BAD" w:rsidRPr="00937BAD" w:rsidRDefault="00937BAD" w:rsidP="003220B9">
            <w:pPr>
              <w:spacing w:before="60" w:after="60"/>
              <w:jc w:val="center"/>
              <w:rPr>
                <w:rFonts w:ascii="Arial" w:hAnsi="Arial" w:cs="Arial"/>
                <w:sz w:val="20"/>
                <w:szCs w:val="20"/>
              </w:rPr>
            </w:pPr>
            <w:r w:rsidRPr="00937BAD">
              <w:rPr>
                <w:rFonts w:ascii="Arial" w:hAnsi="Arial" w:cs="Arial"/>
                <w:sz w:val="20"/>
                <w:szCs w:val="20"/>
              </w:rPr>
              <w:t>Zmieszane odpady z budowy, remontów i demontażu inne niż wymienione w 17 09 01, 17 09 02 i 17 09 03</w:t>
            </w:r>
          </w:p>
        </w:tc>
        <w:tc>
          <w:tcPr>
            <w:tcW w:w="1812" w:type="dxa"/>
            <w:vAlign w:val="center"/>
          </w:tcPr>
          <w:p w14:paraId="6C17D1BF" w14:textId="3B1E9A48" w:rsidR="00937BAD" w:rsidRPr="00937BAD" w:rsidRDefault="00937BAD" w:rsidP="00937BAD">
            <w:pPr>
              <w:spacing w:before="60" w:after="60"/>
              <w:jc w:val="center"/>
              <w:rPr>
                <w:rFonts w:ascii="Arial" w:hAnsi="Arial" w:cs="Arial"/>
                <w:sz w:val="20"/>
                <w:szCs w:val="20"/>
              </w:rPr>
            </w:pPr>
            <w:r w:rsidRPr="00937BAD">
              <w:rPr>
                <w:rFonts w:ascii="Arial" w:hAnsi="Arial" w:cs="Arial"/>
                <w:sz w:val="20"/>
                <w:szCs w:val="20"/>
              </w:rPr>
              <w:t>17 09 04</w:t>
            </w:r>
          </w:p>
        </w:tc>
        <w:tc>
          <w:tcPr>
            <w:tcW w:w="1865" w:type="dxa"/>
            <w:tcBorders>
              <w:right w:val="single" w:sz="4" w:space="0" w:color="auto"/>
            </w:tcBorders>
            <w:vAlign w:val="center"/>
          </w:tcPr>
          <w:p w14:paraId="68D67A3B" w14:textId="3C23F588" w:rsidR="00937BAD" w:rsidRPr="00937BAD" w:rsidRDefault="00937BAD" w:rsidP="00937BAD">
            <w:pPr>
              <w:spacing w:before="60" w:after="60"/>
              <w:jc w:val="center"/>
              <w:rPr>
                <w:rFonts w:ascii="Arial" w:hAnsi="Arial" w:cs="Arial"/>
                <w:sz w:val="20"/>
                <w:szCs w:val="20"/>
              </w:rPr>
            </w:pPr>
            <w:r w:rsidRPr="00937BAD">
              <w:rPr>
                <w:rFonts w:ascii="Arial" w:hAnsi="Arial" w:cs="Arial"/>
                <w:sz w:val="20"/>
                <w:szCs w:val="20"/>
              </w:rPr>
              <w:t>0,48</w:t>
            </w:r>
          </w:p>
        </w:tc>
        <w:tc>
          <w:tcPr>
            <w:tcW w:w="1571" w:type="dxa"/>
            <w:tcBorders>
              <w:left w:val="single" w:sz="4" w:space="0" w:color="auto"/>
              <w:right w:val="double" w:sz="6" w:space="0" w:color="auto"/>
            </w:tcBorders>
            <w:vAlign w:val="center"/>
          </w:tcPr>
          <w:p w14:paraId="5C440F60" w14:textId="36AF4B5A" w:rsidR="00937BAD" w:rsidRPr="0093685F" w:rsidRDefault="00937BAD" w:rsidP="00937BAD">
            <w:pPr>
              <w:spacing w:before="60" w:after="60"/>
              <w:jc w:val="center"/>
              <w:rPr>
                <w:rFonts w:ascii="Arial" w:hAnsi="Arial" w:cs="Arial"/>
                <w:sz w:val="20"/>
                <w:szCs w:val="20"/>
              </w:rPr>
            </w:pPr>
            <w:r w:rsidRPr="0093685F">
              <w:rPr>
                <w:rFonts w:ascii="Arial" w:hAnsi="Arial" w:cs="Arial"/>
                <w:sz w:val="20"/>
                <w:szCs w:val="20"/>
              </w:rPr>
              <w:t>-</w:t>
            </w:r>
          </w:p>
        </w:tc>
      </w:tr>
      <w:tr w:rsidR="00937BAD" w:rsidRPr="00937BAD" w14:paraId="5F6512F6" w14:textId="3A0EB6FC" w:rsidTr="0093685F">
        <w:tc>
          <w:tcPr>
            <w:tcW w:w="1668" w:type="dxa"/>
            <w:tcBorders>
              <w:left w:val="double" w:sz="6" w:space="0" w:color="auto"/>
            </w:tcBorders>
            <w:vAlign w:val="center"/>
          </w:tcPr>
          <w:p w14:paraId="5A5FD2F6" w14:textId="4000D470" w:rsidR="00937BAD" w:rsidRPr="00937BAD" w:rsidRDefault="00937BAD" w:rsidP="003220B9">
            <w:pPr>
              <w:spacing w:before="60" w:after="60"/>
              <w:jc w:val="center"/>
              <w:rPr>
                <w:rFonts w:ascii="Arial" w:hAnsi="Arial" w:cs="Arial"/>
                <w:sz w:val="20"/>
                <w:szCs w:val="20"/>
              </w:rPr>
            </w:pPr>
            <w:r w:rsidRPr="00937BAD">
              <w:rPr>
                <w:rFonts w:ascii="Arial" w:hAnsi="Arial" w:cs="Arial"/>
                <w:sz w:val="20"/>
                <w:szCs w:val="20"/>
              </w:rPr>
              <w:t>10.</w:t>
            </w:r>
          </w:p>
        </w:tc>
        <w:tc>
          <w:tcPr>
            <w:tcW w:w="2108" w:type="dxa"/>
            <w:vAlign w:val="center"/>
          </w:tcPr>
          <w:p w14:paraId="292D04A8" w14:textId="568669FF" w:rsidR="00937BAD" w:rsidRPr="00937BAD" w:rsidRDefault="00937BAD" w:rsidP="003220B9">
            <w:pPr>
              <w:spacing w:before="60" w:after="60"/>
              <w:jc w:val="center"/>
              <w:rPr>
                <w:rFonts w:ascii="Arial" w:hAnsi="Arial" w:cs="Arial"/>
                <w:sz w:val="20"/>
                <w:szCs w:val="20"/>
              </w:rPr>
            </w:pPr>
            <w:r w:rsidRPr="00937BAD">
              <w:rPr>
                <w:rFonts w:ascii="Arial" w:hAnsi="Arial" w:cs="Arial"/>
                <w:sz w:val="20"/>
                <w:szCs w:val="20"/>
              </w:rPr>
              <w:t>Szkło</w:t>
            </w:r>
          </w:p>
        </w:tc>
        <w:tc>
          <w:tcPr>
            <w:tcW w:w="1812" w:type="dxa"/>
            <w:vAlign w:val="center"/>
          </w:tcPr>
          <w:p w14:paraId="3F1859FA" w14:textId="2DDC8003" w:rsidR="00937BAD" w:rsidRPr="00937BAD" w:rsidRDefault="00937BAD" w:rsidP="00937BAD">
            <w:pPr>
              <w:spacing w:before="60" w:after="60"/>
              <w:jc w:val="center"/>
              <w:rPr>
                <w:rFonts w:ascii="Arial" w:hAnsi="Arial" w:cs="Arial"/>
                <w:sz w:val="20"/>
                <w:szCs w:val="20"/>
              </w:rPr>
            </w:pPr>
            <w:r w:rsidRPr="00937BAD">
              <w:rPr>
                <w:rFonts w:ascii="Arial" w:hAnsi="Arial" w:cs="Arial"/>
                <w:sz w:val="20"/>
                <w:szCs w:val="20"/>
              </w:rPr>
              <w:t>20 01 02</w:t>
            </w:r>
          </w:p>
        </w:tc>
        <w:tc>
          <w:tcPr>
            <w:tcW w:w="1865" w:type="dxa"/>
            <w:tcBorders>
              <w:right w:val="single" w:sz="4" w:space="0" w:color="auto"/>
            </w:tcBorders>
            <w:vAlign w:val="center"/>
          </w:tcPr>
          <w:p w14:paraId="2440A776" w14:textId="67C7FEC3" w:rsidR="00937BAD" w:rsidRPr="00937BAD" w:rsidRDefault="00937BAD" w:rsidP="00937BAD">
            <w:pPr>
              <w:spacing w:before="60" w:after="60"/>
              <w:jc w:val="center"/>
              <w:rPr>
                <w:rFonts w:ascii="Arial" w:hAnsi="Arial" w:cs="Arial"/>
                <w:sz w:val="20"/>
                <w:szCs w:val="20"/>
              </w:rPr>
            </w:pPr>
            <w:r w:rsidRPr="00937BAD">
              <w:rPr>
                <w:rFonts w:ascii="Arial" w:hAnsi="Arial" w:cs="Arial"/>
                <w:sz w:val="20"/>
                <w:szCs w:val="20"/>
              </w:rPr>
              <w:t>103,08</w:t>
            </w:r>
          </w:p>
        </w:tc>
        <w:tc>
          <w:tcPr>
            <w:tcW w:w="1571" w:type="dxa"/>
            <w:tcBorders>
              <w:left w:val="single" w:sz="4" w:space="0" w:color="auto"/>
              <w:right w:val="double" w:sz="6" w:space="0" w:color="auto"/>
            </w:tcBorders>
            <w:vAlign w:val="center"/>
          </w:tcPr>
          <w:p w14:paraId="618EA49B" w14:textId="232C2F24" w:rsidR="00937BAD" w:rsidRPr="0093685F" w:rsidRDefault="00937BAD" w:rsidP="00937BAD">
            <w:pPr>
              <w:spacing w:before="60" w:after="60"/>
              <w:jc w:val="center"/>
              <w:rPr>
                <w:rFonts w:ascii="Arial" w:hAnsi="Arial" w:cs="Arial"/>
                <w:sz w:val="20"/>
                <w:szCs w:val="20"/>
              </w:rPr>
            </w:pPr>
            <w:r w:rsidRPr="0093685F">
              <w:rPr>
                <w:rFonts w:ascii="Arial" w:hAnsi="Arial" w:cs="Arial"/>
                <w:sz w:val="20"/>
                <w:szCs w:val="20"/>
              </w:rPr>
              <w:t>33,86</w:t>
            </w:r>
          </w:p>
        </w:tc>
      </w:tr>
      <w:tr w:rsidR="00937BAD" w:rsidRPr="00937BAD" w14:paraId="037B8976" w14:textId="384DBDF4" w:rsidTr="0093685F">
        <w:tc>
          <w:tcPr>
            <w:tcW w:w="1668" w:type="dxa"/>
            <w:tcBorders>
              <w:left w:val="double" w:sz="6" w:space="0" w:color="auto"/>
            </w:tcBorders>
            <w:vAlign w:val="center"/>
          </w:tcPr>
          <w:p w14:paraId="439550F1" w14:textId="68AF76BF" w:rsidR="00937BAD" w:rsidRPr="00937BAD" w:rsidRDefault="00937BAD" w:rsidP="003220B9">
            <w:pPr>
              <w:spacing w:before="60" w:after="60"/>
              <w:jc w:val="center"/>
              <w:rPr>
                <w:rFonts w:ascii="Arial" w:hAnsi="Arial" w:cs="Arial"/>
                <w:sz w:val="20"/>
                <w:szCs w:val="20"/>
              </w:rPr>
            </w:pPr>
            <w:r w:rsidRPr="00937BAD">
              <w:rPr>
                <w:rFonts w:ascii="Arial" w:hAnsi="Arial" w:cs="Arial"/>
                <w:sz w:val="20"/>
                <w:szCs w:val="20"/>
              </w:rPr>
              <w:t>11.</w:t>
            </w:r>
          </w:p>
        </w:tc>
        <w:tc>
          <w:tcPr>
            <w:tcW w:w="2108" w:type="dxa"/>
            <w:vAlign w:val="center"/>
          </w:tcPr>
          <w:p w14:paraId="524F04C4" w14:textId="16070316" w:rsidR="00937BAD" w:rsidRPr="00937BAD" w:rsidRDefault="00937BAD" w:rsidP="003220B9">
            <w:pPr>
              <w:spacing w:before="60" w:after="60"/>
              <w:jc w:val="center"/>
              <w:rPr>
                <w:rFonts w:ascii="Arial" w:hAnsi="Arial" w:cs="Arial"/>
                <w:sz w:val="20"/>
                <w:szCs w:val="20"/>
              </w:rPr>
            </w:pPr>
            <w:r w:rsidRPr="00937BAD">
              <w:rPr>
                <w:rFonts w:ascii="Arial" w:hAnsi="Arial" w:cs="Arial"/>
                <w:sz w:val="20"/>
                <w:szCs w:val="20"/>
              </w:rPr>
              <w:t>Zmieszane odpady opakowaniowe</w:t>
            </w:r>
          </w:p>
        </w:tc>
        <w:tc>
          <w:tcPr>
            <w:tcW w:w="1812" w:type="dxa"/>
            <w:vAlign w:val="center"/>
          </w:tcPr>
          <w:p w14:paraId="3C76BD87" w14:textId="492E610D" w:rsidR="00937BAD" w:rsidRPr="00937BAD" w:rsidRDefault="00937BAD" w:rsidP="00937BAD">
            <w:pPr>
              <w:spacing w:before="60" w:after="60"/>
              <w:jc w:val="center"/>
              <w:rPr>
                <w:rFonts w:ascii="Arial" w:hAnsi="Arial" w:cs="Arial"/>
                <w:sz w:val="20"/>
                <w:szCs w:val="20"/>
              </w:rPr>
            </w:pPr>
            <w:r w:rsidRPr="00937BAD">
              <w:rPr>
                <w:rFonts w:ascii="Arial" w:hAnsi="Arial" w:cs="Arial"/>
                <w:sz w:val="20"/>
                <w:szCs w:val="20"/>
              </w:rPr>
              <w:t>15 01 06</w:t>
            </w:r>
          </w:p>
        </w:tc>
        <w:tc>
          <w:tcPr>
            <w:tcW w:w="1865" w:type="dxa"/>
            <w:tcBorders>
              <w:right w:val="single" w:sz="4" w:space="0" w:color="auto"/>
            </w:tcBorders>
            <w:vAlign w:val="center"/>
          </w:tcPr>
          <w:p w14:paraId="3251B438" w14:textId="520559B0" w:rsidR="00937BAD" w:rsidRPr="00937BAD" w:rsidRDefault="00937BAD" w:rsidP="00937BAD">
            <w:pPr>
              <w:spacing w:before="60" w:after="60"/>
              <w:jc w:val="center"/>
              <w:rPr>
                <w:rFonts w:ascii="Arial" w:hAnsi="Arial" w:cs="Arial"/>
                <w:sz w:val="20"/>
                <w:szCs w:val="20"/>
              </w:rPr>
            </w:pPr>
            <w:r w:rsidRPr="00937BAD">
              <w:rPr>
                <w:rFonts w:ascii="Arial" w:hAnsi="Arial" w:cs="Arial"/>
                <w:sz w:val="20"/>
                <w:szCs w:val="20"/>
              </w:rPr>
              <w:t>0,62</w:t>
            </w:r>
          </w:p>
        </w:tc>
        <w:tc>
          <w:tcPr>
            <w:tcW w:w="1571" w:type="dxa"/>
            <w:tcBorders>
              <w:left w:val="single" w:sz="4" w:space="0" w:color="auto"/>
              <w:right w:val="double" w:sz="6" w:space="0" w:color="auto"/>
            </w:tcBorders>
            <w:vAlign w:val="center"/>
          </w:tcPr>
          <w:p w14:paraId="197D05D8" w14:textId="0E56975B" w:rsidR="00937BAD" w:rsidRPr="0093685F" w:rsidRDefault="00937BAD" w:rsidP="00937BAD">
            <w:pPr>
              <w:spacing w:before="60" w:after="60"/>
              <w:jc w:val="center"/>
              <w:rPr>
                <w:rFonts w:ascii="Arial" w:hAnsi="Arial" w:cs="Arial"/>
                <w:sz w:val="20"/>
                <w:szCs w:val="20"/>
              </w:rPr>
            </w:pPr>
            <w:r w:rsidRPr="0093685F">
              <w:rPr>
                <w:rFonts w:ascii="Arial" w:hAnsi="Arial" w:cs="Arial"/>
                <w:sz w:val="20"/>
                <w:szCs w:val="20"/>
              </w:rPr>
              <w:t>-</w:t>
            </w:r>
          </w:p>
        </w:tc>
      </w:tr>
      <w:tr w:rsidR="00937BAD" w:rsidRPr="00937BAD" w14:paraId="390B5F64" w14:textId="6C55FEE4" w:rsidTr="0093685F">
        <w:tc>
          <w:tcPr>
            <w:tcW w:w="1668" w:type="dxa"/>
            <w:tcBorders>
              <w:left w:val="double" w:sz="6" w:space="0" w:color="auto"/>
            </w:tcBorders>
            <w:vAlign w:val="center"/>
          </w:tcPr>
          <w:p w14:paraId="3555216D" w14:textId="5D0FE82F" w:rsidR="00937BAD" w:rsidRPr="00937BAD" w:rsidRDefault="00937BAD" w:rsidP="003220B9">
            <w:pPr>
              <w:spacing w:before="60" w:after="60"/>
              <w:jc w:val="center"/>
              <w:rPr>
                <w:rFonts w:ascii="Arial" w:hAnsi="Arial" w:cs="Arial"/>
                <w:sz w:val="20"/>
                <w:szCs w:val="20"/>
              </w:rPr>
            </w:pPr>
            <w:r w:rsidRPr="00937BAD">
              <w:rPr>
                <w:rFonts w:ascii="Arial" w:hAnsi="Arial" w:cs="Arial"/>
                <w:sz w:val="20"/>
                <w:szCs w:val="20"/>
              </w:rPr>
              <w:t>12.</w:t>
            </w:r>
          </w:p>
        </w:tc>
        <w:tc>
          <w:tcPr>
            <w:tcW w:w="2108" w:type="dxa"/>
            <w:vAlign w:val="center"/>
          </w:tcPr>
          <w:p w14:paraId="1DF016DC" w14:textId="775A6676" w:rsidR="00937BAD" w:rsidRPr="00937BAD" w:rsidRDefault="00937BAD" w:rsidP="003220B9">
            <w:pPr>
              <w:spacing w:before="60" w:after="60"/>
              <w:jc w:val="center"/>
              <w:rPr>
                <w:rFonts w:ascii="Arial" w:hAnsi="Arial" w:cs="Arial"/>
                <w:sz w:val="20"/>
                <w:szCs w:val="20"/>
              </w:rPr>
            </w:pPr>
            <w:r w:rsidRPr="00937BAD">
              <w:rPr>
                <w:rFonts w:ascii="Arial" w:hAnsi="Arial" w:cs="Arial"/>
                <w:sz w:val="20"/>
                <w:szCs w:val="20"/>
              </w:rPr>
              <w:t>Opakowania ze szkła</w:t>
            </w:r>
          </w:p>
        </w:tc>
        <w:tc>
          <w:tcPr>
            <w:tcW w:w="1812" w:type="dxa"/>
            <w:vAlign w:val="center"/>
          </w:tcPr>
          <w:p w14:paraId="1EA9BB9C" w14:textId="2CDCC511" w:rsidR="00937BAD" w:rsidRPr="00937BAD" w:rsidRDefault="00937BAD" w:rsidP="00937BAD">
            <w:pPr>
              <w:spacing w:before="60" w:after="60"/>
              <w:jc w:val="center"/>
              <w:rPr>
                <w:rFonts w:ascii="Arial" w:hAnsi="Arial" w:cs="Arial"/>
                <w:sz w:val="20"/>
                <w:szCs w:val="20"/>
              </w:rPr>
            </w:pPr>
            <w:r w:rsidRPr="00937BAD">
              <w:rPr>
                <w:rFonts w:ascii="Arial" w:hAnsi="Arial" w:cs="Arial"/>
                <w:sz w:val="20"/>
                <w:szCs w:val="20"/>
              </w:rPr>
              <w:t>15 01 07</w:t>
            </w:r>
          </w:p>
        </w:tc>
        <w:tc>
          <w:tcPr>
            <w:tcW w:w="1865" w:type="dxa"/>
            <w:tcBorders>
              <w:right w:val="single" w:sz="4" w:space="0" w:color="auto"/>
            </w:tcBorders>
            <w:vAlign w:val="center"/>
          </w:tcPr>
          <w:p w14:paraId="708F004C" w14:textId="07048670" w:rsidR="00937BAD" w:rsidRPr="00937BAD" w:rsidRDefault="00937BAD" w:rsidP="00937BAD">
            <w:pPr>
              <w:spacing w:before="60" w:after="60"/>
              <w:jc w:val="center"/>
              <w:rPr>
                <w:rFonts w:ascii="Arial" w:hAnsi="Arial" w:cs="Arial"/>
                <w:sz w:val="20"/>
                <w:szCs w:val="20"/>
              </w:rPr>
            </w:pPr>
            <w:r w:rsidRPr="00937BAD">
              <w:rPr>
                <w:rFonts w:ascii="Arial" w:hAnsi="Arial" w:cs="Arial"/>
                <w:sz w:val="20"/>
                <w:szCs w:val="20"/>
              </w:rPr>
              <w:t>216,34</w:t>
            </w:r>
          </w:p>
        </w:tc>
        <w:tc>
          <w:tcPr>
            <w:tcW w:w="1571" w:type="dxa"/>
            <w:tcBorders>
              <w:left w:val="single" w:sz="4" w:space="0" w:color="auto"/>
              <w:right w:val="double" w:sz="6" w:space="0" w:color="auto"/>
            </w:tcBorders>
            <w:vAlign w:val="center"/>
          </w:tcPr>
          <w:p w14:paraId="3A205F59" w14:textId="000A7D2B" w:rsidR="00937BAD" w:rsidRPr="0093685F" w:rsidRDefault="00937BAD" w:rsidP="00937BAD">
            <w:pPr>
              <w:spacing w:before="60" w:after="60"/>
              <w:jc w:val="center"/>
              <w:rPr>
                <w:rFonts w:ascii="Arial" w:hAnsi="Arial" w:cs="Arial"/>
                <w:sz w:val="20"/>
                <w:szCs w:val="20"/>
              </w:rPr>
            </w:pPr>
            <w:r w:rsidRPr="0093685F">
              <w:rPr>
                <w:rFonts w:ascii="Arial" w:hAnsi="Arial" w:cs="Arial"/>
                <w:sz w:val="20"/>
                <w:szCs w:val="20"/>
              </w:rPr>
              <w:t>315,22</w:t>
            </w:r>
          </w:p>
        </w:tc>
      </w:tr>
      <w:tr w:rsidR="00937BAD" w:rsidRPr="00937BAD" w14:paraId="0202B117" w14:textId="06F6B02D" w:rsidTr="0093685F">
        <w:tc>
          <w:tcPr>
            <w:tcW w:w="5588" w:type="dxa"/>
            <w:gridSpan w:val="3"/>
            <w:tcBorders>
              <w:left w:val="double" w:sz="6" w:space="0" w:color="auto"/>
              <w:bottom w:val="double" w:sz="6" w:space="0" w:color="auto"/>
            </w:tcBorders>
            <w:shd w:val="clear" w:color="auto" w:fill="F2F2F2" w:themeFill="background1" w:themeFillShade="F2"/>
            <w:vAlign w:val="center"/>
          </w:tcPr>
          <w:p w14:paraId="1B3A32B4" w14:textId="13A6BA91" w:rsidR="00937BAD" w:rsidRPr="00937BAD" w:rsidRDefault="00937BAD" w:rsidP="00937BAD">
            <w:pPr>
              <w:spacing w:before="60" w:after="60"/>
              <w:jc w:val="center"/>
              <w:rPr>
                <w:rFonts w:ascii="Arial" w:hAnsi="Arial" w:cs="Arial"/>
                <w:b/>
                <w:sz w:val="20"/>
                <w:szCs w:val="20"/>
              </w:rPr>
            </w:pPr>
            <w:r w:rsidRPr="00937BAD">
              <w:rPr>
                <w:rFonts w:ascii="Arial" w:hAnsi="Arial" w:cs="Arial"/>
                <w:b/>
                <w:sz w:val="20"/>
                <w:szCs w:val="20"/>
              </w:rPr>
              <w:t>Łącznie</w:t>
            </w:r>
          </w:p>
        </w:tc>
        <w:tc>
          <w:tcPr>
            <w:tcW w:w="1865" w:type="dxa"/>
            <w:tcBorders>
              <w:bottom w:val="double" w:sz="6" w:space="0" w:color="auto"/>
              <w:right w:val="single" w:sz="4" w:space="0" w:color="auto"/>
            </w:tcBorders>
            <w:shd w:val="clear" w:color="auto" w:fill="F2F2F2" w:themeFill="background1" w:themeFillShade="F2"/>
            <w:vAlign w:val="center"/>
          </w:tcPr>
          <w:p w14:paraId="22B7D8BE" w14:textId="6196AAAE" w:rsidR="00937BAD" w:rsidRPr="00937BAD" w:rsidRDefault="00937BAD" w:rsidP="00937BAD">
            <w:pPr>
              <w:spacing w:before="60" w:after="60"/>
              <w:jc w:val="center"/>
              <w:rPr>
                <w:rFonts w:ascii="Arial" w:hAnsi="Arial" w:cs="Arial"/>
                <w:b/>
                <w:sz w:val="20"/>
                <w:szCs w:val="20"/>
              </w:rPr>
            </w:pPr>
            <w:r w:rsidRPr="00937BAD">
              <w:rPr>
                <w:rFonts w:ascii="Arial" w:hAnsi="Arial" w:cs="Arial"/>
                <w:b/>
                <w:sz w:val="20"/>
                <w:szCs w:val="20"/>
              </w:rPr>
              <w:t>3 330,31</w:t>
            </w:r>
          </w:p>
        </w:tc>
        <w:tc>
          <w:tcPr>
            <w:tcW w:w="1571" w:type="dxa"/>
            <w:tcBorders>
              <w:left w:val="single" w:sz="4" w:space="0" w:color="auto"/>
              <w:bottom w:val="double" w:sz="6" w:space="0" w:color="auto"/>
              <w:right w:val="double" w:sz="6" w:space="0" w:color="auto"/>
            </w:tcBorders>
            <w:shd w:val="clear" w:color="auto" w:fill="F2F2F2" w:themeFill="background1" w:themeFillShade="F2"/>
            <w:vAlign w:val="center"/>
          </w:tcPr>
          <w:p w14:paraId="40D175D4" w14:textId="1402F1ED" w:rsidR="00937BAD" w:rsidRPr="0093685F" w:rsidRDefault="00937BAD" w:rsidP="00937BAD">
            <w:pPr>
              <w:spacing w:before="60" w:after="60"/>
              <w:jc w:val="center"/>
              <w:rPr>
                <w:rFonts w:ascii="Arial" w:hAnsi="Arial" w:cs="Arial"/>
                <w:b/>
                <w:sz w:val="20"/>
                <w:szCs w:val="20"/>
              </w:rPr>
            </w:pPr>
            <w:r w:rsidRPr="0093685F">
              <w:rPr>
                <w:rFonts w:ascii="Arial" w:hAnsi="Arial" w:cs="Arial"/>
                <w:b/>
                <w:sz w:val="20"/>
                <w:szCs w:val="20"/>
              </w:rPr>
              <w:t>3 158,94</w:t>
            </w:r>
          </w:p>
        </w:tc>
      </w:tr>
    </w:tbl>
    <w:p w14:paraId="5EAE48C5" w14:textId="11514EE3" w:rsidR="00494D32" w:rsidRPr="00937BAD" w:rsidRDefault="00032761" w:rsidP="00032761">
      <w:pPr>
        <w:spacing w:before="120" w:after="120"/>
        <w:jc w:val="right"/>
        <w:rPr>
          <w:rFonts w:ascii="Arial" w:hAnsi="Arial" w:cs="Arial"/>
          <w:sz w:val="18"/>
          <w:szCs w:val="18"/>
        </w:rPr>
      </w:pPr>
      <w:r w:rsidRPr="00937BAD">
        <w:rPr>
          <w:rFonts w:ascii="Arial" w:hAnsi="Arial" w:cs="Arial"/>
          <w:sz w:val="18"/>
          <w:szCs w:val="18"/>
        </w:rPr>
        <w:t xml:space="preserve">Źródło: Analiza stanu gospodarki odpadami komunalnymi na terenie gminy Zakrzew za </w:t>
      </w:r>
      <w:r w:rsidR="00937BAD" w:rsidRPr="0093685F">
        <w:rPr>
          <w:rFonts w:ascii="Arial" w:hAnsi="Arial" w:cs="Arial"/>
          <w:sz w:val="18"/>
          <w:szCs w:val="18"/>
        </w:rPr>
        <w:t>lata 2021-2022</w:t>
      </w:r>
    </w:p>
    <w:p w14:paraId="01DE945C" w14:textId="77777777" w:rsidR="00F55E9A" w:rsidRDefault="00F55E9A" w:rsidP="00032761">
      <w:pPr>
        <w:pStyle w:val="Legenda"/>
        <w:keepNext/>
        <w:sectPr w:rsidR="00F55E9A" w:rsidSect="0009338E">
          <w:pgSz w:w="11906" w:h="16838"/>
          <w:pgMar w:top="1418" w:right="1418" w:bottom="1418" w:left="1418" w:header="709" w:footer="709" w:gutter="0"/>
          <w:cols w:space="708"/>
          <w:titlePg/>
          <w:docGrid w:linePitch="360"/>
        </w:sectPr>
      </w:pPr>
      <w:bookmarkStart w:id="157" w:name="_Toc135316735"/>
    </w:p>
    <w:p w14:paraId="7C903C46" w14:textId="7B7E7F5E" w:rsidR="00032761" w:rsidRPr="004F1BA7" w:rsidRDefault="00032761" w:rsidP="00032761">
      <w:pPr>
        <w:pStyle w:val="Legenda"/>
        <w:keepNext/>
      </w:pPr>
      <w:r w:rsidRPr="004F1BA7">
        <w:lastRenderedPageBreak/>
        <w:t xml:space="preserve">Tabela </w:t>
      </w:r>
      <w:r w:rsidR="0083038D">
        <w:fldChar w:fldCharType="begin"/>
      </w:r>
      <w:r w:rsidR="0083038D">
        <w:instrText xml:space="preserve"> SEQ Tabela \* ARABIC </w:instrText>
      </w:r>
      <w:r w:rsidR="0083038D">
        <w:fldChar w:fldCharType="separate"/>
      </w:r>
      <w:r w:rsidR="0083038D">
        <w:rPr>
          <w:noProof/>
        </w:rPr>
        <w:t>22</w:t>
      </w:r>
      <w:r w:rsidR="0083038D">
        <w:rPr>
          <w:noProof/>
        </w:rPr>
        <w:fldChar w:fldCharType="end"/>
      </w:r>
      <w:r w:rsidRPr="004F1BA7">
        <w:t>. Ilość odpadów odebranych w Punkcie Selektywnego Zbierania Odpadów Komunalnych w Zakrzewie</w:t>
      </w:r>
      <w:bookmarkEnd w:id="157"/>
    </w:p>
    <w:tbl>
      <w:tblPr>
        <w:tblStyle w:val="Tabela-Siatka"/>
        <w:tblW w:w="0" w:type="auto"/>
        <w:tblLook w:val="04A0" w:firstRow="1" w:lastRow="0" w:firstColumn="1" w:lastColumn="0" w:noHBand="0" w:noVBand="1"/>
      </w:tblPr>
      <w:tblGrid>
        <w:gridCol w:w="1668"/>
        <w:gridCol w:w="2108"/>
        <w:gridCol w:w="1812"/>
        <w:gridCol w:w="1865"/>
        <w:gridCol w:w="1571"/>
      </w:tblGrid>
      <w:tr w:rsidR="00937BAD" w:rsidRPr="004F1BA7" w14:paraId="49F4E4A3" w14:textId="7FAD494B" w:rsidTr="0093685F">
        <w:trPr>
          <w:tblHeader/>
        </w:trPr>
        <w:tc>
          <w:tcPr>
            <w:tcW w:w="1668" w:type="dxa"/>
            <w:tcBorders>
              <w:top w:val="double" w:sz="6" w:space="0" w:color="auto"/>
              <w:left w:val="double" w:sz="6" w:space="0" w:color="auto"/>
            </w:tcBorders>
            <w:shd w:val="clear" w:color="auto" w:fill="BFBFBF" w:themeFill="background1" w:themeFillShade="BF"/>
            <w:vAlign w:val="center"/>
          </w:tcPr>
          <w:p w14:paraId="4D3F9E2C" w14:textId="76EDC317" w:rsidR="00937BAD" w:rsidRPr="004F1BA7" w:rsidRDefault="00937BAD" w:rsidP="00032761">
            <w:pPr>
              <w:spacing w:before="60" w:after="60"/>
              <w:jc w:val="center"/>
              <w:rPr>
                <w:rFonts w:ascii="Arial" w:hAnsi="Arial" w:cs="Arial"/>
                <w:sz w:val="20"/>
                <w:szCs w:val="20"/>
              </w:rPr>
            </w:pPr>
            <w:r w:rsidRPr="004F1BA7">
              <w:rPr>
                <w:rFonts w:ascii="Arial" w:hAnsi="Arial" w:cs="Arial"/>
                <w:b/>
                <w:sz w:val="20"/>
                <w:szCs w:val="20"/>
              </w:rPr>
              <w:t>Lp.</w:t>
            </w:r>
          </w:p>
        </w:tc>
        <w:tc>
          <w:tcPr>
            <w:tcW w:w="2108" w:type="dxa"/>
            <w:tcBorders>
              <w:top w:val="double" w:sz="6" w:space="0" w:color="auto"/>
            </w:tcBorders>
            <w:shd w:val="clear" w:color="auto" w:fill="BFBFBF" w:themeFill="background1" w:themeFillShade="BF"/>
            <w:vAlign w:val="center"/>
          </w:tcPr>
          <w:p w14:paraId="1CA3D594" w14:textId="1A624883" w:rsidR="00937BAD" w:rsidRPr="004F1BA7" w:rsidRDefault="00937BAD" w:rsidP="00032761">
            <w:pPr>
              <w:spacing w:before="60" w:after="60"/>
              <w:jc w:val="center"/>
              <w:rPr>
                <w:rFonts w:ascii="Arial" w:hAnsi="Arial" w:cs="Arial"/>
                <w:sz w:val="20"/>
                <w:szCs w:val="20"/>
              </w:rPr>
            </w:pPr>
            <w:r w:rsidRPr="004F1BA7">
              <w:rPr>
                <w:rFonts w:ascii="Arial" w:hAnsi="Arial" w:cs="Arial"/>
                <w:b/>
                <w:sz w:val="20"/>
                <w:szCs w:val="20"/>
              </w:rPr>
              <w:t>Rodzaj odpadu</w:t>
            </w:r>
          </w:p>
        </w:tc>
        <w:tc>
          <w:tcPr>
            <w:tcW w:w="1812" w:type="dxa"/>
            <w:tcBorders>
              <w:top w:val="double" w:sz="6" w:space="0" w:color="auto"/>
            </w:tcBorders>
            <w:shd w:val="clear" w:color="auto" w:fill="BFBFBF" w:themeFill="background1" w:themeFillShade="BF"/>
            <w:vAlign w:val="center"/>
          </w:tcPr>
          <w:p w14:paraId="54454F34" w14:textId="47848682" w:rsidR="00937BAD" w:rsidRPr="004F1BA7" w:rsidRDefault="00937BAD" w:rsidP="00032761">
            <w:pPr>
              <w:spacing w:before="60" w:after="60"/>
              <w:jc w:val="center"/>
              <w:rPr>
                <w:rFonts w:ascii="Arial" w:hAnsi="Arial" w:cs="Arial"/>
                <w:sz w:val="20"/>
                <w:szCs w:val="20"/>
              </w:rPr>
            </w:pPr>
            <w:r w:rsidRPr="004F1BA7">
              <w:rPr>
                <w:rFonts w:ascii="Arial" w:hAnsi="Arial" w:cs="Arial"/>
                <w:b/>
                <w:sz w:val="20"/>
                <w:szCs w:val="20"/>
              </w:rPr>
              <w:t>Kod odpadu</w:t>
            </w:r>
          </w:p>
        </w:tc>
        <w:tc>
          <w:tcPr>
            <w:tcW w:w="1865" w:type="dxa"/>
            <w:tcBorders>
              <w:top w:val="double" w:sz="6" w:space="0" w:color="auto"/>
              <w:right w:val="single" w:sz="4" w:space="0" w:color="auto"/>
            </w:tcBorders>
            <w:shd w:val="clear" w:color="auto" w:fill="BFBFBF" w:themeFill="background1" w:themeFillShade="BF"/>
            <w:vAlign w:val="center"/>
          </w:tcPr>
          <w:p w14:paraId="01FC5FD3" w14:textId="6EEA3AEC" w:rsidR="00937BAD" w:rsidRPr="004F1BA7" w:rsidRDefault="00937BAD" w:rsidP="004F1BA7">
            <w:pPr>
              <w:spacing w:before="60" w:after="60"/>
              <w:jc w:val="center"/>
              <w:rPr>
                <w:rFonts w:ascii="Arial" w:hAnsi="Arial" w:cs="Arial"/>
                <w:sz w:val="20"/>
                <w:szCs w:val="20"/>
              </w:rPr>
            </w:pPr>
            <w:r w:rsidRPr="004F1BA7">
              <w:rPr>
                <w:rFonts w:ascii="Arial" w:hAnsi="Arial" w:cs="Arial"/>
                <w:b/>
                <w:sz w:val="20"/>
                <w:szCs w:val="20"/>
              </w:rPr>
              <w:t>Masa odpadów</w:t>
            </w:r>
            <w:r w:rsidRPr="0093685F">
              <w:rPr>
                <w:rFonts w:ascii="Arial" w:hAnsi="Arial" w:cs="Arial"/>
                <w:b/>
                <w:sz w:val="20"/>
                <w:szCs w:val="20"/>
              </w:rPr>
              <w:t xml:space="preserve"> w 2021 roku</w:t>
            </w:r>
            <w:r w:rsidRPr="004F1BA7">
              <w:rPr>
                <w:rFonts w:ascii="Arial" w:hAnsi="Arial" w:cs="Arial"/>
                <w:b/>
                <w:sz w:val="20"/>
                <w:szCs w:val="20"/>
              </w:rPr>
              <w:t xml:space="preserve"> [Mg]</w:t>
            </w:r>
          </w:p>
        </w:tc>
        <w:tc>
          <w:tcPr>
            <w:tcW w:w="1571" w:type="dxa"/>
            <w:tcBorders>
              <w:top w:val="double" w:sz="6" w:space="0" w:color="auto"/>
              <w:left w:val="single" w:sz="4" w:space="0" w:color="auto"/>
              <w:right w:val="double" w:sz="6" w:space="0" w:color="auto"/>
            </w:tcBorders>
            <w:shd w:val="clear" w:color="auto" w:fill="BFBFBF" w:themeFill="background1" w:themeFillShade="BF"/>
            <w:vAlign w:val="center"/>
          </w:tcPr>
          <w:p w14:paraId="35E1B8EF" w14:textId="550F7432" w:rsidR="00937BAD" w:rsidRPr="0093685F" w:rsidRDefault="00937BAD" w:rsidP="004F1BA7">
            <w:pPr>
              <w:spacing w:before="60" w:after="60"/>
              <w:jc w:val="center"/>
              <w:rPr>
                <w:rFonts w:ascii="Arial" w:hAnsi="Arial" w:cs="Arial"/>
                <w:b/>
                <w:sz w:val="20"/>
                <w:szCs w:val="20"/>
              </w:rPr>
            </w:pPr>
            <w:r w:rsidRPr="0093685F">
              <w:rPr>
                <w:rFonts w:ascii="Arial" w:hAnsi="Arial" w:cs="Arial"/>
                <w:b/>
                <w:sz w:val="20"/>
                <w:szCs w:val="20"/>
              </w:rPr>
              <w:t>Masa odpadów w 2022 roku [Mg]</w:t>
            </w:r>
          </w:p>
        </w:tc>
      </w:tr>
      <w:tr w:rsidR="00937BAD" w:rsidRPr="004F1BA7" w14:paraId="5E318841" w14:textId="2F8077E0" w:rsidTr="0093685F">
        <w:tc>
          <w:tcPr>
            <w:tcW w:w="1668" w:type="dxa"/>
            <w:tcBorders>
              <w:left w:val="double" w:sz="6" w:space="0" w:color="auto"/>
            </w:tcBorders>
            <w:vAlign w:val="center"/>
          </w:tcPr>
          <w:p w14:paraId="52F429E4" w14:textId="77ADD42D" w:rsidR="00937BAD" w:rsidRPr="004F1BA7" w:rsidRDefault="00937BAD" w:rsidP="00032761">
            <w:pPr>
              <w:spacing w:before="60" w:after="60"/>
              <w:jc w:val="center"/>
              <w:rPr>
                <w:rFonts w:ascii="Arial" w:hAnsi="Arial" w:cs="Arial"/>
                <w:sz w:val="20"/>
                <w:szCs w:val="20"/>
              </w:rPr>
            </w:pPr>
            <w:r w:rsidRPr="004F1BA7">
              <w:rPr>
                <w:rFonts w:ascii="Arial" w:hAnsi="Arial" w:cs="Arial"/>
                <w:sz w:val="20"/>
                <w:szCs w:val="20"/>
              </w:rPr>
              <w:t>1.</w:t>
            </w:r>
          </w:p>
        </w:tc>
        <w:tc>
          <w:tcPr>
            <w:tcW w:w="2108" w:type="dxa"/>
            <w:vAlign w:val="center"/>
          </w:tcPr>
          <w:p w14:paraId="7BF7F727" w14:textId="02CF6435" w:rsidR="00937BAD" w:rsidRPr="004F1BA7" w:rsidRDefault="00937BAD" w:rsidP="00032761">
            <w:pPr>
              <w:spacing w:before="60" w:after="60"/>
              <w:jc w:val="center"/>
              <w:rPr>
                <w:rFonts w:ascii="Arial" w:hAnsi="Arial" w:cs="Arial"/>
                <w:sz w:val="20"/>
                <w:szCs w:val="20"/>
              </w:rPr>
            </w:pPr>
            <w:r w:rsidRPr="004F1BA7">
              <w:rPr>
                <w:rFonts w:ascii="Arial" w:hAnsi="Arial" w:cs="Arial"/>
                <w:sz w:val="20"/>
                <w:szCs w:val="20"/>
              </w:rPr>
              <w:t>Opakowania ze szkła</w:t>
            </w:r>
          </w:p>
        </w:tc>
        <w:tc>
          <w:tcPr>
            <w:tcW w:w="1812" w:type="dxa"/>
            <w:vAlign w:val="center"/>
          </w:tcPr>
          <w:p w14:paraId="72D17F83" w14:textId="3203D8B0" w:rsidR="00937BAD" w:rsidRPr="004F1BA7" w:rsidRDefault="00937BAD" w:rsidP="00032761">
            <w:pPr>
              <w:spacing w:before="60" w:after="60"/>
              <w:jc w:val="center"/>
              <w:rPr>
                <w:rFonts w:ascii="Arial" w:hAnsi="Arial" w:cs="Arial"/>
                <w:sz w:val="20"/>
                <w:szCs w:val="20"/>
              </w:rPr>
            </w:pPr>
            <w:r w:rsidRPr="004F1BA7">
              <w:rPr>
                <w:rFonts w:ascii="Arial" w:hAnsi="Arial" w:cs="Arial"/>
                <w:sz w:val="20"/>
                <w:szCs w:val="20"/>
              </w:rPr>
              <w:t>15 01 07</w:t>
            </w:r>
          </w:p>
        </w:tc>
        <w:tc>
          <w:tcPr>
            <w:tcW w:w="1865" w:type="dxa"/>
            <w:tcBorders>
              <w:right w:val="single" w:sz="4" w:space="0" w:color="auto"/>
            </w:tcBorders>
            <w:vAlign w:val="center"/>
          </w:tcPr>
          <w:p w14:paraId="6A15B79A" w14:textId="182F2225" w:rsidR="00937BAD" w:rsidRPr="004F1BA7" w:rsidRDefault="00937BAD" w:rsidP="004F1BA7">
            <w:pPr>
              <w:spacing w:before="60" w:after="60"/>
              <w:jc w:val="center"/>
              <w:rPr>
                <w:rFonts w:ascii="Arial" w:hAnsi="Arial" w:cs="Arial"/>
                <w:sz w:val="20"/>
                <w:szCs w:val="20"/>
              </w:rPr>
            </w:pPr>
            <w:r w:rsidRPr="004F1BA7">
              <w:rPr>
                <w:rFonts w:ascii="Arial" w:hAnsi="Arial" w:cs="Arial"/>
                <w:sz w:val="20"/>
                <w:szCs w:val="20"/>
              </w:rPr>
              <w:t>0,48</w:t>
            </w:r>
          </w:p>
        </w:tc>
        <w:tc>
          <w:tcPr>
            <w:tcW w:w="1571" w:type="dxa"/>
            <w:tcBorders>
              <w:left w:val="single" w:sz="4" w:space="0" w:color="auto"/>
              <w:right w:val="double" w:sz="6" w:space="0" w:color="auto"/>
            </w:tcBorders>
            <w:vAlign w:val="center"/>
          </w:tcPr>
          <w:p w14:paraId="6E83980D" w14:textId="539127BB" w:rsidR="00937BAD" w:rsidRPr="0093685F" w:rsidRDefault="00937BAD" w:rsidP="004F1BA7">
            <w:pPr>
              <w:spacing w:before="60" w:after="60"/>
              <w:jc w:val="center"/>
              <w:rPr>
                <w:rFonts w:ascii="Arial" w:hAnsi="Arial" w:cs="Arial"/>
                <w:sz w:val="20"/>
                <w:szCs w:val="20"/>
              </w:rPr>
            </w:pPr>
            <w:r w:rsidRPr="0093685F">
              <w:rPr>
                <w:rFonts w:ascii="Arial" w:hAnsi="Arial" w:cs="Arial"/>
                <w:sz w:val="20"/>
                <w:szCs w:val="20"/>
              </w:rPr>
              <w:t>-</w:t>
            </w:r>
          </w:p>
        </w:tc>
      </w:tr>
      <w:tr w:rsidR="00937BAD" w:rsidRPr="004F1BA7" w14:paraId="637157DD" w14:textId="496D1618" w:rsidTr="0093685F">
        <w:tc>
          <w:tcPr>
            <w:tcW w:w="1668" w:type="dxa"/>
            <w:tcBorders>
              <w:left w:val="double" w:sz="6" w:space="0" w:color="auto"/>
            </w:tcBorders>
            <w:vAlign w:val="center"/>
          </w:tcPr>
          <w:p w14:paraId="2D450260" w14:textId="62B1BF54" w:rsidR="00937BAD" w:rsidRPr="004F1BA7" w:rsidRDefault="00937BAD" w:rsidP="00032761">
            <w:pPr>
              <w:spacing w:before="60" w:after="60"/>
              <w:jc w:val="center"/>
              <w:rPr>
                <w:rFonts w:ascii="Arial" w:hAnsi="Arial" w:cs="Arial"/>
                <w:sz w:val="20"/>
                <w:szCs w:val="20"/>
              </w:rPr>
            </w:pPr>
            <w:r w:rsidRPr="004F1BA7">
              <w:rPr>
                <w:rFonts w:ascii="Arial" w:hAnsi="Arial" w:cs="Arial"/>
                <w:sz w:val="20"/>
                <w:szCs w:val="20"/>
              </w:rPr>
              <w:t>2.</w:t>
            </w:r>
          </w:p>
        </w:tc>
        <w:tc>
          <w:tcPr>
            <w:tcW w:w="2108" w:type="dxa"/>
            <w:vAlign w:val="center"/>
          </w:tcPr>
          <w:p w14:paraId="4B78F1C5" w14:textId="2A9112A9" w:rsidR="00937BAD" w:rsidRPr="004F1BA7" w:rsidRDefault="00937BAD" w:rsidP="00032761">
            <w:pPr>
              <w:spacing w:before="60" w:after="60"/>
              <w:jc w:val="center"/>
              <w:rPr>
                <w:rFonts w:ascii="Arial" w:hAnsi="Arial" w:cs="Arial"/>
                <w:sz w:val="20"/>
                <w:szCs w:val="20"/>
              </w:rPr>
            </w:pPr>
            <w:r w:rsidRPr="004F1BA7">
              <w:rPr>
                <w:rFonts w:ascii="Arial" w:hAnsi="Arial" w:cs="Arial"/>
                <w:sz w:val="20"/>
                <w:szCs w:val="20"/>
              </w:rPr>
              <w:t>Szkło</w:t>
            </w:r>
          </w:p>
        </w:tc>
        <w:tc>
          <w:tcPr>
            <w:tcW w:w="1812" w:type="dxa"/>
            <w:vAlign w:val="center"/>
          </w:tcPr>
          <w:p w14:paraId="79DFE4AF" w14:textId="437D35B1" w:rsidR="00937BAD" w:rsidRPr="004F1BA7" w:rsidRDefault="00937BAD" w:rsidP="00032761">
            <w:pPr>
              <w:spacing w:before="60" w:after="60"/>
              <w:jc w:val="center"/>
              <w:rPr>
                <w:rFonts w:ascii="Arial" w:hAnsi="Arial" w:cs="Arial"/>
                <w:sz w:val="20"/>
                <w:szCs w:val="20"/>
              </w:rPr>
            </w:pPr>
            <w:r w:rsidRPr="004F1BA7">
              <w:rPr>
                <w:rFonts w:ascii="Arial" w:hAnsi="Arial" w:cs="Arial"/>
                <w:sz w:val="20"/>
                <w:szCs w:val="20"/>
              </w:rPr>
              <w:t>20 01 02</w:t>
            </w:r>
          </w:p>
        </w:tc>
        <w:tc>
          <w:tcPr>
            <w:tcW w:w="1865" w:type="dxa"/>
            <w:tcBorders>
              <w:right w:val="single" w:sz="4" w:space="0" w:color="auto"/>
            </w:tcBorders>
            <w:vAlign w:val="center"/>
          </w:tcPr>
          <w:p w14:paraId="1D5510C7" w14:textId="4491FCC8" w:rsidR="00937BAD" w:rsidRPr="004F1BA7" w:rsidRDefault="00937BAD" w:rsidP="004F1BA7">
            <w:pPr>
              <w:spacing w:before="60" w:after="60"/>
              <w:jc w:val="center"/>
              <w:rPr>
                <w:rFonts w:ascii="Arial" w:hAnsi="Arial" w:cs="Arial"/>
                <w:sz w:val="20"/>
                <w:szCs w:val="20"/>
              </w:rPr>
            </w:pPr>
            <w:r w:rsidRPr="004F1BA7">
              <w:rPr>
                <w:rFonts w:ascii="Arial" w:hAnsi="Arial" w:cs="Arial"/>
                <w:sz w:val="20"/>
                <w:szCs w:val="20"/>
              </w:rPr>
              <w:t>1,38</w:t>
            </w:r>
          </w:p>
        </w:tc>
        <w:tc>
          <w:tcPr>
            <w:tcW w:w="1571" w:type="dxa"/>
            <w:tcBorders>
              <w:left w:val="single" w:sz="4" w:space="0" w:color="auto"/>
              <w:right w:val="double" w:sz="6" w:space="0" w:color="auto"/>
            </w:tcBorders>
            <w:vAlign w:val="center"/>
          </w:tcPr>
          <w:p w14:paraId="78F57BCB" w14:textId="03A71D94" w:rsidR="00937BAD" w:rsidRPr="0093685F" w:rsidRDefault="00937BAD" w:rsidP="004F1BA7">
            <w:pPr>
              <w:spacing w:before="60" w:after="60"/>
              <w:jc w:val="center"/>
              <w:rPr>
                <w:rFonts w:ascii="Arial" w:hAnsi="Arial" w:cs="Arial"/>
                <w:sz w:val="20"/>
                <w:szCs w:val="20"/>
              </w:rPr>
            </w:pPr>
            <w:r w:rsidRPr="0093685F">
              <w:rPr>
                <w:rFonts w:ascii="Arial" w:hAnsi="Arial" w:cs="Arial"/>
                <w:sz w:val="20"/>
                <w:szCs w:val="20"/>
              </w:rPr>
              <w:t>0,34</w:t>
            </w:r>
          </w:p>
        </w:tc>
      </w:tr>
      <w:tr w:rsidR="00937BAD" w:rsidRPr="004F1BA7" w14:paraId="645A59C3" w14:textId="7C9B1C38" w:rsidTr="0093685F">
        <w:tc>
          <w:tcPr>
            <w:tcW w:w="1668" w:type="dxa"/>
            <w:tcBorders>
              <w:left w:val="double" w:sz="6" w:space="0" w:color="auto"/>
            </w:tcBorders>
            <w:vAlign w:val="center"/>
          </w:tcPr>
          <w:p w14:paraId="0E44B49F" w14:textId="5805D274" w:rsidR="00937BAD" w:rsidRPr="004F1BA7" w:rsidRDefault="00937BAD" w:rsidP="00032761">
            <w:pPr>
              <w:spacing w:before="60" w:after="60"/>
              <w:jc w:val="center"/>
              <w:rPr>
                <w:rFonts w:ascii="Arial" w:hAnsi="Arial" w:cs="Arial"/>
                <w:sz w:val="20"/>
                <w:szCs w:val="20"/>
              </w:rPr>
            </w:pPr>
            <w:r w:rsidRPr="004F1BA7">
              <w:rPr>
                <w:rFonts w:ascii="Arial" w:hAnsi="Arial" w:cs="Arial"/>
                <w:sz w:val="20"/>
                <w:szCs w:val="20"/>
              </w:rPr>
              <w:t>3.</w:t>
            </w:r>
          </w:p>
        </w:tc>
        <w:tc>
          <w:tcPr>
            <w:tcW w:w="2108" w:type="dxa"/>
            <w:vAlign w:val="center"/>
          </w:tcPr>
          <w:p w14:paraId="7CD1EA7C" w14:textId="332A5923" w:rsidR="00937BAD" w:rsidRPr="004F1BA7" w:rsidRDefault="00937BAD" w:rsidP="00032761">
            <w:pPr>
              <w:spacing w:before="60" w:after="60"/>
              <w:jc w:val="center"/>
              <w:rPr>
                <w:rFonts w:ascii="Arial" w:hAnsi="Arial" w:cs="Arial"/>
                <w:sz w:val="20"/>
                <w:szCs w:val="20"/>
              </w:rPr>
            </w:pPr>
            <w:r w:rsidRPr="004F1BA7">
              <w:rPr>
                <w:rFonts w:ascii="Arial" w:hAnsi="Arial" w:cs="Arial"/>
                <w:sz w:val="20"/>
                <w:szCs w:val="20"/>
              </w:rPr>
              <w:t>Odpady wielkogabarytowe</w:t>
            </w:r>
          </w:p>
        </w:tc>
        <w:tc>
          <w:tcPr>
            <w:tcW w:w="1812" w:type="dxa"/>
            <w:vAlign w:val="center"/>
          </w:tcPr>
          <w:p w14:paraId="1C1D9621" w14:textId="3B78C2A2" w:rsidR="00937BAD" w:rsidRPr="004F1BA7" w:rsidRDefault="00937BAD" w:rsidP="00032761">
            <w:pPr>
              <w:spacing w:before="60" w:after="60"/>
              <w:jc w:val="center"/>
              <w:rPr>
                <w:rFonts w:ascii="Arial" w:hAnsi="Arial" w:cs="Arial"/>
                <w:sz w:val="20"/>
                <w:szCs w:val="20"/>
              </w:rPr>
            </w:pPr>
            <w:r w:rsidRPr="004F1BA7">
              <w:rPr>
                <w:rFonts w:ascii="Arial" w:hAnsi="Arial" w:cs="Arial"/>
                <w:sz w:val="20"/>
                <w:szCs w:val="20"/>
              </w:rPr>
              <w:t>20 03 07</w:t>
            </w:r>
          </w:p>
        </w:tc>
        <w:tc>
          <w:tcPr>
            <w:tcW w:w="1865" w:type="dxa"/>
            <w:tcBorders>
              <w:right w:val="single" w:sz="4" w:space="0" w:color="auto"/>
            </w:tcBorders>
            <w:vAlign w:val="center"/>
          </w:tcPr>
          <w:p w14:paraId="361525DD" w14:textId="5AB18973" w:rsidR="00937BAD" w:rsidRPr="004F1BA7" w:rsidRDefault="00937BAD" w:rsidP="004F1BA7">
            <w:pPr>
              <w:spacing w:before="60" w:after="60"/>
              <w:jc w:val="center"/>
              <w:rPr>
                <w:rFonts w:ascii="Arial" w:hAnsi="Arial" w:cs="Arial"/>
                <w:sz w:val="20"/>
                <w:szCs w:val="20"/>
              </w:rPr>
            </w:pPr>
            <w:r w:rsidRPr="004F1BA7">
              <w:rPr>
                <w:rFonts w:ascii="Arial" w:hAnsi="Arial" w:cs="Arial"/>
                <w:sz w:val="20"/>
                <w:szCs w:val="20"/>
              </w:rPr>
              <w:t>29,08</w:t>
            </w:r>
          </w:p>
        </w:tc>
        <w:tc>
          <w:tcPr>
            <w:tcW w:w="1571" w:type="dxa"/>
            <w:tcBorders>
              <w:left w:val="single" w:sz="4" w:space="0" w:color="auto"/>
              <w:right w:val="double" w:sz="6" w:space="0" w:color="auto"/>
            </w:tcBorders>
            <w:vAlign w:val="center"/>
          </w:tcPr>
          <w:p w14:paraId="65968BC0" w14:textId="0B7C2F03" w:rsidR="00937BAD" w:rsidRPr="0093685F" w:rsidRDefault="00937BAD" w:rsidP="004F1BA7">
            <w:pPr>
              <w:spacing w:before="60" w:after="60"/>
              <w:jc w:val="center"/>
              <w:rPr>
                <w:rFonts w:ascii="Arial" w:hAnsi="Arial" w:cs="Arial"/>
                <w:sz w:val="20"/>
                <w:szCs w:val="20"/>
              </w:rPr>
            </w:pPr>
            <w:r w:rsidRPr="0093685F">
              <w:rPr>
                <w:rFonts w:ascii="Arial" w:hAnsi="Arial" w:cs="Arial"/>
                <w:sz w:val="20"/>
                <w:szCs w:val="20"/>
              </w:rPr>
              <w:t>19,00</w:t>
            </w:r>
          </w:p>
        </w:tc>
      </w:tr>
      <w:tr w:rsidR="00937BAD" w:rsidRPr="004F1BA7" w14:paraId="441F33F6" w14:textId="5B7C24E2" w:rsidTr="0093685F">
        <w:tc>
          <w:tcPr>
            <w:tcW w:w="1668" w:type="dxa"/>
            <w:tcBorders>
              <w:left w:val="double" w:sz="6" w:space="0" w:color="auto"/>
            </w:tcBorders>
            <w:vAlign w:val="center"/>
          </w:tcPr>
          <w:p w14:paraId="79327CCE" w14:textId="72679D48" w:rsidR="00937BAD" w:rsidRPr="004F1BA7" w:rsidRDefault="00937BAD" w:rsidP="00032761">
            <w:pPr>
              <w:spacing w:before="60" w:after="60"/>
              <w:jc w:val="center"/>
              <w:rPr>
                <w:rFonts w:ascii="Arial" w:hAnsi="Arial" w:cs="Arial"/>
                <w:sz w:val="20"/>
                <w:szCs w:val="20"/>
              </w:rPr>
            </w:pPr>
            <w:r w:rsidRPr="004F1BA7">
              <w:rPr>
                <w:rFonts w:ascii="Arial" w:hAnsi="Arial" w:cs="Arial"/>
                <w:sz w:val="20"/>
                <w:szCs w:val="20"/>
              </w:rPr>
              <w:t>4.</w:t>
            </w:r>
          </w:p>
        </w:tc>
        <w:tc>
          <w:tcPr>
            <w:tcW w:w="2108" w:type="dxa"/>
            <w:vAlign w:val="center"/>
          </w:tcPr>
          <w:p w14:paraId="20EAEB6A" w14:textId="436F74E5" w:rsidR="00937BAD" w:rsidRPr="004F1BA7" w:rsidRDefault="00937BAD" w:rsidP="00032761">
            <w:pPr>
              <w:spacing w:before="60" w:after="60"/>
              <w:jc w:val="center"/>
              <w:rPr>
                <w:rFonts w:ascii="Arial" w:hAnsi="Arial" w:cs="Arial"/>
                <w:sz w:val="20"/>
                <w:szCs w:val="20"/>
              </w:rPr>
            </w:pPr>
            <w:r w:rsidRPr="004F1BA7">
              <w:rPr>
                <w:rFonts w:ascii="Arial" w:hAnsi="Arial" w:cs="Arial"/>
                <w:sz w:val="20"/>
                <w:szCs w:val="20"/>
              </w:rPr>
              <w:t>Opakowania zawierające pozostałości substancji niebezpiecznych lub nimi zanieczyszczone</w:t>
            </w:r>
          </w:p>
        </w:tc>
        <w:tc>
          <w:tcPr>
            <w:tcW w:w="1812" w:type="dxa"/>
            <w:vAlign w:val="center"/>
          </w:tcPr>
          <w:p w14:paraId="6F560FA8" w14:textId="17E290B3" w:rsidR="00937BAD" w:rsidRPr="004F1BA7" w:rsidRDefault="00937BAD" w:rsidP="00032761">
            <w:pPr>
              <w:spacing w:before="60" w:after="60"/>
              <w:jc w:val="center"/>
              <w:rPr>
                <w:rFonts w:ascii="Arial" w:hAnsi="Arial" w:cs="Arial"/>
                <w:sz w:val="20"/>
                <w:szCs w:val="20"/>
              </w:rPr>
            </w:pPr>
            <w:r w:rsidRPr="004F1BA7">
              <w:rPr>
                <w:rFonts w:ascii="Arial" w:hAnsi="Arial" w:cs="Arial"/>
                <w:sz w:val="20"/>
                <w:szCs w:val="20"/>
              </w:rPr>
              <w:t>15 01 10</w:t>
            </w:r>
          </w:p>
        </w:tc>
        <w:tc>
          <w:tcPr>
            <w:tcW w:w="1865" w:type="dxa"/>
            <w:tcBorders>
              <w:right w:val="single" w:sz="4" w:space="0" w:color="auto"/>
            </w:tcBorders>
            <w:vAlign w:val="center"/>
          </w:tcPr>
          <w:p w14:paraId="53A38B2E" w14:textId="2755C6BC" w:rsidR="00937BAD" w:rsidRPr="004F1BA7" w:rsidRDefault="00937BAD" w:rsidP="004F1BA7">
            <w:pPr>
              <w:spacing w:before="60" w:after="60"/>
              <w:jc w:val="center"/>
              <w:rPr>
                <w:rFonts w:ascii="Arial" w:hAnsi="Arial" w:cs="Arial"/>
                <w:sz w:val="20"/>
                <w:szCs w:val="20"/>
              </w:rPr>
            </w:pPr>
            <w:r w:rsidRPr="004F1BA7">
              <w:rPr>
                <w:rFonts w:ascii="Arial" w:hAnsi="Arial" w:cs="Arial"/>
                <w:sz w:val="20"/>
                <w:szCs w:val="20"/>
              </w:rPr>
              <w:t>0,08</w:t>
            </w:r>
          </w:p>
        </w:tc>
        <w:tc>
          <w:tcPr>
            <w:tcW w:w="1571" w:type="dxa"/>
            <w:tcBorders>
              <w:left w:val="single" w:sz="4" w:space="0" w:color="auto"/>
              <w:right w:val="double" w:sz="6" w:space="0" w:color="auto"/>
            </w:tcBorders>
            <w:vAlign w:val="center"/>
          </w:tcPr>
          <w:p w14:paraId="449FCDAA" w14:textId="5E21247C" w:rsidR="00937BAD" w:rsidRPr="0093685F" w:rsidRDefault="004F1BA7" w:rsidP="004F1BA7">
            <w:pPr>
              <w:spacing w:before="60" w:after="60"/>
              <w:jc w:val="center"/>
              <w:rPr>
                <w:rFonts w:ascii="Arial" w:hAnsi="Arial" w:cs="Arial"/>
                <w:sz w:val="20"/>
                <w:szCs w:val="20"/>
              </w:rPr>
            </w:pPr>
            <w:r w:rsidRPr="0093685F">
              <w:rPr>
                <w:rFonts w:ascii="Arial" w:hAnsi="Arial" w:cs="Arial"/>
                <w:sz w:val="20"/>
                <w:szCs w:val="20"/>
              </w:rPr>
              <w:t>-</w:t>
            </w:r>
          </w:p>
        </w:tc>
      </w:tr>
      <w:tr w:rsidR="00937BAD" w:rsidRPr="004F1BA7" w14:paraId="3D795247" w14:textId="41A1CB40" w:rsidTr="0093685F">
        <w:tc>
          <w:tcPr>
            <w:tcW w:w="1668" w:type="dxa"/>
            <w:tcBorders>
              <w:left w:val="double" w:sz="6" w:space="0" w:color="auto"/>
            </w:tcBorders>
            <w:vAlign w:val="center"/>
          </w:tcPr>
          <w:p w14:paraId="7C192C72" w14:textId="0C09B7A3" w:rsidR="00937BAD" w:rsidRPr="004F1BA7" w:rsidRDefault="00937BAD" w:rsidP="00032761">
            <w:pPr>
              <w:spacing w:before="60" w:after="60"/>
              <w:jc w:val="center"/>
              <w:rPr>
                <w:rFonts w:ascii="Arial" w:hAnsi="Arial" w:cs="Arial"/>
                <w:sz w:val="20"/>
                <w:szCs w:val="20"/>
              </w:rPr>
            </w:pPr>
            <w:r w:rsidRPr="004F1BA7">
              <w:rPr>
                <w:rFonts w:ascii="Arial" w:hAnsi="Arial" w:cs="Arial"/>
                <w:sz w:val="20"/>
                <w:szCs w:val="20"/>
              </w:rPr>
              <w:t>5.</w:t>
            </w:r>
          </w:p>
        </w:tc>
        <w:tc>
          <w:tcPr>
            <w:tcW w:w="2108" w:type="dxa"/>
            <w:vAlign w:val="center"/>
          </w:tcPr>
          <w:p w14:paraId="6CCB0793" w14:textId="637E2489" w:rsidR="00937BAD" w:rsidRPr="004F1BA7" w:rsidRDefault="00937BAD" w:rsidP="00032761">
            <w:pPr>
              <w:spacing w:before="60" w:after="60"/>
              <w:jc w:val="center"/>
              <w:rPr>
                <w:rFonts w:ascii="Arial" w:hAnsi="Arial" w:cs="Arial"/>
                <w:sz w:val="20"/>
                <w:szCs w:val="20"/>
              </w:rPr>
            </w:pPr>
            <w:r w:rsidRPr="004F1BA7">
              <w:rPr>
                <w:rFonts w:ascii="Arial" w:hAnsi="Arial" w:cs="Arial"/>
                <w:sz w:val="20"/>
                <w:szCs w:val="20"/>
              </w:rPr>
              <w:t>Zużyte opony</w:t>
            </w:r>
          </w:p>
        </w:tc>
        <w:tc>
          <w:tcPr>
            <w:tcW w:w="1812" w:type="dxa"/>
            <w:vAlign w:val="center"/>
          </w:tcPr>
          <w:p w14:paraId="43EE7D7A" w14:textId="3BA04A89" w:rsidR="00937BAD" w:rsidRPr="004F1BA7" w:rsidRDefault="00937BAD" w:rsidP="00032761">
            <w:pPr>
              <w:spacing w:before="60" w:after="60"/>
              <w:jc w:val="center"/>
              <w:rPr>
                <w:rFonts w:ascii="Arial" w:hAnsi="Arial" w:cs="Arial"/>
                <w:sz w:val="20"/>
                <w:szCs w:val="20"/>
              </w:rPr>
            </w:pPr>
            <w:r w:rsidRPr="004F1BA7">
              <w:rPr>
                <w:rFonts w:ascii="Arial" w:hAnsi="Arial" w:cs="Arial"/>
                <w:sz w:val="20"/>
                <w:szCs w:val="20"/>
              </w:rPr>
              <w:t>16 01 03</w:t>
            </w:r>
          </w:p>
        </w:tc>
        <w:tc>
          <w:tcPr>
            <w:tcW w:w="1865" w:type="dxa"/>
            <w:tcBorders>
              <w:right w:val="single" w:sz="4" w:space="0" w:color="auto"/>
            </w:tcBorders>
            <w:vAlign w:val="center"/>
          </w:tcPr>
          <w:p w14:paraId="2F507A87" w14:textId="7B722ECA" w:rsidR="00937BAD" w:rsidRPr="004F1BA7" w:rsidRDefault="00937BAD" w:rsidP="004F1BA7">
            <w:pPr>
              <w:spacing w:before="60" w:after="60"/>
              <w:jc w:val="center"/>
              <w:rPr>
                <w:rFonts w:ascii="Arial" w:hAnsi="Arial" w:cs="Arial"/>
                <w:sz w:val="20"/>
                <w:szCs w:val="20"/>
              </w:rPr>
            </w:pPr>
            <w:r w:rsidRPr="004F1BA7">
              <w:rPr>
                <w:rFonts w:ascii="Arial" w:hAnsi="Arial" w:cs="Arial"/>
                <w:sz w:val="20"/>
                <w:szCs w:val="20"/>
              </w:rPr>
              <w:t>14,72</w:t>
            </w:r>
          </w:p>
        </w:tc>
        <w:tc>
          <w:tcPr>
            <w:tcW w:w="1571" w:type="dxa"/>
            <w:tcBorders>
              <w:left w:val="single" w:sz="4" w:space="0" w:color="auto"/>
              <w:right w:val="double" w:sz="6" w:space="0" w:color="auto"/>
            </w:tcBorders>
            <w:vAlign w:val="center"/>
          </w:tcPr>
          <w:p w14:paraId="76FF1D94" w14:textId="70AC4385" w:rsidR="00937BAD" w:rsidRPr="0093685F" w:rsidRDefault="00937BAD" w:rsidP="004F1BA7">
            <w:pPr>
              <w:spacing w:before="60" w:after="60"/>
              <w:jc w:val="center"/>
              <w:rPr>
                <w:rFonts w:ascii="Arial" w:hAnsi="Arial" w:cs="Arial"/>
                <w:sz w:val="20"/>
                <w:szCs w:val="20"/>
              </w:rPr>
            </w:pPr>
            <w:r w:rsidRPr="0093685F">
              <w:rPr>
                <w:rFonts w:ascii="Arial" w:hAnsi="Arial" w:cs="Arial"/>
                <w:sz w:val="20"/>
                <w:szCs w:val="20"/>
              </w:rPr>
              <w:t>18,24</w:t>
            </w:r>
          </w:p>
        </w:tc>
      </w:tr>
      <w:tr w:rsidR="00937BAD" w:rsidRPr="004F1BA7" w14:paraId="54A0009C" w14:textId="341EB3F9" w:rsidTr="0093685F">
        <w:tc>
          <w:tcPr>
            <w:tcW w:w="1668" w:type="dxa"/>
            <w:tcBorders>
              <w:left w:val="double" w:sz="6" w:space="0" w:color="auto"/>
            </w:tcBorders>
            <w:vAlign w:val="center"/>
          </w:tcPr>
          <w:p w14:paraId="72564156" w14:textId="6BD6B204" w:rsidR="00937BAD" w:rsidRPr="004F1BA7" w:rsidRDefault="00937BAD" w:rsidP="00032761">
            <w:pPr>
              <w:spacing w:before="60" w:after="60"/>
              <w:jc w:val="center"/>
              <w:rPr>
                <w:rFonts w:ascii="Arial" w:hAnsi="Arial" w:cs="Arial"/>
                <w:sz w:val="20"/>
                <w:szCs w:val="20"/>
              </w:rPr>
            </w:pPr>
            <w:r w:rsidRPr="004F1BA7">
              <w:rPr>
                <w:rFonts w:ascii="Arial" w:hAnsi="Arial" w:cs="Arial"/>
                <w:sz w:val="20"/>
                <w:szCs w:val="20"/>
              </w:rPr>
              <w:t>6.</w:t>
            </w:r>
          </w:p>
        </w:tc>
        <w:tc>
          <w:tcPr>
            <w:tcW w:w="2108" w:type="dxa"/>
            <w:vAlign w:val="center"/>
          </w:tcPr>
          <w:p w14:paraId="72156E62" w14:textId="130B6B67" w:rsidR="00937BAD" w:rsidRPr="004F1BA7" w:rsidRDefault="00937BAD" w:rsidP="00032761">
            <w:pPr>
              <w:spacing w:before="60" w:after="60"/>
              <w:jc w:val="center"/>
              <w:rPr>
                <w:rFonts w:ascii="Arial" w:hAnsi="Arial" w:cs="Arial"/>
                <w:sz w:val="20"/>
                <w:szCs w:val="20"/>
              </w:rPr>
            </w:pPr>
            <w:r w:rsidRPr="004F1BA7">
              <w:rPr>
                <w:rFonts w:ascii="Arial" w:hAnsi="Arial" w:cs="Arial"/>
                <w:sz w:val="20"/>
                <w:szCs w:val="20"/>
              </w:rPr>
              <w:t>Zużyte urządzenia elektryczne i elektroniczne</w:t>
            </w:r>
          </w:p>
        </w:tc>
        <w:tc>
          <w:tcPr>
            <w:tcW w:w="1812" w:type="dxa"/>
            <w:vAlign w:val="center"/>
          </w:tcPr>
          <w:p w14:paraId="3B38A667" w14:textId="1D90FB91" w:rsidR="00937BAD" w:rsidRPr="004F1BA7" w:rsidRDefault="00937BAD" w:rsidP="00032761">
            <w:pPr>
              <w:spacing w:before="60" w:after="60"/>
              <w:jc w:val="center"/>
              <w:rPr>
                <w:rFonts w:ascii="Arial" w:hAnsi="Arial" w:cs="Arial"/>
                <w:sz w:val="20"/>
                <w:szCs w:val="20"/>
              </w:rPr>
            </w:pPr>
            <w:r w:rsidRPr="004F1BA7">
              <w:rPr>
                <w:rFonts w:ascii="Arial" w:hAnsi="Arial" w:cs="Arial"/>
                <w:sz w:val="20"/>
                <w:szCs w:val="20"/>
              </w:rPr>
              <w:t>20 01 36</w:t>
            </w:r>
          </w:p>
        </w:tc>
        <w:tc>
          <w:tcPr>
            <w:tcW w:w="1865" w:type="dxa"/>
            <w:tcBorders>
              <w:right w:val="single" w:sz="4" w:space="0" w:color="auto"/>
            </w:tcBorders>
            <w:vAlign w:val="center"/>
          </w:tcPr>
          <w:p w14:paraId="0754A08D" w14:textId="5BA6A8AB" w:rsidR="00937BAD" w:rsidRPr="004F1BA7" w:rsidRDefault="00937BAD" w:rsidP="004F1BA7">
            <w:pPr>
              <w:spacing w:before="60" w:after="60"/>
              <w:jc w:val="center"/>
              <w:rPr>
                <w:rFonts w:ascii="Arial" w:hAnsi="Arial" w:cs="Arial"/>
                <w:sz w:val="20"/>
                <w:szCs w:val="20"/>
              </w:rPr>
            </w:pPr>
            <w:r w:rsidRPr="004F1BA7">
              <w:rPr>
                <w:rFonts w:ascii="Arial" w:hAnsi="Arial" w:cs="Arial"/>
                <w:sz w:val="20"/>
                <w:szCs w:val="20"/>
              </w:rPr>
              <w:t>4,56</w:t>
            </w:r>
          </w:p>
        </w:tc>
        <w:tc>
          <w:tcPr>
            <w:tcW w:w="1571" w:type="dxa"/>
            <w:tcBorders>
              <w:left w:val="single" w:sz="4" w:space="0" w:color="auto"/>
              <w:right w:val="double" w:sz="6" w:space="0" w:color="auto"/>
            </w:tcBorders>
            <w:vAlign w:val="center"/>
          </w:tcPr>
          <w:p w14:paraId="18EB1F04" w14:textId="6360FF76" w:rsidR="00937BAD" w:rsidRPr="0093685F" w:rsidRDefault="00937BAD" w:rsidP="004F1BA7">
            <w:pPr>
              <w:spacing w:before="60" w:after="60"/>
              <w:jc w:val="center"/>
              <w:rPr>
                <w:rFonts w:ascii="Arial" w:hAnsi="Arial" w:cs="Arial"/>
                <w:sz w:val="20"/>
                <w:szCs w:val="20"/>
              </w:rPr>
            </w:pPr>
            <w:r w:rsidRPr="0093685F">
              <w:rPr>
                <w:rFonts w:ascii="Arial" w:hAnsi="Arial" w:cs="Arial"/>
                <w:sz w:val="20"/>
                <w:szCs w:val="20"/>
              </w:rPr>
              <w:t>2,38</w:t>
            </w:r>
          </w:p>
        </w:tc>
      </w:tr>
      <w:tr w:rsidR="00937BAD" w:rsidRPr="004F1BA7" w14:paraId="695560B6" w14:textId="0F11A1D7" w:rsidTr="0093685F">
        <w:tc>
          <w:tcPr>
            <w:tcW w:w="1668" w:type="dxa"/>
            <w:tcBorders>
              <w:left w:val="double" w:sz="6" w:space="0" w:color="auto"/>
            </w:tcBorders>
            <w:vAlign w:val="center"/>
          </w:tcPr>
          <w:p w14:paraId="19445424" w14:textId="2678406F" w:rsidR="00937BAD" w:rsidRPr="004F1BA7" w:rsidRDefault="00937BAD" w:rsidP="00032761">
            <w:pPr>
              <w:spacing w:before="60" w:after="60"/>
              <w:jc w:val="center"/>
              <w:rPr>
                <w:rFonts w:ascii="Arial" w:hAnsi="Arial" w:cs="Arial"/>
                <w:sz w:val="20"/>
                <w:szCs w:val="20"/>
              </w:rPr>
            </w:pPr>
            <w:r w:rsidRPr="004F1BA7">
              <w:rPr>
                <w:rFonts w:ascii="Arial" w:hAnsi="Arial" w:cs="Arial"/>
                <w:sz w:val="20"/>
                <w:szCs w:val="20"/>
              </w:rPr>
              <w:t>7.</w:t>
            </w:r>
          </w:p>
        </w:tc>
        <w:tc>
          <w:tcPr>
            <w:tcW w:w="2108" w:type="dxa"/>
            <w:vAlign w:val="center"/>
          </w:tcPr>
          <w:p w14:paraId="6D5C9908" w14:textId="1F51E0F2" w:rsidR="00937BAD" w:rsidRPr="004F1BA7" w:rsidRDefault="00937BAD" w:rsidP="00032761">
            <w:pPr>
              <w:spacing w:before="60" w:after="60"/>
              <w:jc w:val="center"/>
              <w:rPr>
                <w:rFonts w:ascii="Arial" w:hAnsi="Arial" w:cs="Arial"/>
                <w:sz w:val="20"/>
                <w:szCs w:val="20"/>
              </w:rPr>
            </w:pPr>
            <w:r w:rsidRPr="004F1BA7">
              <w:rPr>
                <w:rFonts w:ascii="Arial" w:hAnsi="Arial" w:cs="Arial"/>
                <w:sz w:val="20"/>
                <w:szCs w:val="20"/>
              </w:rPr>
              <w:t>Leki</w:t>
            </w:r>
          </w:p>
        </w:tc>
        <w:tc>
          <w:tcPr>
            <w:tcW w:w="1812" w:type="dxa"/>
            <w:vAlign w:val="center"/>
          </w:tcPr>
          <w:p w14:paraId="1467AB57" w14:textId="202CD1C1" w:rsidR="00937BAD" w:rsidRPr="004F1BA7" w:rsidRDefault="00937BAD" w:rsidP="00032761">
            <w:pPr>
              <w:spacing w:before="60" w:after="60"/>
              <w:jc w:val="center"/>
              <w:rPr>
                <w:rFonts w:ascii="Arial" w:hAnsi="Arial" w:cs="Arial"/>
                <w:sz w:val="20"/>
                <w:szCs w:val="20"/>
              </w:rPr>
            </w:pPr>
            <w:r w:rsidRPr="004F1BA7">
              <w:rPr>
                <w:rFonts w:ascii="Arial" w:hAnsi="Arial" w:cs="Arial"/>
                <w:sz w:val="20"/>
                <w:szCs w:val="20"/>
              </w:rPr>
              <w:t>20 01 32</w:t>
            </w:r>
          </w:p>
        </w:tc>
        <w:tc>
          <w:tcPr>
            <w:tcW w:w="1865" w:type="dxa"/>
            <w:tcBorders>
              <w:right w:val="single" w:sz="4" w:space="0" w:color="auto"/>
            </w:tcBorders>
            <w:vAlign w:val="center"/>
          </w:tcPr>
          <w:p w14:paraId="6824DD94" w14:textId="3851C042" w:rsidR="00937BAD" w:rsidRPr="004F1BA7" w:rsidRDefault="00937BAD" w:rsidP="004F1BA7">
            <w:pPr>
              <w:spacing w:before="60" w:after="60"/>
              <w:jc w:val="center"/>
              <w:rPr>
                <w:rFonts w:ascii="Arial" w:hAnsi="Arial" w:cs="Arial"/>
                <w:sz w:val="20"/>
                <w:szCs w:val="20"/>
              </w:rPr>
            </w:pPr>
            <w:r w:rsidRPr="004F1BA7">
              <w:rPr>
                <w:rFonts w:ascii="Arial" w:hAnsi="Arial" w:cs="Arial"/>
                <w:sz w:val="20"/>
                <w:szCs w:val="20"/>
              </w:rPr>
              <w:t>0,049</w:t>
            </w:r>
          </w:p>
        </w:tc>
        <w:tc>
          <w:tcPr>
            <w:tcW w:w="1571" w:type="dxa"/>
            <w:tcBorders>
              <w:left w:val="single" w:sz="4" w:space="0" w:color="auto"/>
              <w:right w:val="double" w:sz="6" w:space="0" w:color="auto"/>
            </w:tcBorders>
            <w:vAlign w:val="center"/>
          </w:tcPr>
          <w:p w14:paraId="327A703A" w14:textId="7D195E1D" w:rsidR="00937BAD" w:rsidRPr="0093685F" w:rsidRDefault="00937BAD" w:rsidP="004F1BA7">
            <w:pPr>
              <w:spacing w:before="60" w:after="60"/>
              <w:jc w:val="center"/>
              <w:rPr>
                <w:rFonts w:ascii="Arial" w:hAnsi="Arial" w:cs="Arial"/>
                <w:sz w:val="20"/>
                <w:szCs w:val="20"/>
              </w:rPr>
            </w:pPr>
            <w:r w:rsidRPr="0093685F">
              <w:rPr>
                <w:rFonts w:ascii="Arial" w:hAnsi="Arial" w:cs="Arial"/>
                <w:sz w:val="20"/>
                <w:szCs w:val="20"/>
              </w:rPr>
              <w:t>0,04</w:t>
            </w:r>
          </w:p>
        </w:tc>
      </w:tr>
      <w:tr w:rsidR="00937BAD" w:rsidRPr="004F1BA7" w14:paraId="7AC59962" w14:textId="1E30209D" w:rsidTr="0093685F">
        <w:tc>
          <w:tcPr>
            <w:tcW w:w="1668" w:type="dxa"/>
            <w:tcBorders>
              <w:left w:val="double" w:sz="6" w:space="0" w:color="auto"/>
            </w:tcBorders>
            <w:vAlign w:val="center"/>
          </w:tcPr>
          <w:p w14:paraId="0B6C202E" w14:textId="6E4CBB43" w:rsidR="00937BAD" w:rsidRPr="004F1BA7" w:rsidRDefault="00937BAD" w:rsidP="00032761">
            <w:pPr>
              <w:spacing w:before="60" w:after="60"/>
              <w:jc w:val="center"/>
              <w:rPr>
                <w:rFonts w:ascii="Arial" w:hAnsi="Arial" w:cs="Arial"/>
                <w:sz w:val="20"/>
                <w:szCs w:val="20"/>
              </w:rPr>
            </w:pPr>
            <w:r w:rsidRPr="004F1BA7">
              <w:rPr>
                <w:rFonts w:ascii="Arial" w:hAnsi="Arial" w:cs="Arial"/>
                <w:sz w:val="20"/>
                <w:szCs w:val="20"/>
              </w:rPr>
              <w:t>8.</w:t>
            </w:r>
          </w:p>
        </w:tc>
        <w:tc>
          <w:tcPr>
            <w:tcW w:w="2108" w:type="dxa"/>
            <w:vAlign w:val="center"/>
          </w:tcPr>
          <w:p w14:paraId="4E1B3411" w14:textId="750C54E5" w:rsidR="00937BAD" w:rsidRPr="004F1BA7" w:rsidRDefault="00937BAD" w:rsidP="00032761">
            <w:pPr>
              <w:spacing w:before="60" w:after="60"/>
              <w:jc w:val="center"/>
              <w:rPr>
                <w:rFonts w:ascii="Arial" w:hAnsi="Arial" w:cs="Arial"/>
                <w:sz w:val="20"/>
                <w:szCs w:val="20"/>
              </w:rPr>
            </w:pPr>
            <w:r w:rsidRPr="004F1BA7">
              <w:rPr>
                <w:rFonts w:ascii="Arial" w:hAnsi="Arial" w:cs="Arial"/>
                <w:sz w:val="20"/>
                <w:szCs w:val="20"/>
              </w:rPr>
              <w:t>Lampy fluorescencyjne i inne odpady zawierające rtęć</w:t>
            </w:r>
          </w:p>
        </w:tc>
        <w:tc>
          <w:tcPr>
            <w:tcW w:w="1812" w:type="dxa"/>
            <w:vAlign w:val="center"/>
          </w:tcPr>
          <w:p w14:paraId="04A9423A" w14:textId="774D3885" w:rsidR="00937BAD" w:rsidRPr="004F1BA7" w:rsidRDefault="00937BAD" w:rsidP="00032761">
            <w:pPr>
              <w:spacing w:before="60" w:after="60"/>
              <w:jc w:val="center"/>
              <w:rPr>
                <w:rFonts w:ascii="Arial" w:hAnsi="Arial" w:cs="Arial"/>
                <w:sz w:val="20"/>
                <w:szCs w:val="20"/>
              </w:rPr>
            </w:pPr>
            <w:r w:rsidRPr="004F1BA7">
              <w:rPr>
                <w:rFonts w:ascii="Arial" w:hAnsi="Arial" w:cs="Arial"/>
                <w:sz w:val="20"/>
                <w:szCs w:val="20"/>
              </w:rPr>
              <w:t>20 01 21</w:t>
            </w:r>
          </w:p>
        </w:tc>
        <w:tc>
          <w:tcPr>
            <w:tcW w:w="1865" w:type="dxa"/>
            <w:tcBorders>
              <w:right w:val="single" w:sz="4" w:space="0" w:color="auto"/>
            </w:tcBorders>
            <w:vAlign w:val="center"/>
          </w:tcPr>
          <w:p w14:paraId="6C5E5A93" w14:textId="50C8C50E" w:rsidR="00937BAD" w:rsidRPr="004F1BA7" w:rsidRDefault="00937BAD" w:rsidP="004F1BA7">
            <w:pPr>
              <w:spacing w:before="60" w:after="60"/>
              <w:jc w:val="center"/>
              <w:rPr>
                <w:rFonts w:ascii="Arial" w:hAnsi="Arial" w:cs="Arial"/>
                <w:sz w:val="20"/>
                <w:szCs w:val="20"/>
              </w:rPr>
            </w:pPr>
            <w:r w:rsidRPr="004F1BA7">
              <w:rPr>
                <w:rFonts w:ascii="Arial" w:hAnsi="Arial" w:cs="Arial"/>
                <w:sz w:val="20"/>
                <w:szCs w:val="20"/>
              </w:rPr>
              <w:t>0,04</w:t>
            </w:r>
          </w:p>
        </w:tc>
        <w:tc>
          <w:tcPr>
            <w:tcW w:w="1571" w:type="dxa"/>
            <w:tcBorders>
              <w:left w:val="single" w:sz="4" w:space="0" w:color="auto"/>
              <w:right w:val="double" w:sz="6" w:space="0" w:color="auto"/>
            </w:tcBorders>
            <w:vAlign w:val="center"/>
          </w:tcPr>
          <w:p w14:paraId="375FDBB6" w14:textId="757A535B" w:rsidR="00937BAD" w:rsidRPr="0093685F" w:rsidRDefault="00937BAD" w:rsidP="004F1BA7">
            <w:pPr>
              <w:spacing w:before="60" w:after="60"/>
              <w:jc w:val="center"/>
              <w:rPr>
                <w:rFonts w:ascii="Arial" w:hAnsi="Arial" w:cs="Arial"/>
                <w:sz w:val="20"/>
                <w:szCs w:val="20"/>
              </w:rPr>
            </w:pPr>
            <w:r w:rsidRPr="0093685F">
              <w:rPr>
                <w:rFonts w:ascii="Arial" w:hAnsi="Arial" w:cs="Arial"/>
                <w:sz w:val="20"/>
                <w:szCs w:val="20"/>
              </w:rPr>
              <w:t>0,207</w:t>
            </w:r>
          </w:p>
        </w:tc>
      </w:tr>
      <w:tr w:rsidR="00937BAD" w:rsidRPr="004F1BA7" w14:paraId="2B39634E" w14:textId="737CA331" w:rsidTr="0093685F">
        <w:tc>
          <w:tcPr>
            <w:tcW w:w="1668" w:type="dxa"/>
            <w:tcBorders>
              <w:left w:val="double" w:sz="6" w:space="0" w:color="auto"/>
            </w:tcBorders>
            <w:vAlign w:val="center"/>
          </w:tcPr>
          <w:p w14:paraId="099A38AB" w14:textId="10B8EA7C" w:rsidR="00937BAD" w:rsidRPr="004F1BA7" w:rsidRDefault="00937BAD" w:rsidP="00032761">
            <w:pPr>
              <w:spacing w:before="60" w:after="60"/>
              <w:jc w:val="center"/>
              <w:rPr>
                <w:rFonts w:ascii="Arial" w:hAnsi="Arial" w:cs="Arial"/>
                <w:sz w:val="20"/>
                <w:szCs w:val="20"/>
              </w:rPr>
            </w:pPr>
            <w:r w:rsidRPr="004F1BA7">
              <w:rPr>
                <w:rFonts w:ascii="Arial" w:hAnsi="Arial" w:cs="Arial"/>
                <w:sz w:val="20"/>
                <w:szCs w:val="20"/>
              </w:rPr>
              <w:t>9.</w:t>
            </w:r>
          </w:p>
        </w:tc>
        <w:tc>
          <w:tcPr>
            <w:tcW w:w="2108" w:type="dxa"/>
            <w:vAlign w:val="center"/>
          </w:tcPr>
          <w:p w14:paraId="7C7CB988" w14:textId="774C23AB" w:rsidR="00937BAD" w:rsidRPr="004F1BA7" w:rsidRDefault="00937BAD" w:rsidP="00032761">
            <w:pPr>
              <w:spacing w:before="60" w:after="60"/>
              <w:jc w:val="center"/>
              <w:rPr>
                <w:rFonts w:ascii="Arial" w:hAnsi="Arial" w:cs="Arial"/>
                <w:sz w:val="20"/>
                <w:szCs w:val="20"/>
              </w:rPr>
            </w:pPr>
            <w:r w:rsidRPr="004F1BA7">
              <w:rPr>
                <w:rFonts w:ascii="Arial" w:hAnsi="Arial" w:cs="Arial"/>
                <w:sz w:val="20"/>
                <w:szCs w:val="20"/>
              </w:rPr>
              <w:t>Zmieszane odpady betonu, gruzu ceglanego, odpadowych materiałów ceramicznych i elementów wyposażenia</w:t>
            </w:r>
          </w:p>
        </w:tc>
        <w:tc>
          <w:tcPr>
            <w:tcW w:w="1812" w:type="dxa"/>
            <w:vAlign w:val="center"/>
          </w:tcPr>
          <w:p w14:paraId="57E68633" w14:textId="5C62397D" w:rsidR="00937BAD" w:rsidRPr="004F1BA7" w:rsidRDefault="00937BAD" w:rsidP="00032761">
            <w:pPr>
              <w:spacing w:before="60" w:after="60"/>
              <w:jc w:val="center"/>
              <w:rPr>
                <w:rFonts w:ascii="Arial" w:hAnsi="Arial" w:cs="Arial"/>
                <w:sz w:val="20"/>
                <w:szCs w:val="20"/>
              </w:rPr>
            </w:pPr>
            <w:r w:rsidRPr="004F1BA7">
              <w:rPr>
                <w:rFonts w:ascii="Arial" w:hAnsi="Arial" w:cs="Arial"/>
                <w:sz w:val="20"/>
                <w:szCs w:val="20"/>
              </w:rPr>
              <w:t>17 01 07</w:t>
            </w:r>
          </w:p>
        </w:tc>
        <w:tc>
          <w:tcPr>
            <w:tcW w:w="1865" w:type="dxa"/>
            <w:tcBorders>
              <w:right w:val="single" w:sz="4" w:space="0" w:color="auto"/>
            </w:tcBorders>
            <w:vAlign w:val="center"/>
          </w:tcPr>
          <w:p w14:paraId="41B72CAB" w14:textId="28F4C5FA" w:rsidR="00937BAD" w:rsidRPr="004F1BA7" w:rsidRDefault="00937BAD" w:rsidP="004F1BA7">
            <w:pPr>
              <w:spacing w:before="60" w:after="60"/>
              <w:jc w:val="center"/>
              <w:rPr>
                <w:rFonts w:ascii="Arial" w:hAnsi="Arial" w:cs="Arial"/>
                <w:sz w:val="20"/>
                <w:szCs w:val="20"/>
              </w:rPr>
            </w:pPr>
            <w:r w:rsidRPr="004F1BA7">
              <w:rPr>
                <w:rFonts w:ascii="Arial" w:hAnsi="Arial" w:cs="Arial"/>
                <w:sz w:val="20"/>
                <w:szCs w:val="20"/>
              </w:rPr>
              <w:t>178,58</w:t>
            </w:r>
          </w:p>
        </w:tc>
        <w:tc>
          <w:tcPr>
            <w:tcW w:w="1571" w:type="dxa"/>
            <w:tcBorders>
              <w:left w:val="single" w:sz="4" w:space="0" w:color="auto"/>
              <w:right w:val="double" w:sz="6" w:space="0" w:color="auto"/>
            </w:tcBorders>
            <w:vAlign w:val="center"/>
          </w:tcPr>
          <w:p w14:paraId="0F8D72FC" w14:textId="4596A5A1" w:rsidR="00937BAD" w:rsidRPr="0093685F" w:rsidRDefault="004F1BA7" w:rsidP="004F1BA7">
            <w:pPr>
              <w:spacing w:before="60" w:after="60"/>
              <w:jc w:val="center"/>
              <w:rPr>
                <w:rFonts w:ascii="Arial" w:hAnsi="Arial" w:cs="Arial"/>
                <w:sz w:val="20"/>
                <w:szCs w:val="20"/>
              </w:rPr>
            </w:pPr>
            <w:r w:rsidRPr="0093685F">
              <w:rPr>
                <w:rFonts w:ascii="Arial" w:hAnsi="Arial" w:cs="Arial"/>
                <w:sz w:val="20"/>
                <w:szCs w:val="20"/>
              </w:rPr>
              <w:t>452,56</w:t>
            </w:r>
          </w:p>
        </w:tc>
      </w:tr>
      <w:tr w:rsidR="00937BAD" w:rsidRPr="004F1BA7" w14:paraId="4BEBBE0B" w14:textId="4080DB7A" w:rsidTr="0093685F">
        <w:tc>
          <w:tcPr>
            <w:tcW w:w="1668" w:type="dxa"/>
            <w:tcBorders>
              <w:left w:val="double" w:sz="6" w:space="0" w:color="auto"/>
            </w:tcBorders>
            <w:vAlign w:val="center"/>
          </w:tcPr>
          <w:p w14:paraId="53A3703E" w14:textId="21085551" w:rsidR="00937BAD" w:rsidRPr="004F1BA7" w:rsidRDefault="00937BAD" w:rsidP="00032761">
            <w:pPr>
              <w:spacing w:before="60" w:after="60"/>
              <w:jc w:val="center"/>
              <w:rPr>
                <w:rFonts w:ascii="Arial" w:hAnsi="Arial" w:cs="Arial"/>
                <w:sz w:val="20"/>
                <w:szCs w:val="20"/>
              </w:rPr>
            </w:pPr>
            <w:r w:rsidRPr="004F1BA7">
              <w:rPr>
                <w:rFonts w:ascii="Arial" w:hAnsi="Arial" w:cs="Arial"/>
                <w:sz w:val="20"/>
                <w:szCs w:val="20"/>
              </w:rPr>
              <w:t>10.</w:t>
            </w:r>
          </w:p>
        </w:tc>
        <w:tc>
          <w:tcPr>
            <w:tcW w:w="2108" w:type="dxa"/>
            <w:vAlign w:val="center"/>
          </w:tcPr>
          <w:p w14:paraId="4015CA3F" w14:textId="5979B242" w:rsidR="00937BAD" w:rsidRPr="004F1BA7" w:rsidRDefault="00937BAD" w:rsidP="00032761">
            <w:pPr>
              <w:spacing w:before="60" w:after="60"/>
              <w:jc w:val="center"/>
              <w:rPr>
                <w:rFonts w:ascii="Arial" w:hAnsi="Arial" w:cs="Arial"/>
                <w:sz w:val="20"/>
                <w:szCs w:val="20"/>
              </w:rPr>
            </w:pPr>
            <w:r w:rsidRPr="004F1BA7">
              <w:rPr>
                <w:rFonts w:ascii="Arial" w:hAnsi="Arial" w:cs="Arial"/>
                <w:sz w:val="20"/>
                <w:szCs w:val="20"/>
              </w:rPr>
              <w:t>Zmieszane odpady z budowy, remontów i demontażu</w:t>
            </w:r>
          </w:p>
        </w:tc>
        <w:tc>
          <w:tcPr>
            <w:tcW w:w="1812" w:type="dxa"/>
            <w:vAlign w:val="center"/>
          </w:tcPr>
          <w:p w14:paraId="1EFCB6EB" w14:textId="00B492B0" w:rsidR="00937BAD" w:rsidRPr="004F1BA7" w:rsidRDefault="00937BAD" w:rsidP="00032761">
            <w:pPr>
              <w:spacing w:before="60" w:after="60"/>
              <w:jc w:val="center"/>
              <w:rPr>
                <w:rFonts w:ascii="Arial" w:hAnsi="Arial" w:cs="Arial"/>
                <w:sz w:val="20"/>
                <w:szCs w:val="20"/>
              </w:rPr>
            </w:pPr>
            <w:r w:rsidRPr="004F1BA7">
              <w:rPr>
                <w:rFonts w:ascii="Arial" w:hAnsi="Arial" w:cs="Arial"/>
                <w:sz w:val="20"/>
                <w:szCs w:val="20"/>
              </w:rPr>
              <w:t>17 09 04</w:t>
            </w:r>
          </w:p>
        </w:tc>
        <w:tc>
          <w:tcPr>
            <w:tcW w:w="1865" w:type="dxa"/>
            <w:tcBorders>
              <w:right w:val="single" w:sz="4" w:space="0" w:color="auto"/>
            </w:tcBorders>
            <w:vAlign w:val="center"/>
          </w:tcPr>
          <w:p w14:paraId="60021BA7" w14:textId="7A62B08F" w:rsidR="00937BAD" w:rsidRPr="004F1BA7" w:rsidRDefault="00937BAD" w:rsidP="004F1BA7">
            <w:pPr>
              <w:spacing w:before="60" w:after="60"/>
              <w:jc w:val="center"/>
              <w:rPr>
                <w:rFonts w:ascii="Arial" w:hAnsi="Arial" w:cs="Arial"/>
                <w:sz w:val="20"/>
                <w:szCs w:val="20"/>
              </w:rPr>
            </w:pPr>
            <w:r w:rsidRPr="004F1BA7">
              <w:rPr>
                <w:rFonts w:ascii="Arial" w:hAnsi="Arial" w:cs="Arial"/>
                <w:sz w:val="20"/>
                <w:szCs w:val="20"/>
              </w:rPr>
              <w:t>22,36</w:t>
            </w:r>
          </w:p>
        </w:tc>
        <w:tc>
          <w:tcPr>
            <w:tcW w:w="1571" w:type="dxa"/>
            <w:tcBorders>
              <w:left w:val="single" w:sz="4" w:space="0" w:color="auto"/>
              <w:right w:val="double" w:sz="6" w:space="0" w:color="auto"/>
            </w:tcBorders>
            <w:vAlign w:val="center"/>
          </w:tcPr>
          <w:p w14:paraId="2A70BE6C" w14:textId="0F4B5AE1" w:rsidR="00937BAD" w:rsidRPr="0093685F" w:rsidRDefault="004F1BA7" w:rsidP="004F1BA7">
            <w:pPr>
              <w:spacing w:before="60" w:after="60"/>
              <w:jc w:val="center"/>
              <w:rPr>
                <w:rFonts w:ascii="Arial" w:hAnsi="Arial" w:cs="Arial"/>
                <w:sz w:val="20"/>
                <w:szCs w:val="20"/>
              </w:rPr>
            </w:pPr>
            <w:r w:rsidRPr="0093685F">
              <w:rPr>
                <w:rFonts w:ascii="Arial" w:hAnsi="Arial" w:cs="Arial"/>
                <w:sz w:val="20"/>
                <w:szCs w:val="20"/>
              </w:rPr>
              <w:t>41,94</w:t>
            </w:r>
          </w:p>
        </w:tc>
      </w:tr>
      <w:tr w:rsidR="00937BAD" w:rsidRPr="004F1BA7" w14:paraId="65515BF2" w14:textId="42460CAD" w:rsidTr="0093685F">
        <w:tc>
          <w:tcPr>
            <w:tcW w:w="1668" w:type="dxa"/>
            <w:tcBorders>
              <w:left w:val="double" w:sz="6" w:space="0" w:color="auto"/>
            </w:tcBorders>
            <w:vAlign w:val="center"/>
          </w:tcPr>
          <w:p w14:paraId="2DE686D0" w14:textId="57BDB5BA" w:rsidR="00937BAD" w:rsidRPr="004F1BA7" w:rsidRDefault="00937BAD" w:rsidP="00032761">
            <w:pPr>
              <w:spacing w:before="60" w:after="60"/>
              <w:jc w:val="center"/>
              <w:rPr>
                <w:rFonts w:ascii="Arial" w:hAnsi="Arial" w:cs="Arial"/>
                <w:sz w:val="20"/>
                <w:szCs w:val="20"/>
              </w:rPr>
            </w:pPr>
            <w:r w:rsidRPr="004F1BA7">
              <w:rPr>
                <w:rFonts w:ascii="Arial" w:hAnsi="Arial" w:cs="Arial"/>
                <w:sz w:val="20"/>
                <w:szCs w:val="20"/>
              </w:rPr>
              <w:t>11.</w:t>
            </w:r>
          </w:p>
        </w:tc>
        <w:tc>
          <w:tcPr>
            <w:tcW w:w="2108" w:type="dxa"/>
            <w:vAlign w:val="center"/>
          </w:tcPr>
          <w:p w14:paraId="7FCE92BB" w14:textId="4520DF01" w:rsidR="00937BAD" w:rsidRPr="004F1BA7" w:rsidRDefault="00937BAD" w:rsidP="00032761">
            <w:pPr>
              <w:spacing w:before="60" w:after="60"/>
              <w:jc w:val="center"/>
              <w:rPr>
                <w:rFonts w:ascii="Arial" w:hAnsi="Arial" w:cs="Arial"/>
                <w:sz w:val="20"/>
                <w:szCs w:val="20"/>
              </w:rPr>
            </w:pPr>
            <w:r w:rsidRPr="004F1BA7">
              <w:rPr>
                <w:rFonts w:ascii="Arial" w:hAnsi="Arial" w:cs="Arial"/>
                <w:sz w:val="20"/>
                <w:szCs w:val="20"/>
              </w:rPr>
              <w:t>Gruz ceglany</w:t>
            </w:r>
          </w:p>
        </w:tc>
        <w:tc>
          <w:tcPr>
            <w:tcW w:w="1812" w:type="dxa"/>
            <w:vAlign w:val="center"/>
          </w:tcPr>
          <w:p w14:paraId="32E0007A" w14:textId="0D78F1FE" w:rsidR="00937BAD" w:rsidRPr="004F1BA7" w:rsidRDefault="00937BAD" w:rsidP="00032761">
            <w:pPr>
              <w:spacing w:before="60" w:after="60"/>
              <w:jc w:val="center"/>
              <w:rPr>
                <w:rFonts w:ascii="Arial" w:hAnsi="Arial" w:cs="Arial"/>
                <w:sz w:val="20"/>
                <w:szCs w:val="20"/>
              </w:rPr>
            </w:pPr>
            <w:r w:rsidRPr="004F1BA7">
              <w:rPr>
                <w:rFonts w:ascii="Arial" w:hAnsi="Arial" w:cs="Arial"/>
                <w:sz w:val="20"/>
                <w:szCs w:val="20"/>
              </w:rPr>
              <w:t>17 01 02</w:t>
            </w:r>
          </w:p>
        </w:tc>
        <w:tc>
          <w:tcPr>
            <w:tcW w:w="1865" w:type="dxa"/>
            <w:tcBorders>
              <w:right w:val="single" w:sz="4" w:space="0" w:color="auto"/>
            </w:tcBorders>
            <w:vAlign w:val="center"/>
          </w:tcPr>
          <w:p w14:paraId="567F1B91" w14:textId="10FA7FE2" w:rsidR="00937BAD" w:rsidRPr="004F1BA7" w:rsidRDefault="00937BAD" w:rsidP="004F1BA7">
            <w:pPr>
              <w:spacing w:before="60" w:after="60"/>
              <w:jc w:val="center"/>
              <w:rPr>
                <w:rFonts w:ascii="Arial" w:hAnsi="Arial" w:cs="Arial"/>
                <w:sz w:val="20"/>
                <w:szCs w:val="20"/>
              </w:rPr>
            </w:pPr>
            <w:r w:rsidRPr="004F1BA7">
              <w:rPr>
                <w:rFonts w:ascii="Arial" w:hAnsi="Arial" w:cs="Arial"/>
                <w:sz w:val="20"/>
                <w:szCs w:val="20"/>
              </w:rPr>
              <w:t>5,3</w:t>
            </w:r>
          </w:p>
        </w:tc>
        <w:tc>
          <w:tcPr>
            <w:tcW w:w="1571" w:type="dxa"/>
            <w:tcBorders>
              <w:left w:val="single" w:sz="4" w:space="0" w:color="auto"/>
              <w:right w:val="double" w:sz="6" w:space="0" w:color="auto"/>
            </w:tcBorders>
            <w:vAlign w:val="center"/>
          </w:tcPr>
          <w:p w14:paraId="146121B7" w14:textId="25129536" w:rsidR="00937BAD" w:rsidRPr="0093685F" w:rsidRDefault="004F1BA7" w:rsidP="004F1BA7">
            <w:pPr>
              <w:spacing w:before="60" w:after="60"/>
              <w:jc w:val="center"/>
              <w:rPr>
                <w:rFonts w:ascii="Arial" w:hAnsi="Arial" w:cs="Arial"/>
                <w:sz w:val="20"/>
                <w:szCs w:val="20"/>
              </w:rPr>
            </w:pPr>
            <w:r w:rsidRPr="0093685F">
              <w:rPr>
                <w:rFonts w:ascii="Arial" w:hAnsi="Arial" w:cs="Arial"/>
                <w:sz w:val="20"/>
                <w:szCs w:val="20"/>
              </w:rPr>
              <w:t>-</w:t>
            </w:r>
          </w:p>
        </w:tc>
      </w:tr>
      <w:tr w:rsidR="004F1BA7" w:rsidRPr="004F1BA7" w14:paraId="7DC4D1B5" w14:textId="77777777" w:rsidTr="0093685F">
        <w:tc>
          <w:tcPr>
            <w:tcW w:w="1668" w:type="dxa"/>
            <w:tcBorders>
              <w:left w:val="double" w:sz="6" w:space="0" w:color="auto"/>
            </w:tcBorders>
            <w:vAlign w:val="center"/>
          </w:tcPr>
          <w:p w14:paraId="30C95240" w14:textId="79067CEB" w:rsidR="004F1BA7" w:rsidRPr="0093685F" w:rsidRDefault="004F1BA7" w:rsidP="00032761">
            <w:pPr>
              <w:spacing w:before="60" w:after="60"/>
              <w:jc w:val="center"/>
              <w:rPr>
                <w:rFonts w:ascii="Arial" w:hAnsi="Arial" w:cs="Arial"/>
                <w:sz w:val="20"/>
                <w:szCs w:val="20"/>
              </w:rPr>
            </w:pPr>
            <w:r w:rsidRPr="0093685F">
              <w:rPr>
                <w:rFonts w:ascii="Arial" w:hAnsi="Arial" w:cs="Arial"/>
                <w:sz w:val="20"/>
                <w:szCs w:val="20"/>
              </w:rPr>
              <w:t>12.</w:t>
            </w:r>
          </w:p>
        </w:tc>
        <w:tc>
          <w:tcPr>
            <w:tcW w:w="2108" w:type="dxa"/>
            <w:vAlign w:val="center"/>
          </w:tcPr>
          <w:p w14:paraId="36653E63" w14:textId="7DC0A3CD" w:rsidR="004F1BA7" w:rsidRPr="0093685F" w:rsidRDefault="004F1BA7" w:rsidP="00032761">
            <w:pPr>
              <w:spacing w:before="60" w:after="60"/>
              <w:jc w:val="center"/>
              <w:rPr>
                <w:rFonts w:ascii="Arial" w:hAnsi="Arial" w:cs="Arial"/>
                <w:sz w:val="20"/>
                <w:szCs w:val="20"/>
              </w:rPr>
            </w:pPr>
            <w:r w:rsidRPr="0093685F">
              <w:rPr>
                <w:rFonts w:ascii="Arial" w:hAnsi="Arial" w:cs="Arial"/>
                <w:sz w:val="20"/>
                <w:szCs w:val="20"/>
              </w:rPr>
              <w:t>Zużyte urządzenia elektryczne i elektroniczne</w:t>
            </w:r>
          </w:p>
        </w:tc>
        <w:tc>
          <w:tcPr>
            <w:tcW w:w="1812" w:type="dxa"/>
            <w:vAlign w:val="center"/>
          </w:tcPr>
          <w:p w14:paraId="65172D56" w14:textId="5F48A1BC" w:rsidR="004F1BA7" w:rsidRPr="0093685F" w:rsidRDefault="004F1BA7" w:rsidP="00032761">
            <w:pPr>
              <w:spacing w:before="60" w:after="60"/>
              <w:jc w:val="center"/>
              <w:rPr>
                <w:rFonts w:ascii="Arial" w:hAnsi="Arial" w:cs="Arial"/>
                <w:sz w:val="20"/>
                <w:szCs w:val="20"/>
              </w:rPr>
            </w:pPr>
            <w:r w:rsidRPr="0093685F">
              <w:rPr>
                <w:rFonts w:ascii="Arial" w:hAnsi="Arial" w:cs="Arial"/>
                <w:sz w:val="20"/>
                <w:szCs w:val="20"/>
              </w:rPr>
              <w:t>20 01 35</w:t>
            </w:r>
          </w:p>
        </w:tc>
        <w:tc>
          <w:tcPr>
            <w:tcW w:w="1865" w:type="dxa"/>
            <w:tcBorders>
              <w:right w:val="single" w:sz="4" w:space="0" w:color="auto"/>
            </w:tcBorders>
            <w:vAlign w:val="center"/>
          </w:tcPr>
          <w:p w14:paraId="4533201F" w14:textId="4F5E7444" w:rsidR="004F1BA7" w:rsidRPr="0093685F" w:rsidRDefault="004F1BA7" w:rsidP="004F1BA7">
            <w:pPr>
              <w:spacing w:before="60" w:after="60"/>
              <w:jc w:val="center"/>
              <w:rPr>
                <w:rFonts w:ascii="Arial" w:hAnsi="Arial" w:cs="Arial"/>
                <w:sz w:val="20"/>
                <w:szCs w:val="20"/>
              </w:rPr>
            </w:pPr>
            <w:r w:rsidRPr="0093685F">
              <w:rPr>
                <w:rFonts w:ascii="Arial" w:hAnsi="Arial" w:cs="Arial"/>
                <w:sz w:val="20"/>
                <w:szCs w:val="20"/>
              </w:rPr>
              <w:t>-</w:t>
            </w:r>
          </w:p>
        </w:tc>
        <w:tc>
          <w:tcPr>
            <w:tcW w:w="1571" w:type="dxa"/>
            <w:tcBorders>
              <w:left w:val="single" w:sz="4" w:space="0" w:color="auto"/>
              <w:right w:val="double" w:sz="6" w:space="0" w:color="auto"/>
            </w:tcBorders>
            <w:vAlign w:val="center"/>
          </w:tcPr>
          <w:p w14:paraId="556423F8" w14:textId="3FEC467F" w:rsidR="004F1BA7" w:rsidRPr="0093685F" w:rsidRDefault="004F1BA7" w:rsidP="004F1BA7">
            <w:pPr>
              <w:spacing w:before="60" w:after="60"/>
              <w:jc w:val="center"/>
              <w:rPr>
                <w:rFonts w:ascii="Arial" w:hAnsi="Arial" w:cs="Arial"/>
                <w:sz w:val="20"/>
                <w:szCs w:val="20"/>
              </w:rPr>
            </w:pPr>
            <w:r w:rsidRPr="0093685F">
              <w:rPr>
                <w:rFonts w:ascii="Arial" w:hAnsi="Arial" w:cs="Arial"/>
                <w:sz w:val="20"/>
                <w:szCs w:val="20"/>
              </w:rPr>
              <w:t>1,26</w:t>
            </w:r>
          </w:p>
        </w:tc>
      </w:tr>
      <w:tr w:rsidR="00937BAD" w:rsidRPr="004F1BA7" w14:paraId="0629A0A9" w14:textId="6D572D4A" w:rsidTr="0093685F">
        <w:tc>
          <w:tcPr>
            <w:tcW w:w="5588" w:type="dxa"/>
            <w:gridSpan w:val="3"/>
            <w:tcBorders>
              <w:left w:val="double" w:sz="6" w:space="0" w:color="auto"/>
              <w:bottom w:val="double" w:sz="4" w:space="0" w:color="auto"/>
            </w:tcBorders>
            <w:shd w:val="clear" w:color="auto" w:fill="F2F2F2" w:themeFill="background1" w:themeFillShade="F2"/>
            <w:vAlign w:val="center"/>
          </w:tcPr>
          <w:p w14:paraId="4F33A8B3" w14:textId="46D33571" w:rsidR="00937BAD" w:rsidRPr="004F1BA7" w:rsidRDefault="00937BAD" w:rsidP="00032761">
            <w:pPr>
              <w:spacing w:before="60" w:after="60"/>
              <w:jc w:val="center"/>
              <w:rPr>
                <w:rFonts w:ascii="Arial" w:hAnsi="Arial" w:cs="Arial"/>
                <w:b/>
                <w:sz w:val="20"/>
                <w:szCs w:val="20"/>
              </w:rPr>
            </w:pPr>
            <w:r w:rsidRPr="004F1BA7">
              <w:rPr>
                <w:rFonts w:ascii="Arial" w:hAnsi="Arial" w:cs="Arial"/>
                <w:b/>
                <w:sz w:val="20"/>
                <w:szCs w:val="20"/>
              </w:rPr>
              <w:t>Łącznie</w:t>
            </w:r>
          </w:p>
        </w:tc>
        <w:tc>
          <w:tcPr>
            <w:tcW w:w="1865" w:type="dxa"/>
            <w:tcBorders>
              <w:bottom w:val="double" w:sz="4" w:space="0" w:color="auto"/>
              <w:right w:val="single" w:sz="4" w:space="0" w:color="auto"/>
            </w:tcBorders>
            <w:shd w:val="clear" w:color="auto" w:fill="F2F2F2" w:themeFill="background1" w:themeFillShade="F2"/>
            <w:vAlign w:val="center"/>
          </w:tcPr>
          <w:p w14:paraId="0BDBB133" w14:textId="0494C656" w:rsidR="00937BAD" w:rsidRPr="004F1BA7" w:rsidRDefault="00937BAD" w:rsidP="004F1BA7">
            <w:pPr>
              <w:spacing w:before="60" w:after="60"/>
              <w:jc w:val="center"/>
              <w:rPr>
                <w:rFonts w:ascii="Arial" w:hAnsi="Arial" w:cs="Arial"/>
                <w:b/>
                <w:sz w:val="20"/>
                <w:szCs w:val="20"/>
              </w:rPr>
            </w:pPr>
            <w:r w:rsidRPr="004F1BA7">
              <w:rPr>
                <w:rFonts w:ascii="Arial" w:hAnsi="Arial" w:cs="Arial"/>
                <w:b/>
                <w:sz w:val="20"/>
                <w:szCs w:val="20"/>
              </w:rPr>
              <w:t>256,629</w:t>
            </w:r>
          </w:p>
        </w:tc>
        <w:tc>
          <w:tcPr>
            <w:tcW w:w="1571" w:type="dxa"/>
            <w:tcBorders>
              <w:left w:val="single" w:sz="4" w:space="0" w:color="auto"/>
              <w:bottom w:val="double" w:sz="4" w:space="0" w:color="auto"/>
              <w:right w:val="double" w:sz="6" w:space="0" w:color="auto"/>
            </w:tcBorders>
            <w:shd w:val="clear" w:color="auto" w:fill="F2F2F2" w:themeFill="background1" w:themeFillShade="F2"/>
            <w:vAlign w:val="center"/>
          </w:tcPr>
          <w:p w14:paraId="4471587C" w14:textId="1DFD083D" w:rsidR="00937BAD" w:rsidRPr="0093685F" w:rsidRDefault="004F1BA7" w:rsidP="004F1BA7">
            <w:pPr>
              <w:spacing w:before="60" w:after="60"/>
              <w:jc w:val="center"/>
              <w:rPr>
                <w:rFonts w:ascii="Arial" w:hAnsi="Arial" w:cs="Arial"/>
                <w:b/>
                <w:sz w:val="20"/>
                <w:szCs w:val="20"/>
              </w:rPr>
            </w:pPr>
            <w:r>
              <w:rPr>
                <w:rFonts w:ascii="Arial" w:hAnsi="Arial" w:cs="Arial"/>
                <w:b/>
                <w:sz w:val="20"/>
                <w:szCs w:val="20"/>
              </w:rPr>
              <w:t>535,967</w:t>
            </w:r>
          </w:p>
        </w:tc>
      </w:tr>
    </w:tbl>
    <w:p w14:paraId="68B61166" w14:textId="3F0142B8" w:rsidR="00032761" w:rsidRPr="00032761" w:rsidRDefault="00032761" w:rsidP="00032761">
      <w:pPr>
        <w:spacing w:before="120" w:after="120"/>
        <w:jc w:val="right"/>
        <w:rPr>
          <w:rFonts w:ascii="Arial" w:hAnsi="Arial" w:cs="Arial"/>
          <w:sz w:val="18"/>
          <w:szCs w:val="18"/>
        </w:rPr>
      </w:pPr>
      <w:r w:rsidRPr="004F1BA7">
        <w:rPr>
          <w:rFonts w:ascii="Arial" w:hAnsi="Arial" w:cs="Arial"/>
          <w:sz w:val="18"/>
          <w:szCs w:val="18"/>
        </w:rPr>
        <w:t xml:space="preserve">Źródło: Analiza stanu gospodarki odpadami komunalnymi na terenie gminy Zakrzew za </w:t>
      </w:r>
      <w:r w:rsidR="004F1BA7">
        <w:rPr>
          <w:rFonts w:ascii="Arial" w:hAnsi="Arial" w:cs="Arial"/>
          <w:sz w:val="18"/>
          <w:szCs w:val="18"/>
        </w:rPr>
        <w:t>lata 2021-2022</w:t>
      </w:r>
    </w:p>
    <w:p w14:paraId="741EE005" w14:textId="1317D39B" w:rsidR="00E377EB" w:rsidRPr="00546D46" w:rsidRDefault="00E377EB" w:rsidP="00E377EB">
      <w:pPr>
        <w:spacing w:before="120" w:after="120" w:line="360" w:lineRule="auto"/>
        <w:jc w:val="both"/>
        <w:rPr>
          <w:rFonts w:ascii="Arial" w:eastAsia="Arial" w:hAnsi="Arial" w:cs="Arial"/>
          <w:sz w:val="22"/>
          <w:szCs w:val="22"/>
          <w:lang w:val="pl"/>
        </w:rPr>
      </w:pPr>
      <w:r w:rsidRPr="00546D46">
        <w:rPr>
          <w:rFonts w:ascii="Arial" w:eastAsia="Arial" w:hAnsi="Arial" w:cs="Arial"/>
          <w:sz w:val="22"/>
          <w:szCs w:val="22"/>
          <w:lang w:val="pl"/>
        </w:rPr>
        <w:t xml:space="preserve">Do gospodarki odpadami zaliczyć należy również kwestie utylizacji azbestu i wyrobów zawierających azbest. Na terenie gminy </w:t>
      </w:r>
      <w:r w:rsidR="00821FA9">
        <w:rPr>
          <w:rFonts w:ascii="Arial" w:eastAsia="Arial" w:hAnsi="Arial" w:cs="Arial"/>
          <w:sz w:val="22"/>
          <w:szCs w:val="22"/>
          <w:lang w:val="pl"/>
        </w:rPr>
        <w:t>Zakrzew</w:t>
      </w:r>
      <w:r w:rsidRPr="00546D46">
        <w:rPr>
          <w:rFonts w:ascii="Arial" w:eastAsia="Arial" w:hAnsi="Arial" w:cs="Arial"/>
          <w:sz w:val="22"/>
          <w:szCs w:val="22"/>
          <w:lang w:val="pl"/>
        </w:rPr>
        <w:t xml:space="preserve"> obowiązuje „Program usuwania </w:t>
      </w:r>
      <w:r>
        <w:rPr>
          <w:rFonts w:ascii="Arial" w:eastAsia="Arial" w:hAnsi="Arial" w:cs="Arial"/>
          <w:sz w:val="22"/>
          <w:szCs w:val="22"/>
          <w:lang w:val="pl"/>
        </w:rPr>
        <w:t xml:space="preserve">azbestu </w:t>
      </w:r>
      <w:r>
        <w:rPr>
          <w:rFonts w:ascii="Arial" w:eastAsia="Arial" w:hAnsi="Arial" w:cs="Arial"/>
          <w:sz w:val="22"/>
          <w:szCs w:val="22"/>
          <w:lang w:val="pl"/>
        </w:rPr>
        <w:br/>
        <w:t xml:space="preserve">i </w:t>
      </w:r>
      <w:r w:rsidRPr="00546D46">
        <w:rPr>
          <w:rFonts w:ascii="Arial" w:eastAsia="Arial" w:hAnsi="Arial" w:cs="Arial"/>
          <w:sz w:val="22"/>
          <w:szCs w:val="22"/>
          <w:lang w:val="pl"/>
        </w:rPr>
        <w:t xml:space="preserve">wyrobów zawierających azbest z terenu gminy </w:t>
      </w:r>
      <w:r>
        <w:rPr>
          <w:rFonts w:ascii="Arial" w:eastAsia="Arial" w:hAnsi="Arial" w:cs="Arial"/>
          <w:sz w:val="22"/>
          <w:szCs w:val="22"/>
          <w:lang w:val="pl"/>
        </w:rPr>
        <w:t>Zakrzew</w:t>
      </w:r>
      <w:r w:rsidRPr="00546D46">
        <w:rPr>
          <w:rFonts w:ascii="Arial" w:eastAsia="Arial" w:hAnsi="Arial" w:cs="Arial"/>
          <w:sz w:val="22"/>
          <w:szCs w:val="22"/>
          <w:lang w:val="pl"/>
        </w:rPr>
        <w:t xml:space="preserve"> na lata 20</w:t>
      </w:r>
      <w:r>
        <w:rPr>
          <w:rFonts w:ascii="Arial" w:eastAsia="Arial" w:hAnsi="Arial" w:cs="Arial"/>
          <w:sz w:val="22"/>
          <w:szCs w:val="22"/>
          <w:lang w:val="pl"/>
        </w:rPr>
        <w:t>11</w:t>
      </w:r>
      <w:r w:rsidRPr="00546D46">
        <w:rPr>
          <w:rFonts w:ascii="Arial" w:eastAsia="Arial" w:hAnsi="Arial" w:cs="Arial"/>
          <w:sz w:val="22"/>
          <w:szCs w:val="22"/>
          <w:lang w:val="pl"/>
        </w:rPr>
        <w:t xml:space="preserve">-2032”. </w:t>
      </w:r>
    </w:p>
    <w:p w14:paraId="5F8503B2" w14:textId="2F65DC6C" w:rsidR="00E377EB" w:rsidRPr="00546D46" w:rsidRDefault="00E377EB" w:rsidP="00E377EB">
      <w:pPr>
        <w:spacing w:before="120" w:after="120" w:line="360" w:lineRule="auto"/>
        <w:jc w:val="both"/>
        <w:rPr>
          <w:rFonts w:ascii="Arial" w:eastAsia="Arial" w:hAnsi="Arial" w:cs="Arial"/>
          <w:sz w:val="22"/>
          <w:szCs w:val="22"/>
          <w:lang w:val="pl"/>
        </w:rPr>
      </w:pPr>
      <w:r>
        <w:rPr>
          <w:rFonts w:ascii="Arial" w:eastAsia="Arial" w:hAnsi="Arial" w:cs="Arial"/>
          <w:sz w:val="22"/>
          <w:szCs w:val="22"/>
          <w:lang w:val="pl"/>
        </w:rPr>
        <w:lastRenderedPageBreak/>
        <w:t>Suma unieszkodliwionego azbestu dotychczas wynosi 919 415 kg, a ilość zinwentaryzowanego azbestu 10 626 461 kg</w:t>
      </w:r>
      <w:r>
        <w:rPr>
          <w:rStyle w:val="Odwoanieprzypisudolnego"/>
          <w:rFonts w:ascii="Arial" w:eastAsia="Arial" w:hAnsi="Arial" w:cs="Arial"/>
          <w:sz w:val="22"/>
          <w:szCs w:val="22"/>
          <w:lang w:val="pl"/>
        </w:rPr>
        <w:footnoteReference w:id="16"/>
      </w:r>
      <w:r>
        <w:rPr>
          <w:rFonts w:ascii="Arial" w:eastAsia="Arial" w:hAnsi="Arial" w:cs="Arial"/>
          <w:sz w:val="22"/>
          <w:szCs w:val="22"/>
          <w:lang w:val="pl"/>
        </w:rPr>
        <w:t>.</w:t>
      </w:r>
    </w:p>
    <w:p w14:paraId="0CEBA274" w14:textId="5DA6376A" w:rsidR="00E377EB" w:rsidRDefault="00E377EB" w:rsidP="00E377EB">
      <w:pPr>
        <w:spacing w:before="120" w:after="120" w:line="360" w:lineRule="auto"/>
        <w:jc w:val="both"/>
        <w:rPr>
          <w:rFonts w:ascii="Arial" w:eastAsia="Arial" w:hAnsi="Arial" w:cs="Arial"/>
          <w:sz w:val="22"/>
          <w:szCs w:val="22"/>
          <w:lang w:val="pl"/>
        </w:rPr>
      </w:pPr>
      <w:r w:rsidRPr="00FD383D">
        <w:rPr>
          <w:rFonts w:ascii="Arial" w:eastAsia="Arial" w:hAnsi="Arial" w:cs="Arial"/>
          <w:sz w:val="22"/>
          <w:szCs w:val="22"/>
          <w:lang w:val="pl"/>
        </w:rPr>
        <w:t xml:space="preserve">Na rysunku poniżej przedstawiono lokalizację wyrobów azbestowych rozmieszczonych na terenie gminy </w:t>
      </w:r>
      <w:r>
        <w:rPr>
          <w:rFonts w:ascii="Arial" w:eastAsia="Arial" w:hAnsi="Arial" w:cs="Arial"/>
          <w:sz w:val="22"/>
          <w:szCs w:val="22"/>
          <w:lang w:val="pl"/>
        </w:rPr>
        <w:t>Zakrzew</w:t>
      </w:r>
      <w:r w:rsidRPr="00FD383D">
        <w:rPr>
          <w:rFonts w:ascii="Arial" w:eastAsia="Arial" w:hAnsi="Arial" w:cs="Arial"/>
          <w:sz w:val="22"/>
          <w:szCs w:val="22"/>
          <w:lang w:val="pl"/>
        </w:rPr>
        <w:t xml:space="preserve"> wraz z pilnością ich usunięcia</w:t>
      </w:r>
      <w:r>
        <w:rPr>
          <w:rFonts w:ascii="Arial" w:eastAsia="Arial" w:hAnsi="Arial" w:cs="Arial"/>
          <w:sz w:val="22"/>
          <w:szCs w:val="22"/>
          <w:lang w:val="pl"/>
        </w:rPr>
        <w:t xml:space="preserve">. </w:t>
      </w:r>
    </w:p>
    <w:p w14:paraId="6E32CED9" w14:textId="0BE6C6BB" w:rsidR="00E377EB" w:rsidRDefault="00E377EB" w:rsidP="00E377EB">
      <w:pPr>
        <w:pStyle w:val="Legenda"/>
        <w:keepNext/>
      </w:pPr>
      <w:bookmarkStart w:id="158" w:name="_Toc135316762"/>
      <w:r>
        <w:t xml:space="preserve">Rysunek </w:t>
      </w:r>
      <w:r w:rsidR="0083038D">
        <w:fldChar w:fldCharType="begin"/>
      </w:r>
      <w:r w:rsidR="0083038D">
        <w:instrText xml:space="preserve"> SEQ </w:instrText>
      </w:r>
      <w:r w:rsidR="0083038D">
        <w:instrText xml:space="preserve">Rysunek \* ARABIC </w:instrText>
      </w:r>
      <w:r w:rsidR="0083038D">
        <w:fldChar w:fldCharType="separate"/>
      </w:r>
      <w:r w:rsidR="0083038D">
        <w:rPr>
          <w:noProof/>
        </w:rPr>
        <w:t>17</w:t>
      </w:r>
      <w:r w:rsidR="0083038D">
        <w:rPr>
          <w:noProof/>
        </w:rPr>
        <w:fldChar w:fldCharType="end"/>
      </w:r>
      <w:r>
        <w:t>. Lokalizacja wyrobów azbestowych na terenie gminy Zakrzew wraz z pilnością ich usunięcia</w:t>
      </w:r>
      <w:bookmarkEnd w:id="158"/>
    </w:p>
    <w:p w14:paraId="002E94B6" w14:textId="75E83406" w:rsidR="00494D32" w:rsidRPr="00F606BE" w:rsidRDefault="00E377EB" w:rsidP="00E377EB">
      <w:pPr>
        <w:spacing w:before="120" w:after="120" w:line="360" w:lineRule="auto"/>
        <w:jc w:val="center"/>
        <w:rPr>
          <w:rFonts w:ascii="Arial" w:hAnsi="Arial" w:cs="Arial"/>
          <w:color w:val="0070C0"/>
          <w:sz w:val="22"/>
          <w:szCs w:val="22"/>
        </w:rPr>
      </w:pPr>
      <w:r w:rsidRPr="00E377EB">
        <w:rPr>
          <w:noProof/>
          <w:bdr w:val="double" w:sz="6" w:space="0" w:color="auto"/>
        </w:rPr>
        <w:drawing>
          <wp:inline distT="0" distB="0" distL="0" distR="0" wp14:anchorId="6820C9A1" wp14:editId="661B0C57">
            <wp:extent cx="5334595" cy="4143375"/>
            <wp:effectExtent l="0" t="0" r="0" b="0"/>
            <wp:docPr id="29" name="Obraz 29" descr="Na rysunku przedstawiono lokalizację wyrobów azbestowych na terenie gminy Zakrzew wraz z pilnością ich usuni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7442" t="8777" r="7387" b="9579"/>
                    <a:stretch/>
                  </pic:blipFill>
                  <pic:spPr bwMode="auto">
                    <a:xfrm>
                      <a:off x="0" y="0"/>
                      <a:ext cx="5338948" cy="4146756"/>
                    </a:xfrm>
                    <a:prstGeom prst="rect">
                      <a:avLst/>
                    </a:prstGeom>
                    <a:ln>
                      <a:noFill/>
                    </a:ln>
                    <a:extLst>
                      <a:ext uri="{53640926-AAD7-44D8-BBD7-CCE9431645EC}">
                        <a14:shadowObscured xmlns:a14="http://schemas.microsoft.com/office/drawing/2010/main"/>
                      </a:ext>
                    </a:extLst>
                  </pic:spPr>
                </pic:pic>
              </a:graphicData>
            </a:graphic>
          </wp:inline>
        </w:drawing>
      </w:r>
    </w:p>
    <w:p w14:paraId="2AA96C24" w14:textId="36B5661C" w:rsidR="00494D32" w:rsidRPr="00F606BE" w:rsidRDefault="00E377EB" w:rsidP="00E377EB">
      <w:pPr>
        <w:spacing w:before="120" w:after="120"/>
        <w:jc w:val="right"/>
        <w:rPr>
          <w:rFonts w:ascii="Arial" w:hAnsi="Arial" w:cs="Arial"/>
          <w:color w:val="0070C0"/>
          <w:sz w:val="22"/>
          <w:szCs w:val="22"/>
        </w:rPr>
      </w:pPr>
      <w:r w:rsidRPr="00546D46">
        <w:rPr>
          <w:rFonts w:ascii="Arial" w:eastAsia="Arial" w:hAnsi="Arial" w:cs="Arial"/>
          <w:sz w:val="18"/>
          <w:szCs w:val="18"/>
          <w:lang w:val="pl"/>
        </w:rPr>
        <w:t>Źródło: Baza Azbestowa, https://esip.bazaazbestowa.gov.pl/</w:t>
      </w:r>
    </w:p>
    <w:p w14:paraId="1A591C6E" w14:textId="77777777" w:rsidR="00F55E9A" w:rsidRDefault="00F55E9A" w:rsidP="00233809">
      <w:pPr>
        <w:suppressAutoHyphens/>
        <w:spacing w:before="120" w:after="120" w:line="360" w:lineRule="auto"/>
        <w:jc w:val="both"/>
        <w:rPr>
          <w:rFonts w:ascii="Arial" w:hAnsi="Arial" w:cs="Arial"/>
          <w:b/>
          <w:sz w:val="22"/>
          <w:szCs w:val="22"/>
          <w:lang w:eastAsia="ar-SA"/>
        </w:rPr>
        <w:sectPr w:rsidR="00F55E9A" w:rsidSect="0009338E">
          <w:pgSz w:w="11906" w:h="16838"/>
          <w:pgMar w:top="1418" w:right="1418" w:bottom="1418" w:left="1418" w:header="709" w:footer="709" w:gutter="0"/>
          <w:cols w:space="708"/>
          <w:titlePg/>
          <w:docGrid w:linePitch="360"/>
        </w:sectPr>
      </w:pPr>
    </w:p>
    <w:p w14:paraId="106173FF" w14:textId="52EE4851" w:rsidR="00233809" w:rsidRPr="00E377EB" w:rsidRDefault="00233809" w:rsidP="00233809">
      <w:pPr>
        <w:suppressAutoHyphens/>
        <w:spacing w:before="120" w:after="120" w:line="360" w:lineRule="auto"/>
        <w:jc w:val="both"/>
        <w:rPr>
          <w:rFonts w:ascii="Arial" w:hAnsi="Arial" w:cs="Arial"/>
          <w:b/>
          <w:sz w:val="22"/>
          <w:szCs w:val="22"/>
          <w:lang w:eastAsia="ar-SA"/>
        </w:rPr>
      </w:pPr>
      <w:r w:rsidRPr="00E377EB">
        <w:rPr>
          <w:rFonts w:ascii="Arial" w:hAnsi="Arial" w:cs="Arial"/>
          <w:b/>
          <w:sz w:val="22"/>
          <w:szCs w:val="22"/>
          <w:lang w:eastAsia="ar-SA"/>
        </w:rPr>
        <w:lastRenderedPageBreak/>
        <w:t>Podsumowanie analiza SWOT</w:t>
      </w:r>
    </w:p>
    <w:p w14:paraId="05ABA760" w14:textId="7580DC3F" w:rsidR="00233809" w:rsidRPr="00E377EB" w:rsidRDefault="00233809" w:rsidP="00233809">
      <w:pPr>
        <w:spacing w:before="240" w:after="120"/>
        <w:jc w:val="center"/>
        <w:rPr>
          <w:rFonts w:ascii="Arial" w:hAnsi="Arial" w:cs="Arial"/>
          <w:b/>
          <w:bCs/>
          <w:sz w:val="18"/>
        </w:rPr>
      </w:pPr>
      <w:bookmarkStart w:id="159" w:name="_Toc5051327"/>
      <w:bookmarkStart w:id="160" w:name="_Toc23143703"/>
      <w:bookmarkStart w:id="161" w:name="_Toc24098908"/>
      <w:bookmarkStart w:id="162" w:name="_Toc27644322"/>
      <w:bookmarkStart w:id="163" w:name="_Toc29464365"/>
      <w:bookmarkStart w:id="164" w:name="_Toc72749991"/>
      <w:bookmarkStart w:id="165" w:name="_Toc135316736"/>
      <w:r w:rsidRPr="004F1BA7">
        <w:rPr>
          <w:rFonts w:ascii="Arial" w:hAnsi="Arial" w:cs="Arial"/>
          <w:b/>
          <w:bCs/>
          <w:sz w:val="20"/>
          <w:szCs w:val="20"/>
        </w:rPr>
        <w:t xml:space="preserve">Tabela </w:t>
      </w:r>
      <w:r w:rsidRPr="004F1BA7">
        <w:rPr>
          <w:rFonts w:ascii="Arial" w:hAnsi="Arial" w:cs="Arial"/>
          <w:b/>
          <w:bCs/>
          <w:sz w:val="20"/>
          <w:szCs w:val="20"/>
        </w:rPr>
        <w:fldChar w:fldCharType="begin"/>
      </w:r>
      <w:r w:rsidRPr="004F1BA7">
        <w:rPr>
          <w:rFonts w:ascii="Arial" w:hAnsi="Arial" w:cs="Arial"/>
          <w:b/>
          <w:bCs/>
          <w:sz w:val="20"/>
          <w:szCs w:val="20"/>
        </w:rPr>
        <w:instrText xml:space="preserve"> SEQ Tabela \* ARABIC </w:instrText>
      </w:r>
      <w:r w:rsidRPr="004F1BA7">
        <w:rPr>
          <w:rFonts w:ascii="Arial" w:hAnsi="Arial" w:cs="Arial"/>
          <w:b/>
          <w:bCs/>
          <w:sz w:val="20"/>
          <w:szCs w:val="20"/>
        </w:rPr>
        <w:fldChar w:fldCharType="separate"/>
      </w:r>
      <w:r w:rsidR="0083038D">
        <w:rPr>
          <w:rFonts w:ascii="Arial" w:hAnsi="Arial" w:cs="Arial"/>
          <w:b/>
          <w:bCs/>
          <w:noProof/>
          <w:sz w:val="20"/>
          <w:szCs w:val="20"/>
        </w:rPr>
        <w:t>23</w:t>
      </w:r>
      <w:r w:rsidRPr="004F1BA7">
        <w:rPr>
          <w:rFonts w:ascii="Arial" w:hAnsi="Arial" w:cs="Arial"/>
          <w:b/>
          <w:bCs/>
          <w:sz w:val="20"/>
          <w:szCs w:val="20"/>
        </w:rPr>
        <w:fldChar w:fldCharType="end"/>
      </w:r>
      <w:r w:rsidRPr="004F1BA7">
        <w:rPr>
          <w:rFonts w:ascii="Arial" w:hAnsi="Arial" w:cs="Arial"/>
          <w:b/>
          <w:bCs/>
          <w:sz w:val="20"/>
          <w:szCs w:val="20"/>
        </w:rPr>
        <w:t>. Analiza SWOT dla obszarów interwencji: Gospodarka odpadami i zapobieganie</w:t>
      </w:r>
      <w:r w:rsidRPr="004F1BA7">
        <w:rPr>
          <w:rFonts w:ascii="Arial" w:hAnsi="Arial" w:cs="Arial"/>
          <w:sz w:val="20"/>
          <w:szCs w:val="20"/>
        </w:rPr>
        <w:t xml:space="preserve"> </w:t>
      </w:r>
      <w:r w:rsidRPr="004F1BA7">
        <w:rPr>
          <w:rFonts w:ascii="Arial" w:hAnsi="Arial" w:cs="Arial"/>
          <w:b/>
          <w:sz w:val="20"/>
          <w:szCs w:val="20"/>
        </w:rPr>
        <w:t>p</w:t>
      </w:r>
      <w:r w:rsidRPr="004F1BA7">
        <w:rPr>
          <w:rFonts w:ascii="Arial" w:hAnsi="Arial" w:cs="Arial"/>
          <w:b/>
          <w:bCs/>
          <w:sz w:val="20"/>
          <w:szCs w:val="20"/>
        </w:rPr>
        <w:t>owstawaniu odpadów</w:t>
      </w:r>
      <w:bookmarkEnd w:id="159"/>
      <w:bookmarkEnd w:id="160"/>
      <w:bookmarkEnd w:id="161"/>
      <w:bookmarkEnd w:id="162"/>
      <w:bookmarkEnd w:id="163"/>
      <w:bookmarkEnd w:id="164"/>
      <w:bookmarkEnd w:id="165"/>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2"/>
        <w:gridCol w:w="4512"/>
      </w:tblGrid>
      <w:tr w:rsidR="001F475F" w:rsidRPr="00E377EB" w14:paraId="3F0C9ECF" w14:textId="77777777" w:rsidTr="000A447F">
        <w:tc>
          <w:tcPr>
            <w:tcW w:w="2500" w:type="pct"/>
            <w:shd w:val="clear" w:color="auto" w:fill="BFBFBF"/>
            <w:vAlign w:val="center"/>
          </w:tcPr>
          <w:p w14:paraId="2540C805" w14:textId="77777777" w:rsidR="00233809" w:rsidRPr="00E377EB" w:rsidRDefault="00233809" w:rsidP="000A447F">
            <w:pPr>
              <w:spacing w:before="60" w:after="60"/>
              <w:jc w:val="center"/>
              <w:rPr>
                <w:rFonts w:ascii="Arial" w:hAnsi="Arial" w:cs="Arial"/>
                <w:b/>
                <w:sz w:val="20"/>
                <w:szCs w:val="20"/>
              </w:rPr>
            </w:pPr>
            <w:r w:rsidRPr="00E377EB">
              <w:rPr>
                <w:rFonts w:ascii="Arial" w:hAnsi="Arial" w:cs="Arial"/>
                <w:b/>
                <w:sz w:val="20"/>
                <w:szCs w:val="20"/>
              </w:rPr>
              <w:t>Mocne strony</w:t>
            </w:r>
          </w:p>
        </w:tc>
        <w:tc>
          <w:tcPr>
            <w:tcW w:w="2500" w:type="pct"/>
            <w:shd w:val="clear" w:color="auto" w:fill="BFBFBF"/>
            <w:vAlign w:val="center"/>
          </w:tcPr>
          <w:p w14:paraId="41463FDB" w14:textId="77777777" w:rsidR="00233809" w:rsidRPr="00E377EB" w:rsidRDefault="00233809" w:rsidP="000A447F">
            <w:pPr>
              <w:spacing w:before="60" w:after="60"/>
              <w:jc w:val="center"/>
              <w:rPr>
                <w:rFonts w:ascii="Arial" w:hAnsi="Arial" w:cs="Arial"/>
                <w:b/>
                <w:sz w:val="20"/>
                <w:szCs w:val="20"/>
              </w:rPr>
            </w:pPr>
            <w:r w:rsidRPr="00E377EB">
              <w:rPr>
                <w:rFonts w:ascii="Arial" w:hAnsi="Arial" w:cs="Arial"/>
                <w:b/>
                <w:sz w:val="20"/>
                <w:szCs w:val="20"/>
              </w:rPr>
              <w:t>Słabe strony</w:t>
            </w:r>
          </w:p>
        </w:tc>
      </w:tr>
      <w:tr w:rsidR="001F475F" w:rsidRPr="00E377EB" w14:paraId="39B65899" w14:textId="77777777" w:rsidTr="000A447F">
        <w:tc>
          <w:tcPr>
            <w:tcW w:w="2500" w:type="pct"/>
          </w:tcPr>
          <w:p w14:paraId="00F1B80C" w14:textId="77777777" w:rsidR="00233809" w:rsidRDefault="00E377EB" w:rsidP="00A91ACA">
            <w:pPr>
              <w:numPr>
                <w:ilvl w:val="0"/>
                <w:numId w:val="3"/>
              </w:numPr>
              <w:spacing w:before="60" w:after="60"/>
              <w:ind w:left="357" w:hanging="357"/>
              <w:rPr>
                <w:rFonts w:ascii="Arial" w:hAnsi="Arial" w:cs="Arial"/>
                <w:sz w:val="20"/>
                <w:szCs w:val="20"/>
              </w:rPr>
            </w:pPr>
            <w:r>
              <w:rPr>
                <w:rFonts w:ascii="Arial" w:hAnsi="Arial" w:cs="Arial"/>
                <w:sz w:val="20"/>
                <w:szCs w:val="20"/>
              </w:rPr>
              <w:t>PSZOK na terenie gminy,</w:t>
            </w:r>
          </w:p>
          <w:p w14:paraId="08B61488" w14:textId="77777777" w:rsidR="00E377EB" w:rsidRDefault="00E377EB" w:rsidP="00A91ACA">
            <w:pPr>
              <w:numPr>
                <w:ilvl w:val="0"/>
                <w:numId w:val="3"/>
              </w:numPr>
              <w:spacing w:before="60" w:after="60"/>
              <w:ind w:left="357" w:hanging="357"/>
              <w:rPr>
                <w:rFonts w:ascii="Arial" w:hAnsi="Arial" w:cs="Arial"/>
                <w:sz w:val="20"/>
                <w:szCs w:val="20"/>
              </w:rPr>
            </w:pPr>
            <w:r>
              <w:rPr>
                <w:rFonts w:ascii="Arial" w:hAnsi="Arial" w:cs="Arial"/>
                <w:sz w:val="20"/>
                <w:szCs w:val="20"/>
              </w:rPr>
              <w:t>gminny „Program usuwania azbestu i wyrobów zawierających azbest z terenu gminy Zakrzew na lata 2011-2032”,</w:t>
            </w:r>
          </w:p>
          <w:p w14:paraId="5330CECA" w14:textId="6CA0DD38" w:rsidR="00E377EB" w:rsidRDefault="00E377EB" w:rsidP="00A91ACA">
            <w:pPr>
              <w:numPr>
                <w:ilvl w:val="0"/>
                <w:numId w:val="3"/>
              </w:numPr>
              <w:spacing w:before="60" w:after="60"/>
              <w:ind w:left="357" w:hanging="357"/>
              <w:rPr>
                <w:rFonts w:ascii="Arial" w:hAnsi="Arial" w:cs="Arial"/>
                <w:sz w:val="20"/>
                <w:szCs w:val="20"/>
              </w:rPr>
            </w:pPr>
            <w:r>
              <w:rPr>
                <w:rFonts w:ascii="Arial" w:hAnsi="Arial" w:cs="Arial"/>
                <w:sz w:val="20"/>
                <w:szCs w:val="20"/>
              </w:rPr>
              <w:t>brak czynnych składowisk odpadów komunalnych</w:t>
            </w:r>
            <w:r w:rsidR="004F1BA7">
              <w:rPr>
                <w:rFonts w:ascii="Arial" w:hAnsi="Arial" w:cs="Arial"/>
                <w:sz w:val="20"/>
                <w:szCs w:val="20"/>
              </w:rPr>
              <w:t>,</w:t>
            </w:r>
          </w:p>
          <w:p w14:paraId="157E3209" w14:textId="39B8F0A4" w:rsidR="004F1BA7" w:rsidRPr="00E377EB" w:rsidRDefault="004F1BA7" w:rsidP="00A91ACA">
            <w:pPr>
              <w:numPr>
                <w:ilvl w:val="0"/>
                <w:numId w:val="3"/>
              </w:numPr>
              <w:spacing w:before="60" w:after="60"/>
              <w:ind w:left="357" w:hanging="357"/>
              <w:rPr>
                <w:rFonts w:ascii="Arial" w:hAnsi="Arial" w:cs="Arial"/>
                <w:sz w:val="20"/>
                <w:szCs w:val="20"/>
              </w:rPr>
            </w:pPr>
            <w:r>
              <w:rPr>
                <w:rFonts w:ascii="Arial" w:hAnsi="Arial" w:cs="Arial"/>
                <w:sz w:val="20"/>
                <w:szCs w:val="20"/>
              </w:rPr>
              <w:t>wzrost selektywnie zebranych odpadów komunalnych oraz spadek odebranych odpadów ogółem.</w:t>
            </w:r>
          </w:p>
        </w:tc>
        <w:tc>
          <w:tcPr>
            <w:tcW w:w="2500" w:type="pct"/>
          </w:tcPr>
          <w:p w14:paraId="6004F84C" w14:textId="0C00819C" w:rsidR="00233809" w:rsidRPr="00E377EB" w:rsidRDefault="00E377EB" w:rsidP="00A91ACA">
            <w:pPr>
              <w:numPr>
                <w:ilvl w:val="0"/>
                <w:numId w:val="3"/>
              </w:numPr>
              <w:suppressAutoHyphens/>
              <w:spacing w:before="60" w:after="60"/>
              <w:ind w:left="357" w:hanging="357"/>
              <w:rPr>
                <w:rFonts w:ascii="Arial" w:hAnsi="Arial" w:cs="Arial"/>
                <w:sz w:val="20"/>
                <w:szCs w:val="20"/>
                <w:lang w:eastAsia="ar-SA"/>
              </w:rPr>
            </w:pPr>
            <w:r>
              <w:rPr>
                <w:rFonts w:ascii="Arial" w:hAnsi="Arial" w:cs="Arial"/>
                <w:sz w:val="20"/>
                <w:szCs w:val="20"/>
                <w:lang w:eastAsia="ar-SA"/>
              </w:rPr>
              <w:t>niewystarczający stopień usunięcia wyrobów azbestowych za terenie gminy.</w:t>
            </w:r>
          </w:p>
        </w:tc>
      </w:tr>
      <w:tr w:rsidR="001F475F" w:rsidRPr="00E377EB" w14:paraId="45CCE75D" w14:textId="77777777" w:rsidTr="000A447F">
        <w:tc>
          <w:tcPr>
            <w:tcW w:w="2500" w:type="pct"/>
            <w:shd w:val="clear" w:color="auto" w:fill="BFBFBF"/>
            <w:vAlign w:val="center"/>
          </w:tcPr>
          <w:p w14:paraId="2371A905" w14:textId="77777777" w:rsidR="00233809" w:rsidRPr="00E377EB" w:rsidRDefault="00233809" w:rsidP="000A447F">
            <w:pPr>
              <w:spacing w:before="60" w:after="60"/>
              <w:jc w:val="center"/>
              <w:rPr>
                <w:rFonts w:ascii="Arial" w:hAnsi="Arial" w:cs="Arial"/>
                <w:b/>
                <w:sz w:val="20"/>
                <w:szCs w:val="20"/>
              </w:rPr>
            </w:pPr>
            <w:r w:rsidRPr="00E377EB">
              <w:rPr>
                <w:rFonts w:ascii="Arial" w:hAnsi="Arial" w:cs="Arial"/>
                <w:b/>
                <w:sz w:val="20"/>
                <w:szCs w:val="20"/>
              </w:rPr>
              <w:t>Szanse</w:t>
            </w:r>
          </w:p>
        </w:tc>
        <w:tc>
          <w:tcPr>
            <w:tcW w:w="2500" w:type="pct"/>
            <w:shd w:val="clear" w:color="auto" w:fill="BFBFBF"/>
            <w:vAlign w:val="center"/>
          </w:tcPr>
          <w:p w14:paraId="5A6DEA93" w14:textId="77777777" w:rsidR="00233809" w:rsidRPr="00E377EB" w:rsidRDefault="00233809" w:rsidP="000A447F">
            <w:pPr>
              <w:spacing w:before="60" w:after="60"/>
              <w:jc w:val="center"/>
              <w:rPr>
                <w:rFonts w:ascii="Arial" w:hAnsi="Arial" w:cs="Arial"/>
                <w:b/>
                <w:sz w:val="20"/>
                <w:szCs w:val="20"/>
              </w:rPr>
            </w:pPr>
            <w:r w:rsidRPr="00E377EB">
              <w:rPr>
                <w:rFonts w:ascii="Arial" w:hAnsi="Arial" w:cs="Arial"/>
                <w:b/>
                <w:sz w:val="20"/>
                <w:szCs w:val="20"/>
              </w:rPr>
              <w:t>Zagrożenia</w:t>
            </w:r>
          </w:p>
        </w:tc>
      </w:tr>
      <w:tr w:rsidR="001F475F" w:rsidRPr="00E377EB" w14:paraId="1E790840" w14:textId="77777777" w:rsidTr="000A447F">
        <w:tc>
          <w:tcPr>
            <w:tcW w:w="2500" w:type="pct"/>
          </w:tcPr>
          <w:p w14:paraId="4F560B9C" w14:textId="7608EAAF" w:rsidR="00233809" w:rsidRPr="00E377EB" w:rsidRDefault="00E377EB" w:rsidP="00A91ACA">
            <w:pPr>
              <w:numPr>
                <w:ilvl w:val="0"/>
                <w:numId w:val="2"/>
              </w:numPr>
              <w:suppressAutoHyphens/>
              <w:spacing w:before="60" w:after="60"/>
              <w:ind w:left="357" w:hanging="357"/>
              <w:rPr>
                <w:rFonts w:ascii="Arial" w:hAnsi="Arial" w:cs="Arial"/>
                <w:sz w:val="20"/>
                <w:szCs w:val="20"/>
                <w:lang w:eastAsia="ar-SA"/>
              </w:rPr>
            </w:pPr>
            <w:r>
              <w:rPr>
                <w:rFonts w:ascii="Arial" w:hAnsi="Arial" w:cs="Arial"/>
                <w:sz w:val="20"/>
                <w:szCs w:val="20"/>
                <w:lang w:eastAsia="ar-SA"/>
              </w:rPr>
              <w:t>ciągła edukacja i podnoszenie świadomości ekologicznej mieszkańców.</w:t>
            </w:r>
          </w:p>
        </w:tc>
        <w:tc>
          <w:tcPr>
            <w:tcW w:w="2500" w:type="pct"/>
          </w:tcPr>
          <w:p w14:paraId="1854509F" w14:textId="77777777" w:rsidR="00FF7AD6" w:rsidRDefault="00E377EB" w:rsidP="00A91ACA">
            <w:pPr>
              <w:numPr>
                <w:ilvl w:val="0"/>
                <w:numId w:val="2"/>
              </w:numPr>
              <w:spacing w:before="60" w:after="60"/>
              <w:ind w:left="360"/>
              <w:rPr>
                <w:rFonts w:ascii="Arial" w:hAnsi="Arial" w:cs="Arial"/>
                <w:sz w:val="20"/>
                <w:szCs w:val="20"/>
              </w:rPr>
            </w:pPr>
            <w:r>
              <w:rPr>
                <w:rFonts w:ascii="Arial" w:hAnsi="Arial" w:cs="Arial"/>
                <w:sz w:val="20"/>
                <w:szCs w:val="20"/>
              </w:rPr>
              <w:t>rosnące koszty systemu gospodarowania odpadami</w:t>
            </w:r>
            <w:r w:rsidR="00FF7AD6">
              <w:rPr>
                <w:rFonts w:ascii="Arial" w:hAnsi="Arial" w:cs="Arial"/>
                <w:sz w:val="20"/>
                <w:szCs w:val="20"/>
              </w:rPr>
              <w:t>,</w:t>
            </w:r>
          </w:p>
          <w:p w14:paraId="72255D4B" w14:textId="00C04C7A" w:rsidR="00233809" w:rsidRPr="00E377EB" w:rsidRDefault="00FF7AD6" w:rsidP="00A91ACA">
            <w:pPr>
              <w:numPr>
                <w:ilvl w:val="0"/>
                <w:numId w:val="2"/>
              </w:numPr>
              <w:spacing w:before="60" w:after="60"/>
              <w:ind w:left="360"/>
              <w:rPr>
                <w:rFonts w:ascii="Arial" w:hAnsi="Arial" w:cs="Arial"/>
                <w:sz w:val="20"/>
                <w:szCs w:val="20"/>
              </w:rPr>
            </w:pPr>
            <w:r>
              <w:rPr>
                <w:rFonts w:ascii="Arial" w:hAnsi="Arial" w:cs="Arial"/>
                <w:sz w:val="20"/>
                <w:szCs w:val="20"/>
              </w:rPr>
              <w:t>nielegalne pozbywanie się odpadów</w:t>
            </w:r>
            <w:r w:rsidR="00E377EB">
              <w:rPr>
                <w:rFonts w:ascii="Arial" w:hAnsi="Arial" w:cs="Arial"/>
                <w:sz w:val="20"/>
                <w:szCs w:val="20"/>
              </w:rPr>
              <w:t>.</w:t>
            </w:r>
          </w:p>
        </w:tc>
      </w:tr>
    </w:tbl>
    <w:p w14:paraId="243E386C" w14:textId="67A459A3" w:rsidR="00233809" w:rsidRDefault="00233809" w:rsidP="00233809">
      <w:pPr>
        <w:spacing w:before="120" w:after="120"/>
        <w:jc w:val="right"/>
        <w:rPr>
          <w:rFonts w:ascii="Arial" w:eastAsia="Calibri" w:hAnsi="Arial" w:cs="Arial"/>
          <w:sz w:val="18"/>
        </w:rPr>
      </w:pPr>
      <w:r w:rsidRPr="00E377EB">
        <w:rPr>
          <w:rFonts w:ascii="Arial" w:eastAsia="Calibri" w:hAnsi="Arial" w:cs="Arial"/>
          <w:sz w:val="18"/>
        </w:rPr>
        <w:t>Źródło: Opracowanie własne</w:t>
      </w:r>
    </w:p>
    <w:p w14:paraId="26F209D4" w14:textId="193DC471" w:rsidR="00E90B70" w:rsidRPr="005C10D4" w:rsidRDefault="00E90B70" w:rsidP="00E90B70">
      <w:pPr>
        <w:pStyle w:val="Nagwek3"/>
        <w:rPr>
          <w:rFonts w:cs="Arial"/>
        </w:rPr>
      </w:pPr>
      <w:bookmarkStart w:id="166" w:name="_Toc5053139"/>
      <w:bookmarkStart w:id="167" w:name="_Toc8653313"/>
      <w:bookmarkStart w:id="168" w:name="_Toc38541012"/>
      <w:bookmarkStart w:id="169" w:name="_Toc135316699"/>
      <w:bookmarkEnd w:id="153"/>
      <w:bookmarkEnd w:id="154"/>
      <w:r w:rsidRPr="005C10D4">
        <w:rPr>
          <w:rFonts w:cs="Arial"/>
        </w:rPr>
        <w:t>3.2.</w:t>
      </w:r>
      <w:r w:rsidR="00494D32" w:rsidRPr="005C10D4">
        <w:rPr>
          <w:rFonts w:cs="Arial"/>
        </w:rPr>
        <w:t>9</w:t>
      </w:r>
      <w:r w:rsidRPr="005C10D4">
        <w:rPr>
          <w:rFonts w:cs="Arial"/>
        </w:rPr>
        <w:t xml:space="preserve"> Zasoby przyrodnicze</w:t>
      </w:r>
      <w:bookmarkEnd w:id="166"/>
      <w:bookmarkEnd w:id="167"/>
      <w:bookmarkEnd w:id="168"/>
      <w:bookmarkEnd w:id="169"/>
    </w:p>
    <w:p w14:paraId="1F0B7FC7" w14:textId="4AF03602" w:rsidR="005C10D4" w:rsidRPr="001E2D83" w:rsidRDefault="005C10D4" w:rsidP="005C10D4">
      <w:pPr>
        <w:pStyle w:val="NormalnyWeb"/>
        <w:spacing w:before="120" w:beforeAutospacing="0" w:after="120" w:afterAutospacing="0" w:line="360" w:lineRule="auto"/>
        <w:jc w:val="both"/>
        <w:rPr>
          <w:rFonts w:ascii="Arial" w:eastAsia="Arial" w:hAnsi="Arial" w:cs="Arial"/>
          <w:sz w:val="22"/>
          <w:szCs w:val="22"/>
          <w:lang w:val="pl"/>
        </w:rPr>
      </w:pPr>
      <w:r w:rsidRPr="001E2D83">
        <w:rPr>
          <w:rFonts w:ascii="Arial" w:eastAsia="Arial" w:hAnsi="Arial" w:cs="Arial"/>
          <w:sz w:val="22"/>
          <w:szCs w:val="22"/>
          <w:lang w:val="pl"/>
        </w:rPr>
        <w:t xml:space="preserve">Na zasoby przyrodnicze składają się elementy przyrody ożywionej (rośliny, zwierzęta, ekosystemy) i nieożywionej (np. minerały, gleba, skały, woda, atmosfera). Gleby, zasoby geologiczne, jak również woda i powietrze zostały scharakteryzowane we wcześniejszych rozdziałach. Poniżej opisano elementy przyrody ożywionej w ramach kompleksów leśnych oraz form ochrony przyrody znajdujących się w graniach administracyjnych Gminy </w:t>
      </w:r>
      <w:r>
        <w:rPr>
          <w:rFonts w:ascii="Arial" w:eastAsia="Arial" w:hAnsi="Arial" w:cs="Arial"/>
          <w:sz w:val="22"/>
          <w:szCs w:val="22"/>
          <w:lang w:val="pl"/>
        </w:rPr>
        <w:t>Zakrzew</w:t>
      </w:r>
      <w:r w:rsidRPr="001E2D83">
        <w:rPr>
          <w:rFonts w:ascii="Arial" w:eastAsia="Arial" w:hAnsi="Arial" w:cs="Arial"/>
          <w:sz w:val="22"/>
          <w:szCs w:val="22"/>
          <w:lang w:val="pl"/>
        </w:rPr>
        <w:t>.</w:t>
      </w:r>
    </w:p>
    <w:p w14:paraId="1731BAFB" w14:textId="05BE64E0" w:rsidR="005C10D4" w:rsidRPr="001E2D83" w:rsidRDefault="005C10D4" w:rsidP="005C10D4">
      <w:pPr>
        <w:pStyle w:val="NormalnyWeb"/>
        <w:spacing w:before="120" w:beforeAutospacing="0" w:after="120" w:afterAutospacing="0" w:line="360" w:lineRule="auto"/>
        <w:jc w:val="both"/>
        <w:rPr>
          <w:rFonts w:ascii="Arial" w:hAnsi="Arial" w:cs="Arial"/>
          <w:sz w:val="22"/>
          <w:szCs w:val="22"/>
        </w:rPr>
      </w:pPr>
      <w:r w:rsidRPr="001E2D83">
        <w:rPr>
          <w:rFonts w:ascii="Arial" w:hAnsi="Arial" w:cs="Arial"/>
          <w:sz w:val="22"/>
          <w:szCs w:val="22"/>
        </w:rPr>
        <w:t xml:space="preserve">Tereny leśne gminy </w:t>
      </w:r>
      <w:r>
        <w:rPr>
          <w:rFonts w:ascii="Arial" w:hAnsi="Arial" w:cs="Arial"/>
          <w:sz w:val="22"/>
          <w:szCs w:val="22"/>
        </w:rPr>
        <w:t>Zakrzew</w:t>
      </w:r>
      <w:r w:rsidRPr="001E2D83">
        <w:rPr>
          <w:rFonts w:ascii="Arial" w:hAnsi="Arial" w:cs="Arial"/>
          <w:sz w:val="22"/>
          <w:szCs w:val="22"/>
        </w:rPr>
        <w:t xml:space="preserve"> zarządzane są przez</w:t>
      </w:r>
      <w:r>
        <w:rPr>
          <w:rFonts w:ascii="Arial" w:hAnsi="Arial" w:cs="Arial"/>
          <w:sz w:val="22"/>
          <w:szCs w:val="22"/>
        </w:rPr>
        <w:t xml:space="preserve"> Nadleśnictwo Radom. </w:t>
      </w:r>
      <w:r w:rsidRPr="001E2D83">
        <w:rPr>
          <w:rFonts w:ascii="Arial" w:hAnsi="Arial" w:cs="Arial"/>
          <w:sz w:val="22"/>
          <w:szCs w:val="22"/>
        </w:rPr>
        <w:t xml:space="preserve">Dominujące siedliska leśne to </w:t>
      </w:r>
      <w:r>
        <w:rPr>
          <w:rFonts w:ascii="Arial" w:hAnsi="Arial" w:cs="Arial"/>
          <w:sz w:val="22"/>
          <w:szCs w:val="22"/>
        </w:rPr>
        <w:t>las mieszany świeży i</w:t>
      </w:r>
      <w:r w:rsidRPr="001E2D83">
        <w:rPr>
          <w:rFonts w:ascii="Arial" w:hAnsi="Arial" w:cs="Arial"/>
          <w:sz w:val="22"/>
          <w:szCs w:val="22"/>
        </w:rPr>
        <w:t xml:space="preserve"> bór mieszany świeży</w:t>
      </w:r>
      <w:r>
        <w:rPr>
          <w:rFonts w:ascii="Arial" w:hAnsi="Arial" w:cs="Arial"/>
          <w:sz w:val="22"/>
          <w:szCs w:val="22"/>
        </w:rPr>
        <w:t xml:space="preserve">. </w:t>
      </w:r>
      <w:r w:rsidRPr="001E2D83">
        <w:rPr>
          <w:rFonts w:ascii="Arial" w:hAnsi="Arial" w:cs="Arial"/>
          <w:sz w:val="22"/>
          <w:szCs w:val="22"/>
        </w:rPr>
        <w:t xml:space="preserve">Największy udział gatunków drzew </w:t>
      </w:r>
      <w:r>
        <w:rPr>
          <w:rFonts w:ascii="Arial" w:hAnsi="Arial" w:cs="Arial"/>
          <w:sz w:val="22"/>
          <w:szCs w:val="22"/>
        </w:rPr>
        <w:t xml:space="preserve">w drzewostanach </w:t>
      </w:r>
      <w:r w:rsidRPr="001E2D83">
        <w:rPr>
          <w:rFonts w:ascii="Arial" w:hAnsi="Arial" w:cs="Arial"/>
          <w:sz w:val="22"/>
          <w:szCs w:val="22"/>
        </w:rPr>
        <w:t>ma sosna</w:t>
      </w:r>
      <w:r>
        <w:rPr>
          <w:rFonts w:ascii="Arial" w:hAnsi="Arial" w:cs="Arial"/>
          <w:sz w:val="22"/>
          <w:szCs w:val="22"/>
        </w:rPr>
        <w:t>, następnie znacznie mniejszy udział ma dąb.</w:t>
      </w:r>
    </w:p>
    <w:p w14:paraId="69DEDFCF" w14:textId="51CA1ED6" w:rsidR="005C10D4" w:rsidRPr="001E2D83" w:rsidRDefault="005C10D4" w:rsidP="005C10D4">
      <w:pPr>
        <w:spacing w:before="120" w:after="120" w:line="360" w:lineRule="auto"/>
        <w:jc w:val="both"/>
        <w:rPr>
          <w:rFonts w:ascii="Arial" w:eastAsia="Arial" w:hAnsi="Arial" w:cs="Arial"/>
          <w:sz w:val="22"/>
          <w:szCs w:val="22"/>
          <w:lang w:val="pl"/>
        </w:rPr>
      </w:pPr>
      <w:r w:rsidRPr="001E2D83">
        <w:rPr>
          <w:rFonts w:ascii="Arial" w:eastAsia="Arial" w:hAnsi="Arial" w:cs="Arial"/>
          <w:sz w:val="22"/>
          <w:szCs w:val="22"/>
          <w:lang w:val="pl"/>
        </w:rPr>
        <w:t xml:space="preserve">Powierzchnia lasów i gruntów leśnych na terenie gminy </w:t>
      </w:r>
      <w:r>
        <w:rPr>
          <w:rFonts w:ascii="Arial" w:eastAsia="Arial" w:hAnsi="Arial" w:cs="Arial"/>
          <w:sz w:val="22"/>
          <w:szCs w:val="22"/>
          <w:lang w:val="pl"/>
        </w:rPr>
        <w:t>Zakrzew</w:t>
      </w:r>
      <w:r w:rsidRPr="001E2D83">
        <w:rPr>
          <w:rFonts w:ascii="Arial" w:eastAsia="Arial" w:hAnsi="Arial" w:cs="Arial"/>
          <w:sz w:val="22"/>
          <w:szCs w:val="22"/>
          <w:lang w:val="pl"/>
        </w:rPr>
        <w:t xml:space="preserve"> zgodnie z danymi GUS </w:t>
      </w:r>
      <w:r w:rsidRPr="001E2D83">
        <w:rPr>
          <w:rFonts w:ascii="Arial" w:eastAsia="Arial" w:hAnsi="Arial" w:cs="Arial"/>
          <w:sz w:val="22"/>
          <w:szCs w:val="22"/>
          <w:lang w:val="pl"/>
        </w:rPr>
        <w:br/>
        <w:t xml:space="preserve">na koniec 2021 r. wynosiła </w:t>
      </w:r>
      <w:r w:rsidR="00280101" w:rsidRPr="00280101">
        <w:rPr>
          <w:rFonts w:ascii="Arial" w:eastAsia="Arial" w:hAnsi="Arial" w:cs="Arial"/>
          <w:sz w:val="22"/>
          <w:szCs w:val="22"/>
          <w:lang w:val="pl"/>
        </w:rPr>
        <w:t>1 026,54</w:t>
      </w:r>
      <w:r w:rsidRPr="00280101">
        <w:rPr>
          <w:rFonts w:ascii="Arial" w:eastAsia="Arial" w:hAnsi="Arial" w:cs="Arial"/>
          <w:sz w:val="22"/>
          <w:szCs w:val="22"/>
          <w:lang w:val="pl"/>
        </w:rPr>
        <w:t xml:space="preserve"> </w:t>
      </w:r>
      <w:r w:rsidRPr="001E2D83">
        <w:rPr>
          <w:rFonts w:ascii="Arial" w:eastAsia="Arial" w:hAnsi="Arial" w:cs="Arial"/>
          <w:sz w:val="22"/>
          <w:szCs w:val="22"/>
          <w:lang w:val="pl"/>
        </w:rPr>
        <w:t xml:space="preserve">ha. Lesistość na terenie gminy wynosi </w:t>
      </w:r>
      <w:r w:rsidR="00280101" w:rsidRPr="00280101">
        <w:rPr>
          <w:rFonts w:ascii="Arial" w:eastAsia="Arial" w:hAnsi="Arial" w:cs="Arial"/>
          <w:sz w:val="22"/>
          <w:szCs w:val="22"/>
          <w:lang w:val="pl"/>
        </w:rPr>
        <w:t>10,50</w:t>
      </w:r>
      <w:r w:rsidRPr="001E2D83">
        <w:rPr>
          <w:rFonts w:ascii="Arial" w:eastAsia="Arial" w:hAnsi="Arial" w:cs="Arial"/>
          <w:sz w:val="22"/>
          <w:szCs w:val="22"/>
          <w:lang w:val="pl"/>
        </w:rPr>
        <w:t xml:space="preserve">%. Szczegółowe dane na temat lasów i gruntów leśnych w granicach administracyjnych gminy </w:t>
      </w:r>
      <w:r>
        <w:rPr>
          <w:rFonts w:ascii="Arial" w:eastAsia="Arial" w:hAnsi="Arial" w:cs="Arial"/>
          <w:sz w:val="22"/>
          <w:szCs w:val="22"/>
          <w:lang w:val="pl"/>
        </w:rPr>
        <w:t>Zakrzew</w:t>
      </w:r>
      <w:r w:rsidRPr="001E2D83">
        <w:rPr>
          <w:rFonts w:ascii="Arial" w:eastAsia="Arial" w:hAnsi="Arial" w:cs="Arial"/>
          <w:sz w:val="22"/>
          <w:szCs w:val="22"/>
          <w:lang w:val="pl"/>
        </w:rPr>
        <w:t xml:space="preserve"> zostały przedstawione w tabeli poniżej.</w:t>
      </w:r>
    </w:p>
    <w:p w14:paraId="7288F07D" w14:textId="76F68969" w:rsidR="005C10D4" w:rsidRPr="009A3847" w:rsidRDefault="005C10D4" w:rsidP="005C10D4">
      <w:pPr>
        <w:pStyle w:val="Legenda"/>
        <w:keepNext/>
        <w:rPr>
          <w:rFonts w:cs="Arial"/>
        </w:rPr>
      </w:pPr>
      <w:bookmarkStart w:id="170" w:name="_Toc131598200"/>
      <w:bookmarkStart w:id="171" w:name="_Toc135316737"/>
      <w:r w:rsidRPr="009A3847">
        <w:rPr>
          <w:rFonts w:cs="Arial"/>
        </w:rPr>
        <w:t xml:space="preserve">Tabela </w:t>
      </w:r>
      <w:r w:rsidRPr="009A3847">
        <w:rPr>
          <w:rFonts w:cs="Arial"/>
        </w:rPr>
        <w:fldChar w:fldCharType="begin"/>
      </w:r>
      <w:r w:rsidRPr="009A3847">
        <w:rPr>
          <w:rFonts w:cs="Arial"/>
        </w:rPr>
        <w:instrText xml:space="preserve"> SEQ Tabela \* ARABIC </w:instrText>
      </w:r>
      <w:r w:rsidRPr="009A3847">
        <w:rPr>
          <w:rFonts w:cs="Arial"/>
        </w:rPr>
        <w:fldChar w:fldCharType="separate"/>
      </w:r>
      <w:r w:rsidR="0083038D">
        <w:rPr>
          <w:rFonts w:cs="Arial"/>
          <w:noProof/>
        </w:rPr>
        <w:t>24</w:t>
      </w:r>
      <w:r w:rsidRPr="009A3847">
        <w:rPr>
          <w:rFonts w:cs="Arial"/>
        </w:rPr>
        <w:fldChar w:fldCharType="end"/>
      </w:r>
      <w:r w:rsidRPr="009A3847">
        <w:rPr>
          <w:rFonts w:cs="Arial"/>
        </w:rPr>
        <w:t xml:space="preserve">. Lasy i grunty leśne na terenie gminy </w:t>
      </w:r>
      <w:bookmarkEnd w:id="170"/>
      <w:r>
        <w:rPr>
          <w:rFonts w:cs="Arial"/>
        </w:rPr>
        <w:t>Zakrzew</w:t>
      </w:r>
      <w:bookmarkEnd w:id="171"/>
    </w:p>
    <w:tbl>
      <w:tblPr>
        <w:tblW w:w="9024" w:type="dxa"/>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Look w:val="0400" w:firstRow="0" w:lastRow="0" w:firstColumn="0" w:lastColumn="0" w:noHBand="0" w:noVBand="1"/>
      </w:tblPr>
      <w:tblGrid>
        <w:gridCol w:w="6222"/>
        <w:gridCol w:w="1762"/>
        <w:gridCol w:w="1040"/>
      </w:tblGrid>
      <w:tr w:rsidR="005C10D4" w:rsidRPr="009A3847" w14:paraId="7AF955A3" w14:textId="77777777" w:rsidTr="005C10D4">
        <w:trPr>
          <w:trHeight w:val="35"/>
          <w:jc w:val="center"/>
        </w:trPr>
        <w:tc>
          <w:tcPr>
            <w:tcW w:w="6222" w:type="dxa"/>
            <w:shd w:val="clear" w:color="auto" w:fill="BFBFBF"/>
            <w:vAlign w:val="center"/>
          </w:tcPr>
          <w:p w14:paraId="0A7ECD58" w14:textId="77777777" w:rsidR="005C10D4" w:rsidRPr="009A3847" w:rsidRDefault="005C10D4" w:rsidP="005C10D4">
            <w:pPr>
              <w:spacing w:before="60" w:after="60"/>
              <w:jc w:val="center"/>
              <w:rPr>
                <w:rFonts w:ascii="Arial" w:eastAsia="Arial" w:hAnsi="Arial" w:cs="Arial"/>
                <w:b/>
                <w:sz w:val="20"/>
                <w:szCs w:val="20"/>
                <w:lang w:val="pl"/>
              </w:rPr>
            </w:pPr>
            <w:r w:rsidRPr="009A3847">
              <w:rPr>
                <w:rFonts w:ascii="Arial" w:eastAsia="Arial" w:hAnsi="Arial" w:cs="Arial"/>
                <w:b/>
                <w:sz w:val="20"/>
                <w:szCs w:val="20"/>
                <w:lang w:val="pl"/>
              </w:rPr>
              <w:t>Wyszczególnienie</w:t>
            </w:r>
          </w:p>
        </w:tc>
        <w:tc>
          <w:tcPr>
            <w:tcW w:w="1762" w:type="dxa"/>
            <w:shd w:val="clear" w:color="auto" w:fill="BFBFBF"/>
            <w:vAlign w:val="center"/>
          </w:tcPr>
          <w:p w14:paraId="3D986C08" w14:textId="77777777" w:rsidR="005C10D4" w:rsidRPr="009A3847" w:rsidRDefault="005C10D4" w:rsidP="005C10D4">
            <w:pPr>
              <w:spacing w:before="60" w:after="60"/>
              <w:jc w:val="center"/>
              <w:rPr>
                <w:rFonts w:ascii="Arial" w:eastAsia="Arial" w:hAnsi="Arial" w:cs="Arial"/>
                <w:b/>
                <w:sz w:val="20"/>
                <w:szCs w:val="20"/>
                <w:lang w:val="pl"/>
              </w:rPr>
            </w:pPr>
            <w:r w:rsidRPr="009A3847">
              <w:rPr>
                <w:rFonts w:ascii="Arial" w:eastAsia="Arial" w:hAnsi="Arial" w:cs="Arial"/>
                <w:b/>
                <w:sz w:val="20"/>
                <w:szCs w:val="20"/>
                <w:lang w:val="pl"/>
              </w:rPr>
              <w:t>Jedn. miary</w:t>
            </w:r>
          </w:p>
        </w:tc>
        <w:tc>
          <w:tcPr>
            <w:tcW w:w="1040" w:type="dxa"/>
            <w:shd w:val="clear" w:color="auto" w:fill="BFBFBF"/>
            <w:vAlign w:val="center"/>
          </w:tcPr>
          <w:p w14:paraId="1B753830" w14:textId="77777777" w:rsidR="005C10D4" w:rsidRPr="009A3847" w:rsidRDefault="005C10D4" w:rsidP="005C10D4">
            <w:pPr>
              <w:spacing w:before="60" w:after="60"/>
              <w:jc w:val="center"/>
              <w:rPr>
                <w:rFonts w:ascii="Arial" w:eastAsia="Arial" w:hAnsi="Arial" w:cs="Arial"/>
                <w:b/>
                <w:sz w:val="20"/>
                <w:szCs w:val="20"/>
                <w:lang w:val="pl"/>
              </w:rPr>
            </w:pPr>
            <w:r w:rsidRPr="009A3847">
              <w:rPr>
                <w:rFonts w:ascii="Arial" w:eastAsia="Arial" w:hAnsi="Arial" w:cs="Arial"/>
                <w:b/>
                <w:sz w:val="20"/>
                <w:szCs w:val="20"/>
                <w:lang w:val="pl"/>
              </w:rPr>
              <w:t>2021</w:t>
            </w:r>
          </w:p>
        </w:tc>
      </w:tr>
      <w:tr w:rsidR="005C10D4" w:rsidRPr="009A3847" w14:paraId="10D8A286" w14:textId="77777777" w:rsidTr="005C10D4">
        <w:trPr>
          <w:trHeight w:val="230"/>
          <w:jc w:val="center"/>
        </w:trPr>
        <w:tc>
          <w:tcPr>
            <w:tcW w:w="9024" w:type="dxa"/>
            <w:gridSpan w:val="3"/>
            <w:shd w:val="clear" w:color="auto" w:fill="D9D9D9"/>
            <w:vAlign w:val="center"/>
          </w:tcPr>
          <w:p w14:paraId="4A574400" w14:textId="77777777" w:rsidR="005C10D4" w:rsidRPr="009A3847" w:rsidRDefault="005C10D4" w:rsidP="005C10D4">
            <w:pPr>
              <w:spacing w:before="60" w:after="60"/>
              <w:jc w:val="center"/>
              <w:rPr>
                <w:rFonts w:ascii="Arial" w:eastAsia="Arial" w:hAnsi="Arial" w:cs="Arial"/>
                <w:b/>
                <w:sz w:val="20"/>
                <w:szCs w:val="20"/>
                <w:lang w:val="pl"/>
              </w:rPr>
            </w:pPr>
            <w:r w:rsidRPr="009A3847">
              <w:rPr>
                <w:rFonts w:ascii="Arial" w:eastAsia="Arial" w:hAnsi="Arial" w:cs="Arial"/>
                <w:b/>
                <w:sz w:val="20"/>
                <w:szCs w:val="20"/>
                <w:lang w:val="pl"/>
              </w:rPr>
              <w:t>Powierzchnia gruntów leśnych</w:t>
            </w:r>
          </w:p>
        </w:tc>
      </w:tr>
      <w:tr w:rsidR="005C10D4" w:rsidRPr="009A3847" w14:paraId="75F9CE11" w14:textId="77777777" w:rsidTr="005C10D4">
        <w:trPr>
          <w:trHeight w:val="230"/>
          <w:jc w:val="center"/>
        </w:trPr>
        <w:tc>
          <w:tcPr>
            <w:tcW w:w="6222" w:type="dxa"/>
            <w:shd w:val="clear" w:color="auto" w:fill="auto"/>
            <w:vAlign w:val="center"/>
          </w:tcPr>
          <w:p w14:paraId="61DF9F15" w14:textId="77777777" w:rsidR="005C10D4" w:rsidRPr="009A3847" w:rsidRDefault="005C10D4" w:rsidP="005C10D4">
            <w:pPr>
              <w:spacing w:before="60" w:after="60"/>
              <w:jc w:val="center"/>
              <w:rPr>
                <w:rFonts w:ascii="Arial" w:eastAsia="Arial" w:hAnsi="Arial" w:cs="Arial"/>
                <w:sz w:val="20"/>
                <w:szCs w:val="20"/>
                <w:lang w:val="pl"/>
              </w:rPr>
            </w:pPr>
            <w:r w:rsidRPr="009A3847">
              <w:rPr>
                <w:rFonts w:ascii="Arial" w:eastAsia="Arial" w:hAnsi="Arial" w:cs="Arial"/>
                <w:sz w:val="20"/>
                <w:szCs w:val="20"/>
                <w:lang w:val="pl"/>
              </w:rPr>
              <w:t>Ogółem</w:t>
            </w:r>
          </w:p>
        </w:tc>
        <w:tc>
          <w:tcPr>
            <w:tcW w:w="1762" w:type="dxa"/>
            <w:shd w:val="clear" w:color="auto" w:fill="auto"/>
            <w:vAlign w:val="center"/>
          </w:tcPr>
          <w:p w14:paraId="5AE6CF81" w14:textId="77777777" w:rsidR="005C10D4" w:rsidRPr="009A3847" w:rsidRDefault="005C10D4" w:rsidP="005C10D4">
            <w:pPr>
              <w:spacing w:before="60" w:after="60"/>
              <w:jc w:val="center"/>
              <w:rPr>
                <w:rFonts w:ascii="Arial" w:eastAsia="Arial" w:hAnsi="Arial" w:cs="Arial"/>
                <w:sz w:val="20"/>
                <w:szCs w:val="20"/>
                <w:lang w:val="pl"/>
              </w:rPr>
            </w:pPr>
            <w:r w:rsidRPr="009A3847">
              <w:rPr>
                <w:rFonts w:ascii="Arial" w:eastAsia="Arial" w:hAnsi="Arial" w:cs="Arial"/>
                <w:sz w:val="20"/>
                <w:szCs w:val="20"/>
                <w:lang w:val="pl"/>
              </w:rPr>
              <w:t>ha</w:t>
            </w:r>
          </w:p>
        </w:tc>
        <w:tc>
          <w:tcPr>
            <w:tcW w:w="1040" w:type="dxa"/>
            <w:shd w:val="clear" w:color="auto" w:fill="auto"/>
            <w:vAlign w:val="center"/>
          </w:tcPr>
          <w:p w14:paraId="63B370C3" w14:textId="57779FDF" w:rsidR="005C10D4" w:rsidRPr="009A3847" w:rsidRDefault="00280101" w:rsidP="005C10D4">
            <w:pPr>
              <w:spacing w:before="60" w:after="60"/>
              <w:jc w:val="center"/>
              <w:rPr>
                <w:rFonts w:ascii="Arial" w:eastAsia="Arial" w:hAnsi="Arial" w:cs="Arial"/>
                <w:sz w:val="20"/>
                <w:szCs w:val="20"/>
                <w:lang w:val="pl"/>
              </w:rPr>
            </w:pPr>
            <w:r>
              <w:rPr>
                <w:rFonts w:ascii="Arial" w:eastAsia="Arial" w:hAnsi="Arial" w:cs="Arial"/>
                <w:sz w:val="20"/>
                <w:szCs w:val="20"/>
                <w:lang w:val="pl"/>
              </w:rPr>
              <w:t>1 026,54</w:t>
            </w:r>
          </w:p>
        </w:tc>
      </w:tr>
      <w:tr w:rsidR="005C10D4" w:rsidRPr="009A3847" w14:paraId="375CF4C6" w14:textId="77777777" w:rsidTr="005C10D4">
        <w:trPr>
          <w:trHeight w:val="230"/>
          <w:jc w:val="center"/>
        </w:trPr>
        <w:tc>
          <w:tcPr>
            <w:tcW w:w="6222" w:type="dxa"/>
            <w:shd w:val="clear" w:color="auto" w:fill="auto"/>
            <w:vAlign w:val="center"/>
          </w:tcPr>
          <w:p w14:paraId="0B634B3B" w14:textId="77777777" w:rsidR="005C10D4" w:rsidRPr="009A3847" w:rsidRDefault="005C10D4" w:rsidP="005C10D4">
            <w:pPr>
              <w:spacing w:before="60" w:after="60"/>
              <w:jc w:val="center"/>
              <w:rPr>
                <w:rFonts w:ascii="Arial" w:eastAsia="Arial" w:hAnsi="Arial" w:cs="Arial"/>
                <w:sz w:val="20"/>
                <w:szCs w:val="20"/>
                <w:lang w:val="pl"/>
              </w:rPr>
            </w:pPr>
            <w:r w:rsidRPr="009A3847">
              <w:rPr>
                <w:rFonts w:ascii="Arial" w:eastAsia="Arial" w:hAnsi="Arial" w:cs="Arial"/>
                <w:sz w:val="20"/>
                <w:szCs w:val="20"/>
                <w:lang w:val="pl"/>
              </w:rPr>
              <w:t>Lesistość w %</w:t>
            </w:r>
          </w:p>
        </w:tc>
        <w:tc>
          <w:tcPr>
            <w:tcW w:w="1762" w:type="dxa"/>
            <w:shd w:val="clear" w:color="auto" w:fill="auto"/>
            <w:vAlign w:val="center"/>
          </w:tcPr>
          <w:p w14:paraId="7B49BD05" w14:textId="77777777" w:rsidR="005C10D4" w:rsidRPr="009A3847" w:rsidRDefault="005C10D4" w:rsidP="005C10D4">
            <w:pPr>
              <w:spacing w:before="60" w:after="60"/>
              <w:jc w:val="center"/>
              <w:rPr>
                <w:rFonts w:ascii="Arial" w:eastAsia="Arial" w:hAnsi="Arial" w:cs="Arial"/>
                <w:sz w:val="20"/>
                <w:szCs w:val="20"/>
                <w:lang w:val="pl"/>
              </w:rPr>
            </w:pPr>
            <w:r w:rsidRPr="009A3847">
              <w:rPr>
                <w:rFonts w:ascii="Arial" w:eastAsia="Arial" w:hAnsi="Arial" w:cs="Arial"/>
                <w:sz w:val="20"/>
                <w:szCs w:val="20"/>
                <w:lang w:val="pl"/>
              </w:rPr>
              <w:t>%</w:t>
            </w:r>
          </w:p>
        </w:tc>
        <w:tc>
          <w:tcPr>
            <w:tcW w:w="1040" w:type="dxa"/>
            <w:shd w:val="clear" w:color="auto" w:fill="auto"/>
            <w:vAlign w:val="center"/>
          </w:tcPr>
          <w:p w14:paraId="56E5578F" w14:textId="47296FB5" w:rsidR="005C10D4" w:rsidRPr="009A3847" w:rsidRDefault="00280101" w:rsidP="005C10D4">
            <w:pPr>
              <w:spacing w:before="60" w:after="60"/>
              <w:jc w:val="center"/>
              <w:rPr>
                <w:rFonts w:ascii="Arial" w:eastAsia="Arial" w:hAnsi="Arial" w:cs="Arial"/>
                <w:sz w:val="20"/>
                <w:szCs w:val="20"/>
                <w:lang w:val="pl"/>
              </w:rPr>
            </w:pPr>
            <w:r>
              <w:rPr>
                <w:rFonts w:ascii="Arial" w:eastAsia="Arial" w:hAnsi="Arial" w:cs="Arial"/>
                <w:sz w:val="20"/>
                <w:szCs w:val="20"/>
                <w:lang w:val="pl"/>
              </w:rPr>
              <w:t>10,5</w:t>
            </w:r>
          </w:p>
        </w:tc>
      </w:tr>
      <w:tr w:rsidR="005C10D4" w:rsidRPr="009A3847" w14:paraId="1772A42C" w14:textId="77777777" w:rsidTr="005C10D4">
        <w:trPr>
          <w:trHeight w:val="230"/>
          <w:jc w:val="center"/>
        </w:trPr>
        <w:tc>
          <w:tcPr>
            <w:tcW w:w="6222" w:type="dxa"/>
            <w:shd w:val="clear" w:color="auto" w:fill="auto"/>
            <w:vAlign w:val="center"/>
          </w:tcPr>
          <w:p w14:paraId="04271205" w14:textId="77777777" w:rsidR="005C10D4" w:rsidRPr="009A3847" w:rsidRDefault="005C10D4" w:rsidP="005C10D4">
            <w:pPr>
              <w:spacing w:before="60" w:after="60"/>
              <w:jc w:val="center"/>
              <w:rPr>
                <w:rFonts w:ascii="Arial" w:eastAsia="Arial" w:hAnsi="Arial" w:cs="Arial"/>
                <w:sz w:val="20"/>
                <w:szCs w:val="20"/>
                <w:lang w:val="pl"/>
              </w:rPr>
            </w:pPr>
            <w:r w:rsidRPr="009A3847">
              <w:rPr>
                <w:rFonts w:ascii="Arial" w:eastAsia="Arial" w:hAnsi="Arial" w:cs="Arial"/>
                <w:sz w:val="20"/>
                <w:szCs w:val="20"/>
                <w:lang w:val="pl"/>
              </w:rPr>
              <w:t>Grunty leśne publiczne ogółem</w:t>
            </w:r>
          </w:p>
        </w:tc>
        <w:tc>
          <w:tcPr>
            <w:tcW w:w="1762" w:type="dxa"/>
            <w:shd w:val="clear" w:color="auto" w:fill="auto"/>
            <w:vAlign w:val="center"/>
          </w:tcPr>
          <w:p w14:paraId="69EB053B" w14:textId="77777777" w:rsidR="005C10D4" w:rsidRPr="009A3847" w:rsidRDefault="005C10D4" w:rsidP="005C10D4">
            <w:pPr>
              <w:spacing w:before="60" w:after="60"/>
              <w:jc w:val="center"/>
              <w:rPr>
                <w:rFonts w:ascii="Arial" w:eastAsia="Arial" w:hAnsi="Arial" w:cs="Arial"/>
                <w:sz w:val="20"/>
                <w:szCs w:val="20"/>
                <w:lang w:val="pl"/>
              </w:rPr>
            </w:pPr>
            <w:r w:rsidRPr="009A3847">
              <w:rPr>
                <w:rFonts w:ascii="Arial" w:eastAsia="Arial" w:hAnsi="Arial" w:cs="Arial"/>
                <w:sz w:val="20"/>
                <w:szCs w:val="20"/>
                <w:lang w:val="pl"/>
              </w:rPr>
              <w:t>ha</w:t>
            </w:r>
          </w:p>
        </w:tc>
        <w:tc>
          <w:tcPr>
            <w:tcW w:w="1040" w:type="dxa"/>
            <w:shd w:val="clear" w:color="auto" w:fill="auto"/>
            <w:vAlign w:val="center"/>
          </w:tcPr>
          <w:p w14:paraId="7834AA35" w14:textId="42409535" w:rsidR="005C10D4" w:rsidRPr="009A3847" w:rsidRDefault="00280101" w:rsidP="005C10D4">
            <w:pPr>
              <w:spacing w:before="60" w:after="60"/>
              <w:jc w:val="center"/>
              <w:rPr>
                <w:rFonts w:ascii="Arial" w:eastAsia="Arial" w:hAnsi="Arial" w:cs="Arial"/>
                <w:sz w:val="20"/>
                <w:szCs w:val="20"/>
                <w:lang w:val="pl"/>
              </w:rPr>
            </w:pPr>
            <w:r>
              <w:rPr>
                <w:rFonts w:ascii="Arial" w:eastAsia="Arial" w:hAnsi="Arial" w:cs="Arial"/>
                <w:sz w:val="20"/>
                <w:szCs w:val="20"/>
                <w:lang w:val="pl"/>
              </w:rPr>
              <w:t>200,54</w:t>
            </w:r>
          </w:p>
        </w:tc>
      </w:tr>
      <w:tr w:rsidR="005C10D4" w:rsidRPr="009A3847" w14:paraId="476D9525" w14:textId="77777777" w:rsidTr="005C10D4">
        <w:trPr>
          <w:trHeight w:val="230"/>
          <w:jc w:val="center"/>
        </w:trPr>
        <w:tc>
          <w:tcPr>
            <w:tcW w:w="6222" w:type="dxa"/>
            <w:shd w:val="clear" w:color="auto" w:fill="auto"/>
            <w:vAlign w:val="center"/>
          </w:tcPr>
          <w:p w14:paraId="2410FBA3" w14:textId="77777777" w:rsidR="005C10D4" w:rsidRPr="009A3847" w:rsidRDefault="005C10D4" w:rsidP="005C10D4">
            <w:pPr>
              <w:spacing w:before="60" w:after="60"/>
              <w:jc w:val="center"/>
              <w:rPr>
                <w:rFonts w:ascii="Arial" w:eastAsia="Arial" w:hAnsi="Arial" w:cs="Arial"/>
                <w:sz w:val="20"/>
                <w:szCs w:val="20"/>
                <w:lang w:val="pl"/>
              </w:rPr>
            </w:pPr>
            <w:r w:rsidRPr="009A3847">
              <w:rPr>
                <w:rFonts w:ascii="Arial" w:eastAsia="Arial" w:hAnsi="Arial" w:cs="Arial"/>
                <w:sz w:val="20"/>
                <w:szCs w:val="20"/>
                <w:lang w:val="pl"/>
              </w:rPr>
              <w:t>Grunty leśne publiczne Skarbu Państwa</w:t>
            </w:r>
          </w:p>
        </w:tc>
        <w:tc>
          <w:tcPr>
            <w:tcW w:w="1762" w:type="dxa"/>
            <w:shd w:val="clear" w:color="auto" w:fill="auto"/>
            <w:vAlign w:val="center"/>
          </w:tcPr>
          <w:p w14:paraId="3A9252EA" w14:textId="77777777" w:rsidR="005C10D4" w:rsidRPr="009A3847" w:rsidRDefault="005C10D4" w:rsidP="005C10D4">
            <w:pPr>
              <w:spacing w:before="60" w:after="60"/>
              <w:jc w:val="center"/>
              <w:rPr>
                <w:rFonts w:ascii="Arial" w:eastAsia="Arial" w:hAnsi="Arial" w:cs="Arial"/>
                <w:sz w:val="20"/>
                <w:szCs w:val="20"/>
                <w:lang w:val="pl"/>
              </w:rPr>
            </w:pPr>
            <w:r w:rsidRPr="009A3847">
              <w:rPr>
                <w:rFonts w:ascii="Arial" w:eastAsia="Arial" w:hAnsi="Arial" w:cs="Arial"/>
                <w:sz w:val="20"/>
                <w:szCs w:val="20"/>
                <w:lang w:val="pl"/>
              </w:rPr>
              <w:t>ha</w:t>
            </w:r>
          </w:p>
        </w:tc>
        <w:tc>
          <w:tcPr>
            <w:tcW w:w="1040" w:type="dxa"/>
            <w:shd w:val="clear" w:color="auto" w:fill="auto"/>
            <w:vAlign w:val="center"/>
          </w:tcPr>
          <w:p w14:paraId="1A83A56A" w14:textId="5A2943F0" w:rsidR="005C10D4" w:rsidRPr="009A3847" w:rsidRDefault="00280101" w:rsidP="005C10D4">
            <w:pPr>
              <w:spacing w:before="60" w:after="60"/>
              <w:jc w:val="center"/>
              <w:rPr>
                <w:rFonts w:ascii="Arial" w:eastAsia="Arial" w:hAnsi="Arial" w:cs="Arial"/>
                <w:sz w:val="20"/>
                <w:szCs w:val="20"/>
                <w:lang w:val="pl"/>
              </w:rPr>
            </w:pPr>
            <w:r>
              <w:rPr>
                <w:rFonts w:ascii="Arial" w:eastAsia="Arial" w:hAnsi="Arial" w:cs="Arial"/>
                <w:sz w:val="20"/>
                <w:szCs w:val="20"/>
                <w:lang w:val="pl"/>
              </w:rPr>
              <w:t>199,14</w:t>
            </w:r>
          </w:p>
        </w:tc>
      </w:tr>
      <w:tr w:rsidR="005C10D4" w:rsidRPr="009A3847" w14:paraId="644DE72C" w14:textId="77777777" w:rsidTr="005C10D4">
        <w:trPr>
          <w:trHeight w:val="70"/>
          <w:jc w:val="center"/>
        </w:trPr>
        <w:tc>
          <w:tcPr>
            <w:tcW w:w="6222" w:type="dxa"/>
            <w:shd w:val="clear" w:color="auto" w:fill="auto"/>
            <w:vAlign w:val="center"/>
          </w:tcPr>
          <w:p w14:paraId="51FF8AC6" w14:textId="77777777" w:rsidR="005C10D4" w:rsidRPr="009A3847" w:rsidRDefault="005C10D4" w:rsidP="005C10D4">
            <w:pPr>
              <w:spacing w:before="60" w:after="60"/>
              <w:jc w:val="center"/>
              <w:rPr>
                <w:rFonts w:ascii="Arial" w:eastAsia="Arial" w:hAnsi="Arial" w:cs="Arial"/>
                <w:sz w:val="20"/>
                <w:szCs w:val="20"/>
                <w:lang w:val="pl"/>
              </w:rPr>
            </w:pPr>
            <w:r w:rsidRPr="009A3847">
              <w:rPr>
                <w:rFonts w:ascii="Arial" w:eastAsia="Arial" w:hAnsi="Arial" w:cs="Arial"/>
                <w:sz w:val="20"/>
                <w:szCs w:val="20"/>
                <w:lang w:val="pl"/>
              </w:rPr>
              <w:lastRenderedPageBreak/>
              <w:t>Grunty leśne publiczne Skarbu Państwa w zarządzie Lasów Państwowych</w:t>
            </w:r>
          </w:p>
        </w:tc>
        <w:tc>
          <w:tcPr>
            <w:tcW w:w="1762" w:type="dxa"/>
            <w:shd w:val="clear" w:color="auto" w:fill="auto"/>
            <w:vAlign w:val="center"/>
          </w:tcPr>
          <w:p w14:paraId="537BC211" w14:textId="77777777" w:rsidR="005C10D4" w:rsidRPr="009A3847" w:rsidRDefault="005C10D4" w:rsidP="005C10D4">
            <w:pPr>
              <w:spacing w:before="60" w:after="60"/>
              <w:jc w:val="center"/>
              <w:rPr>
                <w:rFonts w:ascii="Arial" w:eastAsia="Arial" w:hAnsi="Arial" w:cs="Arial"/>
                <w:sz w:val="20"/>
                <w:szCs w:val="20"/>
                <w:lang w:val="pl"/>
              </w:rPr>
            </w:pPr>
            <w:r w:rsidRPr="009A3847">
              <w:rPr>
                <w:rFonts w:ascii="Arial" w:eastAsia="Arial" w:hAnsi="Arial" w:cs="Arial"/>
                <w:sz w:val="20"/>
                <w:szCs w:val="20"/>
                <w:lang w:val="pl"/>
              </w:rPr>
              <w:t>ha</w:t>
            </w:r>
          </w:p>
        </w:tc>
        <w:tc>
          <w:tcPr>
            <w:tcW w:w="1040" w:type="dxa"/>
            <w:shd w:val="clear" w:color="auto" w:fill="auto"/>
            <w:vAlign w:val="center"/>
          </w:tcPr>
          <w:p w14:paraId="4DD0F4D8" w14:textId="4D1EE051" w:rsidR="005C10D4" w:rsidRPr="009A3847" w:rsidRDefault="00280101" w:rsidP="005C10D4">
            <w:pPr>
              <w:spacing w:before="60" w:after="60"/>
              <w:jc w:val="center"/>
              <w:rPr>
                <w:rFonts w:ascii="Arial" w:eastAsia="Arial" w:hAnsi="Arial" w:cs="Arial"/>
                <w:sz w:val="20"/>
                <w:szCs w:val="20"/>
                <w:lang w:val="pl"/>
              </w:rPr>
            </w:pPr>
            <w:r>
              <w:rPr>
                <w:rFonts w:ascii="Arial" w:eastAsia="Arial" w:hAnsi="Arial" w:cs="Arial"/>
                <w:sz w:val="20"/>
                <w:szCs w:val="20"/>
                <w:lang w:val="pl"/>
              </w:rPr>
              <w:t>191,73</w:t>
            </w:r>
          </w:p>
        </w:tc>
      </w:tr>
      <w:tr w:rsidR="005C10D4" w:rsidRPr="009A3847" w14:paraId="3202F0C6" w14:textId="77777777" w:rsidTr="005C10D4">
        <w:trPr>
          <w:trHeight w:val="230"/>
          <w:jc w:val="center"/>
        </w:trPr>
        <w:tc>
          <w:tcPr>
            <w:tcW w:w="6222" w:type="dxa"/>
            <w:shd w:val="clear" w:color="auto" w:fill="auto"/>
            <w:vAlign w:val="center"/>
          </w:tcPr>
          <w:p w14:paraId="1BAA619F" w14:textId="77777777" w:rsidR="005C10D4" w:rsidRPr="009A3847" w:rsidRDefault="005C10D4" w:rsidP="005C10D4">
            <w:pPr>
              <w:spacing w:before="60" w:after="60"/>
              <w:jc w:val="center"/>
              <w:rPr>
                <w:rFonts w:ascii="Arial" w:eastAsia="Arial" w:hAnsi="Arial" w:cs="Arial"/>
                <w:sz w:val="20"/>
                <w:szCs w:val="20"/>
                <w:lang w:val="pl"/>
              </w:rPr>
            </w:pPr>
            <w:r w:rsidRPr="009A3847">
              <w:rPr>
                <w:rFonts w:ascii="Arial" w:eastAsia="Arial" w:hAnsi="Arial" w:cs="Arial"/>
                <w:sz w:val="20"/>
                <w:szCs w:val="20"/>
                <w:lang w:val="pl"/>
              </w:rPr>
              <w:t>Grunty leśne prywatne</w:t>
            </w:r>
          </w:p>
        </w:tc>
        <w:tc>
          <w:tcPr>
            <w:tcW w:w="1762" w:type="dxa"/>
            <w:shd w:val="clear" w:color="auto" w:fill="auto"/>
            <w:vAlign w:val="center"/>
          </w:tcPr>
          <w:p w14:paraId="726FD40B" w14:textId="77777777" w:rsidR="005C10D4" w:rsidRPr="009A3847" w:rsidRDefault="005C10D4" w:rsidP="005C10D4">
            <w:pPr>
              <w:spacing w:before="60" w:after="60"/>
              <w:jc w:val="center"/>
              <w:rPr>
                <w:rFonts w:ascii="Arial" w:eastAsia="Arial" w:hAnsi="Arial" w:cs="Arial"/>
                <w:sz w:val="20"/>
                <w:szCs w:val="20"/>
                <w:lang w:val="pl"/>
              </w:rPr>
            </w:pPr>
            <w:r w:rsidRPr="009A3847">
              <w:rPr>
                <w:rFonts w:ascii="Arial" w:eastAsia="Arial" w:hAnsi="Arial" w:cs="Arial"/>
                <w:sz w:val="20"/>
                <w:szCs w:val="20"/>
                <w:lang w:val="pl"/>
              </w:rPr>
              <w:t>ha</w:t>
            </w:r>
          </w:p>
        </w:tc>
        <w:tc>
          <w:tcPr>
            <w:tcW w:w="1040" w:type="dxa"/>
            <w:shd w:val="clear" w:color="auto" w:fill="auto"/>
            <w:vAlign w:val="center"/>
          </w:tcPr>
          <w:p w14:paraId="4726AE8B" w14:textId="7C6D799F" w:rsidR="005C10D4" w:rsidRPr="009A3847" w:rsidRDefault="005C10D4" w:rsidP="005C10D4">
            <w:pPr>
              <w:spacing w:before="60" w:after="60"/>
              <w:jc w:val="center"/>
              <w:rPr>
                <w:rFonts w:ascii="Arial" w:eastAsia="Arial" w:hAnsi="Arial" w:cs="Arial"/>
                <w:sz w:val="20"/>
                <w:szCs w:val="20"/>
                <w:lang w:val="pl"/>
              </w:rPr>
            </w:pPr>
            <w:r>
              <w:rPr>
                <w:rFonts w:ascii="Arial" w:eastAsia="Arial" w:hAnsi="Arial" w:cs="Arial"/>
                <w:sz w:val="20"/>
                <w:szCs w:val="20"/>
                <w:lang w:val="pl"/>
              </w:rPr>
              <w:t>826,00</w:t>
            </w:r>
          </w:p>
        </w:tc>
      </w:tr>
      <w:tr w:rsidR="005C10D4" w:rsidRPr="009A3847" w14:paraId="487FFC3F" w14:textId="77777777" w:rsidTr="005C10D4">
        <w:trPr>
          <w:trHeight w:val="70"/>
          <w:jc w:val="center"/>
        </w:trPr>
        <w:tc>
          <w:tcPr>
            <w:tcW w:w="9024" w:type="dxa"/>
            <w:gridSpan w:val="3"/>
            <w:shd w:val="clear" w:color="auto" w:fill="D9D9D9"/>
            <w:vAlign w:val="center"/>
          </w:tcPr>
          <w:p w14:paraId="35DBB372" w14:textId="77777777" w:rsidR="005C10D4" w:rsidRPr="009A3847" w:rsidRDefault="005C10D4" w:rsidP="005C10D4">
            <w:pPr>
              <w:spacing w:before="60" w:after="60"/>
              <w:jc w:val="center"/>
              <w:rPr>
                <w:rFonts w:ascii="Arial" w:eastAsia="Arial" w:hAnsi="Arial" w:cs="Arial"/>
                <w:b/>
                <w:sz w:val="20"/>
                <w:szCs w:val="20"/>
                <w:lang w:val="pl"/>
              </w:rPr>
            </w:pPr>
            <w:r w:rsidRPr="009A3847">
              <w:rPr>
                <w:rFonts w:ascii="Arial" w:eastAsia="Arial" w:hAnsi="Arial" w:cs="Arial"/>
                <w:b/>
                <w:sz w:val="20"/>
                <w:szCs w:val="20"/>
                <w:lang w:val="pl"/>
              </w:rPr>
              <w:t>Powierzchnia lasów</w:t>
            </w:r>
          </w:p>
        </w:tc>
      </w:tr>
      <w:tr w:rsidR="005C10D4" w:rsidRPr="009A3847" w14:paraId="5FC6AE27" w14:textId="77777777" w:rsidTr="005C10D4">
        <w:trPr>
          <w:trHeight w:val="230"/>
          <w:jc w:val="center"/>
        </w:trPr>
        <w:tc>
          <w:tcPr>
            <w:tcW w:w="6222" w:type="dxa"/>
            <w:shd w:val="clear" w:color="auto" w:fill="auto"/>
            <w:vAlign w:val="center"/>
          </w:tcPr>
          <w:p w14:paraId="70FCE2F0" w14:textId="77777777" w:rsidR="005C10D4" w:rsidRPr="009A3847" w:rsidRDefault="005C10D4" w:rsidP="005C10D4">
            <w:pPr>
              <w:spacing w:before="60" w:after="60"/>
              <w:jc w:val="center"/>
              <w:rPr>
                <w:rFonts w:ascii="Arial" w:eastAsia="Arial" w:hAnsi="Arial" w:cs="Arial"/>
                <w:sz w:val="20"/>
                <w:szCs w:val="20"/>
                <w:lang w:val="pl"/>
              </w:rPr>
            </w:pPr>
            <w:r w:rsidRPr="009A3847">
              <w:rPr>
                <w:rFonts w:ascii="Arial" w:eastAsia="Arial" w:hAnsi="Arial" w:cs="Arial"/>
                <w:sz w:val="20"/>
                <w:szCs w:val="20"/>
                <w:lang w:val="pl"/>
              </w:rPr>
              <w:t>Lasy ogółem</w:t>
            </w:r>
          </w:p>
        </w:tc>
        <w:tc>
          <w:tcPr>
            <w:tcW w:w="1762" w:type="dxa"/>
            <w:shd w:val="clear" w:color="auto" w:fill="auto"/>
            <w:vAlign w:val="center"/>
          </w:tcPr>
          <w:p w14:paraId="309AFA2A" w14:textId="77777777" w:rsidR="005C10D4" w:rsidRPr="009A3847" w:rsidRDefault="005C10D4" w:rsidP="005C10D4">
            <w:pPr>
              <w:spacing w:before="60" w:after="60"/>
              <w:jc w:val="center"/>
              <w:rPr>
                <w:rFonts w:ascii="Arial" w:eastAsia="Arial" w:hAnsi="Arial" w:cs="Arial"/>
                <w:sz w:val="20"/>
                <w:szCs w:val="20"/>
                <w:lang w:val="pl"/>
              </w:rPr>
            </w:pPr>
            <w:r w:rsidRPr="009A3847">
              <w:rPr>
                <w:rFonts w:ascii="Arial" w:eastAsia="Arial" w:hAnsi="Arial" w:cs="Arial"/>
                <w:sz w:val="20"/>
                <w:szCs w:val="20"/>
                <w:lang w:val="pl"/>
              </w:rPr>
              <w:t>ha</w:t>
            </w:r>
          </w:p>
        </w:tc>
        <w:tc>
          <w:tcPr>
            <w:tcW w:w="1040" w:type="dxa"/>
            <w:shd w:val="clear" w:color="auto" w:fill="auto"/>
            <w:vAlign w:val="center"/>
          </w:tcPr>
          <w:p w14:paraId="447BE32A" w14:textId="540E348E" w:rsidR="005C10D4" w:rsidRPr="009A3847" w:rsidRDefault="00280101" w:rsidP="005C10D4">
            <w:pPr>
              <w:spacing w:before="60" w:after="60"/>
              <w:jc w:val="center"/>
              <w:rPr>
                <w:rFonts w:ascii="Arial" w:eastAsia="Arial" w:hAnsi="Arial" w:cs="Arial"/>
                <w:sz w:val="20"/>
                <w:szCs w:val="20"/>
                <w:lang w:val="pl"/>
              </w:rPr>
            </w:pPr>
            <w:r>
              <w:rPr>
                <w:rFonts w:ascii="Arial" w:eastAsia="Arial" w:hAnsi="Arial" w:cs="Arial"/>
                <w:sz w:val="20"/>
                <w:szCs w:val="20"/>
                <w:lang w:val="pl"/>
              </w:rPr>
              <w:t>1 041,55</w:t>
            </w:r>
          </w:p>
        </w:tc>
      </w:tr>
      <w:tr w:rsidR="005C10D4" w:rsidRPr="009A3847" w14:paraId="5F528E1C" w14:textId="77777777" w:rsidTr="005C10D4">
        <w:trPr>
          <w:trHeight w:val="230"/>
          <w:jc w:val="center"/>
        </w:trPr>
        <w:tc>
          <w:tcPr>
            <w:tcW w:w="6222" w:type="dxa"/>
            <w:shd w:val="clear" w:color="auto" w:fill="auto"/>
            <w:vAlign w:val="center"/>
          </w:tcPr>
          <w:p w14:paraId="6413FD96" w14:textId="77777777" w:rsidR="005C10D4" w:rsidRPr="009A3847" w:rsidRDefault="005C10D4" w:rsidP="005C10D4">
            <w:pPr>
              <w:spacing w:before="60" w:after="60"/>
              <w:jc w:val="center"/>
              <w:rPr>
                <w:rFonts w:ascii="Arial" w:eastAsia="Arial" w:hAnsi="Arial" w:cs="Arial"/>
                <w:sz w:val="20"/>
                <w:szCs w:val="20"/>
                <w:lang w:val="pl"/>
              </w:rPr>
            </w:pPr>
            <w:r w:rsidRPr="009A3847">
              <w:rPr>
                <w:rFonts w:ascii="Arial" w:eastAsia="Arial" w:hAnsi="Arial" w:cs="Arial"/>
                <w:sz w:val="20"/>
                <w:szCs w:val="20"/>
                <w:lang w:val="pl"/>
              </w:rPr>
              <w:t>Lasy publiczne ogółem</w:t>
            </w:r>
          </w:p>
        </w:tc>
        <w:tc>
          <w:tcPr>
            <w:tcW w:w="1762" w:type="dxa"/>
            <w:shd w:val="clear" w:color="auto" w:fill="auto"/>
            <w:vAlign w:val="center"/>
          </w:tcPr>
          <w:p w14:paraId="6DF44126" w14:textId="77777777" w:rsidR="005C10D4" w:rsidRPr="009A3847" w:rsidRDefault="005C10D4" w:rsidP="005C10D4">
            <w:pPr>
              <w:spacing w:before="60" w:after="60"/>
              <w:jc w:val="center"/>
              <w:rPr>
                <w:rFonts w:ascii="Arial" w:eastAsia="Arial" w:hAnsi="Arial" w:cs="Arial"/>
                <w:sz w:val="20"/>
                <w:szCs w:val="20"/>
                <w:lang w:val="pl"/>
              </w:rPr>
            </w:pPr>
            <w:r w:rsidRPr="009A3847">
              <w:rPr>
                <w:rFonts w:ascii="Arial" w:eastAsia="Arial" w:hAnsi="Arial" w:cs="Arial"/>
                <w:sz w:val="20"/>
                <w:szCs w:val="20"/>
                <w:lang w:val="pl"/>
              </w:rPr>
              <w:t>ha</w:t>
            </w:r>
          </w:p>
        </w:tc>
        <w:tc>
          <w:tcPr>
            <w:tcW w:w="1040" w:type="dxa"/>
            <w:shd w:val="clear" w:color="auto" w:fill="auto"/>
            <w:vAlign w:val="center"/>
          </w:tcPr>
          <w:p w14:paraId="4E7450F4" w14:textId="78D2A409" w:rsidR="005C10D4" w:rsidRPr="009A3847" w:rsidRDefault="00280101" w:rsidP="005C10D4">
            <w:pPr>
              <w:spacing w:before="60" w:after="60"/>
              <w:jc w:val="center"/>
              <w:rPr>
                <w:rFonts w:ascii="Arial" w:eastAsia="Arial" w:hAnsi="Arial" w:cs="Arial"/>
                <w:sz w:val="20"/>
                <w:szCs w:val="20"/>
                <w:lang w:val="pl"/>
              </w:rPr>
            </w:pPr>
            <w:r>
              <w:rPr>
                <w:rFonts w:ascii="Arial" w:eastAsia="Arial" w:hAnsi="Arial" w:cs="Arial"/>
                <w:sz w:val="20"/>
                <w:szCs w:val="20"/>
                <w:lang w:val="pl"/>
              </w:rPr>
              <w:t>188,55</w:t>
            </w:r>
          </w:p>
        </w:tc>
      </w:tr>
      <w:tr w:rsidR="005C10D4" w:rsidRPr="009A3847" w14:paraId="7F7114A9" w14:textId="77777777" w:rsidTr="005C10D4">
        <w:trPr>
          <w:trHeight w:val="230"/>
          <w:jc w:val="center"/>
        </w:trPr>
        <w:tc>
          <w:tcPr>
            <w:tcW w:w="6222" w:type="dxa"/>
            <w:shd w:val="clear" w:color="auto" w:fill="auto"/>
            <w:vAlign w:val="center"/>
          </w:tcPr>
          <w:p w14:paraId="7D22B078" w14:textId="77777777" w:rsidR="005C10D4" w:rsidRPr="009A3847" w:rsidRDefault="005C10D4" w:rsidP="005C10D4">
            <w:pPr>
              <w:spacing w:before="60" w:after="60"/>
              <w:jc w:val="center"/>
              <w:rPr>
                <w:rFonts w:ascii="Arial" w:eastAsia="Arial" w:hAnsi="Arial" w:cs="Arial"/>
                <w:sz w:val="20"/>
                <w:szCs w:val="20"/>
                <w:lang w:val="pl"/>
              </w:rPr>
            </w:pPr>
            <w:r w:rsidRPr="009A3847">
              <w:rPr>
                <w:rFonts w:ascii="Arial" w:eastAsia="Arial" w:hAnsi="Arial" w:cs="Arial"/>
                <w:sz w:val="20"/>
                <w:szCs w:val="20"/>
                <w:lang w:val="pl"/>
              </w:rPr>
              <w:t>Lasy publiczne Skarbu Państwa</w:t>
            </w:r>
          </w:p>
        </w:tc>
        <w:tc>
          <w:tcPr>
            <w:tcW w:w="1762" w:type="dxa"/>
            <w:shd w:val="clear" w:color="auto" w:fill="auto"/>
            <w:vAlign w:val="center"/>
          </w:tcPr>
          <w:p w14:paraId="36D8E5CD" w14:textId="77777777" w:rsidR="005C10D4" w:rsidRPr="009A3847" w:rsidRDefault="005C10D4" w:rsidP="005C10D4">
            <w:pPr>
              <w:spacing w:before="60" w:after="60"/>
              <w:jc w:val="center"/>
              <w:rPr>
                <w:rFonts w:ascii="Arial" w:eastAsia="Arial" w:hAnsi="Arial" w:cs="Arial"/>
                <w:sz w:val="20"/>
                <w:szCs w:val="20"/>
                <w:lang w:val="pl"/>
              </w:rPr>
            </w:pPr>
            <w:r w:rsidRPr="009A3847">
              <w:rPr>
                <w:rFonts w:ascii="Arial" w:eastAsia="Arial" w:hAnsi="Arial" w:cs="Arial"/>
                <w:sz w:val="20"/>
                <w:szCs w:val="20"/>
                <w:lang w:val="pl"/>
              </w:rPr>
              <w:t>ha</w:t>
            </w:r>
          </w:p>
        </w:tc>
        <w:tc>
          <w:tcPr>
            <w:tcW w:w="1040" w:type="dxa"/>
            <w:shd w:val="clear" w:color="auto" w:fill="auto"/>
            <w:vAlign w:val="center"/>
          </w:tcPr>
          <w:p w14:paraId="39F4CD34" w14:textId="50D04420" w:rsidR="005C10D4" w:rsidRPr="009A3847" w:rsidRDefault="00280101" w:rsidP="005C10D4">
            <w:pPr>
              <w:spacing w:before="60" w:after="60"/>
              <w:jc w:val="center"/>
              <w:rPr>
                <w:rFonts w:ascii="Arial" w:eastAsia="Arial" w:hAnsi="Arial" w:cs="Arial"/>
                <w:sz w:val="20"/>
                <w:szCs w:val="20"/>
                <w:lang w:val="pl"/>
              </w:rPr>
            </w:pPr>
            <w:r>
              <w:rPr>
                <w:rFonts w:ascii="Arial" w:eastAsia="Arial" w:hAnsi="Arial" w:cs="Arial"/>
                <w:sz w:val="20"/>
                <w:szCs w:val="20"/>
                <w:lang w:val="pl"/>
              </w:rPr>
              <w:t>187,15</w:t>
            </w:r>
          </w:p>
        </w:tc>
      </w:tr>
      <w:tr w:rsidR="005C10D4" w:rsidRPr="009A3847" w14:paraId="17C46F9C" w14:textId="77777777" w:rsidTr="005C10D4">
        <w:trPr>
          <w:trHeight w:val="70"/>
          <w:jc w:val="center"/>
        </w:trPr>
        <w:tc>
          <w:tcPr>
            <w:tcW w:w="6222" w:type="dxa"/>
            <w:shd w:val="clear" w:color="auto" w:fill="auto"/>
            <w:vAlign w:val="center"/>
          </w:tcPr>
          <w:p w14:paraId="30329041" w14:textId="77777777" w:rsidR="005C10D4" w:rsidRPr="009A3847" w:rsidRDefault="005C10D4" w:rsidP="005C10D4">
            <w:pPr>
              <w:spacing w:before="60" w:after="60"/>
              <w:jc w:val="center"/>
              <w:rPr>
                <w:rFonts w:ascii="Arial" w:eastAsia="Arial" w:hAnsi="Arial" w:cs="Arial"/>
                <w:sz w:val="20"/>
                <w:szCs w:val="20"/>
                <w:lang w:val="pl"/>
              </w:rPr>
            </w:pPr>
            <w:r w:rsidRPr="009A3847">
              <w:rPr>
                <w:rFonts w:ascii="Arial" w:eastAsia="Arial" w:hAnsi="Arial" w:cs="Arial"/>
                <w:sz w:val="20"/>
                <w:szCs w:val="20"/>
                <w:lang w:val="pl"/>
              </w:rPr>
              <w:t>Lasy publiczne Skarbu Państwa w zarządzie Lasów Państwowych</w:t>
            </w:r>
          </w:p>
        </w:tc>
        <w:tc>
          <w:tcPr>
            <w:tcW w:w="1762" w:type="dxa"/>
            <w:shd w:val="clear" w:color="auto" w:fill="auto"/>
            <w:vAlign w:val="center"/>
          </w:tcPr>
          <w:p w14:paraId="1ED4E701" w14:textId="77777777" w:rsidR="005C10D4" w:rsidRPr="009A3847" w:rsidRDefault="005C10D4" w:rsidP="005C10D4">
            <w:pPr>
              <w:spacing w:before="60" w:after="60"/>
              <w:jc w:val="center"/>
              <w:rPr>
                <w:rFonts w:ascii="Arial" w:eastAsia="Arial" w:hAnsi="Arial" w:cs="Arial"/>
                <w:sz w:val="20"/>
                <w:szCs w:val="20"/>
                <w:lang w:val="pl"/>
              </w:rPr>
            </w:pPr>
            <w:r w:rsidRPr="009A3847">
              <w:rPr>
                <w:rFonts w:ascii="Arial" w:eastAsia="Arial" w:hAnsi="Arial" w:cs="Arial"/>
                <w:sz w:val="20"/>
                <w:szCs w:val="20"/>
                <w:lang w:val="pl"/>
              </w:rPr>
              <w:t>ha</w:t>
            </w:r>
          </w:p>
        </w:tc>
        <w:tc>
          <w:tcPr>
            <w:tcW w:w="1040" w:type="dxa"/>
            <w:shd w:val="clear" w:color="auto" w:fill="auto"/>
            <w:vAlign w:val="center"/>
          </w:tcPr>
          <w:p w14:paraId="68AEDF96" w14:textId="5E28C9A6" w:rsidR="005C10D4" w:rsidRPr="009A3847" w:rsidRDefault="00280101" w:rsidP="005C10D4">
            <w:pPr>
              <w:spacing w:before="60" w:after="60"/>
              <w:jc w:val="center"/>
              <w:rPr>
                <w:rFonts w:ascii="Arial" w:eastAsia="Arial" w:hAnsi="Arial" w:cs="Arial"/>
                <w:sz w:val="20"/>
                <w:szCs w:val="20"/>
                <w:lang w:val="pl"/>
              </w:rPr>
            </w:pPr>
            <w:r>
              <w:rPr>
                <w:rFonts w:ascii="Arial" w:eastAsia="Arial" w:hAnsi="Arial" w:cs="Arial"/>
                <w:sz w:val="20"/>
                <w:szCs w:val="20"/>
                <w:lang w:val="pl"/>
              </w:rPr>
              <w:t>179,74</w:t>
            </w:r>
          </w:p>
        </w:tc>
      </w:tr>
      <w:tr w:rsidR="005C10D4" w:rsidRPr="009A3847" w14:paraId="777361A5" w14:textId="77777777" w:rsidTr="005C10D4">
        <w:trPr>
          <w:trHeight w:val="70"/>
          <w:jc w:val="center"/>
        </w:trPr>
        <w:tc>
          <w:tcPr>
            <w:tcW w:w="6222" w:type="dxa"/>
            <w:shd w:val="clear" w:color="auto" w:fill="auto"/>
            <w:vAlign w:val="center"/>
          </w:tcPr>
          <w:p w14:paraId="65FA7FA6" w14:textId="77777777" w:rsidR="005C10D4" w:rsidRPr="009A3847" w:rsidRDefault="005C10D4" w:rsidP="005C10D4">
            <w:pPr>
              <w:spacing w:before="60" w:after="60"/>
              <w:jc w:val="center"/>
              <w:rPr>
                <w:rFonts w:ascii="Arial" w:eastAsia="Arial" w:hAnsi="Arial" w:cs="Arial"/>
                <w:sz w:val="20"/>
                <w:szCs w:val="20"/>
                <w:lang w:val="pl"/>
              </w:rPr>
            </w:pPr>
            <w:r w:rsidRPr="009A3847">
              <w:rPr>
                <w:rFonts w:ascii="Arial" w:eastAsia="Arial" w:hAnsi="Arial" w:cs="Arial"/>
                <w:sz w:val="20"/>
                <w:szCs w:val="20"/>
                <w:lang w:val="pl"/>
              </w:rPr>
              <w:t>Lasy publiczne Skarbu Państwa w zasobie Własności Rolnej SP</w:t>
            </w:r>
          </w:p>
        </w:tc>
        <w:tc>
          <w:tcPr>
            <w:tcW w:w="1762" w:type="dxa"/>
            <w:shd w:val="clear" w:color="auto" w:fill="auto"/>
            <w:vAlign w:val="center"/>
          </w:tcPr>
          <w:p w14:paraId="55FFE430" w14:textId="77777777" w:rsidR="005C10D4" w:rsidRPr="009A3847" w:rsidRDefault="005C10D4" w:rsidP="005C10D4">
            <w:pPr>
              <w:spacing w:before="60" w:after="60"/>
              <w:jc w:val="center"/>
              <w:rPr>
                <w:rFonts w:ascii="Arial" w:eastAsia="Arial" w:hAnsi="Arial" w:cs="Arial"/>
                <w:sz w:val="20"/>
                <w:szCs w:val="20"/>
                <w:lang w:val="pl"/>
              </w:rPr>
            </w:pPr>
            <w:r w:rsidRPr="009A3847">
              <w:rPr>
                <w:rFonts w:ascii="Arial" w:eastAsia="Arial" w:hAnsi="Arial" w:cs="Arial"/>
                <w:sz w:val="20"/>
                <w:szCs w:val="20"/>
                <w:lang w:val="pl"/>
              </w:rPr>
              <w:t>ha</w:t>
            </w:r>
          </w:p>
        </w:tc>
        <w:tc>
          <w:tcPr>
            <w:tcW w:w="1040" w:type="dxa"/>
            <w:shd w:val="clear" w:color="auto" w:fill="auto"/>
            <w:vAlign w:val="center"/>
          </w:tcPr>
          <w:p w14:paraId="54E1D9F5" w14:textId="253F2AB3" w:rsidR="005C10D4" w:rsidRPr="009A3847" w:rsidRDefault="00280101" w:rsidP="005C10D4">
            <w:pPr>
              <w:spacing w:before="60" w:after="60"/>
              <w:jc w:val="center"/>
              <w:rPr>
                <w:rFonts w:ascii="Arial" w:eastAsia="Arial" w:hAnsi="Arial" w:cs="Arial"/>
                <w:sz w:val="20"/>
                <w:szCs w:val="20"/>
                <w:lang w:val="pl"/>
              </w:rPr>
            </w:pPr>
            <w:r>
              <w:rPr>
                <w:rFonts w:ascii="Arial" w:eastAsia="Arial" w:hAnsi="Arial" w:cs="Arial"/>
                <w:sz w:val="20"/>
                <w:szCs w:val="20"/>
                <w:lang w:val="pl"/>
              </w:rPr>
              <w:t>0,41</w:t>
            </w:r>
          </w:p>
        </w:tc>
      </w:tr>
      <w:tr w:rsidR="005C10D4" w:rsidRPr="009A3847" w14:paraId="63E21328" w14:textId="77777777" w:rsidTr="005C10D4">
        <w:trPr>
          <w:trHeight w:val="70"/>
          <w:jc w:val="center"/>
        </w:trPr>
        <w:tc>
          <w:tcPr>
            <w:tcW w:w="6222" w:type="dxa"/>
            <w:shd w:val="clear" w:color="auto" w:fill="auto"/>
            <w:vAlign w:val="center"/>
          </w:tcPr>
          <w:p w14:paraId="2075E863" w14:textId="77777777" w:rsidR="005C10D4" w:rsidRPr="009A3847" w:rsidRDefault="005C10D4" w:rsidP="005C10D4">
            <w:pPr>
              <w:spacing w:before="60" w:after="60"/>
              <w:jc w:val="center"/>
              <w:rPr>
                <w:rFonts w:ascii="Arial" w:eastAsia="Arial" w:hAnsi="Arial" w:cs="Arial"/>
                <w:sz w:val="20"/>
                <w:szCs w:val="20"/>
                <w:lang w:val="pl"/>
              </w:rPr>
            </w:pPr>
            <w:r w:rsidRPr="009A3847">
              <w:rPr>
                <w:rFonts w:ascii="Arial" w:eastAsia="Arial" w:hAnsi="Arial" w:cs="Arial"/>
                <w:sz w:val="20"/>
                <w:szCs w:val="20"/>
                <w:lang w:val="pl"/>
              </w:rPr>
              <w:t>Lasy publiczne gminne</w:t>
            </w:r>
          </w:p>
        </w:tc>
        <w:tc>
          <w:tcPr>
            <w:tcW w:w="1762" w:type="dxa"/>
            <w:shd w:val="clear" w:color="auto" w:fill="auto"/>
            <w:vAlign w:val="center"/>
          </w:tcPr>
          <w:p w14:paraId="6660D1BD" w14:textId="77777777" w:rsidR="005C10D4" w:rsidRPr="009A3847" w:rsidRDefault="005C10D4" w:rsidP="005C10D4">
            <w:pPr>
              <w:spacing w:before="60" w:after="60"/>
              <w:jc w:val="center"/>
              <w:rPr>
                <w:rFonts w:ascii="Arial" w:eastAsia="Arial" w:hAnsi="Arial" w:cs="Arial"/>
                <w:sz w:val="20"/>
                <w:szCs w:val="20"/>
                <w:lang w:val="pl"/>
              </w:rPr>
            </w:pPr>
            <w:r w:rsidRPr="009A3847">
              <w:rPr>
                <w:rFonts w:ascii="Arial" w:eastAsia="Arial" w:hAnsi="Arial" w:cs="Arial"/>
                <w:sz w:val="20"/>
                <w:szCs w:val="20"/>
                <w:lang w:val="pl"/>
              </w:rPr>
              <w:t>ha</w:t>
            </w:r>
          </w:p>
        </w:tc>
        <w:tc>
          <w:tcPr>
            <w:tcW w:w="1040" w:type="dxa"/>
            <w:shd w:val="clear" w:color="auto" w:fill="auto"/>
            <w:vAlign w:val="center"/>
          </w:tcPr>
          <w:p w14:paraId="2B5B2D35" w14:textId="4F7C770F" w:rsidR="005C10D4" w:rsidRPr="009A3847" w:rsidRDefault="00280101" w:rsidP="005C10D4">
            <w:pPr>
              <w:spacing w:before="60" w:after="60"/>
              <w:jc w:val="center"/>
              <w:rPr>
                <w:rFonts w:ascii="Arial" w:eastAsia="Arial" w:hAnsi="Arial" w:cs="Arial"/>
                <w:sz w:val="20"/>
                <w:szCs w:val="20"/>
                <w:lang w:val="pl"/>
              </w:rPr>
            </w:pPr>
            <w:r>
              <w:rPr>
                <w:rFonts w:ascii="Arial" w:eastAsia="Arial" w:hAnsi="Arial" w:cs="Arial"/>
                <w:sz w:val="20"/>
                <w:szCs w:val="20"/>
                <w:lang w:val="pl"/>
              </w:rPr>
              <w:t>1,40</w:t>
            </w:r>
          </w:p>
        </w:tc>
      </w:tr>
      <w:tr w:rsidR="005C10D4" w:rsidRPr="009A3847" w14:paraId="1D7E2CC6" w14:textId="77777777" w:rsidTr="005C10D4">
        <w:trPr>
          <w:trHeight w:val="178"/>
          <w:jc w:val="center"/>
        </w:trPr>
        <w:tc>
          <w:tcPr>
            <w:tcW w:w="6222" w:type="dxa"/>
            <w:shd w:val="clear" w:color="auto" w:fill="auto"/>
            <w:vAlign w:val="center"/>
          </w:tcPr>
          <w:p w14:paraId="7305DB9E" w14:textId="77777777" w:rsidR="005C10D4" w:rsidRPr="009A3847" w:rsidRDefault="005C10D4" w:rsidP="005C10D4">
            <w:pPr>
              <w:spacing w:before="60" w:after="60"/>
              <w:jc w:val="center"/>
              <w:rPr>
                <w:rFonts w:ascii="Arial" w:eastAsia="Arial" w:hAnsi="Arial" w:cs="Arial"/>
                <w:sz w:val="20"/>
                <w:szCs w:val="20"/>
                <w:lang w:val="pl"/>
              </w:rPr>
            </w:pPr>
            <w:r w:rsidRPr="009A3847">
              <w:rPr>
                <w:rFonts w:ascii="Arial" w:eastAsia="Arial" w:hAnsi="Arial" w:cs="Arial"/>
                <w:sz w:val="20"/>
                <w:szCs w:val="20"/>
                <w:lang w:val="pl"/>
              </w:rPr>
              <w:t>Lasy prywatne ogółem</w:t>
            </w:r>
          </w:p>
        </w:tc>
        <w:tc>
          <w:tcPr>
            <w:tcW w:w="1762" w:type="dxa"/>
            <w:shd w:val="clear" w:color="auto" w:fill="auto"/>
            <w:vAlign w:val="center"/>
          </w:tcPr>
          <w:p w14:paraId="42C7206E" w14:textId="77777777" w:rsidR="005C10D4" w:rsidRPr="009A3847" w:rsidRDefault="005C10D4" w:rsidP="005C10D4">
            <w:pPr>
              <w:spacing w:before="60" w:after="60"/>
              <w:jc w:val="center"/>
              <w:rPr>
                <w:rFonts w:ascii="Arial" w:eastAsia="Arial" w:hAnsi="Arial" w:cs="Arial"/>
                <w:sz w:val="20"/>
                <w:szCs w:val="20"/>
                <w:lang w:val="pl"/>
              </w:rPr>
            </w:pPr>
            <w:r w:rsidRPr="009A3847">
              <w:rPr>
                <w:rFonts w:ascii="Arial" w:eastAsia="Arial" w:hAnsi="Arial" w:cs="Arial"/>
                <w:sz w:val="20"/>
                <w:szCs w:val="20"/>
                <w:lang w:val="pl"/>
              </w:rPr>
              <w:t>ha</w:t>
            </w:r>
          </w:p>
        </w:tc>
        <w:tc>
          <w:tcPr>
            <w:tcW w:w="1040" w:type="dxa"/>
            <w:shd w:val="clear" w:color="auto" w:fill="auto"/>
            <w:vAlign w:val="center"/>
          </w:tcPr>
          <w:p w14:paraId="6C33E251" w14:textId="33406258" w:rsidR="005C10D4" w:rsidRPr="009A3847" w:rsidRDefault="00280101" w:rsidP="005C10D4">
            <w:pPr>
              <w:spacing w:before="60" w:after="60"/>
              <w:jc w:val="center"/>
              <w:rPr>
                <w:rFonts w:ascii="Arial" w:eastAsia="Arial" w:hAnsi="Arial" w:cs="Arial"/>
                <w:sz w:val="20"/>
                <w:szCs w:val="20"/>
                <w:lang w:val="pl"/>
              </w:rPr>
            </w:pPr>
            <w:r>
              <w:rPr>
                <w:rFonts w:ascii="Arial" w:eastAsia="Arial" w:hAnsi="Arial" w:cs="Arial"/>
                <w:sz w:val="20"/>
                <w:szCs w:val="20"/>
                <w:lang w:val="pl"/>
              </w:rPr>
              <w:t>826,00</w:t>
            </w:r>
          </w:p>
        </w:tc>
      </w:tr>
    </w:tbl>
    <w:p w14:paraId="0C885869" w14:textId="77777777" w:rsidR="005C10D4" w:rsidRPr="009A3847" w:rsidRDefault="005C10D4" w:rsidP="005C10D4">
      <w:pPr>
        <w:spacing w:before="120" w:after="120"/>
        <w:jc w:val="right"/>
        <w:rPr>
          <w:rFonts w:ascii="Arial" w:eastAsia="Arial" w:hAnsi="Arial" w:cs="Arial"/>
          <w:sz w:val="18"/>
          <w:szCs w:val="20"/>
          <w:lang w:val="pl"/>
        </w:rPr>
      </w:pPr>
      <w:r w:rsidRPr="009A3847">
        <w:rPr>
          <w:rFonts w:ascii="Arial" w:eastAsia="Arial" w:hAnsi="Arial" w:cs="Arial"/>
          <w:sz w:val="18"/>
          <w:szCs w:val="20"/>
          <w:lang w:val="pl"/>
        </w:rPr>
        <w:t>Źródło: Opracowanie własne na podstawie danych GUS, https://bdl.stat.gov.pl/BDL/start</w:t>
      </w:r>
    </w:p>
    <w:p w14:paraId="18106106" w14:textId="6476CEC6" w:rsidR="00280101" w:rsidRPr="009A3847" w:rsidRDefault="00280101" w:rsidP="00280101">
      <w:pPr>
        <w:pStyle w:val="NormalnyWeb"/>
        <w:spacing w:before="120" w:beforeAutospacing="0" w:after="120" w:afterAutospacing="0" w:line="360" w:lineRule="auto"/>
        <w:jc w:val="both"/>
        <w:rPr>
          <w:rFonts w:ascii="Arial" w:hAnsi="Arial" w:cs="Arial"/>
          <w:sz w:val="22"/>
          <w:szCs w:val="22"/>
        </w:rPr>
      </w:pPr>
      <w:r w:rsidRPr="009A3847">
        <w:rPr>
          <w:rFonts w:ascii="Arial" w:hAnsi="Arial" w:cs="Arial"/>
          <w:sz w:val="22"/>
          <w:szCs w:val="22"/>
        </w:rPr>
        <w:t xml:space="preserve">Na rysunku poniżej zaprezentowano mapę obszarów leśnych w gminie </w:t>
      </w:r>
      <w:r>
        <w:rPr>
          <w:rFonts w:ascii="Arial" w:hAnsi="Arial" w:cs="Arial"/>
          <w:sz w:val="22"/>
          <w:szCs w:val="22"/>
        </w:rPr>
        <w:t>Zakrzew</w:t>
      </w:r>
      <w:r w:rsidRPr="009A3847">
        <w:rPr>
          <w:rFonts w:ascii="Arial" w:hAnsi="Arial" w:cs="Arial"/>
          <w:sz w:val="22"/>
          <w:szCs w:val="22"/>
        </w:rPr>
        <w:t>.</w:t>
      </w:r>
    </w:p>
    <w:p w14:paraId="3B3BA3ED" w14:textId="7C926D46" w:rsidR="00280101" w:rsidRDefault="00280101" w:rsidP="00280101">
      <w:pPr>
        <w:pStyle w:val="Legenda"/>
        <w:keepNext/>
        <w:rPr>
          <w:rFonts w:cs="Arial"/>
        </w:rPr>
      </w:pPr>
      <w:bookmarkStart w:id="172" w:name="_Toc131598228"/>
      <w:bookmarkStart w:id="173" w:name="_Toc135316763"/>
      <w:r w:rsidRPr="00E358B7">
        <w:rPr>
          <w:rFonts w:cs="Arial"/>
        </w:rPr>
        <w:t xml:space="preserve">Rysunek </w:t>
      </w:r>
      <w:r w:rsidRPr="00E358B7">
        <w:rPr>
          <w:rFonts w:cs="Arial"/>
        </w:rPr>
        <w:fldChar w:fldCharType="begin"/>
      </w:r>
      <w:r w:rsidRPr="00E358B7">
        <w:rPr>
          <w:rFonts w:cs="Arial"/>
        </w:rPr>
        <w:instrText xml:space="preserve"> SEQ Rysunek \* ARABIC </w:instrText>
      </w:r>
      <w:r w:rsidRPr="00E358B7">
        <w:rPr>
          <w:rFonts w:cs="Arial"/>
        </w:rPr>
        <w:fldChar w:fldCharType="separate"/>
      </w:r>
      <w:r w:rsidR="0083038D">
        <w:rPr>
          <w:rFonts w:cs="Arial"/>
          <w:noProof/>
        </w:rPr>
        <w:t>18</w:t>
      </w:r>
      <w:r w:rsidRPr="00E358B7">
        <w:rPr>
          <w:rFonts w:cs="Arial"/>
        </w:rPr>
        <w:fldChar w:fldCharType="end"/>
      </w:r>
      <w:r w:rsidRPr="00E358B7">
        <w:rPr>
          <w:rFonts w:cs="Arial"/>
        </w:rPr>
        <w:t xml:space="preserve">. Mapa obszarów leśnych w gminie </w:t>
      </w:r>
      <w:bookmarkEnd w:id="172"/>
      <w:r>
        <w:rPr>
          <w:rFonts w:cs="Arial"/>
        </w:rPr>
        <w:t>Zakrzew</w:t>
      </w:r>
      <w:bookmarkEnd w:id="173"/>
    </w:p>
    <w:p w14:paraId="595FF2CF" w14:textId="2BE7CC0B" w:rsidR="006C04BF" w:rsidRPr="006C04BF" w:rsidRDefault="006C04BF" w:rsidP="00DD4DC5">
      <w:pPr>
        <w:jc w:val="center"/>
      </w:pPr>
      <w:r w:rsidRPr="00DD4DC5">
        <w:rPr>
          <w:noProof/>
          <w:bdr w:val="double" w:sz="4" w:space="0" w:color="auto"/>
        </w:rPr>
        <w:drawing>
          <wp:inline distT="0" distB="0" distL="0" distR="0" wp14:anchorId="768B8E58" wp14:editId="307D6539">
            <wp:extent cx="5478449" cy="4002831"/>
            <wp:effectExtent l="0" t="0" r="8255"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81440" cy="4005016"/>
                    </a:xfrm>
                    <a:prstGeom prst="rect">
                      <a:avLst/>
                    </a:prstGeom>
                  </pic:spPr>
                </pic:pic>
              </a:graphicData>
            </a:graphic>
          </wp:inline>
        </w:drawing>
      </w:r>
    </w:p>
    <w:p w14:paraId="4DF1816C" w14:textId="47F7BFC1" w:rsidR="00280101" w:rsidRPr="00577D25" w:rsidRDefault="00280101" w:rsidP="00273304">
      <w:pPr>
        <w:spacing w:before="120" w:after="120"/>
        <w:jc w:val="right"/>
        <w:rPr>
          <w:rFonts w:ascii="Arial" w:eastAsia="Arial" w:hAnsi="Arial" w:cs="Arial"/>
          <w:sz w:val="18"/>
          <w:szCs w:val="18"/>
          <w:lang w:val="pl"/>
        </w:rPr>
      </w:pPr>
      <w:r w:rsidRPr="00577D25">
        <w:rPr>
          <w:rFonts w:ascii="Arial" w:eastAsia="Arial" w:hAnsi="Arial" w:cs="Arial"/>
          <w:sz w:val="18"/>
          <w:szCs w:val="18"/>
          <w:lang w:val="pl"/>
        </w:rPr>
        <w:t>Źródło: Opracowanie własne na podstawie https://www.bdl.lasy.gov.pl</w:t>
      </w:r>
    </w:p>
    <w:p w14:paraId="4B017CDF" w14:textId="29373033" w:rsidR="009153B4" w:rsidRDefault="00870BC5" w:rsidP="006B0787">
      <w:pPr>
        <w:pStyle w:val="NormalnyWeb"/>
        <w:spacing w:before="120" w:beforeAutospacing="0" w:after="120" w:afterAutospacing="0" w:line="360" w:lineRule="auto"/>
        <w:jc w:val="both"/>
        <w:rPr>
          <w:rFonts w:ascii="Arial" w:hAnsi="Arial" w:cs="Arial"/>
          <w:sz w:val="22"/>
          <w:szCs w:val="22"/>
        </w:rPr>
      </w:pPr>
      <w:r w:rsidRPr="006C04BF">
        <w:rPr>
          <w:rFonts w:ascii="Arial" w:hAnsi="Arial" w:cs="Arial"/>
          <w:sz w:val="22"/>
          <w:szCs w:val="22"/>
        </w:rPr>
        <w:t>Na terenie gminy Zakrzew występuje zróżnicowanie gatunków zwierząt z fauną charakterystyczną dla występujących tu zespołów leśnych, zbiorowisk wodnych i przywodnych oraz gatunków charakterystycznych dla gospodarstw rolnych.</w:t>
      </w:r>
      <w:r w:rsidR="006C04BF" w:rsidRPr="006C04BF">
        <w:rPr>
          <w:rFonts w:ascii="Arial" w:hAnsi="Arial" w:cs="Arial"/>
          <w:sz w:val="22"/>
          <w:szCs w:val="22"/>
        </w:rPr>
        <w:t xml:space="preserve"> </w:t>
      </w:r>
      <w:r w:rsidR="006C04BF" w:rsidRPr="00DD4DC5">
        <w:rPr>
          <w:rFonts w:ascii="Arial" w:hAnsi="Arial" w:cs="Arial"/>
          <w:sz w:val="22"/>
          <w:szCs w:val="22"/>
        </w:rPr>
        <w:t xml:space="preserve">Tereny leśne stanowią doskonałą bazę żerową dla wielu gatunków rodzimej fauny, </w:t>
      </w:r>
      <w:r w:rsidR="006C04BF">
        <w:rPr>
          <w:rFonts w:ascii="Arial" w:hAnsi="Arial" w:cs="Arial"/>
          <w:sz w:val="22"/>
          <w:szCs w:val="22"/>
        </w:rPr>
        <w:t xml:space="preserve">dlatego na tym terenie </w:t>
      </w:r>
      <w:r w:rsidR="006C04BF" w:rsidRPr="00DD4DC5">
        <w:rPr>
          <w:rFonts w:ascii="Arial" w:hAnsi="Arial" w:cs="Arial"/>
          <w:sz w:val="22"/>
          <w:szCs w:val="22"/>
        </w:rPr>
        <w:t xml:space="preserve">można spotkać przedstawicieli zwierzyny grubej oraz drobnej. Zwierzyna gruba bytująca na terenie </w:t>
      </w:r>
      <w:r w:rsidR="006C04BF" w:rsidRPr="00DD4DC5">
        <w:rPr>
          <w:rFonts w:ascii="Arial" w:hAnsi="Arial" w:cs="Arial"/>
          <w:sz w:val="22"/>
          <w:szCs w:val="22"/>
        </w:rPr>
        <w:lastRenderedPageBreak/>
        <w:t>Nadleśnictwa Radom to: łosie, jelenie, sarny i dziki. Na terenie Nadleśnictwa spotkać można gatunki chronione takie jak: bóbr, wydra, kruk. Zwierzynę drobną stanowią: lisy, jenoty, borsuki, zające, kuny, piżmaki, bażanty, kuropatwy i inne.</w:t>
      </w:r>
    </w:p>
    <w:p w14:paraId="7ED16DF7" w14:textId="39EB5783" w:rsidR="006C04BF" w:rsidRPr="006C04BF" w:rsidRDefault="00C8057F" w:rsidP="006B0787">
      <w:pPr>
        <w:pStyle w:val="NormalnyWeb"/>
        <w:spacing w:before="120" w:beforeAutospacing="0" w:after="120" w:afterAutospacing="0" w:line="360" w:lineRule="auto"/>
        <w:jc w:val="both"/>
        <w:rPr>
          <w:rFonts w:ascii="Arial" w:hAnsi="Arial" w:cs="Arial"/>
          <w:sz w:val="22"/>
          <w:szCs w:val="22"/>
        </w:rPr>
      </w:pPr>
      <w:r>
        <w:rPr>
          <w:rFonts w:ascii="Arial" w:hAnsi="Arial" w:cs="Arial"/>
          <w:sz w:val="22"/>
          <w:szCs w:val="22"/>
        </w:rPr>
        <w:t>Zgodnie z ustawą z dnia 16 kwietnia 2004 r. o ochronie przyrody (Dz. U. 2022 poz. 916 ze zm.) formami ochrony przyrody są: parki narodowe, rezerwaty przyrody, parki krajobrazowe, obszary chronionego krajobrazu, obszary Natura 2000, pomniki przyrody, stanowiska dokumentacyjne, użytki ekologiczne, zespoły przyrodniczo-krajobrazowe oraz ochrona gatunkowa roślin, zwierząt i grzybów. Na terenie gminy Zakrzew występującymi formami ochrony przyrody są pomniki przyrody.</w:t>
      </w:r>
    </w:p>
    <w:p w14:paraId="5D17BCC0" w14:textId="43A2E20D" w:rsidR="009153B4" w:rsidRDefault="009153B4" w:rsidP="009153B4">
      <w:pPr>
        <w:pStyle w:val="NormalnyWeb"/>
        <w:spacing w:before="120" w:beforeAutospacing="0" w:after="120" w:afterAutospacing="0" w:line="360" w:lineRule="auto"/>
        <w:jc w:val="both"/>
        <w:rPr>
          <w:rFonts w:ascii="Arial" w:hAnsi="Arial" w:cs="Arial"/>
          <w:sz w:val="22"/>
          <w:szCs w:val="22"/>
        </w:rPr>
      </w:pPr>
      <w:r w:rsidRPr="00B231C0">
        <w:rPr>
          <w:rFonts w:ascii="Arial" w:hAnsi="Arial" w:cs="Arial"/>
          <w:sz w:val="22"/>
          <w:szCs w:val="22"/>
        </w:rPr>
        <w:t xml:space="preserve">Na terenie gminy </w:t>
      </w:r>
      <w:r>
        <w:rPr>
          <w:rFonts w:ascii="Arial" w:hAnsi="Arial" w:cs="Arial"/>
          <w:sz w:val="22"/>
          <w:szCs w:val="22"/>
        </w:rPr>
        <w:t>Zakrzew</w:t>
      </w:r>
      <w:r w:rsidRPr="00B231C0">
        <w:rPr>
          <w:rFonts w:ascii="Arial" w:hAnsi="Arial" w:cs="Arial"/>
          <w:sz w:val="22"/>
          <w:szCs w:val="22"/>
        </w:rPr>
        <w:t xml:space="preserve"> </w:t>
      </w:r>
      <w:r>
        <w:rPr>
          <w:rFonts w:ascii="Arial" w:hAnsi="Arial" w:cs="Arial"/>
          <w:sz w:val="22"/>
          <w:szCs w:val="22"/>
        </w:rPr>
        <w:t>znajdują się dwa pomniki przyrody. Ich charakterystykę przedstawiono w tabeli poniżej.</w:t>
      </w:r>
    </w:p>
    <w:p w14:paraId="1319FC54" w14:textId="6873C8EA" w:rsidR="009153B4" w:rsidRDefault="009153B4" w:rsidP="009153B4">
      <w:pPr>
        <w:pStyle w:val="Legenda"/>
        <w:keepNext/>
      </w:pPr>
      <w:bookmarkStart w:id="174" w:name="_Toc135316738"/>
      <w:r>
        <w:t xml:space="preserve">Tabela </w:t>
      </w:r>
      <w:r w:rsidR="0083038D">
        <w:fldChar w:fldCharType="begin"/>
      </w:r>
      <w:r w:rsidR="0083038D">
        <w:instrText xml:space="preserve"> SEQ Tabela \* ARABIC </w:instrText>
      </w:r>
      <w:r w:rsidR="0083038D">
        <w:fldChar w:fldCharType="separate"/>
      </w:r>
      <w:r w:rsidR="0083038D">
        <w:rPr>
          <w:noProof/>
        </w:rPr>
        <w:t>25</w:t>
      </w:r>
      <w:r w:rsidR="0083038D">
        <w:rPr>
          <w:noProof/>
        </w:rPr>
        <w:fldChar w:fldCharType="end"/>
      </w:r>
      <w:r>
        <w:t>. Wykaz pomników przyrody w granicach gminy Zakrzew</w:t>
      </w:r>
      <w:bookmarkEnd w:id="174"/>
    </w:p>
    <w:tbl>
      <w:tblPr>
        <w:tblStyle w:val="Tabela-Siatka"/>
        <w:tblW w:w="0" w:type="auto"/>
        <w:tblLook w:val="04A0" w:firstRow="1" w:lastRow="0" w:firstColumn="1" w:lastColumn="0" w:noHBand="0" w:noVBand="1"/>
      </w:tblPr>
      <w:tblGrid>
        <w:gridCol w:w="2258"/>
        <w:gridCol w:w="2253"/>
        <w:gridCol w:w="2254"/>
        <w:gridCol w:w="2259"/>
      </w:tblGrid>
      <w:tr w:rsidR="009153B4" w14:paraId="2A34E2C1" w14:textId="77777777" w:rsidTr="00870BC5">
        <w:trPr>
          <w:tblHeader/>
        </w:trPr>
        <w:tc>
          <w:tcPr>
            <w:tcW w:w="2258" w:type="dxa"/>
            <w:tcBorders>
              <w:top w:val="double" w:sz="6" w:space="0" w:color="auto"/>
              <w:left w:val="double" w:sz="6" w:space="0" w:color="auto"/>
            </w:tcBorders>
            <w:shd w:val="clear" w:color="auto" w:fill="BFBFBF" w:themeFill="background1" w:themeFillShade="BF"/>
            <w:vAlign w:val="center"/>
          </w:tcPr>
          <w:p w14:paraId="784A0D4B" w14:textId="1B913732" w:rsidR="009153B4" w:rsidRPr="009153B4" w:rsidRDefault="009153B4" w:rsidP="009153B4">
            <w:pPr>
              <w:pStyle w:val="NormalnyWeb"/>
              <w:spacing w:before="60" w:beforeAutospacing="0" w:after="60" w:afterAutospacing="0"/>
              <w:jc w:val="center"/>
              <w:rPr>
                <w:rFonts w:ascii="Arial" w:hAnsi="Arial" w:cs="Arial"/>
                <w:b/>
                <w:sz w:val="20"/>
                <w:szCs w:val="20"/>
              </w:rPr>
            </w:pPr>
            <w:r w:rsidRPr="009153B4">
              <w:rPr>
                <w:rFonts w:ascii="Arial" w:hAnsi="Arial" w:cs="Arial"/>
                <w:b/>
                <w:sz w:val="20"/>
                <w:szCs w:val="20"/>
              </w:rPr>
              <w:t>Typ tworu</w:t>
            </w:r>
          </w:p>
        </w:tc>
        <w:tc>
          <w:tcPr>
            <w:tcW w:w="2253" w:type="dxa"/>
            <w:tcBorders>
              <w:top w:val="double" w:sz="6" w:space="0" w:color="auto"/>
            </w:tcBorders>
            <w:shd w:val="clear" w:color="auto" w:fill="BFBFBF" w:themeFill="background1" w:themeFillShade="BF"/>
            <w:vAlign w:val="center"/>
          </w:tcPr>
          <w:p w14:paraId="4BECE690" w14:textId="58DF07C8" w:rsidR="009153B4" w:rsidRPr="009153B4" w:rsidRDefault="009153B4" w:rsidP="009153B4">
            <w:pPr>
              <w:pStyle w:val="NormalnyWeb"/>
              <w:spacing w:before="60" w:beforeAutospacing="0" w:after="60" w:afterAutospacing="0"/>
              <w:jc w:val="center"/>
              <w:rPr>
                <w:rFonts w:ascii="Arial" w:hAnsi="Arial" w:cs="Arial"/>
                <w:b/>
                <w:sz w:val="20"/>
                <w:szCs w:val="20"/>
              </w:rPr>
            </w:pPr>
            <w:r w:rsidRPr="009153B4">
              <w:rPr>
                <w:rFonts w:ascii="Arial" w:hAnsi="Arial" w:cs="Arial"/>
                <w:b/>
                <w:sz w:val="20"/>
                <w:szCs w:val="20"/>
              </w:rPr>
              <w:t>Rodzaj tworu</w:t>
            </w:r>
          </w:p>
        </w:tc>
        <w:tc>
          <w:tcPr>
            <w:tcW w:w="2254" w:type="dxa"/>
            <w:tcBorders>
              <w:top w:val="double" w:sz="6" w:space="0" w:color="auto"/>
            </w:tcBorders>
            <w:shd w:val="clear" w:color="auto" w:fill="BFBFBF" w:themeFill="background1" w:themeFillShade="BF"/>
            <w:vAlign w:val="center"/>
          </w:tcPr>
          <w:p w14:paraId="5A5606F1" w14:textId="1D66DE6D" w:rsidR="009153B4" w:rsidRPr="009153B4" w:rsidRDefault="009153B4" w:rsidP="009153B4">
            <w:pPr>
              <w:pStyle w:val="NormalnyWeb"/>
              <w:spacing w:before="60" w:beforeAutospacing="0" w:after="60" w:afterAutospacing="0"/>
              <w:jc w:val="center"/>
              <w:rPr>
                <w:rFonts w:ascii="Arial" w:hAnsi="Arial" w:cs="Arial"/>
                <w:b/>
                <w:sz w:val="20"/>
                <w:szCs w:val="20"/>
              </w:rPr>
            </w:pPr>
            <w:r w:rsidRPr="009153B4">
              <w:rPr>
                <w:rFonts w:ascii="Arial" w:hAnsi="Arial" w:cs="Arial"/>
                <w:b/>
                <w:sz w:val="20"/>
                <w:szCs w:val="20"/>
              </w:rPr>
              <w:t>Gatunek</w:t>
            </w:r>
          </w:p>
        </w:tc>
        <w:tc>
          <w:tcPr>
            <w:tcW w:w="2259" w:type="dxa"/>
            <w:tcBorders>
              <w:top w:val="double" w:sz="6" w:space="0" w:color="auto"/>
              <w:right w:val="double" w:sz="6" w:space="0" w:color="auto"/>
            </w:tcBorders>
            <w:shd w:val="clear" w:color="auto" w:fill="BFBFBF" w:themeFill="background1" w:themeFillShade="BF"/>
            <w:vAlign w:val="center"/>
          </w:tcPr>
          <w:p w14:paraId="31552338" w14:textId="253F5A9D" w:rsidR="009153B4" w:rsidRPr="009153B4" w:rsidRDefault="009153B4" w:rsidP="009153B4">
            <w:pPr>
              <w:pStyle w:val="NormalnyWeb"/>
              <w:spacing w:before="60" w:beforeAutospacing="0" w:after="60" w:afterAutospacing="0"/>
              <w:jc w:val="center"/>
              <w:rPr>
                <w:rFonts w:ascii="Arial" w:hAnsi="Arial" w:cs="Arial"/>
                <w:b/>
                <w:sz w:val="20"/>
                <w:szCs w:val="20"/>
              </w:rPr>
            </w:pPr>
            <w:r w:rsidRPr="009153B4">
              <w:rPr>
                <w:rFonts w:ascii="Arial" w:hAnsi="Arial" w:cs="Arial"/>
                <w:b/>
                <w:sz w:val="20"/>
                <w:szCs w:val="20"/>
              </w:rPr>
              <w:t>Dane aktu prawnego o utworzeniu</w:t>
            </w:r>
          </w:p>
        </w:tc>
      </w:tr>
      <w:tr w:rsidR="009153B4" w14:paraId="5724EA46" w14:textId="77777777" w:rsidTr="009153B4">
        <w:tc>
          <w:tcPr>
            <w:tcW w:w="2258" w:type="dxa"/>
            <w:tcBorders>
              <w:left w:val="double" w:sz="6" w:space="0" w:color="auto"/>
            </w:tcBorders>
            <w:vAlign w:val="center"/>
          </w:tcPr>
          <w:p w14:paraId="49EBBD8F" w14:textId="348BB427" w:rsidR="009153B4" w:rsidRPr="009153B4" w:rsidRDefault="009153B4" w:rsidP="009153B4">
            <w:pPr>
              <w:pStyle w:val="NormalnyWeb"/>
              <w:spacing w:before="60" w:beforeAutospacing="0" w:after="60" w:afterAutospacing="0"/>
              <w:jc w:val="center"/>
              <w:rPr>
                <w:rFonts w:ascii="Arial" w:hAnsi="Arial" w:cs="Arial"/>
                <w:sz w:val="20"/>
                <w:szCs w:val="20"/>
              </w:rPr>
            </w:pPr>
            <w:r>
              <w:rPr>
                <w:rFonts w:ascii="Arial" w:hAnsi="Arial" w:cs="Arial"/>
                <w:sz w:val="20"/>
                <w:szCs w:val="20"/>
              </w:rPr>
              <w:t>Jednoobiektowy</w:t>
            </w:r>
          </w:p>
        </w:tc>
        <w:tc>
          <w:tcPr>
            <w:tcW w:w="2253" w:type="dxa"/>
            <w:vAlign w:val="center"/>
          </w:tcPr>
          <w:p w14:paraId="73D400AC" w14:textId="481A653A" w:rsidR="009153B4" w:rsidRPr="009153B4" w:rsidRDefault="009153B4" w:rsidP="009153B4">
            <w:pPr>
              <w:pStyle w:val="NormalnyWeb"/>
              <w:spacing w:before="60" w:beforeAutospacing="0" w:after="60" w:afterAutospacing="0"/>
              <w:jc w:val="center"/>
              <w:rPr>
                <w:rFonts w:ascii="Arial" w:hAnsi="Arial" w:cs="Arial"/>
                <w:sz w:val="20"/>
                <w:szCs w:val="20"/>
              </w:rPr>
            </w:pPr>
            <w:r>
              <w:rPr>
                <w:rFonts w:ascii="Arial" w:hAnsi="Arial" w:cs="Arial"/>
                <w:sz w:val="20"/>
                <w:szCs w:val="20"/>
              </w:rPr>
              <w:t>Drzewo</w:t>
            </w:r>
          </w:p>
        </w:tc>
        <w:tc>
          <w:tcPr>
            <w:tcW w:w="2254" w:type="dxa"/>
            <w:vAlign w:val="center"/>
          </w:tcPr>
          <w:p w14:paraId="272AABA4" w14:textId="7FDEAB83" w:rsidR="009153B4" w:rsidRPr="009153B4" w:rsidRDefault="009153B4" w:rsidP="009153B4">
            <w:pPr>
              <w:pStyle w:val="NormalnyWeb"/>
              <w:spacing w:before="60" w:beforeAutospacing="0" w:after="60" w:afterAutospacing="0"/>
              <w:jc w:val="center"/>
              <w:rPr>
                <w:rFonts w:ascii="Arial" w:hAnsi="Arial" w:cs="Arial"/>
                <w:sz w:val="20"/>
                <w:szCs w:val="20"/>
              </w:rPr>
            </w:pPr>
            <w:r>
              <w:rPr>
                <w:rFonts w:ascii="Arial" w:hAnsi="Arial" w:cs="Arial"/>
                <w:sz w:val="20"/>
                <w:szCs w:val="20"/>
              </w:rPr>
              <w:t xml:space="preserve">Dąb szypułkowy – </w:t>
            </w:r>
            <w:proofErr w:type="spellStart"/>
            <w:r>
              <w:rPr>
                <w:rFonts w:ascii="Arial" w:hAnsi="Arial" w:cs="Arial"/>
                <w:sz w:val="20"/>
                <w:szCs w:val="20"/>
              </w:rPr>
              <w:t>Quercus</w:t>
            </w:r>
            <w:proofErr w:type="spellEnd"/>
            <w:r>
              <w:rPr>
                <w:rFonts w:ascii="Arial" w:hAnsi="Arial" w:cs="Arial"/>
                <w:sz w:val="20"/>
                <w:szCs w:val="20"/>
              </w:rPr>
              <w:t xml:space="preserve"> robur </w:t>
            </w:r>
          </w:p>
        </w:tc>
        <w:tc>
          <w:tcPr>
            <w:tcW w:w="2259" w:type="dxa"/>
            <w:tcBorders>
              <w:right w:val="double" w:sz="6" w:space="0" w:color="auto"/>
            </w:tcBorders>
            <w:vAlign w:val="center"/>
          </w:tcPr>
          <w:p w14:paraId="2B076E73" w14:textId="70049D70" w:rsidR="009153B4" w:rsidRPr="009153B4" w:rsidRDefault="009153B4" w:rsidP="009153B4">
            <w:pPr>
              <w:pStyle w:val="NormalnyWeb"/>
              <w:spacing w:before="60" w:beforeAutospacing="0" w:after="60" w:afterAutospacing="0"/>
              <w:jc w:val="center"/>
              <w:rPr>
                <w:rFonts w:ascii="Arial" w:hAnsi="Arial" w:cs="Arial"/>
                <w:sz w:val="20"/>
                <w:szCs w:val="20"/>
              </w:rPr>
            </w:pPr>
            <w:r>
              <w:rPr>
                <w:rFonts w:ascii="Arial" w:hAnsi="Arial" w:cs="Arial"/>
                <w:sz w:val="20"/>
                <w:szCs w:val="20"/>
              </w:rPr>
              <w:t>Rozporządzenie nr 63 Wojewody Mazowieckiego z dnia 24 października 2008 r. w sprawie pomników przyrody położonych na terenie powiatu radomskiego</w:t>
            </w:r>
          </w:p>
        </w:tc>
      </w:tr>
      <w:tr w:rsidR="009153B4" w14:paraId="68D170E9" w14:textId="77777777" w:rsidTr="009153B4">
        <w:tc>
          <w:tcPr>
            <w:tcW w:w="2258" w:type="dxa"/>
            <w:tcBorders>
              <w:left w:val="double" w:sz="6" w:space="0" w:color="auto"/>
              <w:bottom w:val="double" w:sz="6" w:space="0" w:color="auto"/>
            </w:tcBorders>
            <w:vAlign w:val="center"/>
          </w:tcPr>
          <w:p w14:paraId="3E3C579F" w14:textId="1E6F58DF" w:rsidR="009153B4" w:rsidRPr="009153B4" w:rsidRDefault="009153B4" w:rsidP="009153B4">
            <w:pPr>
              <w:pStyle w:val="NormalnyWeb"/>
              <w:spacing w:before="60" w:beforeAutospacing="0" w:after="60" w:afterAutospacing="0"/>
              <w:jc w:val="center"/>
              <w:rPr>
                <w:rFonts w:ascii="Arial" w:hAnsi="Arial" w:cs="Arial"/>
                <w:sz w:val="20"/>
                <w:szCs w:val="20"/>
              </w:rPr>
            </w:pPr>
            <w:r>
              <w:rPr>
                <w:rFonts w:ascii="Arial" w:hAnsi="Arial" w:cs="Arial"/>
                <w:sz w:val="20"/>
                <w:szCs w:val="20"/>
              </w:rPr>
              <w:t>Jednoobiektowy</w:t>
            </w:r>
          </w:p>
        </w:tc>
        <w:tc>
          <w:tcPr>
            <w:tcW w:w="2253" w:type="dxa"/>
            <w:tcBorders>
              <w:bottom w:val="double" w:sz="6" w:space="0" w:color="auto"/>
            </w:tcBorders>
            <w:vAlign w:val="center"/>
          </w:tcPr>
          <w:p w14:paraId="2BFA4096" w14:textId="713392A3" w:rsidR="009153B4" w:rsidRPr="009153B4" w:rsidRDefault="009153B4" w:rsidP="009153B4">
            <w:pPr>
              <w:pStyle w:val="NormalnyWeb"/>
              <w:spacing w:before="60" w:beforeAutospacing="0" w:after="60" w:afterAutospacing="0"/>
              <w:jc w:val="center"/>
              <w:rPr>
                <w:rFonts w:ascii="Arial" w:hAnsi="Arial" w:cs="Arial"/>
                <w:sz w:val="20"/>
                <w:szCs w:val="20"/>
              </w:rPr>
            </w:pPr>
            <w:r>
              <w:rPr>
                <w:rFonts w:ascii="Arial" w:hAnsi="Arial" w:cs="Arial"/>
                <w:sz w:val="20"/>
                <w:szCs w:val="20"/>
              </w:rPr>
              <w:t>Głaz narzutowy</w:t>
            </w:r>
          </w:p>
        </w:tc>
        <w:tc>
          <w:tcPr>
            <w:tcW w:w="2254" w:type="dxa"/>
            <w:tcBorders>
              <w:bottom w:val="double" w:sz="6" w:space="0" w:color="auto"/>
            </w:tcBorders>
            <w:vAlign w:val="center"/>
          </w:tcPr>
          <w:p w14:paraId="3A8C7B75" w14:textId="44C24924" w:rsidR="009153B4" w:rsidRPr="009153B4" w:rsidRDefault="009153B4" w:rsidP="009153B4">
            <w:pPr>
              <w:pStyle w:val="NormalnyWeb"/>
              <w:spacing w:before="60" w:beforeAutospacing="0" w:after="60" w:afterAutospacing="0"/>
              <w:jc w:val="center"/>
              <w:rPr>
                <w:rFonts w:ascii="Arial" w:hAnsi="Arial" w:cs="Arial"/>
                <w:sz w:val="20"/>
                <w:szCs w:val="20"/>
              </w:rPr>
            </w:pPr>
            <w:r>
              <w:rPr>
                <w:rFonts w:ascii="Arial" w:hAnsi="Arial" w:cs="Arial"/>
                <w:sz w:val="20"/>
                <w:szCs w:val="20"/>
              </w:rPr>
              <w:t>-</w:t>
            </w:r>
          </w:p>
        </w:tc>
        <w:tc>
          <w:tcPr>
            <w:tcW w:w="2259" w:type="dxa"/>
            <w:tcBorders>
              <w:bottom w:val="double" w:sz="6" w:space="0" w:color="auto"/>
              <w:right w:val="double" w:sz="6" w:space="0" w:color="auto"/>
            </w:tcBorders>
            <w:vAlign w:val="center"/>
          </w:tcPr>
          <w:p w14:paraId="3A68FD7D" w14:textId="64DB1BB1" w:rsidR="009153B4" w:rsidRPr="009153B4" w:rsidRDefault="009153B4" w:rsidP="009153B4">
            <w:pPr>
              <w:pStyle w:val="NormalnyWeb"/>
              <w:spacing w:before="60" w:beforeAutospacing="0" w:after="60" w:afterAutospacing="0"/>
              <w:jc w:val="center"/>
              <w:rPr>
                <w:rFonts w:ascii="Arial" w:hAnsi="Arial" w:cs="Arial"/>
                <w:sz w:val="20"/>
                <w:szCs w:val="20"/>
              </w:rPr>
            </w:pPr>
            <w:r>
              <w:rPr>
                <w:rFonts w:ascii="Arial" w:hAnsi="Arial" w:cs="Arial"/>
                <w:sz w:val="20"/>
                <w:szCs w:val="20"/>
              </w:rPr>
              <w:t>Rozporządzenie nr 63 Wojewody Mazowieckiego z dnia 24 października 2008 r. w sprawie pomników przyrody położonych na terenie powiatu radomskiego</w:t>
            </w:r>
          </w:p>
        </w:tc>
      </w:tr>
    </w:tbl>
    <w:p w14:paraId="05539CCA" w14:textId="77777777" w:rsidR="009153B4" w:rsidRDefault="009153B4" w:rsidP="009153B4">
      <w:pPr>
        <w:spacing w:before="120" w:after="120"/>
        <w:jc w:val="right"/>
        <w:rPr>
          <w:rFonts w:ascii="Arial" w:eastAsia="Arial" w:hAnsi="Arial" w:cs="Arial"/>
          <w:sz w:val="18"/>
          <w:szCs w:val="18"/>
          <w:lang w:val="pl"/>
        </w:rPr>
      </w:pPr>
      <w:r w:rsidRPr="008E2AD8">
        <w:rPr>
          <w:rFonts w:ascii="Arial" w:eastAsia="Arial" w:hAnsi="Arial" w:cs="Arial"/>
          <w:sz w:val="18"/>
          <w:szCs w:val="18"/>
          <w:lang w:val="pl"/>
        </w:rPr>
        <w:t xml:space="preserve">Źródło: Opracowanie własne na podstawie Centralnego Rejestru Form Przyrody; </w:t>
      </w:r>
      <w:r w:rsidRPr="00E612DA">
        <w:rPr>
          <w:rFonts w:ascii="Arial" w:eastAsia="Arial" w:hAnsi="Arial" w:cs="Arial"/>
          <w:sz w:val="18"/>
          <w:szCs w:val="18"/>
          <w:lang w:val="pl"/>
        </w:rPr>
        <w:t>http://crfop.gdos.gov.pl/</w:t>
      </w:r>
    </w:p>
    <w:p w14:paraId="2171FCBC" w14:textId="6DE532AB" w:rsidR="00870BC5" w:rsidRDefault="00870BC5" w:rsidP="00870BC5">
      <w:pPr>
        <w:pStyle w:val="Legenda"/>
        <w:keepNext/>
      </w:pPr>
      <w:bookmarkStart w:id="175" w:name="_Toc135316764"/>
      <w:r>
        <w:lastRenderedPageBreak/>
        <w:t xml:space="preserve">Rysunek </w:t>
      </w:r>
      <w:r w:rsidR="0083038D">
        <w:fldChar w:fldCharType="begin"/>
      </w:r>
      <w:r w:rsidR="0083038D">
        <w:instrText xml:space="preserve"> SEQ Rysunek \* ARABIC </w:instrText>
      </w:r>
      <w:r w:rsidR="0083038D">
        <w:fldChar w:fldCharType="separate"/>
      </w:r>
      <w:r w:rsidR="0083038D">
        <w:rPr>
          <w:noProof/>
        </w:rPr>
        <w:t>19</w:t>
      </w:r>
      <w:r w:rsidR="0083038D">
        <w:rPr>
          <w:noProof/>
        </w:rPr>
        <w:fldChar w:fldCharType="end"/>
      </w:r>
      <w:r>
        <w:t>. Położenie pomników przyrody w granicach gminy Zakrzew</w:t>
      </w:r>
      <w:bookmarkEnd w:id="175"/>
    </w:p>
    <w:p w14:paraId="7AACEAF5" w14:textId="6B162900" w:rsidR="00F36081" w:rsidRPr="00F36081" w:rsidRDefault="00F36081" w:rsidP="00DD4DC5">
      <w:pPr>
        <w:jc w:val="center"/>
      </w:pPr>
      <w:r w:rsidRPr="00DD4DC5">
        <w:rPr>
          <w:noProof/>
          <w:bdr w:val="double" w:sz="4" w:space="0" w:color="auto"/>
        </w:rPr>
        <w:drawing>
          <wp:inline distT="0" distB="0" distL="0" distR="0" wp14:anchorId="4C2FD8EA" wp14:editId="73E01527">
            <wp:extent cx="5263764" cy="3793740"/>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68404" cy="3797084"/>
                    </a:xfrm>
                    <a:prstGeom prst="rect">
                      <a:avLst/>
                    </a:prstGeom>
                  </pic:spPr>
                </pic:pic>
              </a:graphicData>
            </a:graphic>
          </wp:inline>
        </w:drawing>
      </w:r>
    </w:p>
    <w:p w14:paraId="0E04B226" w14:textId="222942B2" w:rsidR="00870BC5" w:rsidRPr="00870BC5" w:rsidRDefault="00870BC5" w:rsidP="00870BC5">
      <w:pPr>
        <w:spacing w:before="120" w:after="120"/>
        <w:jc w:val="right"/>
        <w:rPr>
          <w:rFonts w:ascii="Arial" w:hAnsi="Arial" w:cs="Arial"/>
          <w:sz w:val="18"/>
          <w:szCs w:val="18"/>
          <w:lang w:eastAsia="ar-SA"/>
        </w:rPr>
      </w:pPr>
      <w:r w:rsidRPr="00870BC5">
        <w:rPr>
          <w:rFonts w:ascii="Arial" w:hAnsi="Arial" w:cs="Arial"/>
          <w:sz w:val="18"/>
          <w:szCs w:val="18"/>
          <w:lang w:eastAsia="ar-SA"/>
        </w:rPr>
        <w:t xml:space="preserve"> </w:t>
      </w:r>
      <w:r w:rsidRPr="007A59BC">
        <w:rPr>
          <w:rFonts w:ascii="Arial" w:hAnsi="Arial" w:cs="Arial"/>
          <w:sz w:val="18"/>
          <w:szCs w:val="18"/>
          <w:lang w:eastAsia="ar-SA"/>
        </w:rPr>
        <w:t xml:space="preserve">Źródło: Opracowanie własne na podstawie portalu </w:t>
      </w:r>
      <w:proofErr w:type="spellStart"/>
      <w:r w:rsidRPr="007A59BC">
        <w:rPr>
          <w:rFonts w:ascii="Arial" w:hAnsi="Arial" w:cs="Arial"/>
          <w:sz w:val="18"/>
          <w:szCs w:val="18"/>
          <w:lang w:eastAsia="ar-SA"/>
        </w:rPr>
        <w:t>Geoserwis</w:t>
      </w:r>
      <w:proofErr w:type="spellEnd"/>
      <w:r w:rsidRPr="007A59BC">
        <w:rPr>
          <w:rFonts w:ascii="Arial" w:hAnsi="Arial" w:cs="Arial"/>
          <w:sz w:val="18"/>
          <w:szCs w:val="18"/>
          <w:lang w:eastAsia="ar-SA"/>
        </w:rPr>
        <w:t>; http://geoserwis.gdos.gov.pl/</w:t>
      </w:r>
    </w:p>
    <w:p w14:paraId="0FD4648D" w14:textId="24466C63" w:rsidR="00870BC5" w:rsidRPr="00700370" w:rsidRDefault="00870BC5" w:rsidP="00870BC5">
      <w:pPr>
        <w:spacing w:before="120" w:after="120" w:line="360" w:lineRule="auto"/>
        <w:jc w:val="both"/>
        <w:rPr>
          <w:rFonts w:ascii="Arial" w:eastAsia="Arial" w:hAnsi="Arial" w:cs="Arial"/>
          <w:sz w:val="22"/>
          <w:szCs w:val="22"/>
          <w:lang w:val="pl"/>
        </w:rPr>
      </w:pPr>
      <w:r w:rsidRPr="00700370">
        <w:rPr>
          <w:rFonts w:ascii="Arial" w:eastAsia="Arial" w:hAnsi="Arial" w:cs="Arial"/>
          <w:sz w:val="22"/>
          <w:szCs w:val="22"/>
          <w:lang w:val="pl"/>
        </w:rPr>
        <w:t>W stosunku do pomnik</w:t>
      </w:r>
      <w:r>
        <w:rPr>
          <w:rFonts w:ascii="Arial" w:eastAsia="Arial" w:hAnsi="Arial" w:cs="Arial"/>
          <w:sz w:val="22"/>
          <w:szCs w:val="22"/>
          <w:lang w:val="pl"/>
        </w:rPr>
        <w:t>a</w:t>
      </w:r>
      <w:r w:rsidRPr="00700370">
        <w:rPr>
          <w:rFonts w:ascii="Arial" w:eastAsia="Arial" w:hAnsi="Arial" w:cs="Arial"/>
          <w:sz w:val="22"/>
          <w:szCs w:val="22"/>
          <w:lang w:val="pl"/>
        </w:rPr>
        <w:t xml:space="preserve"> przyrody</w:t>
      </w:r>
      <w:r w:rsidR="00F36081">
        <w:rPr>
          <w:rFonts w:ascii="Arial" w:eastAsia="Arial" w:hAnsi="Arial" w:cs="Arial"/>
          <w:sz w:val="22"/>
          <w:szCs w:val="22"/>
          <w:lang w:val="pl"/>
        </w:rPr>
        <w:t xml:space="preserve"> </w:t>
      </w:r>
      <w:r w:rsidRPr="00700370">
        <w:rPr>
          <w:rFonts w:ascii="Arial" w:eastAsia="Arial" w:hAnsi="Arial" w:cs="Arial"/>
          <w:sz w:val="22"/>
          <w:szCs w:val="22"/>
          <w:lang w:val="pl"/>
        </w:rPr>
        <w:t>mogą być wprowadzone zakazy ujęte w art 45 ustawy z dnia 16 kwietnia 2004 r. o ochronie przyrody</w:t>
      </w:r>
      <w:r>
        <w:rPr>
          <w:rFonts w:ascii="Arial" w:eastAsia="Arial" w:hAnsi="Arial" w:cs="Arial"/>
          <w:sz w:val="22"/>
          <w:szCs w:val="22"/>
          <w:lang w:val="pl"/>
        </w:rPr>
        <w:t>.</w:t>
      </w:r>
    </w:p>
    <w:p w14:paraId="71B19348" w14:textId="77777777" w:rsidR="00870BC5" w:rsidRPr="006C7B34" w:rsidRDefault="00870BC5" w:rsidP="00870BC5">
      <w:pPr>
        <w:spacing w:before="120" w:after="120" w:line="360" w:lineRule="auto"/>
        <w:jc w:val="both"/>
        <w:rPr>
          <w:rFonts w:ascii="Arial" w:hAnsi="Arial" w:cs="Arial"/>
          <w:sz w:val="16"/>
          <w:szCs w:val="18"/>
          <w:lang w:eastAsia="ar-SA"/>
        </w:rPr>
      </w:pPr>
      <w:r w:rsidRPr="006C7B34">
        <w:rPr>
          <w:rFonts w:ascii="Arial" w:hAnsi="Arial" w:cs="Arial"/>
          <w:sz w:val="22"/>
        </w:rPr>
        <w:t>Korytarz ekologiczny jest obszarem, który umożliwia migrację roślin, zwierząt lub grzybów. Tworzą go liniowe pasy lasów, terenów porośniętych krzewami lub trawami umożliwiające zwierzętom, roślinom i grzybom przemieszczanie się oraz dające schronienie i dostęp do pożywienia.</w:t>
      </w:r>
    </w:p>
    <w:p w14:paraId="01441F76" w14:textId="4AD69145" w:rsidR="00F40AAD" w:rsidRPr="00870BC5" w:rsidRDefault="00870BC5" w:rsidP="00870BC5">
      <w:pPr>
        <w:spacing w:before="120" w:after="120" w:line="360" w:lineRule="auto"/>
        <w:jc w:val="both"/>
        <w:rPr>
          <w:rFonts w:ascii="Arial" w:hAnsi="Arial" w:cs="Arial"/>
          <w:sz w:val="22"/>
          <w:szCs w:val="22"/>
          <w:lang w:eastAsia="ar-SA"/>
        </w:rPr>
      </w:pPr>
      <w:r w:rsidRPr="006C7B34">
        <w:rPr>
          <w:rFonts w:ascii="Arial" w:hAnsi="Arial" w:cs="Arial"/>
          <w:sz w:val="22"/>
          <w:szCs w:val="22"/>
          <w:lang w:eastAsia="ar-SA"/>
        </w:rPr>
        <w:t>Według Map korytarzy ekologicznych</w:t>
      </w:r>
      <w:r>
        <w:rPr>
          <w:rFonts w:ascii="Arial" w:hAnsi="Arial" w:cs="Arial"/>
          <w:sz w:val="22"/>
          <w:szCs w:val="22"/>
          <w:lang w:eastAsia="ar-SA"/>
        </w:rPr>
        <w:t xml:space="preserve"> 2005 oraz</w:t>
      </w:r>
      <w:r w:rsidRPr="006C7B34">
        <w:rPr>
          <w:rFonts w:ascii="Arial" w:hAnsi="Arial" w:cs="Arial"/>
          <w:sz w:val="22"/>
          <w:szCs w:val="22"/>
          <w:lang w:eastAsia="ar-SA"/>
        </w:rPr>
        <w:t xml:space="preserve"> 2012 przez terytorium gminy </w:t>
      </w:r>
      <w:r>
        <w:rPr>
          <w:rFonts w:ascii="Arial" w:hAnsi="Arial" w:cs="Arial"/>
          <w:sz w:val="22"/>
          <w:szCs w:val="22"/>
          <w:lang w:eastAsia="ar-SA"/>
        </w:rPr>
        <w:t>Zakrzew</w:t>
      </w:r>
      <w:r w:rsidRPr="006C7B34">
        <w:rPr>
          <w:rFonts w:ascii="Arial" w:hAnsi="Arial" w:cs="Arial"/>
          <w:sz w:val="22"/>
          <w:szCs w:val="22"/>
          <w:lang w:eastAsia="ar-SA"/>
        </w:rPr>
        <w:t xml:space="preserve"> </w:t>
      </w:r>
      <w:r>
        <w:rPr>
          <w:rFonts w:ascii="Arial" w:hAnsi="Arial" w:cs="Arial"/>
          <w:sz w:val="22"/>
          <w:szCs w:val="22"/>
          <w:lang w:eastAsia="ar-SA"/>
        </w:rPr>
        <w:t xml:space="preserve">nie </w:t>
      </w:r>
      <w:r w:rsidRPr="006C7B34">
        <w:rPr>
          <w:rFonts w:ascii="Arial" w:hAnsi="Arial" w:cs="Arial"/>
          <w:sz w:val="22"/>
          <w:szCs w:val="22"/>
          <w:lang w:eastAsia="ar-SA"/>
        </w:rPr>
        <w:t>przebiegają korytarze ekologiczne</w:t>
      </w:r>
      <w:r>
        <w:rPr>
          <w:rFonts w:ascii="Arial" w:hAnsi="Arial" w:cs="Arial"/>
          <w:sz w:val="22"/>
          <w:szCs w:val="22"/>
          <w:lang w:eastAsia="ar-SA"/>
        </w:rPr>
        <w:t>.</w:t>
      </w:r>
    </w:p>
    <w:p w14:paraId="0AFB630D" w14:textId="1450F7EE" w:rsidR="006B0787" w:rsidRPr="00870BC5" w:rsidRDefault="006B0787" w:rsidP="006B0787">
      <w:pPr>
        <w:suppressAutoHyphens/>
        <w:spacing w:before="120" w:after="120" w:line="360" w:lineRule="auto"/>
        <w:jc w:val="both"/>
        <w:rPr>
          <w:rFonts w:ascii="Arial" w:hAnsi="Arial" w:cs="Arial"/>
          <w:b/>
          <w:sz w:val="22"/>
          <w:szCs w:val="22"/>
          <w:lang w:eastAsia="ar-SA"/>
        </w:rPr>
      </w:pPr>
      <w:r w:rsidRPr="00870BC5">
        <w:rPr>
          <w:rFonts w:ascii="Arial" w:hAnsi="Arial" w:cs="Arial"/>
          <w:b/>
          <w:sz w:val="22"/>
          <w:szCs w:val="22"/>
          <w:lang w:eastAsia="ar-SA"/>
        </w:rPr>
        <w:t>Podsumowanie analiza SWOT</w:t>
      </w:r>
    </w:p>
    <w:p w14:paraId="6913A2DA" w14:textId="13544532" w:rsidR="006B0787" w:rsidRPr="00870BC5" w:rsidRDefault="006B0787" w:rsidP="006B0787">
      <w:pPr>
        <w:spacing w:before="240" w:after="120"/>
        <w:jc w:val="center"/>
        <w:rPr>
          <w:rFonts w:ascii="Arial" w:hAnsi="Arial" w:cs="Arial"/>
          <w:b/>
          <w:bCs/>
          <w:sz w:val="18"/>
        </w:rPr>
      </w:pPr>
      <w:bookmarkStart w:id="176" w:name="_Toc5051331"/>
      <w:bookmarkStart w:id="177" w:name="_Toc23143708"/>
      <w:bookmarkStart w:id="178" w:name="_Toc24098916"/>
      <w:bookmarkStart w:id="179" w:name="_Toc27644327"/>
      <w:bookmarkStart w:id="180" w:name="_Toc46731412"/>
      <w:bookmarkStart w:id="181" w:name="_Toc135316739"/>
      <w:r w:rsidRPr="00870BC5">
        <w:rPr>
          <w:rFonts w:ascii="Arial" w:hAnsi="Arial" w:cs="Arial"/>
          <w:b/>
          <w:bCs/>
          <w:sz w:val="20"/>
          <w:szCs w:val="20"/>
        </w:rPr>
        <w:t xml:space="preserve">Tabela </w:t>
      </w:r>
      <w:r w:rsidRPr="00870BC5">
        <w:rPr>
          <w:rFonts w:ascii="Arial" w:hAnsi="Arial" w:cs="Arial"/>
          <w:b/>
          <w:bCs/>
          <w:sz w:val="20"/>
          <w:szCs w:val="20"/>
        </w:rPr>
        <w:fldChar w:fldCharType="begin"/>
      </w:r>
      <w:r w:rsidRPr="00870BC5">
        <w:rPr>
          <w:rFonts w:ascii="Arial" w:hAnsi="Arial" w:cs="Arial"/>
          <w:b/>
          <w:bCs/>
          <w:sz w:val="20"/>
          <w:szCs w:val="20"/>
        </w:rPr>
        <w:instrText xml:space="preserve"> SEQ Tabela \* ARABIC </w:instrText>
      </w:r>
      <w:r w:rsidRPr="00870BC5">
        <w:rPr>
          <w:rFonts w:ascii="Arial" w:hAnsi="Arial" w:cs="Arial"/>
          <w:b/>
          <w:bCs/>
          <w:sz w:val="20"/>
          <w:szCs w:val="20"/>
        </w:rPr>
        <w:fldChar w:fldCharType="separate"/>
      </w:r>
      <w:r w:rsidR="0083038D">
        <w:rPr>
          <w:rFonts w:ascii="Arial" w:hAnsi="Arial" w:cs="Arial"/>
          <w:b/>
          <w:bCs/>
          <w:noProof/>
          <w:sz w:val="20"/>
          <w:szCs w:val="20"/>
        </w:rPr>
        <w:t>26</w:t>
      </w:r>
      <w:r w:rsidRPr="00870BC5">
        <w:rPr>
          <w:rFonts w:ascii="Arial" w:hAnsi="Arial" w:cs="Arial"/>
          <w:b/>
          <w:bCs/>
          <w:sz w:val="20"/>
          <w:szCs w:val="20"/>
        </w:rPr>
        <w:fldChar w:fldCharType="end"/>
      </w:r>
      <w:r w:rsidRPr="00870BC5">
        <w:rPr>
          <w:rFonts w:ascii="Arial" w:hAnsi="Arial" w:cs="Arial"/>
          <w:b/>
          <w:bCs/>
          <w:sz w:val="20"/>
          <w:szCs w:val="20"/>
        </w:rPr>
        <w:t>. Analiza SWOT dla obszarów interwencji: Zasoby przyrodnicze</w:t>
      </w:r>
      <w:bookmarkEnd w:id="176"/>
      <w:bookmarkEnd w:id="177"/>
      <w:bookmarkEnd w:id="178"/>
      <w:bookmarkEnd w:id="179"/>
      <w:bookmarkEnd w:id="180"/>
      <w:bookmarkEnd w:id="181"/>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2"/>
        <w:gridCol w:w="4512"/>
      </w:tblGrid>
      <w:tr w:rsidR="001F475F" w:rsidRPr="00870BC5" w14:paraId="64685CF8" w14:textId="77777777" w:rsidTr="006570A8">
        <w:tc>
          <w:tcPr>
            <w:tcW w:w="2500" w:type="pct"/>
            <w:shd w:val="clear" w:color="auto" w:fill="BFBFBF"/>
            <w:vAlign w:val="center"/>
          </w:tcPr>
          <w:p w14:paraId="315B8570" w14:textId="77777777" w:rsidR="006B0787" w:rsidRPr="00870BC5" w:rsidRDefault="006B0787" w:rsidP="001C7C1B">
            <w:pPr>
              <w:spacing w:before="60" w:after="60"/>
              <w:jc w:val="center"/>
              <w:rPr>
                <w:rFonts w:ascii="Arial" w:hAnsi="Arial" w:cs="Arial"/>
                <w:b/>
                <w:sz w:val="20"/>
              </w:rPr>
            </w:pPr>
            <w:r w:rsidRPr="00870BC5">
              <w:rPr>
                <w:rFonts w:ascii="Arial" w:hAnsi="Arial" w:cs="Arial"/>
                <w:b/>
                <w:sz w:val="20"/>
              </w:rPr>
              <w:t>Mocne strony</w:t>
            </w:r>
          </w:p>
        </w:tc>
        <w:tc>
          <w:tcPr>
            <w:tcW w:w="2500" w:type="pct"/>
            <w:shd w:val="clear" w:color="auto" w:fill="BFBFBF"/>
            <w:vAlign w:val="center"/>
          </w:tcPr>
          <w:p w14:paraId="1F1ADBA0" w14:textId="77777777" w:rsidR="006B0787" w:rsidRPr="00870BC5" w:rsidRDefault="006B0787" w:rsidP="001C7C1B">
            <w:pPr>
              <w:spacing w:before="60" w:after="60"/>
              <w:jc w:val="center"/>
              <w:rPr>
                <w:rFonts w:ascii="Arial" w:hAnsi="Arial" w:cs="Arial"/>
                <w:b/>
                <w:sz w:val="20"/>
              </w:rPr>
            </w:pPr>
            <w:r w:rsidRPr="00870BC5">
              <w:rPr>
                <w:rFonts w:ascii="Arial" w:hAnsi="Arial" w:cs="Arial"/>
                <w:b/>
                <w:sz w:val="20"/>
              </w:rPr>
              <w:t>Słabe strony</w:t>
            </w:r>
          </w:p>
        </w:tc>
      </w:tr>
      <w:tr w:rsidR="001F475F" w:rsidRPr="00870BC5" w14:paraId="7AA7409D" w14:textId="77777777" w:rsidTr="001C7C1B">
        <w:tc>
          <w:tcPr>
            <w:tcW w:w="2500" w:type="pct"/>
          </w:tcPr>
          <w:p w14:paraId="559A0F3B" w14:textId="3CB8E7D5" w:rsidR="006B0787" w:rsidRPr="007F3D14" w:rsidRDefault="007F3D14" w:rsidP="007F3D14">
            <w:pPr>
              <w:numPr>
                <w:ilvl w:val="0"/>
                <w:numId w:val="3"/>
              </w:numPr>
              <w:spacing w:before="60" w:after="60"/>
              <w:rPr>
                <w:rFonts w:ascii="Arial" w:hAnsi="Arial" w:cs="Arial"/>
                <w:sz w:val="20"/>
              </w:rPr>
            </w:pPr>
            <w:r>
              <w:rPr>
                <w:rFonts w:ascii="Arial" w:hAnsi="Arial" w:cs="Arial"/>
                <w:sz w:val="20"/>
              </w:rPr>
              <w:t xml:space="preserve">występowanie </w:t>
            </w:r>
            <w:r w:rsidR="00F36081">
              <w:rPr>
                <w:rFonts w:ascii="Arial" w:hAnsi="Arial" w:cs="Arial"/>
                <w:sz w:val="20"/>
              </w:rPr>
              <w:t>pomników przyrod</w:t>
            </w:r>
            <w:r>
              <w:rPr>
                <w:rFonts w:ascii="Arial" w:hAnsi="Arial" w:cs="Arial"/>
                <w:sz w:val="20"/>
              </w:rPr>
              <w:t>y.</w:t>
            </w:r>
          </w:p>
        </w:tc>
        <w:tc>
          <w:tcPr>
            <w:tcW w:w="2500" w:type="pct"/>
          </w:tcPr>
          <w:p w14:paraId="5E54EA24" w14:textId="367B8E2A" w:rsidR="006B0787" w:rsidRPr="00870BC5" w:rsidRDefault="007F3D14" w:rsidP="00A91ACA">
            <w:pPr>
              <w:numPr>
                <w:ilvl w:val="0"/>
                <w:numId w:val="3"/>
              </w:numPr>
              <w:suppressAutoHyphens/>
              <w:spacing w:before="60" w:after="60"/>
              <w:rPr>
                <w:rFonts w:ascii="Arial" w:hAnsi="Arial" w:cs="Arial"/>
                <w:sz w:val="20"/>
                <w:szCs w:val="20"/>
                <w:lang w:eastAsia="ar-SA"/>
              </w:rPr>
            </w:pPr>
            <w:r>
              <w:rPr>
                <w:rFonts w:ascii="Arial" w:hAnsi="Arial" w:cs="Arial"/>
                <w:sz w:val="20"/>
                <w:szCs w:val="20"/>
                <w:lang w:eastAsia="ar-SA"/>
              </w:rPr>
              <w:t>podatność zasobów przyrody na zanieczyszczenia środowiska.</w:t>
            </w:r>
          </w:p>
        </w:tc>
      </w:tr>
      <w:tr w:rsidR="001F475F" w:rsidRPr="00870BC5" w14:paraId="5EAE9732" w14:textId="77777777" w:rsidTr="001C7C1B">
        <w:tc>
          <w:tcPr>
            <w:tcW w:w="2500" w:type="pct"/>
            <w:shd w:val="clear" w:color="auto" w:fill="BFBFBF"/>
            <w:vAlign w:val="center"/>
          </w:tcPr>
          <w:p w14:paraId="7D66C98F" w14:textId="77777777" w:rsidR="006B0787" w:rsidRPr="00870BC5" w:rsidRDefault="006B0787" w:rsidP="001C7C1B">
            <w:pPr>
              <w:spacing w:before="60" w:after="60"/>
              <w:jc w:val="center"/>
              <w:rPr>
                <w:rFonts w:ascii="Arial" w:hAnsi="Arial" w:cs="Arial"/>
                <w:b/>
                <w:sz w:val="20"/>
              </w:rPr>
            </w:pPr>
            <w:r w:rsidRPr="00870BC5">
              <w:rPr>
                <w:rFonts w:ascii="Arial" w:hAnsi="Arial" w:cs="Arial"/>
                <w:b/>
                <w:sz w:val="20"/>
              </w:rPr>
              <w:t>Szanse</w:t>
            </w:r>
          </w:p>
        </w:tc>
        <w:tc>
          <w:tcPr>
            <w:tcW w:w="2500" w:type="pct"/>
            <w:shd w:val="clear" w:color="auto" w:fill="BFBFBF"/>
            <w:vAlign w:val="center"/>
          </w:tcPr>
          <w:p w14:paraId="6B4F5CF8" w14:textId="77777777" w:rsidR="006B0787" w:rsidRPr="00870BC5" w:rsidRDefault="006B0787" w:rsidP="001C7C1B">
            <w:pPr>
              <w:spacing w:before="60" w:after="60"/>
              <w:jc w:val="center"/>
              <w:rPr>
                <w:rFonts w:ascii="Arial" w:hAnsi="Arial" w:cs="Arial"/>
                <w:b/>
                <w:sz w:val="20"/>
              </w:rPr>
            </w:pPr>
            <w:r w:rsidRPr="00870BC5">
              <w:rPr>
                <w:rFonts w:ascii="Arial" w:hAnsi="Arial" w:cs="Arial"/>
                <w:b/>
                <w:sz w:val="20"/>
              </w:rPr>
              <w:t>Zagrożenia</w:t>
            </w:r>
          </w:p>
        </w:tc>
      </w:tr>
      <w:tr w:rsidR="007F3D14" w:rsidRPr="00870BC5" w14:paraId="124390BE" w14:textId="77777777" w:rsidTr="001C7C1B">
        <w:tc>
          <w:tcPr>
            <w:tcW w:w="2500" w:type="pct"/>
          </w:tcPr>
          <w:p w14:paraId="0DB1BF1F" w14:textId="666A964F" w:rsidR="006B0787" w:rsidRPr="00870BC5" w:rsidRDefault="007F3D14" w:rsidP="00A91ACA">
            <w:pPr>
              <w:numPr>
                <w:ilvl w:val="0"/>
                <w:numId w:val="2"/>
              </w:numPr>
              <w:ind w:left="360"/>
              <w:rPr>
                <w:rFonts w:ascii="Arial" w:hAnsi="Arial" w:cs="Arial"/>
                <w:sz w:val="20"/>
                <w:szCs w:val="20"/>
                <w:lang w:eastAsia="ar-SA"/>
              </w:rPr>
            </w:pPr>
            <w:r>
              <w:rPr>
                <w:rFonts w:ascii="Arial" w:hAnsi="Arial" w:cs="Arial"/>
                <w:sz w:val="20"/>
                <w:szCs w:val="20"/>
                <w:lang w:eastAsia="ar-SA"/>
              </w:rPr>
              <w:t>programy i akcje edukacyjno-informacyjne o potrzebie ochrony przyrody.</w:t>
            </w:r>
          </w:p>
        </w:tc>
        <w:tc>
          <w:tcPr>
            <w:tcW w:w="2500" w:type="pct"/>
          </w:tcPr>
          <w:p w14:paraId="43C07E93" w14:textId="77777777" w:rsidR="007F3D14" w:rsidRDefault="007F3D14" w:rsidP="007F3D14">
            <w:pPr>
              <w:numPr>
                <w:ilvl w:val="0"/>
                <w:numId w:val="2"/>
              </w:numPr>
              <w:spacing w:before="60" w:after="60"/>
              <w:ind w:left="360"/>
              <w:rPr>
                <w:rFonts w:ascii="Arial" w:hAnsi="Arial" w:cs="Arial"/>
                <w:sz w:val="20"/>
              </w:rPr>
            </w:pPr>
            <w:r>
              <w:rPr>
                <w:rFonts w:ascii="Arial" w:hAnsi="Arial" w:cs="Arial"/>
                <w:sz w:val="20"/>
              </w:rPr>
              <w:t>postępująca urbanizacja,</w:t>
            </w:r>
          </w:p>
          <w:p w14:paraId="4AC49B8D" w14:textId="77777777" w:rsidR="007F3D14" w:rsidRDefault="007F3D14" w:rsidP="007F3D14">
            <w:pPr>
              <w:numPr>
                <w:ilvl w:val="0"/>
                <w:numId w:val="2"/>
              </w:numPr>
              <w:spacing w:before="60" w:after="60"/>
              <w:ind w:left="360"/>
              <w:rPr>
                <w:rFonts w:ascii="Arial" w:hAnsi="Arial" w:cs="Arial"/>
                <w:sz w:val="20"/>
              </w:rPr>
            </w:pPr>
            <w:r>
              <w:rPr>
                <w:rFonts w:ascii="Arial" w:hAnsi="Arial" w:cs="Arial"/>
                <w:sz w:val="20"/>
              </w:rPr>
              <w:t>zmiany klimatyczne,</w:t>
            </w:r>
          </w:p>
          <w:p w14:paraId="38EDB4F3" w14:textId="73905B5E" w:rsidR="006B0787" w:rsidRPr="00870BC5" w:rsidRDefault="007F3D14" w:rsidP="007F3D14">
            <w:pPr>
              <w:numPr>
                <w:ilvl w:val="0"/>
                <w:numId w:val="2"/>
              </w:numPr>
              <w:spacing w:before="60" w:after="60"/>
              <w:ind w:left="360"/>
              <w:rPr>
                <w:rFonts w:ascii="Arial" w:hAnsi="Arial" w:cs="Arial"/>
                <w:sz w:val="20"/>
              </w:rPr>
            </w:pPr>
            <w:r>
              <w:rPr>
                <w:rFonts w:ascii="Arial" w:hAnsi="Arial" w:cs="Arial"/>
                <w:sz w:val="20"/>
              </w:rPr>
              <w:t>ekspansja gatunków obcych.</w:t>
            </w:r>
          </w:p>
        </w:tc>
      </w:tr>
    </w:tbl>
    <w:p w14:paraId="11E6F940" w14:textId="4EDBF459" w:rsidR="00494D32" w:rsidRPr="007F3D14" w:rsidRDefault="006B0787" w:rsidP="007F3D14">
      <w:pPr>
        <w:spacing w:before="120" w:after="120"/>
        <w:jc w:val="right"/>
        <w:rPr>
          <w:rFonts w:ascii="Arial" w:eastAsia="Calibri" w:hAnsi="Arial" w:cs="Arial"/>
          <w:sz w:val="18"/>
        </w:rPr>
      </w:pPr>
      <w:r w:rsidRPr="00870BC5">
        <w:rPr>
          <w:rFonts w:ascii="Arial" w:eastAsia="Calibri" w:hAnsi="Arial" w:cs="Arial"/>
          <w:sz w:val="18"/>
        </w:rPr>
        <w:t>Źródło: Opracowanie własne</w:t>
      </w:r>
      <w:bookmarkStart w:id="182" w:name="_Toc5053143"/>
      <w:bookmarkStart w:id="183" w:name="_Toc8653314"/>
      <w:bookmarkStart w:id="184" w:name="_Toc38541013"/>
    </w:p>
    <w:p w14:paraId="2CF11021" w14:textId="01C17EDC" w:rsidR="00E90B70" w:rsidRPr="007F3D14" w:rsidRDefault="00E90B70" w:rsidP="00E90B70">
      <w:pPr>
        <w:pStyle w:val="Nagwek3"/>
        <w:tabs>
          <w:tab w:val="center" w:pos="4535"/>
        </w:tabs>
        <w:rPr>
          <w:rFonts w:cs="Arial"/>
        </w:rPr>
      </w:pPr>
      <w:bookmarkStart w:id="185" w:name="_Toc135316700"/>
      <w:r w:rsidRPr="007F3D14">
        <w:rPr>
          <w:rFonts w:cs="Arial"/>
        </w:rPr>
        <w:lastRenderedPageBreak/>
        <w:t>3.2.</w:t>
      </w:r>
      <w:r w:rsidR="00494D32" w:rsidRPr="007F3D14">
        <w:rPr>
          <w:rFonts w:cs="Arial"/>
        </w:rPr>
        <w:t>10</w:t>
      </w:r>
      <w:r w:rsidRPr="007F3D14">
        <w:rPr>
          <w:rFonts w:cs="Arial"/>
        </w:rPr>
        <w:t xml:space="preserve"> Zagrożenia poważnymi awariami</w:t>
      </w:r>
      <w:bookmarkEnd w:id="182"/>
      <w:bookmarkEnd w:id="183"/>
      <w:bookmarkEnd w:id="184"/>
      <w:bookmarkEnd w:id="185"/>
    </w:p>
    <w:p w14:paraId="3FFAEB73" w14:textId="77777777" w:rsidR="00947DA1" w:rsidRPr="00546D46" w:rsidRDefault="00947DA1" w:rsidP="00947DA1">
      <w:pPr>
        <w:autoSpaceDE w:val="0"/>
        <w:autoSpaceDN w:val="0"/>
        <w:adjustRightInd w:val="0"/>
        <w:spacing w:before="120" w:after="120" w:line="360" w:lineRule="auto"/>
        <w:jc w:val="both"/>
        <w:rPr>
          <w:rFonts w:ascii="Arial" w:hAnsi="Arial" w:cs="Arial"/>
          <w:sz w:val="22"/>
          <w:szCs w:val="22"/>
        </w:rPr>
      </w:pPr>
      <w:r w:rsidRPr="00546D46">
        <w:rPr>
          <w:rFonts w:ascii="Arial" w:eastAsia="Arial" w:hAnsi="Arial" w:cs="Arial"/>
          <w:sz w:val="22"/>
          <w:szCs w:val="22"/>
          <w:lang w:val="pl"/>
        </w:rPr>
        <w:t>Zagadnienia związane z poważnymi awariami zostały uregulowane przede wszystkim w ustawie Prawo ochrony środowiska (IV „Poważne awarie”). Definicja ustawowa określa poważną awarię jako „zdarzenie, w szczególności emisję, pożar lub eksplozję, powstałe w trakcie procesu przemysłowego, magazynowania lub transportu, w których występuje jedna lub więcej niebezpiecznych substancji, prowadzące do natychmiastowego powstania zagrożenia życia lub zdrowia ludzi lub środowiska lub powstania takiego zagrożenia z opóźnieniem”</w:t>
      </w:r>
      <w:r w:rsidRPr="00546D46">
        <w:rPr>
          <w:rFonts w:ascii="Arial" w:eastAsia="Arial" w:hAnsi="Arial" w:cs="Arial"/>
          <w:i/>
          <w:sz w:val="22"/>
          <w:szCs w:val="22"/>
          <w:lang w:val="pl"/>
        </w:rPr>
        <w:t xml:space="preserve"> </w:t>
      </w:r>
      <w:r w:rsidRPr="00546D46">
        <w:rPr>
          <w:rFonts w:ascii="Arial" w:eastAsia="Arial" w:hAnsi="Arial" w:cs="Arial"/>
          <w:sz w:val="22"/>
          <w:szCs w:val="22"/>
          <w:lang w:val="pl"/>
        </w:rPr>
        <w:t>(art. 3, ust. 23).</w:t>
      </w:r>
      <w:r w:rsidRPr="00546D46">
        <w:rPr>
          <w:rFonts w:ascii="Arial" w:hAnsi="Arial" w:cs="Arial"/>
          <w:sz w:val="22"/>
          <w:szCs w:val="22"/>
        </w:rPr>
        <w:t xml:space="preserve"> </w:t>
      </w:r>
    </w:p>
    <w:p w14:paraId="18277A8A" w14:textId="77777777" w:rsidR="00947DA1" w:rsidRPr="00546D46" w:rsidRDefault="00947DA1" w:rsidP="00947DA1">
      <w:pPr>
        <w:spacing w:before="120" w:after="120" w:line="360" w:lineRule="auto"/>
        <w:jc w:val="both"/>
        <w:rPr>
          <w:rFonts w:ascii="Arial" w:hAnsi="Arial" w:cs="Arial"/>
          <w:sz w:val="22"/>
          <w:szCs w:val="22"/>
        </w:rPr>
      </w:pPr>
      <w:r w:rsidRPr="00546D46">
        <w:rPr>
          <w:rFonts w:ascii="Arial" w:hAnsi="Arial" w:cs="Arial"/>
          <w:sz w:val="22"/>
          <w:szCs w:val="22"/>
        </w:rPr>
        <w:t xml:space="preserve">Zakładem stwarzającym zagrożenie awarią przemysłową jest każdy zakład, na którego terenie znajdują się substancje niebezpieczne, mogące spowodować zagrożenie życia lub zdrowia ludzi lub środowiska. Ze względu na rodzaj i ilość substancji niebezpiecznych zakłady dzielimy, zgodnie z art. 248, ust. 1 </w:t>
      </w:r>
      <w:proofErr w:type="spellStart"/>
      <w:r w:rsidRPr="00546D46">
        <w:rPr>
          <w:rFonts w:ascii="Arial" w:hAnsi="Arial" w:cs="Arial"/>
          <w:sz w:val="22"/>
          <w:szCs w:val="22"/>
        </w:rPr>
        <w:t>u.p.o.ś</w:t>
      </w:r>
      <w:proofErr w:type="spellEnd"/>
      <w:r w:rsidRPr="00546D46">
        <w:rPr>
          <w:rFonts w:ascii="Arial" w:hAnsi="Arial" w:cs="Arial"/>
          <w:sz w:val="22"/>
          <w:szCs w:val="22"/>
        </w:rPr>
        <w:t>., na:</w:t>
      </w:r>
    </w:p>
    <w:p w14:paraId="3D94B8DB" w14:textId="77777777" w:rsidR="00947DA1" w:rsidRPr="00546D46" w:rsidRDefault="00947DA1" w:rsidP="006F4BB4">
      <w:pPr>
        <w:numPr>
          <w:ilvl w:val="0"/>
          <w:numId w:val="82"/>
        </w:numPr>
        <w:spacing w:line="360" w:lineRule="auto"/>
        <w:ind w:left="360" w:right="-6"/>
        <w:jc w:val="both"/>
        <w:rPr>
          <w:rFonts w:ascii="Arial" w:hAnsi="Arial" w:cs="Arial"/>
          <w:sz w:val="22"/>
          <w:szCs w:val="22"/>
        </w:rPr>
      </w:pPr>
      <w:r w:rsidRPr="00546D46">
        <w:rPr>
          <w:rFonts w:ascii="Arial" w:hAnsi="Arial" w:cs="Arial"/>
          <w:sz w:val="22"/>
          <w:szCs w:val="22"/>
        </w:rPr>
        <w:t>zakłady o zwiększonym ryzyku;</w:t>
      </w:r>
    </w:p>
    <w:p w14:paraId="0D84704B" w14:textId="77777777" w:rsidR="00947DA1" w:rsidRPr="00546D46" w:rsidRDefault="00947DA1" w:rsidP="006F4BB4">
      <w:pPr>
        <w:numPr>
          <w:ilvl w:val="0"/>
          <w:numId w:val="82"/>
        </w:numPr>
        <w:spacing w:line="360" w:lineRule="auto"/>
        <w:ind w:left="360" w:right="-6"/>
        <w:jc w:val="both"/>
        <w:rPr>
          <w:rFonts w:ascii="Arial" w:hAnsi="Arial" w:cs="Arial"/>
          <w:sz w:val="22"/>
          <w:szCs w:val="22"/>
        </w:rPr>
      </w:pPr>
      <w:r w:rsidRPr="00546D46">
        <w:rPr>
          <w:rFonts w:ascii="Arial" w:hAnsi="Arial" w:cs="Arial"/>
          <w:sz w:val="22"/>
          <w:szCs w:val="22"/>
        </w:rPr>
        <w:t xml:space="preserve">zakłady o dużym ryzyku. </w:t>
      </w:r>
    </w:p>
    <w:p w14:paraId="5906F4E1" w14:textId="15DD3A50" w:rsidR="007F3D14" w:rsidRPr="007F3D14" w:rsidRDefault="007F3D14" w:rsidP="007F3D14">
      <w:pPr>
        <w:autoSpaceDE w:val="0"/>
        <w:autoSpaceDN w:val="0"/>
        <w:adjustRightInd w:val="0"/>
        <w:spacing w:before="120" w:after="120" w:line="360" w:lineRule="auto"/>
        <w:jc w:val="both"/>
        <w:rPr>
          <w:rFonts w:ascii="Arial" w:eastAsia="Arial" w:hAnsi="Arial" w:cs="Arial"/>
          <w:sz w:val="22"/>
          <w:szCs w:val="22"/>
          <w:lang w:val="pl"/>
        </w:rPr>
      </w:pPr>
      <w:r w:rsidRPr="007F3D14">
        <w:rPr>
          <w:rFonts w:ascii="Arial" w:eastAsia="Arial" w:hAnsi="Arial" w:cs="Arial"/>
          <w:sz w:val="22"/>
          <w:szCs w:val="22"/>
          <w:lang w:val="pl"/>
        </w:rPr>
        <w:t xml:space="preserve">Zgodnie z opublikowanym przez Główny Inspektorat Ochrony Środowiska wykazem zakładów o zwiększonym ryzyku wystąpienia poważnej awarii przemysłowej (ZZR) oraz o dużym ryzyku wystąpienia awarii (ZDR). Według stanu na dzień  31 grudnia 2021 r. na obszarze gminy </w:t>
      </w:r>
      <w:r>
        <w:rPr>
          <w:rFonts w:ascii="Arial" w:eastAsia="Arial" w:hAnsi="Arial" w:cs="Arial"/>
          <w:sz w:val="22"/>
          <w:szCs w:val="22"/>
          <w:lang w:val="pl"/>
        </w:rPr>
        <w:t>Zakrzew</w:t>
      </w:r>
      <w:r w:rsidRPr="007F3D14">
        <w:rPr>
          <w:rFonts w:ascii="Arial" w:eastAsia="Arial" w:hAnsi="Arial" w:cs="Arial"/>
          <w:sz w:val="22"/>
          <w:szCs w:val="22"/>
          <w:lang w:val="pl"/>
        </w:rPr>
        <w:t xml:space="preserve"> nie funkcjonuj</w:t>
      </w:r>
      <w:r>
        <w:rPr>
          <w:rFonts w:ascii="Arial" w:eastAsia="Arial" w:hAnsi="Arial" w:cs="Arial"/>
          <w:sz w:val="22"/>
          <w:szCs w:val="22"/>
          <w:lang w:val="pl"/>
        </w:rPr>
        <w:t>ą</w:t>
      </w:r>
      <w:r w:rsidRPr="007F3D14">
        <w:rPr>
          <w:rFonts w:ascii="Arial" w:eastAsia="Arial" w:hAnsi="Arial" w:cs="Arial"/>
          <w:sz w:val="22"/>
          <w:szCs w:val="22"/>
          <w:lang w:val="pl"/>
        </w:rPr>
        <w:t xml:space="preserve"> takie zakłady. </w:t>
      </w:r>
    </w:p>
    <w:p w14:paraId="697A5397" w14:textId="684E68FB" w:rsidR="007F3D14" w:rsidRDefault="007F3D14" w:rsidP="007F3D14">
      <w:pPr>
        <w:spacing w:before="120" w:after="120" w:line="360" w:lineRule="auto"/>
        <w:jc w:val="both"/>
        <w:rPr>
          <w:rFonts w:ascii="Arial" w:eastAsia="Arial" w:hAnsi="Arial" w:cs="Arial"/>
          <w:sz w:val="22"/>
          <w:szCs w:val="22"/>
          <w:lang w:val="pl"/>
        </w:rPr>
      </w:pPr>
      <w:r w:rsidRPr="003772F1">
        <w:rPr>
          <w:rFonts w:ascii="Arial" w:eastAsia="Arial" w:hAnsi="Arial" w:cs="Arial"/>
          <w:sz w:val="22"/>
          <w:szCs w:val="22"/>
          <w:lang w:val="pl"/>
        </w:rPr>
        <w:t>Zagrożenie dla mieszkańców i środowiska naturalnego gminy stanowić może także transport substancji niebezpiecznych w ruchu drogowym. Występowanie w granicach administracyjnych gminy ważnych szlaków komunikacyjnych stanowi nie tylko potencjał jej rozwoju, ale także zwiększa możliwość wystąpienia zagrożeń związanych z transportem substancji</w:t>
      </w:r>
      <w:r>
        <w:rPr>
          <w:rFonts w:ascii="Arial" w:eastAsia="Arial" w:hAnsi="Arial" w:cs="Arial"/>
          <w:sz w:val="22"/>
          <w:szCs w:val="22"/>
          <w:lang w:val="pl"/>
        </w:rPr>
        <w:t xml:space="preserve"> </w:t>
      </w:r>
      <w:r w:rsidRPr="003772F1">
        <w:rPr>
          <w:rFonts w:ascii="Arial" w:eastAsia="Arial" w:hAnsi="Arial" w:cs="Arial"/>
          <w:sz w:val="22"/>
          <w:szCs w:val="22"/>
          <w:lang w:val="pl"/>
        </w:rPr>
        <w:t xml:space="preserve">niebezpiecznych. Główny ruch samochodowy na obszarze gminy skupiony jest na drodze </w:t>
      </w:r>
      <w:r>
        <w:rPr>
          <w:rFonts w:ascii="Arial" w:eastAsia="Arial" w:hAnsi="Arial" w:cs="Arial"/>
          <w:sz w:val="22"/>
          <w:szCs w:val="22"/>
          <w:lang w:val="pl"/>
        </w:rPr>
        <w:t>ekspresowej S7, będącej odcinkiem trasy europejskiej E77, a także na drogach wojewódzkich</w:t>
      </w:r>
      <w:r>
        <w:rPr>
          <w:rFonts w:ascii="Arial" w:eastAsia="Arial" w:hAnsi="Arial" w:cs="Arial"/>
          <w:sz w:val="22"/>
          <w:szCs w:val="22"/>
          <w:lang w:val="pl"/>
        </w:rPr>
        <w:br/>
        <w:t xml:space="preserve">nr 733 oraz nr 740. </w:t>
      </w:r>
    </w:p>
    <w:p w14:paraId="5E1EEFEA" w14:textId="77777777" w:rsidR="007F3D14" w:rsidRDefault="007F3D14" w:rsidP="007F3D14">
      <w:pPr>
        <w:spacing w:before="120" w:after="120" w:line="360" w:lineRule="auto"/>
        <w:jc w:val="both"/>
        <w:rPr>
          <w:rFonts w:ascii="Arial" w:eastAsia="Arial" w:hAnsi="Arial" w:cs="Arial"/>
          <w:sz w:val="22"/>
          <w:szCs w:val="22"/>
          <w:lang w:val="pl"/>
        </w:rPr>
      </w:pPr>
      <w:r w:rsidRPr="008932D7">
        <w:rPr>
          <w:rFonts w:ascii="Arial" w:eastAsia="Arial" w:hAnsi="Arial" w:cs="Arial"/>
          <w:sz w:val="22"/>
          <w:szCs w:val="22"/>
          <w:lang w:val="pl"/>
        </w:rPr>
        <w:t>Wśród innych zagrożeń, które mogą wystąpić na terenie gminy, można wyróżnić: zagrożenia chemiczne (zagrożenie toksycznymi środkami przemysłowymi i innymi substancjami chemicznymi), biologiczne: epidemie, epizootie (plagi zwierzęce), epifitozy (choroby populacji roślinnej) oraz awarie urządzeń infrastruktury technicznej (gazowe, energetyczne).</w:t>
      </w:r>
    </w:p>
    <w:p w14:paraId="27EB2A0A" w14:textId="131B768E" w:rsidR="007F3D14" w:rsidRDefault="007F3D14" w:rsidP="007F3D14">
      <w:pPr>
        <w:spacing w:before="120" w:after="120" w:line="360" w:lineRule="auto"/>
        <w:jc w:val="both"/>
        <w:rPr>
          <w:rFonts w:ascii="Arial" w:eastAsia="Arial" w:hAnsi="Arial" w:cs="Arial"/>
          <w:sz w:val="22"/>
          <w:szCs w:val="22"/>
          <w:lang w:val="pl"/>
        </w:rPr>
      </w:pPr>
      <w:r w:rsidRPr="008932D7">
        <w:rPr>
          <w:rFonts w:ascii="Arial" w:eastAsia="Arial" w:hAnsi="Arial" w:cs="Arial"/>
          <w:sz w:val="22"/>
          <w:szCs w:val="22"/>
          <w:lang w:val="pl"/>
        </w:rPr>
        <w:t xml:space="preserve">Na terenie gminy </w:t>
      </w:r>
      <w:r>
        <w:rPr>
          <w:rFonts w:ascii="Arial" w:eastAsia="Arial" w:hAnsi="Arial" w:cs="Arial"/>
          <w:sz w:val="22"/>
          <w:szCs w:val="22"/>
          <w:lang w:val="pl"/>
        </w:rPr>
        <w:t>Zakrzew</w:t>
      </w:r>
      <w:r w:rsidRPr="008932D7">
        <w:rPr>
          <w:rFonts w:ascii="Arial" w:eastAsia="Arial" w:hAnsi="Arial" w:cs="Arial"/>
          <w:sz w:val="22"/>
          <w:szCs w:val="22"/>
          <w:lang w:val="pl"/>
        </w:rPr>
        <w:t xml:space="preserve"> w ostatnim czasie nie wystąpiły zdarzenia o znamionach poważnej awarii.</w:t>
      </w:r>
    </w:p>
    <w:p w14:paraId="49909F03" w14:textId="6D5F851D" w:rsidR="00494D32" w:rsidRPr="00F606BE" w:rsidRDefault="007F3D14" w:rsidP="007F3D14">
      <w:pPr>
        <w:spacing w:before="120" w:after="120" w:line="360" w:lineRule="auto"/>
        <w:jc w:val="both"/>
        <w:rPr>
          <w:rFonts w:ascii="Arial" w:hAnsi="Arial" w:cs="Arial"/>
          <w:color w:val="0070C0"/>
          <w:sz w:val="22"/>
          <w:szCs w:val="22"/>
        </w:rPr>
      </w:pPr>
      <w:r w:rsidRPr="008932D7">
        <w:rPr>
          <w:rFonts w:ascii="Arial" w:eastAsia="Arial" w:hAnsi="Arial" w:cs="Arial"/>
          <w:sz w:val="22"/>
          <w:szCs w:val="22"/>
        </w:rPr>
        <w:t xml:space="preserve">Na szczeblu samorządu gminnego organem właściwym w sprawach zarządzania kryzysowego Gminy </w:t>
      </w:r>
      <w:r>
        <w:rPr>
          <w:rFonts w:ascii="Arial" w:eastAsia="Arial" w:hAnsi="Arial" w:cs="Arial"/>
          <w:sz w:val="22"/>
          <w:szCs w:val="22"/>
        </w:rPr>
        <w:t>Zakrzew</w:t>
      </w:r>
      <w:r w:rsidRPr="008932D7">
        <w:rPr>
          <w:rFonts w:ascii="Arial" w:eastAsia="Arial" w:hAnsi="Arial" w:cs="Arial"/>
          <w:sz w:val="22"/>
          <w:szCs w:val="22"/>
        </w:rPr>
        <w:t xml:space="preserve"> jest wójt. Do jego kompetencji należy w szczególności kierowanie wszelkimi działaniami związanymi z monitorowaniem, planowaniem, reagowaniem </w:t>
      </w:r>
      <w:r w:rsidRPr="008932D7">
        <w:rPr>
          <w:rFonts w:ascii="Arial" w:eastAsia="Arial" w:hAnsi="Arial" w:cs="Arial"/>
          <w:sz w:val="22"/>
          <w:szCs w:val="22"/>
        </w:rPr>
        <w:lastRenderedPageBreak/>
        <w:t>i usuwaniem skutków zagrożeń na terenie gminy</w:t>
      </w:r>
      <w:r w:rsidRPr="009323C7">
        <w:rPr>
          <w:rFonts w:ascii="Arial" w:eastAsia="Arial" w:hAnsi="Arial" w:cs="Arial"/>
          <w:sz w:val="22"/>
          <w:szCs w:val="22"/>
        </w:rPr>
        <w:t>. W procesie zarządzania kryzysowego na obszarze gminy ważną rolę odgrywa Gminn</w:t>
      </w:r>
      <w:r>
        <w:rPr>
          <w:rFonts w:ascii="Arial" w:eastAsia="Arial" w:hAnsi="Arial" w:cs="Arial"/>
          <w:sz w:val="22"/>
          <w:szCs w:val="22"/>
        </w:rPr>
        <w:t>y</w:t>
      </w:r>
      <w:r w:rsidRPr="009323C7">
        <w:rPr>
          <w:rFonts w:ascii="Arial" w:eastAsia="Arial" w:hAnsi="Arial" w:cs="Arial"/>
          <w:sz w:val="22"/>
          <w:szCs w:val="22"/>
        </w:rPr>
        <w:t xml:space="preserve"> </w:t>
      </w:r>
      <w:r>
        <w:rPr>
          <w:rFonts w:ascii="Arial" w:eastAsia="Arial" w:hAnsi="Arial" w:cs="Arial"/>
          <w:sz w:val="22"/>
          <w:szCs w:val="22"/>
        </w:rPr>
        <w:t>Zespół</w:t>
      </w:r>
      <w:r w:rsidRPr="009323C7">
        <w:rPr>
          <w:rFonts w:ascii="Arial" w:eastAsia="Arial" w:hAnsi="Arial" w:cs="Arial"/>
          <w:sz w:val="22"/>
          <w:szCs w:val="22"/>
        </w:rPr>
        <w:t xml:space="preserve"> Zarządzania Kryzysowego, którego powołanie nastąpiło poprzez Zarządzenie nr </w:t>
      </w:r>
      <w:r>
        <w:rPr>
          <w:rFonts w:ascii="Arial" w:eastAsia="Arial" w:hAnsi="Arial" w:cs="Arial"/>
          <w:sz w:val="22"/>
          <w:szCs w:val="22"/>
        </w:rPr>
        <w:t>21/2008</w:t>
      </w:r>
      <w:r w:rsidRPr="009323C7">
        <w:rPr>
          <w:rFonts w:ascii="Arial" w:eastAsia="Arial" w:hAnsi="Arial" w:cs="Arial"/>
          <w:sz w:val="22"/>
          <w:szCs w:val="22"/>
        </w:rPr>
        <w:t xml:space="preserve"> Wójta Gminy </w:t>
      </w:r>
      <w:r>
        <w:rPr>
          <w:rFonts w:ascii="Arial" w:eastAsia="Arial" w:hAnsi="Arial" w:cs="Arial"/>
          <w:sz w:val="22"/>
          <w:szCs w:val="22"/>
        </w:rPr>
        <w:t>– Szefa Obrony Cywilnej Gminy Zakrzew</w:t>
      </w:r>
      <w:r w:rsidRPr="009323C7">
        <w:rPr>
          <w:rFonts w:ascii="Arial" w:eastAsia="Arial" w:hAnsi="Arial" w:cs="Arial"/>
          <w:sz w:val="22"/>
          <w:szCs w:val="22"/>
        </w:rPr>
        <w:t xml:space="preserve"> z dnia </w:t>
      </w:r>
      <w:r>
        <w:rPr>
          <w:rFonts w:ascii="Arial" w:eastAsia="Arial" w:hAnsi="Arial" w:cs="Arial"/>
          <w:sz w:val="22"/>
          <w:szCs w:val="22"/>
        </w:rPr>
        <w:t>25 lipca 2008</w:t>
      </w:r>
      <w:r w:rsidRPr="009323C7">
        <w:rPr>
          <w:rFonts w:ascii="Arial" w:eastAsia="Arial" w:hAnsi="Arial" w:cs="Arial"/>
          <w:sz w:val="22"/>
          <w:szCs w:val="22"/>
        </w:rPr>
        <w:t xml:space="preserve"> r</w:t>
      </w:r>
      <w:r>
        <w:rPr>
          <w:rFonts w:ascii="Arial" w:eastAsia="Arial" w:hAnsi="Arial" w:cs="Arial"/>
          <w:sz w:val="22"/>
          <w:szCs w:val="22"/>
        </w:rPr>
        <w:t>oku</w:t>
      </w:r>
      <w:r w:rsidRPr="009323C7">
        <w:rPr>
          <w:rFonts w:ascii="Arial" w:eastAsia="Arial" w:hAnsi="Arial" w:cs="Arial"/>
          <w:sz w:val="22"/>
          <w:szCs w:val="22"/>
        </w:rPr>
        <w:t xml:space="preserve"> w sprawie powołania Gminnego </w:t>
      </w:r>
      <w:r>
        <w:rPr>
          <w:rFonts w:ascii="Arial" w:eastAsia="Arial" w:hAnsi="Arial" w:cs="Arial"/>
          <w:sz w:val="22"/>
          <w:szCs w:val="22"/>
        </w:rPr>
        <w:t>Zespołu</w:t>
      </w:r>
      <w:r w:rsidRPr="009323C7">
        <w:rPr>
          <w:rFonts w:ascii="Arial" w:eastAsia="Arial" w:hAnsi="Arial" w:cs="Arial"/>
          <w:sz w:val="22"/>
          <w:szCs w:val="22"/>
        </w:rPr>
        <w:t xml:space="preserve"> Zarządzania Kryzysowego.</w:t>
      </w:r>
      <w:r w:rsidRPr="001F1556">
        <w:rPr>
          <w:rFonts w:ascii="Arial" w:hAnsi="Arial" w:cs="Arial"/>
          <w:color w:val="0070C0"/>
          <w:sz w:val="22"/>
          <w:szCs w:val="22"/>
        </w:rPr>
        <w:t xml:space="preserve"> </w:t>
      </w:r>
    </w:p>
    <w:p w14:paraId="5A0E22F5" w14:textId="77777777" w:rsidR="00233809" w:rsidRPr="007F3D14" w:rsidRDefault="00233809" w:rsidP="00233809">
      <w:pPr>
        <w:widowControl w:val="0"/>
        <w:adjustRightInd w:val="0"/>
        <w:spacing w:before="120" w:after="120" w:line="360" w:lineRule="auto"/>
        <w:jc w:val="both"/>
        <w:rPr>
          <w:rFonts w:ascii="Arial" w:hAnsi="Arial" w:cs="Arial"/>
          <w:b/>
          <w:sz w:val="22"/>
          <w:szCs w:val="22"/>
        </w:rPr>
      </w:pPr>
      <w:r w:rsidRPr="007F3D14">
        <w:rPr>
          <w:rFonts w:ascii="Arial" w:hAnsi="Arial" w:cs="Arial"/>
          <w:b/>
          <w:sz w:val="22"/>
          <w:szCs w:val="22"/>
        </w:rPr>
        <w:t>Podsumowanie analiza SWOT</w:t>
      </w:r>
    </w:p>
    <w:p w14:paraId="6B5FEB37" w14:textId="4A6302B8" w:rsidR="00233809" w:rsidRPr="007F3D14" w:rsidRDefault="00233809" w:rsidP="00233809">
      <w:pPr>
        <w:keepNext/>
        <w:spacing w:before="240" w:after="120"/>
        <w:jc w:val="center"/>
        <w:rPr>
          <w:rFonts w:ascii="Arial" w:hAnsi="Arial" w:cs="Arial"/>
          <w:b/>
          <w:bCs/>
          <w:sz w:val="20"/>
          <w:szCs w:val="20"/>
        </w:rPr>
      </w:pPr>
      <w:bookmarkStart w:id="186" w:name="_Toc1390650"/>
      <w:bookmarkStart w:id="187" w:name="_Toc24430138"/>
      <w:bookmarkStart w:id="188" w:name="_Toc27644328"/>
      <w:bookmarkStart w:id="189" w:name="_Toc29464370"/>
      <w:bookmarkStart w:id="190" w:name="_Toc72749994"/>
      <w:bookmarkStart w:id="191" w:name="_Toc135316740"/>
      <w:r w:rsidRPr="007F3D14">
        <w:rPr>
          <w:rFonts w:ascii="Arial" w:hAnsi="Arial" w:cs="Arial"/>
          <w:b/>
          <w:bCs/>
          <w:sz w:val="20"/>
          <w:szCs w:val="20"/>
        </w:rPr>
        <w:t xml:space="preserve">Tabela </w:t>
      </w:r>
      <w:r w:rsidRPr="007F3D14">
        <w:rPr>
          <w:rFonts w:ascii="Arial" w:hAnsi="Arial" w:cs="Arial"/>
          <w:b/>
          <w:bCs/>
          <w:sz w:val="20"/>
          <w:szCs w:val="20"/>
        </w:rPr>
        <w:fldChar w:fldCharType="begin"/>
      </w:r>
      <w:r w:rsidRPr="007F3D14">
        <w:rPr>
          <w:rFonts w:ascii="Arial" w:hAnsi="Arial" w:cs="Arial"/>
          <w:b/>
          <w:bCs/>
          <w:sz w:val="20"/>
          <w:szCs w:val="20"/>
        </w:rPr>
        <w:instrText xml:space="preserve"> SEQ Tabela \* ARABIC </w:instrText>
      </w:r>
      <w:r w:rsidRPr="007F3D14">
        <w:rPr>
          <w:rFonts w:ascii="Arial" w:hAnsi="Arial" w:cs="Arial"/>
          <w:b/>
          <w:bCs/>
          <w:sz w:val="20"/>
          <w:szCs w:val="20"/>
        </w:rPr>
        <w:fldChar w:fldCharType="separate"/>
      </w:r>
      <w:r w:rsidR="0083038D">
        <w:rPr>
          <w:rFonts w:ascii="Arial" w:hAnsi="Arial" w:cs="Arial"/>
          <w:b/>
          <w:bCs/>
          <w:noProof/>
          <w:sz w:val="20"/>
          <w:szCs w:val="20"/>
        </w:rPr>
        <w:t>27</w:t>
      </w:r>
      <w:r w:rsidRPr="007F3D14">
        <w:rPr>
          <w:rFonts w:ascii="Arial" w:hAnsi="Arial" w:cs="Arial"/>
          <w:b/>
          <w:bCs/>
          <w:sz w:val="20"/>
          <w:szCs w:val="20"/>
        </w:rPr>
        <w:fldChar w:fldCharType="end"/>
      </w:r>
      <w:r w:rsidRPr="007F3D14">
        <w:rPr>
          <w:rFonts w:ascii="Arial" w:hAnsi="Arial" w:cs="Arial"/>
          <w:b/>
          <w:bCs/>
          <w:sz w:val="20"/>
          <w:szCs w:val="20"/>
        </w:rPr>
        <w:t>. Analiza SWOT dla obszaru interwencji: Zagrożenia poważnymi awariami</w:t>
      </w:r>
      <w:bookmarkEnd w:id="186"/>
      <w:bookmarkEnd w:id="187"/>
      <w:bookmarkEnd w:id="188"/>
      <w:bookmarkEnd w:id="189"/>
      <w:bookmarkEnd w:id="190"/>
      <w:bookmarkEnd w:id="191"/>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07"/>
        <w:gridCol w:w="4517"/>
      </w:tblGrid>
      <w:tr w:rsidR="001F475F" w:rsidRPr="007F3D14" w14:paraId="1F0E02B5" w14:textId="77777777" w:rsidTr="000A447F">
        <w:tc>
          <w:tcPr>
            <w:tcW w:w="4508" w:type="dxa"/>
            <w:shd w:val="clear" w:color="auto" w:fill="BFBFBF"/>
          </w:tcPr>
          <w:p w14:paraId="59CF917E" w14:textId="77777777" w:rsidR="00233809" w:rsidRPr="007F3D14" w:rsidRDefault="00233809" w:rsidP="00233809">
            <w:pPr>
              <w:spacing w:before="60" w:after="60"/>
              <w:jc w:val="center"/>
              <w:rPr>
                <w:rFonts w:ascii="Arial" w:hAnsi="Arial" w:cs="Arial"/>
                <w:b/>
                <w:sz w:val="20"/>
                <w:szCs w:val="20"/>
              </w:rPr>
            </w:pPr>
            <w:r w:rsidRPr="007F3D14">
              <w:rPr>
                <w:rFonts w:ascii="Arial" w:hAnsi="Arial" w:cs="Arial"/>
                <w:b/>
                <w:sz w:val="20"/>
                <w:szCs w:val="20"/>
              </w:rPr>
              <w:t>Mocne strony</w:t>
            </w:r>
          </w:p>
        </w:tc>
        <w:tc>
          <w:tcPr>
            <w:tcW w:w="4518" w:type="dxa"/>
            <w:shd w:val="clear" w:color="auto" w:fill="BFBFBF"/>
          </w:tcPr>
          <w:p w14:paraId="0B0D7A00" w14:textId="77777777" w:rsidR="00233809" w:rsidRPr="007F3D14" w:rsidRDefault="00233809" w:rsidP="00233809">
            <w:pPr>
              <w:spacing w:before="60" w:after="60"/>
              <w:jc w:val="center"/>
              <w:rPr>
                <w:rFonts w:ascii="Arial" w:hAnsi="Arial" w:cs="Arial"/>
                <w:b/>
                <w:sz w:val="20"/>
                <w:szCs w:val="20"/>
              </w:rPr>
            </w:pPr>
            <w:r w:rsidRPr="007F3D14">
              <w:rPr>
                <w:rFonts w:ascii="Arial" w:hAnsi="Arial" w:cs="Arial"/>
                <w:b/>
                <w:sz w:val="20"/>
                <w:szCs w:val="20"/>
              </w:rPr>
              <w:t>Słabe strony</w:t>
            </w:r>
          </w:p>
        </w:tc>
      </w:tr>
      <w:tr w:rsidR="001F475F" w:rsidRPr="007F3D14" w14:paraId="2580F36A" w14:textId="77777777" w:rsidTr="000A447F">
        <w:tc>
          <w:tcPr>
            <w:tcW w:w="4508" w:type="dxa"/>
          </w:tcPr>
          <w:p w14:paraId="23BC3B40" w14:textId="77777777" w:rsidR="007F3D14" w:rsidRPr="007F3D14" w:rsidRDefault="007F3D14" w:rsidP="007F3D14">
            <w:pPr>
              <w:numPr>
                <w:ilvl w:val="0"/>
                <w:numId w:val="23"/>
              </w:numPr>
              <w:spacing w:before="60" w:after="60"/>
              <w:rPr>
                <w:rFonts w:ascii="Arial" w:hAnsi="Arial" w:cs="Arial"/>
                <w:sz w:val="20"/>
                <w:szCs w:val="20"/>
              </w:rPr>
            </w:pPr>
            <w:r w:rsidRPr="007F3D14">
              <w:rPr>
                <w:rFonts w:ascii="Arial" w:hAnsi="Arial" w:cs="Arial"/>
                <w:sz w:val="20"/>
                <w:szCs w:val="20"/>
              </w:rPr>
              <w:t>powołanie Gminnego Zespołu Zarządzania Kryzysowego,</w:t>
            </w:r>
          </w:p>
          <w:p w14:paraId="27410F7C" w14:textId="0739C4F8" w:rsidR="00233809" w:rsidRPr="007F3D14" w:rsidRDefault="007F3D14" w:rsidP="007F3D14">
            <w:pPr>
              <w:numPr>
                <w:ilvl w:val="0"/>
                <w:numId w:val="23"/>
              </w:numPr>
              <w:spacing w:before="60" w:after="60"/>
              <w:rPr>
                <w:rFonts w:ascii="Arial" w:hAnsi="Arial" w:cs="Arial"/>
                <w:sz w:val="20"/>
                <w:szCs w:val="20"/>
              </w:rPr>
            </w:pPr>
            <w:r w:rsidRPr="007F3D14">
              <w:rPr>
                <w:rFonts w:ascii="Arial" w:hAnsi="Arial" w:cs="Arial"/>
                <w:sz w:val="20"/>
                <w:szCs w:val="20"/>
              </w:rPr>
              <w:t>brak zakładów przemysłowych o zwiększonym i dużym ryzyku wystąpienia poważnej awarii przemysłowej.</w:t>
            </w:r>
          </w:p>
        </w:tc>
        <w:tc>
          <w:tcPr>
            <w:tcW w:w="4518" w:type="dxa"/>
          </w:tcPr>
          <w:p w14:paraId="3FA8C9B2" w14:textId="77777777" w:rsidR="007F3D14" w:rsidRDefault="007F3D14" w:rsidP="007F3D14">
            <w:pPr>
              <w:numPr>
                <w:ilvl w:val="0"/>
                <w:numId w:val="23"/>
              </w:numPr>
              <w:spacing w:before="60" w:after="60"/>
              <w:rPr>
                <w:rFonts w:ascii="Arial" w:hAnsi="Arial" w:cs="Arial"/>
                <w:sz w:val="20"/>
                <w:szCs w:val="20"/>
              </w:rPr>
            </w:pPr>
            <w:r>
              <w:rPr>
                <w:rFonts w:ascii="Arial" w:hAnsi="Arial" w:cs="Arial"/>
                <w:sz w:val="20"/>
                <w:szCs w:val="20"/>
              </w:rPr>
              <w:t>gazociąg na terenie gminy (ryzyko awarii),</w:t>
            </w:r>
          </w:p>
          <w:p w14:paraId="05FBBCA7" w14:textId="494E8D3A" w:rsidR="00233809" w:rsidRPr="007F3D14" w:rsidRDefault="007F3D14" w:rsidP="007F3D14">
            <w:pPr>
              <w:numPr>
                <w:ilvl w:val="0"/>
                <w:numId w:val="23"/>
              </w:numPr>
              <w:spacing w:before="60" w:after="60"/>
              <w:rPr>
                <w:rFonts w:ascii="Arial" w:hAnsi="Arial" w:cs="Arial"/>
                <w:sz w:val="20"/>
                <w:szCs w:val="20"/>
              </w:rPr>
            </w:pPr>
            <w:r w:rsidRPr="009323C7">
              <w:rPr>
                <w:rFonts w:ascii="Arial" w:hAnsi="Arial" w:cs="Arial"/>
                <w:sz w:val="20"/>
                <w:szCs w:val="20"/>
              </w:rPr>
              <w:t>transport drogowy ładunków niebezpiecznych (ryzyko awarii podczas transportu substancji niebezpiecznych).</w:t>
            </w:r>
          </w:p>
        </w:tc>
      </w:tr>
      <w:tr w:rsidR="001F475F" w:rsidRPr="007F3D14" w14:paraId="7277EFA1" w14:textId="77777777" w:rsidTr="000A447F">
        <w:tc>
          <w:tcPr>
            <w:tcW w:w="4508" w:type="dxa"/>
            <w:shd w:val="clear" w:color="auto" w:fill="BFBFBF"/>
          </w:tcPr>
          <w:p w14:paraId="5F06EB71" w14:textId="77777777" w:rsidR="00233809" w:rsidRPr="007F3D14" w:rsidRDefault="00233809" w:rsidP="00233809">
            <w:pPr>
              <w:spacing w:before="60" w:after="60"/>
              <w:jc w:val="center"/>
              <w:rPr>
                <w:rFonts w:ascii="Arial" w:hAnsi="Arial" w:cs="Arial"/>
                <w:b/>
                <w:sz w:val="20"/>
                <w:szCs w:val="20"/>
              </w:rPr>
            </w:pPr>
            <w:r w:rsidRPr="007F3D14">
              <w:rPr>
                <w:rFonts w:ascii="Arial" w:hAnsi="Arial" w:cs="Arial"/>
                <w:b/>
                <w:sz w:val="20"/>
                <w:szCs w:val="20"/>
              </w:rPr>
              <w:t>Szanse</w:t>
            </w:r>
          </w:p>
        </w:tc>
        <w:tc>
          <w:tcPr>
            <w:tcW w:w="4518" w:type="dxa"/>
            <w:shd w:val="clear" w:color="auto" w:fill="BFBFBF"/>
          </w:tcPr>
          <w:p w14:paraId="27834843" w14:textId="77777777" w:rsidR="00233809" w:rsidRPr="007F3D14" w:rsidRDefault="00233809" w:rsidP="00233809">
            <w:pPr>
              <w:spacing w:before="60" w:after="60"/>
              <w:jc w:val="center"/>
              <w:rPr>
                <w:rFonts w:ascii="Arial" w:hAnsi="Arial" w:cs="Arial"/>
                <w:b/>
                <w:sz w:val="20"/>
                <w:szCs w:val="20"/>
              </w:rPr>
            </w:pPr>
            <w:r w:rsidRPr="007F3D14">
              <w:rPr>
                <w:rFonts w:ascii="Arial" w:hAnsi="Arial" w:cs="Arial"/>
                <w:b/>
                <w:sz w:val="20"/>
                <w:szCs w:val="20"/>
              </w:rPr>
              <w:t>Zagrożenia</w:t>
            </w:r>
          </w:p>
        </w:tc>
      </w:tr>
      <w:tr w:rsidR="001F475F" w:rsidRPr="007F3D14" w14:paraId="6CC10F15" w14:textId="77777777" w:rsidTr="000A447F">
        <w:tc>
          <w:tcPr>
            <w:tcW w:w="4508" w:type="dxa"/>
          </w:tcPr>
          <w:p w14:paraId="7D63DA6D" w14:textId="77777777" w:rsidR="007F3D14" w:rsidRPr="0034196B" w:rsidRDefault="007F3D14" w:rsidP="007F3D14">
            <w:pPr>
              <w:numPr>
                <w:ilvl w:val="0"/>
                <w:numId w:val="22"/>
              </w:numPr>
              <w:tabs>
                <w:tab w:val="center" w:pos="0"/>
              </w:tabs>
              <w:suppressAutoHyphens/>
              <w:spacing w:before="60" w:after="60"/>
              <w:ind w:left="360"/>
              <w:rPr>
                <w:rFonts w:ascii="Arial" w:hAnsi="Arial" w:cs="Arial"/>
                <w:sz w:val="20"/>
                <w:szCs w:val="20"/>
                <w:lang w:eastAsia="ar-SA"/>
              </w:rPr>
            </w:pPr>
            <w:r w:rsidRPr="0034196B">
              <w:rPr>
                <w:rFonts w:ascii="Arial" w:hAnsi="Arial" w:cs="Arial"/>
                <w:sz w:val="20"/>
                <w:szCs w:val="20"/>
                <w:lang w:eastAsia="ar-SA"/>
              </w:rPr>
              <w:t>edukacja społeczeństwa na temat postępowania podczas wystąpienia poważnej awarii,</w:t>
            </w:r>
          </w:p>
          <w:p w14:paraId="7ABF7B35" w14:textId="77777777" w:rsidR="007F3D14" w:rsidRPr="0034196B" w:rsidRDefault="007F3D14" w:rsidP="007F3D14">
            <w:pPr>
              <w:numPr>
                <w:ilvl w:val="0"/>
                <w:numId w:val="22"/>
              </w:numPr>
              <w:tabs>
                <w:tab w:val="center" w:pos="0"/>
              </w:tabs>
              <w:suppressAutoHyphens/>
              <w:spacing w:before="60" w:after="60"/>
              <w:ind w:left="360"/>
              <w:rPr>
                <w:rFonts w:ascii="Arial" w:hAnsi="Arial" w:cs="Arial"/>
                <w:sz w:val="20"/>
                <w:szCs w:val="20"/>
                <w:lang w:eastAsia="ar-SA"/>
              </w:rPr>
            </w:pPr>
            <w:r w:rsidRPr="0034196B">
              <w:rPr>
                <w:rFonts w:ascii="Arial" w:hAnsi="Arial" w:cs="Arial"/>
                <w:sz w:val="20"/>
                <w:szCs w:val="20"/>
                <w:lang w:eastAsia="ar-SA"/>
              </w:rPr>
              <w:t>doposażenie służb odpowiadających za bezpieczeństwo na terenie gminy,</w:t>
            </w:r>
          </w:p>
          <w:p w14:paraId="5EE5846D" w14:textId="1EE6AAF3" w:rsidR="00233809" w:rsidRPr="007F3D14" w:rsidRDefault="007F3D14" w:rsidP="007F3D14">
            <w:pPr>
              <w:numPr>
                <w:ilvl w:val="0"/>
                <w:numId w:val="22"/>
              </w:numPr>
              <w:tabs>
                <w:tab w:val="center" w:pos="0"/>
              </w:tabs>
              <w:suppressAutoHyphens/>
              <w:spacing w:before="60" w:after="60"/>
              <w:ind w:left="360"/>
              <w:rPr>
                <w:rFonts w:ascii="Arial" w:hAnsi="Arial" w:cs="Arial"/>
                <w:sz w:val="20"/>
                <w:szCs w:val="20"/>
                <w:lang w:eastAsia="ar-SA"/>
              </w:rPr>
            </w:pPr>
            <w:r w:rsidRPr="0034196B">
              <w:rPr>
                <w:rFonts w:ascii="Arial" w:hAnsi="Arial" w:cs="Arial"/>
                <w:sz w:val="20"/>
                <w:szCs w:val="20"/>
                <w:lang w:eastAsia="ar-SA"/>
              </w:rPr>
              <w:t>rozwój systemów powiadamiania o zagrożeniach.</w:t>
            </w:r>
          </w:p>
        </w:tc>
        <w:tc>
          <w:tcPr>
            <w:tcW w:w="4518" w:type="dxa"/>
          </w:tcPr>
          <w:p w14:paraId="098E7915" w14:textId="77777777" w:rsidR="007F3D14" w:rsidRDefault="007F3D14" w:rsidP="007F3D14">
            <w:pPr>
              <w:numPr>
                <w:ilvl w:val="0"/>
                <w:numId w:val="22"/>
              </w:numPr>
              <w:spacing w:before="60" w:after="60"/>
              <w:ind w:left="360"/>
              <w:rPr>
                <w:rFonts w:ascii="Arial" w:hAnsi="Arial" w:cs="Arial"/>
                <w:sz w:val="20"/>
                <w:szCs w:val="20"/>
              </w:rPr>
            </w:pPr>
            <w:r>
              <w:rPr>
                <w:rFonts w:ascii="Arial" w:hAnsi="Arial" w:cs="Arial"/>
                <w:sz w:val="20"/>
                <w:szCs w:val="20"/>
              </w:rPr>
              <w:t>zdarzenia losowe w zakładach pracy,</w:t>
            </w:r>
          </w:p>
          <w:p w14:paraId="2876B316" w14:textId="39C7DB98" w:rsidR="00233809" w:rsidRPr="007F3D14" w:rsidRDefault="007F3D14" w:rsidP="007F3D14">
            <w:pPr>
              <w:numPr>
                <w:ilvl w:val="0"/>
                <w:numId w:val="22"/>
              </w:numPr>
              <w:spacing w:before="60" w:after="60"/>
              <w:ind w:left="360"/>
              <w:rPr>
                <w:rFonts w:ascii="Arial" w:hAnsi="Arial" w:cs="Arial"/>
                <w:sz w:val="20"/>
                <w:szCs w:val="20"/>
              </w:rPr>
            </w:pPr>
            <w:r>
              <w:rPr>
                <w:rFonts w:ascii="Arial" w:hAnsi="Arial" w:cs="Arial"/>
                <w:sz w:val="20"/>
                <w:szCs w:val="20"/>
              </w:rPr>
              <w:t>małe prawdopodobieństwo przewidzenia możliwości wystąpienia poważnej awarii.</w:t>
            </w:r>
          </w:p>
        </w:tc>
      </w:tr>
    </w:tbl>
    <w:p w14:paraId="456C8C65" w14:textId="17058982" w:rsidR="00233809" w:rsidRDefault="00233809" w:rsidP="00233809">
      <w:pPr>
        <w:keepNext/>
        <w:spacing w:before="120" w:after="120"/>
        <w:jc w:val="right"/>
        <w:rPr>
          <w:rFonts w:ascii="Arial" w:hAnsi="Arial" w:cs="Arial"/>
          <w:bCs/>
          <w:sz w:val="18"/>
          <w:szCs w:val="22"/>
        </w:rPr>
      </w:pPr>
      <w:r w:rsidRPr="007F3D14">
        <w:rPr>
          <w:rFonts w:ascii="Arial" w:hAnsi="Arial" w:cs="Arial"/>
          <w:bCs/>
          <w:sz w:val="18"/>
          <w:szCs w:val="22"/>
        </w:rPr>
        <w:t>Źródło: Opracowanie własne</w:t>
      </w:r>
    </w:p>
    <w:p w14:paraId="15B3B4BB" w14:textId="16EAD607" w:rsidR="00E90B70" w:rsidRPr="00947DA1" w:rsidRDefault="00E90B70" w:rsidP="00C8057F">
      <w:pPr>
        <w:pStyle w:val="Nagwek2"/>
      </w:pPr>
      <w:bookmarkStart w:id="192" w:name="_Toc5053145"/>
      <w:bookmarkStart w:id="193" w:name="_Toc8653316"/>
      <w:bookmarkStart w:id="194" w:name="_Toc38541015"/>
      <w:bookmarkStart w:id="195" w:name="_Toc135316701"/>
      <w:r w:rsidRPr="00947DA1">
        <w:t>3.</w:t>
      </w:r>
      <w:r w:rsidR="00EB7B3E" w:rsidRPr="00947DA1">
        <w:t>3</w:t>
      </w:r>
      <w:r w:rsidRPr="00947DA1">
        <w:t xml:space="preserve"> Zagadnienia horyzontalne</w:t>
      </w:r>
      <w:bookmarkEnd w:id="192"/>
      <w:bookmarkEnd w:id="193"/>
      <w:bookmarkEnd w:id="194"/>
      <w:bookmarkEnd w:id="195"/>
    </w:p>
    <w:p w14:paraId="524771E5" w14:textId="60F6A178" w:rsidR="00B3731D" w:rsidRPr="00947DA1" w:rsidRDefault="000A447F" w:rsidP="00E90B70">
      <w:pPr>
        <w:pStyle w:val="Bezodstpw"/>
        <w:rPr>
          <w:rFonts w:cs="Arial"/>
        </w:rPr>
      </w:pPr>
      <w:bookmarkStart w:id="196" w:name="_Toc5053146"/>
      <w:bookmarkStart w:id="197" w:name="_Toc8653317"/>
      <w:bookmarkStart w:id="198" w:name="_Toc38541016"/>
      <w:r w:rsidRPr="00947DA1">
        <w:rPr>
          <w:rFonts w:cs="Arial"/>
        </w:rPr>
        <w:t>Zgodnie z wytycznymi do opracowania wojewódzkich, powiatowych i gminnych programów ochrony środowiska, w ramach każdego obszaru interwencji należy uwzględnić zagadnienia horyzontalne: adaptację do zmian klimatu, nadzwyczajne zagrożenia środowiska, działania edukacyjne oraz monitoring środowiska.</w:t>
      </w:r>
    </w:p>
    <w:p w14:paraId="0A3CAA13" w14:textId="5E1BE65F" w:rsidR="00E90B70" w:rsidRPr="00947DA1" w:rsidRDefault="00E90B70" w:rsidP="00E90B70">
      <w:pPr>
        <w:pStyle w:val="Nagwek3"/>
        <w:rPr>
          <w:rFonts w:cs="Arial"/>
        </w:rPr>
      </w:pPr>
      <w:bookmarkStart w:id="199" w:name="_Toc135316702"/>
      <w:r w:rsidRPr="00947DA1">
        <w:rPr>
          <w:rFonts w:cs="Arial"/>
        </w:rPr>
        <w:t>3.</w:t>
      </w:r>
      <w:r w:rsidR="00EB7B3E" w:rsidRPr="00947DA1">
        <w:rPr>
          <w:rFonts w:cs="Arial"/>
        </w:rPr>
        <w:t>3</w:t>
      </w:r>
      <w:r w:rsidRPr="00947DA1">
        <w:rPr>
          <w:rFonts w:cs="Arial"/>
        </w:rPr>
        <w:t>.1 Adaptacja do zmian klimatu</w:t>
      </w:r>
      <w:bookmarkEnd w:id="196"/>
      <w:bookmarkEnd w:id="197"/>
      <w:bookmarkEnd w:id="198"/>
      <w:bookmarkEnd w:id="199"/>
    </w:p>
    <w:p w14:paraId="07009D3F" w14:textId="77777777" w:rsidR="00947DA1" w:rsidRPr="00546D46" w:rsidRDefault="00947DA1" w:rsidP="00947DA1">
      <w:pPr>
        <w:pStyle w:val="Bezodstpw"/>
        <w:rPr>
          <w:rFonts w:cs="Arial"/>
        </w:rPr>
      </w:pPr>
      <w:r w:rsidRPr="00546D46">
        <w:rPr>
          <w:rFonts w:cs="Arial"/>
        </w:rPr>
        <w:t>Występujące w ostatnich kilku dekadach skutki zmieniającego się klimatu, zwłaszcza wzrostu temperatury, częstotliwości i nasilania zjawisk ekstremalnych, systematycznie się pogłębiają. Stanowią tym samym zagrożenie dla społecznego i gospodarczego rozwoju wielu krajów na świecie, w tym także dla Polski. Konieczne jest zatem podjęcie działań na rzecz dostosowania się (adaptacji) do prognozowanych skutków zmian klimatu, które powinny być realizowane jednocześnie z działaniami ograniczającymi emisję gazów cieplarnianych (</w:t>
      </w:r>
      <w:proofErr w:type="spellStart"/>
      <w:r w:rsidRPr="00546D46">
        <w:rPr>
          <w:rFonts w:cs="Arial"/>
        </w:rPr>
        <w:t>mitygacja</w:t>
      </w:r>
      <w:proofErr w:type="spellEnd"/>
      <w:r w:rsidRPr="00546D46">
        <w:rPr>
          <w:rFonts w:cs="Arial"/>
        </w:rPr>
        <w:t xml:space="preserve">). </w:t>
      </w:r>
    </w:p>
    <w:p w14:paraId="3D9D3EF9" w14:textId="77777777" w:rsidR="00947DA1" w:rsidRPr="00546D46" w:rsidRDefault="00947DA1" w:rsidP="00947DA1">
      <w:pPr>
        <w:pStyle w:val="Bezodstpw"/>
        <w:rPr>
          <w:rFonts w:cs="Arial"/>
        </w:rPr>
      </w:pPr>
      <w:r w:rsidRPr="00546D46">
        <w:rPr>
          <w:rFonts w:cs="Arial"/>
        </w:rPr>
        <w:t xml:space="preserve">Dokument pn. „Strategiczny Plan Adaptacji dla sektorów i obszarów wrażliwych na zmiany klimatu do roku 2020 z perspektywą do roku 2030” (SPA2020) stanowi odpowiedź na walkę ze zmianami klimatu, a jego głównym celem jest zapewnienie zrównoważonego rozwoju </w:t>
      </w:r>
      <w:r w:rsidRPr="00546D46">
        <w:rPr>
          <w:rFonts w:cs="Arial"/>
        </w:rPr>
        <w:lastRenderedPageBreak/>
        <w:t>oraz efektywnego funkcjonowania gospodarki i społeczeństwa w warunkach zmieniającego się klimatu. Ponadto uruchomiona została strona internetowa klimada.mos.gov.pl, na której znajdują się informacje dotyczące adaptacji do zmian klimatu.</w:t>
      </w:r>
    </w:p>
    <w:p w14:paraId="54859C11" w14:textId="77777777" w:rsidR="00947DA1" w:rsidRPr="00546D46" w:rsidRDefault="00947DA1" w:rsidP="00947DA1">
      <w:pPr>
        <w:pStyle w:val="Bezodstpw"/>
        <w:rPr>
          <w:rFonts w:cs="Arial"/>
          <w:szCs w:val="22"/>
        </w:rPr>
      </w:pPr>
      <w:r w:rsidRPr="00546D46">
        <w:rPr>
          <w:rFonts w:cs="Arial"/>
        </w:rPr>
        <w:t xml:space="preserve">Według SPA2020 do najważniejszych negatywnych skutków zmian klimatu w skali regionalnej zaliczyć należy niekorzystne zmiany warunków hydrologicznych, zwiększenie częstotliwości występowania ekstremalnych zjawisk pogodowych i katastrof (silne wiatry, incydentalne trąby powietrzne, wyładowania atmosferyczne, ulewne deszcze, wzrost </w:t>
      </w:r>
      <w:r w:rsidRPr="00546D46">
        <w:rPr>
          <w:rFonts w:cs="Arial"/>
          <w:szCs w:val="22"/>
        </w:rPr>
        <w:t xml:space="preserve">okresów upalnych). </w:t>
      </w:r>
    </w:p>
    <w:p w14:paraId="24C10834" w14:textId="77777777" w:rsidR="00947DA1" w:rsidRPr="00546D46" w:rsidRDefault="00947DA1" w:rsidP="00947DA1">
      <w:pPr>
        <w:spacing w:before="120" w:after="120" w:line="360" w:lineRule="auto"/>
        <w:jc w:val="both"/>
        <w:rPr>
          <w:rFonts w:ascii="Arial" w:hAnsi="Arial" w:cs="Arial"/>
          <w:sz w:val="22"/>
          <w:szCs w:val="22"/>
        </w:rPr>
      </w:pPr>
      <w:r w:rsidRPr="00546D46">
        <w:rPr>
          <w:rFonts w:ascii="Arial" w:hAnsi="Arial" w:cs="Arial"/>
          <w:bCs/>
          <w:sz w:val="22"/>
          <w:szCs w:val="22"/>
        </w:rPr>
        <w:t xml:space="preserve">W związku z postępującymi zmianami klimatu </w:t>
      </w:r>
      <w:r w:rsidRPr="00546D46">
        <w:rPr>
          <w:rFonts w:ascii="Arial" w:hAnsi="Arial" w:cs="Arial"/>
          <w:sz w:val="22"/>
          <w:szCs w:val="22"/>
        </w:rPr>
        <w:t xml:space="preserve">nie można wykluczyć pojawienia się w przyszłości niekorzystnych skutków w postaci: wichur, ulewnych deszczy, mrozów, susz itp., które powodują duże szkody i ograniczenia w środowisku. Gwałtowne i negatywne zjawiska wynikające ze zmian klimatu występują coraz częściej, dlatego istotne jest przygotowanie gminy i jej infrastruktury na zmiany klimatu. </w:t>
      </w:r>
    </w:p>
    <w:p w14:paraId="1C646612" w14:textId="77777777" w:rsidR="00947DA1" w:rsidRPr="00546D46" w:rsidRDefault="00947DA1" w:rsidP="00947DA1">
      <w:pPr>
        <w:spacing w:before="120" w:after="120" w:line="360" w:lineRule="auto"/>
        <w:jc w:val="both"/>
        <w:rPr>
          <w:rFonts w:ascii="Arial" w:hAnsi="Arial" w:cs="Arial"/>
          <w:sz w:val="22"/>
          <w:szCs w:val="22"/>
        </w:rPr>
      </w:pPr>
      <w:r w:rsidRPr="00546D46">
        <w:rPr>
          <w:rFonts w:ascii="Arial" w:hAnsi="Arial" w:cs="Arial"/>
          <w:sz w:val="22"/>
          <w:szCs w:val="22"/>
        </w:rPr>
        <w:t xml:space="preserve">Prowadzenie działań </w:t>
      </w:r>
      <w:proofErr w:type="spellStart"/>
      <w:r w:rsidRPr="00546D46">
        <w:rPr>
          <w:rFonts w:ascii="Arial" w:hAnsi="Arial" w:cs="Arial"/>
          <w:sz w:val="22"/>
          <w:szCs w:val="22"/>
        </w:rPr>
        <w:t>mitygacyjnych</w:t>
      </w:r>
      <w:proofErr w:type="spellEnd"/>
      <w:r w:rsidRPr="00546D46">
        <w:rPr>
          <w:rFonts w:ascii="Arial" w:hAnsi="Arial" w:cs="Arial"/>
          <w:sz w:val="22"/>
          <w:szCs w:val="22"/>
        </w:rPr>
        <w:t xml:space="preserve"> i adaptacyjnych do zachodzących zmian klimatu przez samorządy lokalne zależy od działań podejmowanych w skali międzynarodowej, które następnie wytyczają kierunki zmian w zakresie prawa krajowego oraz miejscowego. Gmina może również inicjować i wprowadzać własne rozwiązania. </w:t>
      </w:r>
    </w:p>
    <w:p w14:paraId="52AC7656" w14:textId="77777777" w:rsidR="00947DA1" w:rsidRPr="00546D46" w:rsidRDefault="00947DA1" w:rsidP="00947DA1">
      <w:pPr>
        <w:spacing w:before="120" w:after="120" w:line="360" w:lineRule="auto"/>
        <w:jc w:val="both"/>
        <w:rPr>
          <w:rFonts w:ascii="Arial" w:hAnsi="Arial" w:cs="Arial"/>
          <w:sz w:val="22"/>
          <w:szCs w:val="22"/>
        </w:rPr>
      </w:pPr>
      <w:r w:rsidRPr="00546D46">
        <w:rPr>
          <w:rFonts w:ascii="Arial" w:hAnsi="Arial" w:cs="Arial"/>
          <w:sz w:val="22"/>
          <w:szCs w:val="22"/>
        </w:rPr>
        <w:t>Gminy posiadają uprawnienia do kształtowania i tworzenia polityki ekologicznej za pomocą obowiązujących przepisów. Podstawą podejmowania działań proekologicznych w gminach są przepisy m.in.:</w:t>
      </w:r>
    </w:p>
    <w:p w14:paraId="3D44AB1E" w14:textId="77777777" w:rsidR="00947DA1" w:rsidRPr="00546D46" w:rsidRDefault="00947DA1" w:rsidP="006F4BB4">
      <w:pPr>
        <w:pStyle w:val="Akapitzlist"/>
        <w:numPr>
          <w:ilvl w:val="0"/>
          <w:numId w:val="83"/>
        </w:numPr>
        <w:spacing w:line="360" w:lineRule="auto"/>
        <w:ind w:left="357" w:hanging="357"/>
        <w:jc w:val="both"/>
        <w:rPr>
          <w:rFonts w:cs="Arial"/>
          <w:sz w:val="22"/>
          <w:szCs w:val="22"/>
        </w:rPr>
      </w:pPr>
      <w:r w:rsidRPr="00546D46">
        <w:rPr>
          <w:rFonts w:cs="Arial"/>
          <w:sz w:val="22"/>
          <w:szCs w:val="22"/>
        </w:rPr>
        <w:t xml:space="preserve">ustawy z dnia 8 marca 1990 r. o samorządzie gminnym, </w:t>
      </w:r>
    </w:p>
    <w:p w14:paraId="0E656AA1" w14:textId="77777777" w:rsidR="00947DA1" w:rsidRPr="00546D46" w:rsidRDefault="00947DA1" w:rsidP="006F4BB4">
      <w:pPr>
        <w:pStyle w:val="Akapitzlist"/>
        <w:numPr>
          <w:ilvl w:val="0"/>
          <w:numId w:val="83"/>
        </w:numPr>
        <w:spacing w:line="360" w:lineRule="auto"/>
        <w:ind w:left="357" w:hanging="357"/>
        <w:jc w:val="both"/>
        <w:rPr>
          <w:rFonts w:cs="Arial"/>
          <w:sz w:val="22"/>
          <w:szCs w:val="22"/>
        </w:rPr>
      </w:pPr>
      <w:r w:rsidRPr="00546D46">
        <w:rPr>
          <w:rFonts w:cs="Arial"/>
          <w:sz w:val="22"/>
          <w:szCs w:val="22"/>
        </w:rPr>
        <w:t>ustawy z dnia 27 kwietnia 2001 r. Prawo ochrony środowiska,</w:t>
      </w:r>
    </w:p>
    <w:p w14:paraId="63B855F6" w14:textId="77777777" w:rsidR="00947DA1" w:rsidRPr="00546D46" w:rsidRDefault="00947DA1" w:rsidP="006F4BB4">
      <w:pPr>
        <w:pStyle w:val="Akapitzlist"/>
        <w:numPr>
          <w:ilvl w:val="0"/>
          <w:numId w:val="83"/>
        </w:numPr>
        <w:spacing w:line="360" w:lineRule="auto"/>
        <w:ind w:left="357" w:hanging="357"/>
        <w:jc w:val="both"/>
        <w:rPr>
          <w:rFonts w:cs="Arial"/>
          <w:sz w:val="22"/>
          <w:szCs w:val="22"/>
        </w:rPr>
      </w:pPr>
      <w:r w:rsidRPr="00546D46">
        <w:rPr>
          <w:rFonts w:cs="Arial"/>
          <w:sz w:val="22"/>
          <w:szCs w:val="22"/>
        </w:rPr>
        <w:t>ustawy z dnia 16 kwietnia 2004 r. o ochronie przyrody,</w:t>
      </w:r>
    </w:p>
    <w:p w14:paraId="31C6B667" w14:textId="77777777" w:rsidR="00947DA1" w:rsidRPr="00546D46" w:rsidRDefault="00947DA1" w:rsidP="006F4BB4">
      <w:pPr>
        <w:pStyle w:val="Akapitzlist"/>
        <w:numPr>
          <w:ilvl w:val="0"/>
          <w:numId w:val="83"/>
        </w:numPr>
        <w:spacing w:line="360" w:lineRule="auto"/>
        <w:ind w:left="357" w:hanging="357"/>
        <w:jc w:val="both"/>
        <w:rPr>
          <w:rFonts w:cs="Arial"/>
          <w:sz w:val="22"/>
          <w:szCs w:val="22"/>
        </w:rPr>
      </w:pPr>
      <w:r w:rsidRPr="00546D46">
        <w:rPr>
          <w:rFonts w:cs="Arial"/>
          <w:sz w:val="22"/>
          <w:szCs w:val="22"/>
        </w:rPr>
        <w:t>ustawy z dnia 13 września 1996 r. o utrzymaniu czystości i porządku w gminach,</w:t>
      </w:r>
    </w:p>
    <w:p w14:paraId="16C8DE5A" w14:textId="7DB3C71E" w:rsidR="00947DA1" w:rsidRPr="00947DA1" w:rsidRDefault="00947DA1" w:rsidP="006F4BB4">
      <w:pPr>
        <w:pStyle w:val="Akapitzlist"/>
        <w:numPr>
          <w:ilvl w:val="0"/>
          <w:numId w:val="83"/>
        </w:numPr>
        <w:spacing w:line="360" w:lineRule="auto"/>
        <w:ind w:left="357" w:hanging="357"/>
        <w:jc w:val="both"/>
        <w:rPr>
          <w:rFonts w:cs="Arial"/>
          <w:sz w:val="22"/>
          <w:szCs w:val="22"/>
        </w:rPr>
      </w:pPr>
      <w:r w:rsidRPr="00546D46">
        <w:rPr>
          <w:rFonts w:cs="Arial"/>
          <w:sz w:val="22"/>
          <w:szCs w:val="22"/>
        </w:rPr>
        <w:t>ustawy z dnia 20 lipca 2017 r. Prawo wodne.</w:t>
      </w:r>
    </w:p>
    <w:p w14:paraId="3306EEAC" w14:textId="77777777" w:rsidR="00947DA1" w:rsidRPr="00546D46" w:rsidRDefault="00947DA1" w:rsidP="00947DA1">
      <w:pPr>
        <w:spacing w:before="120" w:after="120" w:line="360" w:lineRule="auto"/>
        <w:jc w:val="both"/>
        <w:rPr>
          <w:rFonts w:ascii="Arial" w:hAnsi="Arial" w:cs="Arial"/>
          <w:sz w:val="22"/>
          <w:szCs w:val="22"/>
        </w:rPr>
      </w:pPr>
      <w:r w:rsidRPr="00546D46">
        <w:rPr>
          <w:rFonts w:ascii="Arial" w:hAnsi="Arial" w:cs="Arial"/>
          <w:sz w:val="22"/>
          <w:szCs w:val="22"/>
        </w:rPr>
        <w:t>Poza obowiązkowymi działaniami wynikającymi z przepisów prawa, gminy mogą wprowadzać dodatkowe inicjatywy. Wśród przykładowych działań mających pozytywny wpływ na środowisko można wskazać:</w:t>
      </w:r>
    </w:p>
    <w:p w14:paraId="2BFF1D5E" w14:textId="77777777" w:rsidR="00947DA1" w:rsidRPr="00546D46" w:rsidRDefault="00947DA1" w:rsidP="006F4BB4">
      <w:pPr>
        <w:pStyle w:val="Akapitzlist"/>
        <w:numPr>
          <w:ilvl w:val="0"/>
          <w:numId w:val="84"/>
        </w:numPr>
        <w:spacing w:line="360" w:lineRule="auto"/>
        <w:ind w:left="357" w:hanging="357"/>
        <w:jc w:val="both"/>
        <w:rPr>
          <w:rFonts w:cs="Arial"/>
          <w:sz w:val="22"/>
          <w:szCs w:val="22"/>
        </w:rPr>
      </w:pPr>
      <w:r w:rsidRPr="00546D46">
        <w:rPr>
          <w:rFonts w:cs="Arial"/>
          <w:sz w:val="22"/>
          <w:szCs w:val="22"/>
        </w:rPr>
        <w:t xml:space="preserve">angażowanie mieszkańców, m.in. poprzez prowadzenie działań edukacyjnych na terenie gminy – organizacja warsztatów oraz konkursów o tematyce proekologicznej, </w:t>
      </w:r>
    </w:p>
    <w:p w14:paraId="751673AA" w14:textId="77777777" w:rsidR="00947DA1" w:rsidRPr="00546D46" w:rsidRDefault="00947DA1" w:rsidP="006F4BB4">
      <w:pPr>
        <w:pStyle w:val="Akapitzlist"/>
        <w:numPr>
          <w:ilvl w:val="0"/>
          <w:numId w:val="84"/>
        </w:numPr>
        <w:spacing w:line="360" w:lineRule="auto"/>
        <w:ind w:left="357" w:hanging="357"/>
        <w:jc w:val="both"/>
        <w:rPr>
          <w:rFonts w:cs="Arial"/>
          <w:sz w:val="22"/>
          <w:szCs w:val="22"/>
        </w:rPr>
      </w:pPr>
      <w:r w:rsidRPr="00546D46">
        <w:rPr>
          <w:rFonts w:cs="Arial"/>
          <w:sz w:val="22"/>
          <w:szCs w:val="22"/>
        </w:rPr>
        <w:t>wyodrębnienie w budżecie gminy środków finansowych na realizację projektów klimatyczno-środowiskowych,</w:t>
      </w:r>
    </w:p>
    <w:p w14:paraId="79603CC3" w14:textId="77777777" w:rsidR="00947DA1" w:rsidRPr="00546D46" w:rsidRDefault="00947DA1" w:rsidP="006F4BB4">
      <w:pPr>
        <w:pStyle w:val="Akapitzlist"/>
        <w:numPr>
          <w:ilvl w:val="0"/>
          <w:numId w:val="84"/>
        </w:numPr>
        <w:spacing w:line="360" w:lineRule="auto"/>
        <w:ind w:left="357" w:hanging="357"/>
        <w:jc w:val="both"/>
        <w:rPr>
          <w:rFonts w:cs="Arial"/>
          <w:sz w:val="22"/>
          <w:szCs w:val="22"/>
        </w:rPr>
      </w:pPr>
      <w:r w:rsidRPr="00546D46">
        <w:rPr>
          <w:rFonts w:cs="Arial"/>
          <w:sz w:val="22"/>
          <w:szCs w:val="22"/>
        </w:rPr>
        <w:t xml:space="preserve">prowadzenie mobilnych punktów odbioru odpadów, np. elektroodpadów, </w:t>
      </w:r>
    </w:p>
    <w:p w14:paraId="7C07F65A" w14:textId="77777777" w:rsidR="00947DA1" w:rsidRPr="00546D46" w:rsidRDefault="00947DA1" w:rsidP="006F4BB4">
      <w:pPr>
        <w:pStyle w:val="Akapitzlist"/>
        <w:numPr>
          <w:ilvl w:val="0"/>
          <w:numId w:val="84"/>
        </w:numPr>
        <w:spacing w:line="360" w:lineRule="auto"/>
        <w:ind w:left="357" w:hanging="357"/>
        <w:jc w:val="both"/>
        <w:rPr>
          <w:rFonts w:cs="Arial"/>
          <w:sz w:val="22"/>
          <w:szCs w:val="22"/>
        </w:rPr>
      </w:pPr>
      <w:r w:rsidRPr="00546D46">
        <w:rPr>
          <w:rFonts w:cs="Arial"/>
          <w:sz w:val="22"/>
          <w:szCs w:val="22"/>
        </w:rPr>
        <w:t>prowadzenie bezpłatnych punktów doradztwa energetycznego,</w:t>
      </w:r>
    </w:p>
    <w:p w14:paraId="5882E217" w14:textId="77777777" w:rsidR="00947DA1" w:rsidRPr="00546D46" w:rsidRDefault="00947DA1" w:rsidP="006F4BB4">
      <w:pPr>
        <w:pStyle w:val="Akapitzlist"/>
        <w:numPr>
          <w:ilvl w:val="0"/>
          <w:numId w:val="84"/>
        </w:numPr>
        <w:spacing w:line="360" w:lineRule="auto"/>
        <w:ind w:left="357" w:hanging="357"/>
        <w:jc w:val="both"/>
        <w:rPr>
          <w:rFonts w:cs="Arial"/>
          <w:sz w:val="22"/>
          <w:szCs w:val="22"/>
        </w:rPr>
      </w:pPr>
      <w:r w:rsidRPr="00546D46">
        <w:rPr>
          <w:rFonts w:cs="Arial"/>
          <w:sz w:val="22"/>
          <w:szCs w:val="22"/>
        </w:rPr>
        <w:t xml:space="preserve">wykorzystywanie energii odnawialnej do zasilania infrastruktury gminnej, </w:t>
      </w:r>
    </w:p>
    <w:p w14:paraId="30286EE3" w14:textId="77777777" w:rsidR="00947DA1" w:rsidRPr="00546D46" w:rsidRDefault="00947DA1" w:rsidP="006F4BB4">
      <w:pPr>
        <w:pStyle w:val="Akapitzlist"/>
        <w:numPr>
          <w:ilvl w:val="0"/>
          <w:numId w:val="84"/>
        </w:numPr>
        <w:spacing w:line="360" w:lineRule="auto"/>
        <w:ind w:left="357" w:hanging="357"/>
        <w:jc w:val="both"/>
        <w:rPr>
          <w:rFonts w:cs="Arial"/>
          <w:sz w:val="22"/>
          <w:szCs w:val="22"/>
        </w:rPr>
      </w:pPr>
      <w:r w:rsidRPr="00546D46">
        <w:rPr>
          <w:rFonts w:cs="Arial"/>
          <w:sz w:val="22"/>
          <w:szCs w:val="22"/>
        </w:rPr>
        <w:lastRenderedPageBreak/>
        <w:t>ograniczanie strat ciepła poprzez termomodernizację budynków gminnych, modernizację lub wymianę indywidualnych źródeł ciepła,</w:t>
      </w:r>
    </w:p>
    <w:p w14:paraId="1A32CED6" w14:textId="77777777" w:rsidR="00947DA1" w:rsidRPr="00546D46" w:rsidRDefault="00947DA1" w:rsidP="006F4BB4">
      <w:pPr>
        <w:pStyle w:val="Akapitzlist"/>
        <w:numPr>
          <w:ilvl w:val="0"/>
          <w:numId w:val="84"/>
        </w:numPr>
        <w:spacing w:line="360" w:lineRule="auto"/>
        <w:ind w:left="357" w:hanging="357"/>
        <w:jc w:val="both"/>
        <w:rPr>
          <w:rFonts w:cs="Arial"/>
          <w:sz w:val="22"/>
          <w:szCs w:val="22"/>
        </w:rPr>
      </w:pPr>
      <w:r w:rsidRPr="00546D46">
        <w:rPr>
          <w:rFonts w:cs="Arial"/>
          <w:sz w:val="22"/>
          <w:szCs w:val="22"/>
        </w:rPr>
        <w:t xml:space="preserve">zwiększenie udziału powierzchni biologicznie czynnej, </w:t>
      </w:r>
    </w:p>
    <w:p w14:paraId="2A35AF73" w14:textId="77777777" w:rsidR="00947DA1" w:rsidRPr="00546D46" w:rsidRDefault="00947DA1" w:rsidP="006F4BB4">
      <w:pPr>
        <w:pStyle w:val="Akapitzlist"/>
        <w:numPr>
          <w:ilvl w:val="0"/>
          <w:numId w:val="84"/>
        </w:numPr>
        <w:spacing w:line="360" w:lineRule="auto"/>
        <w:ind w:left="357" w:hanging="357"/>
        <w:jc w:val="both"/>
        <w:rPr>
          <w:rFonts w:cs="Arial"/>
          <w:sz w:val="22"/>
          <w:szCs w:val="22"/>
        </w:rPr>
      </w:pPr>
      <w:r w:rsidRPr="00546D46">
        <w:rPr>
          <w:rFonts w:cs="Arial"/>
          <w:sz w:val="22"/>
          <w:szCs w:val="22"/>
        </w:rPr>
        <w:t>wprowadzanie zielonej infrastruktury w mieście (np. zielone dachy, ogrody deszczowe),</w:t>
      </w:r>
    </w:p>
    <w:p w14:paraId="6898A218" w14:textId="77777777" w:rsidR="00947DA1" w:rsidRPr="00546D46" w:rsidRDefault="00947DA1" w:rsidP="006F4BB4">
      <w:pPr>
        <w:pStyle w:val="Akapitzlist"/>
        <w:numPr>
          <w:ilvl w:val="0"/>
          <w:numId w:val="84"/>
        </w:numPr>
        <w:spacing w:line="360" w:lineRule="auto"/>
        <w:ind w:left="357" w:hanging="357"/>
        <w:jc w:val="both"/>
        <w:rPr>
          <w:rFonts w:cs="Arial"/>
          <w:sz w:val="22"/>
          <w:szCs w:val="22"/>
        </w:rPr>
      </w:pPr>
      <w:r w:rsidRPr="00546D46">
        <w:rPr>
          <w:rFonts w:cs="Arial"/>
          <w:sz w:val="22"/>
          <w:szCs w:val="22"/>
        </w:rPr>
        <w:t>stworzenie systemu ostrzegania i informowania o zagrożeniach związanych ze zmianami klimatu.</w:t>
      </w:r>
    </w:p>
    <w:p w14:paraId="428F7252" w14:textId="77777777" w:rsidR="00947DA1" w:rsidRPr="000874FF" w:rsidRDefault="00947DA1" w:rsidP="00947DA1">
      <w:pPr>
        <w:spacing w:before="120" w:after="120" w:line="360" w:lineRule="auto"/>
        <w:jc w:val="both"/>
        <w:rPr>
          <w:rFonts w:ascii="Arial" w:hAnsi="Arial" w:cs="Arial"/>
          <w:sz w:val="22"/>
          <w:szCs w:val="22"/>
        </w:rPr>
      </w:pPr>
      <w:r w:rsidRPr="000874FF">
        <w:rPr>
          <w:rFonts w:ascii="Arial" w:hAnsi="Arial" w:cs="Arial"/>
          <w:sz w:val="22"/>
          <w:szCs w:val="22"/>
        </w:rPr>
        <w:t xml:space="preserve">W celu adaptacji do zmian klimatu i ograniczenia negatywnych skutków związanych wystąpieniem ulewnych deszczy czy roztopów po dużych opadach śniegu, a także dla zabezpieczenia przeciwpowodziowego i przeciwdziałania suszy należy zwiększać pojemność retencyjną zlewni, w tym m.in. poprzez budowanie zbiorników retencyjnych. Istotna jest także systematyczna konserwacja rowów melioracyjnych oraz działania z zakresu małej retencji obejmujące np. budowę niewielkich zbiorników, oczek wodnych i stawów, ale również zadrzewianie. </w:t>
      </w:r>
    </w:p>
    <w:p w14:paraId="14219A72" w14:textId="77777777" w:rsidR="00947DA1" w:rsidRPr="000874FF" w:rsidRDefault="00947DA1" w:rsidP="00947DA1">
      <w:pPr>
        <w:spacing w:before="120" w:after="120" w:line="360" w:lineRule="auto"/>
        <w:jc w:val="both"/>
        <w:rPr>
          <w:rFonts w:ascii="Arial" w:hAnsi="Arial" w:cs="Arial"/>
          <w:sz w:val="22"/>
          <w:szCs w:val="22"/>
        </w:rPr>
      </w:pPr>
      <w:r w:rsidRPr="000874FF">
        <w:rPr>
          <w:rFonts w:ascii="Arial" w:hAnsi="Arial" w:cs="Arial"/>
          <w:sz w:val="22"/>
          <w:szCs w:val="22"/>
        </w:rPr>
        <w:t xml:space="preserve">Zaplanowane w Programie Ochrony Środowiska zadania mają na celu </w:t>
      </w:r>
      <w:proofErr w:type="spellStart"/>
      <w:r w:rsidRPr="000874FF">
        <w:rPr>
          <w:rFonts w:ascii="Arial" w:hAnsi="Arial" w:cs="Arial"/>
          <w:sz w:val="22"/>
          <w:szCs w:val="22"/>
        </w:rPr>
        <w:t>mitygację</w:t>
      </w:r>
      <w:proofErr w:type="spellEnd"/>
      <w:r w:rsidRPr="000874FF">
        <w:rPr>
          <w:rFonts w:ascii="Arial" w:hAnsi="Arial" w:cs="Arial"/>
          <w:sz w:val="22"/>
          <w:szCs w:val="22"/>
        </w:rPr>
        <w:t xml:space="preserve"> oraz adaptację do zmian klimatu oraz ograniczenie negatywnych skutków tych zmian.</w:t>
      </w:r>
    </w:p>
    <w:p w14:paraId="33DCD609" w14:textId="14AACBAA" w:rsidR="00E90B70" w:rsidRPr="00947DA1" w:rsidRDefault="00E90B70" w:rsidP="00E90B70">
      <w:pPr>
        <w:pStyle w:val="Nagwek3"/>
        <w:rPr>
          <w:rFonts w:cs="Arial"/>
        </w:rPr>
      </w:pPr>
      <w:bookmarkStart w:id="200" w:name="_Toc5053147"/>
      <w:bookmarkStart w:id="201" w:name="_Toc8653318"/>
      <w:bookmarkStart w:id="202" w:name="_Toc38541017"/>
      <w:bookmarkStart w:id="203" w:name="_Toc135316703"/>
      <w:r w:rsidRPr="00947DA1">
        <w:rPr>
          <w:rFonts w:cs="Arial"/>
        </w:rPr>
        <w:t>3.</w:t>
      </w:r>
      <w:r w:rsidR="00EB7B3E" w:rsidRPr="00947DA1">
        <w:rPr>
          <w:rFonts w:cs="Arial"/>
        </w:rPr>
        <w:t>3</w:t>
      </w:r>
      <w:r w:rsidRPr="00947DA1">
        <w:rPr>
          <w:rFonts w:cs="Arial"/>
        </w:rPr>
        <w:t>.2 Działania edukacyjne w zakresie ochrony środowiska</w:t>
      </w:r>
      <w:bookmarkEnd w:id="200"/>
      <w:bookmarkEnd w:id="201"/>
      <w:bookmarkEnd w:id="202"/>
      <w:bookmarkEnd w:id="203"/>
    </w:p>
    <w:p w14:paraId="23744525" w14:textId="433454DF" w:rsidR="00947DA1" w:rsidRPr="00546D46" w:rsidRDefault="00947DA1" w:rsidP="00947DA1">
      <w:pPr>
        <w:pStyle w:val="Bezodstpw"/>
        <w:rPr>
          <w:rFonts w:cs="Arial"/>
          <w:szCs w:val="22"/>
        </w:rPr>
      </w:pPr>
      <w:r w:rsidRPr="00546D46">
        <w:rPr>
          <w:rFonts w:cs="Arial"/>
          <w:szCs w:val="22"/>
        </w:rPr>
        <w:t>Zgodnie z przepisem art. 77 z ustawy z dnia 27 kwietnia 2001 roku Prawo ochrony środowiska (Dz.U. z 202</w:t>
      </w:r>
      <w:r>
        <w:rPr>
          <w:rFonts w:cs="Arial"/>
          <w:szCs w:val="22"/>
        </w:rPr>
        <w:t>2</w:t>
      </w:r>
      <w:r w:rsidRPr="00546D46">
        <w:rPr>
          <w:rFonts w:cs="Arial"/>
          <w:szCs w:val="22"/>
        </w:rPr>
        <w:t xml:space="preserve"> poz. </w:t>
      </w:r>
      <w:r>
        <w:rPr>
          <w:rFonts w:cs="Arial"/>
          <w:szCs w:val="22"/>
        </w:rPr>
        <w:t>2556</w:t>
      </w:r>
      <w:r w:rsidRPr="00546D46">
        <w:rPr>
          <w:rFonts w:cs="Arial"/>
          <w:szCs w:val="22"/>
        </w:rPr>
        <w:t xml:space="preserve"> ze zm.) problematykę ochrony środowiska uwzględnia się w podstawach programowych kształcenia ogólnego dla wszystkich typów szkół. Obowiązkiem tym ustawodawca objął również organizatorów kursów prowadzących do uzyskania kwalifikacji zawodowych i środki masowego przekazu, które są obowiązane kształtować pozytywny stosunek społeczeństwa do ochrony środowiska oraz popularyzować zasady tej ochrony w publikacjach i audycjach. Konstytucyjnych podstaw dla realizacji edukacji ekologicznej należy upatrywać w zasadzie zrównoważonego rozwoju (art. 5 Konstytucji Rzeczpospolitej Polski z dnia 2 kwietnia 1997 r., Dz.U. z 1997 r. nr 78 poz. 483)</w:t>
      </w:r>
      <w:r>
        <w:rPr>
          <w:rFonts w:cs="Arial"/>
          <w:szCs w:val="22"/>
        </w:rPr>
        <w:t xml:space="preserve"> </w:t>
      </w:r>
      <w:r w:rsidRPr="00546D46">
        <w:rPr>
          <w:rFonts w:cs="Arial"/>
          <w:szCs w:val="22"/>
        </w:rPr>
        <w:t xml:space="preserve">oraz w generalnym obowiązku każdego obywatela do dbałości o stan środowiska oraz odpowiedzialności za spowodowane przez siebie jego pogorszenie określonym w art. 86 Konstytucji RP. </w:t>
      </w:r>
    </w:p>
    <w:p w14:paraId="3E8D56D0" w14:textId="49A8B97D" w:rsidR="00947DA1" w:rsidRPr="00546D46" w:rsidRDefault="00947DA1" w:rsidP="00947DA1">
      <w:pPr>
        <w:spacing w:before="120" w:after="120" w:line="360" w:lineRule="auto"/>
        <w:jc w:val="both"/>
        <w:rPr>
          <w:rFonts w:ascii="Arial" w:hAnsi="Arial" w:cs="Arial"/>
          <w:sz w:val="22"/>
          <w:szCs w:val="22"/>
        </w:rPr>
      </w:pPr>
      <w:r w:rsidRPr="00546D46">
        <w:rPr>
          <w:rFonts w:ascii="Arial" w:hAnsi="Arial" w:cs="Arial"/>
          <w:sz w:val="22"/>
          <w:szCs w:val="22"/>
        </w:rPr>
        <w:t xml:space="preserve">W szkołach na terenie gminy </w:t>
      </w:r>
      <w:r>
        <w:rPr>
          <w:rFonts w:ascii="Arial" w:hAnsi="Arial" w:cs="Arial"/>
          <w:sz w:val="22"/>
          <w:szCs w:val="22"/>
        </w:rPr>
        <w:t>Zakrzew</w:t>
      </w:r>
      <w:r w:rsidRPr="00546D46">
        <w:rPr>
          <w:rFonts w:ascii="Arial" w:hAnsi="Arial" w:cs="Arial"/>
          <w:sz w:val="22"/>
          <w:szCs w:val="22"/>
        </w:rPr>
        <w:t xml:space="preserve"> przeprowadzane są m.in.: konkursy ekologiczne, przekazywane są informacje z zakresu ochrony środowiska, zbiórki i utylizacji odpadów</w:t>
      </w:r>
      <w:r>
        <w:rPr>
          <w:rFonts w:ascii="Arial" w:hAnsi="Arial" w:cs="Arial"/>
          <w:sz w:val="22"/>
          <w:szCs w:val="22"/>
        </w:rPr>
        <w:t>,</w:t>
      </w:r>
      <w:r w:rsidRPr="00546D46">
        <w:rPr>
          <w:rFonts w:ascii="Arial" w:hAnsi="Arial" w:cs="Arial"/>
          <w:sz w:val="22"/>
          <w:szCs w:val="22"/>
        </w:rPr>
        <w:t xml:space="preserve"> czy zajęcia plenerowe. Ponadto, na stronach internetowych zamieszczane są informacje w celu podnoszenia świadomości ekologicznej mieszkańców. </w:t>
      </w:r>
    </w:p>
    <w:p w14:paraId="4F483025" w14:textId="77777777" w:rsidR="00947DA1" w:rsidRPr="00546D46" w:rsidRDefault="00947DA1" w:rsidP="00947DA1">
      <w:pPr>
        <w:pStyle w:val="Bezodstpw"/>
        <w:spacing w:after="0"/>
        <w:rPr>
          <w:rFonts w:cs="Arial"/>
        </w:rPr>
      </w:pPr>
      <w:r w:rsidRPr="00546D46">
        <w:rPr>
          <w:rFonts w:cs="Arial"/>
        </w:rPr>
        <w:t>Proponowane zadania w zakresie edukacji ekologicznej to:</w:t>
      </w:r>
    </w:p>
    <w:p w14:paraId="1F6BD954" w14:textId="77777777" w:rsidR="00947DA1" w:rsidRPr="00546D46" w:rsidRDefault="00947DA1" w:rsidP="006F4BB4">
      <w:pPr>
        <w:pStyle w:val="Bezodstpw"/>
        <w:numPr>
          <w:ilvl w:val="0"/>
          <w:numId w:val="85"/>
        </w:numPr>
        <w:spacing w:before="0" w:after="0"/>
        <w:ind w:left="357" w:right="0" w:hanging="357"/>
        <w:rPr>
          <w:rFonts w:cs="Arial"/>
        </w:rPr>
      </w:pPr>
      <w:r w:rsidRPr="00546D46">
        <w:rPr>
          <w:rFonts w:cs="Arial"/>
        </w:rPr>
        <w:t>kontynuacja konkursów i organizowanie warsztatów edukacyjnych w szkołach w celu zwiększania świadomości ekologicznej mieszkańców,</w:t>
      </w:r>
    </w:p>
    <w:p w14:paraId="077D35D9" w14:textId="77777777" w:rsidR="00947DA1" w:rsidRPr="00546D46" w:rsidRDefault="00947DA1" w:rsidP="006F4BB4">
      <w:pPr>
        <w:pStyle w:val="Bezodstpw"/>
        <w:numPr>
          <w:ilvl w:val="0"/>
          <w:numId w:val="85"/>
        </w:numPr>
        <w:spacing w:before="0" w:after="0"/>
        <w:ind w:left="357" w:right="0" w:hanging="357"/>
        <w:rPr>
          <w:rFonts w:cs="Arial"/>
        </w:rPr>
      </w:pPr>
      <w:r w:rsidRPr="00546D46">
        <w:rPr>
          <w:rFonts w:cs="Arial"/>
        </w:rPr>
        <w:lastRenderedPageBreak/>
        <w:t>kontynuacja akcji informacyjno-edukacyjnych w zakresie właściwego postępowania z odpadami oraz ograniczenia ich powstawania,</w:t>
      </w:r>
    </w:p>
    <w:p w14:paraId="69878080" w14:textId="77777777" w:rsidR="00947DA1" w:rsidRPr="00546D46" w:rsidRDefault="00947DA1" w:rsidP="006F4BB4">
      <w:pPr>
        <w:pStyle w:val="Bezodstpw"/>
        <w:numPr>
          <w:ilvl w:val="0"/>
          <w:numId w:val="85"/>
        </w:numPr>
        <w:spacing w:before="0" w:after="0"/>
        <w:ind w:left="357" w:right="0" w:hanging="357"/>
        <w:rPr>
          <w:rFonts w:cs="Arial"/>
        </w:rPr>
      </w:pPr>
      <w:r w:rsidRPr="00546D46">
        <w:rPr>
          <w:rFonts w:cs="Arial"/>
        </w:rPr>
        <w:t>tworzenie ścieżek edukacyjnych na terenie gminy i organizowanie zajęć plenerowych dla dzieci i młodzieży w celu ochrony zasobów przyrodniczych,</w:t>
      </w:r>
    </w:p>
    <w:p w14:paraId="0E5990F6" w14:textId="77777777" w:rsidR="00947DA1" w:rsidRPr="00546D46" w:rsidRDefault="00947DA1" w:rsidP="006F4BB4">
      <w:pPr>
        <w:pStyle w:val="Bezodstpw"/>
        <w:numPr>
          <w:ilvl w:val="0"/>
          <w:numId w:val="85"/>
        </w:numPr>
        <w:spacing w:before="0" w:after="0"/>
        <w:ind w:left="357" w:right="0" w:hanging="357"/>
        <w:rPr>
          <w:rFonts w:cs="Arial"/>
        </w:rPr>
      </w:pPr>
      <w:r w:rsidRPr="00546D46">
        <w:rPr>
          <w:rFonts w:cs="Arial"/>
        </w:rPr>
        <w:t>prowadzenie kampanii informacyjno-edukacyjnych z zakresu gospodarki niskoemisyjnej, odnawialnych źródeł energii oraz walki ze smogiem podczas imprez plenerowych,</w:t>
      </w:r>
    </w:p>
    <w:p w14:paraId="1B50E02B" w14:textId="0048CC4B" w:rsidR="006E0311" w:rsidRPr="00947DA1" w:rsidRDefault="00947DA1" w:rsidP="006F4BB4">
      <w:pPr>
        <w:pStyle w:val="Bezodstpw"/>
        <w:numPr>
          <w:ilvl w:val="0"/>
          <w:numId w:val="85"/>
        </w:numPr>
        <w:spacing w:before="0" w:after="0"/>
        <w:ind w:left="357" w:right="0" w:hanging="357"/>
        <w:rPr>
          <w:rFonts w:cs="Arial"/>
        </w:rPr>
      </w:pPr>
      <w:r w:rsidRPr="00546D46">
        <w:rPr>
          <w:rFonts w:cs="Arial"/>
        </w:rPr>
        <w:t>promowanie transportu zbiorowego i rowerowego.</w:t>
      </w:r>
    </w:p>
    <w:p w14:paraId="4800B49B" w14:textId="6CC526FF" w:rsidR="00E90B70" w:rsidRPr="00947DA1" w:rsidRDefault="00E90B70" w:rsidP="00E90B70">
      <w:pPr>
        <w:pStyle w:val="Nagwek3"/>
        <w:rPr>
          <w:rFonts w:cs="Arial"/>
        </w:rPr>
      </w:pPr>
      <w:bookmarkStart w:id="204" w:name="_Toc5053148"/>
      <w:bookmarkStart w:id="205" w:name="_Toc8653319"/>
      <w:bookmarkStart w:id="206" w:name="_Toc38541018"/>
      <w:bookmarkStart w:id="207" w:name="_Toc135316704"/>
      <w:bookmarkStart w:id="208" w:name="_Toc466738907"/>
      <w:r w:rsidRPr="00947DA1">
        <w:rPr>
          <w:rFonts w:cs="Arial"/>
        </w:rPr>
        <w:t>3.</w:t>
      </w:r>
      <w:r w:rsidR="00EB7B3E" w:rsidRPr="00947DA1">
        <w:rPr>
          <w:rFonts w:cs="Arial"/>
        </w:rPr>
        <w:t>3</w:t>
      </w:r>
      <w:r w:rsidRPr="00947DA1">
        <w:rPr>
          <w:rFonts w:cs="Arial"/>
        </w:rPr>
        <w:t>.3 Nadzwyczajne zagrożenia środowiskowe</w:t>
      </w:r>
      <w:bookmarkEnd w:id="204"/>
      <w:bookmarkEnd w:id="205"/>
      <w:bookmarkEnd w:id="206"/>
      <w:bookmarkEnd w:id="207"/>
    </w:p>
    <w:p w14:paraId="614CB270" w14:textId="77777777" w:rsidR="00947DA1" w:rsidRPr="00546D46" w:rsidRDefault="00947DA1" w:rsidP="00947DA1">
      <w:pPr>
        <w:pStyle w:val="Bezodstpw"/>
        <w:rPr>
          <w:rFonts w:cs="Arial"/>
          <w:szCs w:val="22"/>
        </w:rPr>
      </w:pPr>
      <w:r w:rsidRPr="00546D46">
        <w:rPr>
          <w:rFonts w:eastAsia="Arial" w:cs="Arial"/>
          <w:szCs w:val="22"/>
          <w:lang w:val="pl"/>
        </w:rPr>
        <w:t xml:space="preserve">Nadzwyczajne zagrożenia środowiska są pojęciem, które zostało zdefiniowane w art. 104 ust. 2 w byłej ustawie z dnia 31 stycznia 1980 r. o ochronie i kształtowaniu środowiska jako zagrożenie spowodowane gwałtownym zdarzeniem, które nie jest klęską żywiołową, które może wywołać znaczne zniszczenie środowiska lub pogorszenie jego stanu, stwarzające powszechne niebezpieczeństwo dla ludzi i środowiska. </w:t>
      </w:r>
    </w:p>
    <w:p w14:paraId="56665392" w14:textId="77777777" w:rsidR="00947DA1" w:rsidRPr="00546D46" w:rsidRDefault="00947DA1" w:rsidP="00947DA1">
      <w:pPr>
        <w:spacing w:before="120" w:after="120" w:line="360" w:lineRule="auto"/>
        <w:ind w:right="-6"/>
        <w:jc w:val="both"/>
        <w:rPr>
          <w:rFonts w:ascii="Arial" w:eastAsia="Arial" w:hAnsi="Arial" w:cs="Arial"/>
          <w:sz w:val="22"/>
          <w:szCs w:val="22"/>
          <w:lang w:val="pl"/>
        </w:rPr>
      </w:pPr>
      <w:r w:rsidRPr="00546D46">
        <w:rPr>
          <w:rFonts w:ascii="Arial" w:eastAsia="Arial" w:hAnsi="Arial" w:cs="Arial"/>
          <w:sz w:val="22"/>
          <w:szCs w:val="22"/>
          <w:lang w:val="pl"/>
        </w:rPr>
        <w:t>Obecnie pojęcie to nie jest definiowane, chociaż powszechnie w środowisku twierdzi się, że zastąpiło je pojęcie poważnej awarii, zdefiniowane w ustawie z dnia 27 kwietnia 2001 r. Prawo ochrony środowiska (Dz.U. z 202</w:t>
      </w:r>
      <w:r>
        <w:rPr>
          <w:rFonts w:ascii="Arial" w:eastAsia="Arial" w:hAnsi="Arial" w:cs="Arial"/>
          <w:sz w:val="22"/>
          <w:szCs w:val="22"/>
          <w:lang w:val="pl"/>
        </w:rPr>
        <w:t>2</w:t>
      </w:r>
      <w:r w:rsidRPr="00546D46">
        <w:rPr>
          <w:rFonts w:ascii="Arial" w:eastAsia="Arial" w:hAnsi="Arial" w:cs="Arial"/>
          <w:sz w:val="22"/>
          <w:szCs w:val="22"/>
          <w:lang w:val="pl"/>
        </w:rPr>
        <w:t xml:space="preserve"> poz. </w:t>
      </w:r>
      <w:r>
        <w:rPr>
          <w:rFonts w:ascii="Arial" w:eastAsia="Arial" w:hAnsi="Arial" w:cs="Arial"/>
          <w:sz w:val="22"/>
          <w:szCs w:val="22"/>
          <w:lang w:val="pl"/>
        </w:rPr>
        <w:t>2556</w:t>
      </w:r>
      <w:r w:rsidRPr="00546D46">
        <w:rPr>
          <w:rFonts w:ascii="Arial" w:eastAsia="Arial" w:hAnsi="Arial" w:cs="Arial"/>
          <w:sz w:val="22"/>
          <w:szCs w:val="22"/>
          <w:lang w:val="pl"/>
        </w:rPr>
        <w:t xml:space="preserve"> ze zm.). Wobec powyższego, rozumiane jest jako zdarzenie, np. emisja, pożar lub eksplozja, powstałe w trakcie procesu przemysłowego, magazynowania lub transportu, w których występuje jedna lub więcej niebezpiecznych substancji, których dostanie się do środowiska prowadzi do natychmiastowego powstania zagrożenia życia, zdrowia ludzi lub środowiska, a także powstania takiego zagrożenia z opóźnieniem.</w:t>
      </w:r>
    </w:p>
    <w:p w14:paraId="2EA0DC8F" w14:textId="77777777" w:rsidR="00947DA1" w:rsidRPr="00546D46" w:rsidRDefault="00947DA1" w:rsidP="00947DA1">
      <w:pPr>
        <w:spacing w:before="120" w:after="120" w:line="360" w:lineRule="auto"/>
        <w:ind w:right="-6"/>
        <w:jc w:val="both"/>
        <w:rPr>
          <w:rFonts w:ascii="Arial" w:eastAsia="Arial" w:hAnsi="Arial" w:cs="Arial"/>
          <w:sz w:val="22"/>
          <w:szCs w:val="22"/>
          <w:lang w:val="pl"/>
        </w:rPr>
      </w:pPr>
      <w:r w:rsidRPr="00546D46">
        <w:rPr>
          <w:rFonts w:ascii="Arial" w:eastAsia="Arial" w:hAnsi="Arial" w:cs="Arial"/>
          <w:sz w:val="22"/>
          <w:szCs w:val="22"/>
          <w:lang w:val="pl"/>
        </w:rPr>
        <w:t>Jako nadzwyczajne zagrożenie dla środowiska, a także poważną awarię, należy traktować zdarzenia takie jak: pęknięcie i rozszczelnienie instalacji rurociągów transportowych, wybuch, awarię zbiornika, katastrofę autocysterny lub cysterny kolejowej przewożącej substancję niebezpieczną, awarię obiektów hydrotechnicznych, itp.</w:t>
      </w:r>
    </w:p>
    <w:p w14:paraId="6C3A2F97" w14:textId="77777777" w:rsidR="00947DA1" w:rsidRPr="00546D46" w:rsidRDefault="00947DA1" w:rsidP="00947DA1">
      <w:pPr>
        <w:spacing w:before="120" w:after="120" w:line="360" w:lineRule="auto"/>
        <w:ind w:right="-6"/>
        <w:jc w:val="both"/>
        <w:rPr>
          <w:rFonts w:ascii="Arial" w:eastAsia="Arial" w:hAnsi="Arial" w:cs="Arial"/>
          <w:sz w:val="22"/>
          <w:szCs w:val="22"/>
          <w:lang w:val="pl"/>
        </w:rPr>
      </w:pPr>
      <w:r w:rsidRPr="00546D46">
        <w:rPr>
          <w:rFonts w:ascii="Arial" w:eastAsia="Arial" w:hAnsi="Arial" w:cs="Arial"/>
          <w:sz w:val="22"/>
          <w:szCs w:val="22"/>
          <w:lang w:val="pl"/>
        </w:rPr>
        <w:t>Kolejnym aktem prawnym definiującym pojęcie nadzwyczajnych zagrożeń jest ustawa z dnia 24 sierpnia 1991 r. o ochronie przeciwpożarowej (Dz.U. z 202</w:t>
      </w:r>
      <w:r>
        <w:rPr>
          <w:rFonts w:ascii="Arial" w:eastAsia="Arial" w:hAnsi="Arial" w:cs="Arial"/>
          <w:sz w:val="22"/>
          <w:szCs w:val="22"/>
          <w:lang w:val="pl"/>
        </w:rPr>
        <w:t>2</w:t>
      </w:r>
      <w:r w:rsidRPr="00546D46">
        <w:rPr>
          <w:rFonts w:ascii="Arial" w:eastAsia="Arial" w:hAnsi="Arial" w:cs="Arial"/>
          <w:sz w:val="22"/>
          <w:szCs w:val="22"/>
          <w:lang w:val="pl"/>
        </w:rPr>
        <w:t xml:space="preserve"> r. poz. </w:t>
      </w:r>
      <w:r>
        <w:rPr>
          <w:rFonts w:ascii="Arial" w:eastAsia="Arial" w:hAnsi="Arial" w:cs="Arial"/>
          <w:sz w:val="22"/>
          <w:szCs w:val="22"/>
          <w:lang w:val="pl"/>
        </w:rPr>
        <w:t>2057</w:t>
      </w:r>
      <w:r w:rsidRPr="00546D46">
        <w:rPr>
          <w:rFonts w:ascii="Arial" w:eastAsia="Arial" w:hAnsi="Arial" w:cs="Arial"/>
          <w:sz w:val="22"/>
          <w:szCs w:val="22"/>
          <w:lang w:val="pl"/>
        </w:rPr>
        <w:t xml:space="preserve">), która definiuje nadzwyczajne zagrożenie jako zdarzenie inne niż pożar i klęska żywiołowa, wynikające z rozwoju cywilizacyjnego i naturalnych praw przyrody, stanowiące zagrożenie dla życia, zdrowia, mienia lub środowiska, któremu zapobieżenie lub usunięcie skutków którego nie wymaga zastosowania nadzwyczajnych środków. W świetle tej ustawy ochrona przeciwpożarowa polega m.in. na realizacji przedsięwzięć mających na celu ochronę życia, zdrowia, mienia lub środowiska przed pożarem, klęską żywiołową lub innym miejscowym zagrożeniem. Zdarzeniem miejscowym nazywane są skażenia obszaru substancjami </w:t>
      </w:r>
      <w:r w:rsidRPr="00546D46">
        <w:rPr>
          <w:rFonts w:ascii="Arial" w:eastAsia="Arial" w:hAnsi="Arial" w:cs="Arial"/>
          <w:sz w:val="22"/>
          <w:szCs w:val="22"/>
          <w:lang w:val="pl"/>
        </w:rPr>
        <w:lastRenderedPageBreak/>
        <w:t>radioaktywnymi, skażenia niebezpiecznymi substancjami chemicznymi, skażenia chemiczne i biologiczne w wyniku katastrof obiektów hydrotechnicznych.</w:t>
      </w:r>
    </w:p>
    <w:p w14:paraId="0F40A54D" w14:textId="68858A9C" w:rsidR="00947DA1" w:rsidRPr="00546D46" w:rsidRDefault="00947DA1" w:rsidP="00947DA1">
      <w:pPr>
        <w:spacing w:before="120" w:after="120" w:line="360" w:lineRule="auto"/>
        <w:ind w:right="-6"/>
        <w:jc w:val="both"/>
        <w:rPr>
          <w:rFonts w:ascii="Arial" w:eastAsia="Arial" w:hAnsi="Arial" w:cs="Arial"/>
          <w:sz w:val="22"/>
          <w:szCs w:val="22"/>
          <w:lang w:val="pl"/>
        </w:rPr>
      </w:pPr>
      <w:r>
        <w:rPr>
          <w:rFonts w:ascii="Arial" w:eastAsia="Arial" w:hAnsi="Arial" w:cs="Arial"/>
          <w:sz w:val="22"/>
          <w:szCs w:val="22"/>
          <w:lang w:val="pl"/>
        </w:rPr>
        <w:t>Poważne</w:t>
      </w:r>
      <w:r w:rsidRPr="00546D46">
        <w:rPr>
          <w:rFonts w:ascii="Arial" w:eastAsia="Arial" w:hAnsi="Arial" w:cs="Arial"/>
          <w:sz w:val="22"/>
          <w:szCs w:val="22"/>
          <w:lang w:val="pl"/>
        </w:rPr>
        <w:t xml:space="preserve"> zdarze</w:t>
      </w:r>
      <w:r>
        <w:rPr>
          <w:rFonts w:ascii="Arial" w:eastAsia="Arial" w:hAnsi="Arial" w:cs="Arial"/>
          <w:sz w:val="22"/>
          <w:szCs w:val="22"/>
          <w:lang w:val="pl"/>
        </w:rPr>
        <w:t xml:space="preserve">nia na terenie gminy mogą </w:t>
      </w:r>
      <w:r w:rsidRPr="00546D46">
        <w:rPr>
          <w:rFonts w:ascii="Arial" w:eastAsia="Arial" w:hAnsi="Arial" w:cs="Arial"/>
          <w:sz w:val="22"/>
          <w:szCs w:val="22"/>
          <w:lang w:val="pl"/>
        </w:rPr>
        <w:t xml:space="preserve">mieć miejsce podczas transportu drogowego substancji niebezpiecznych, niewłaściwego postępowania z odpadami niebezpiecznymi, magazynowania substancji niebezpiecznych oraz zagrożenia pożarowego. W związku </w:t>
      </w:r>
      <w:r>
        <w:rPr>
          <w:rFonts w:ascii="Arial" w:eastAsia="Arial" w:hAnsi="Arial" w:cs="Arial"/>
          <w:sz w:val="22"/>
          <w:szCs w:val="22"/>
          <w:lang w:val="pl"/>
        </w:rPr>
        <w:br/>
      </w:r>
      <w:r w:rsidRPr="00546D46">
        <w:rPr>
          <w:rFonts w:ascii="Arial" w:eastAsia="Arial" w:hAnsi="Arial" w:cs="Arial"/>
          <w:sz w:val="22"/>
          <w:szCs w:val="22"/>
          <w:lang w:val="pl"/>
        </w:rPr>
        <w:t>z powyższym, na terenie gminy potencjalne zagrożenia dotyczą zanieczyszczenia powietrza, gruntu oraz wody, co może stanowić poważne zagrożenia dla środowiska i życia ludzi.</w:t>
      </w:r>
    </w:p>
    <w:p w14:paraId="445A8967" w14:textId="121C6B8B" w:rsidR="006E0311" w:rsidRPr="00812DAC" w:rsidRDefault="00947DA1" w:rsidP="000A447F">
      <w:pPr>
        <w:pStyle w:val="Bezodstpw"/>
        <w:rPr>
          <w:rFonts w:cs="Arial"/>
          <w:szCs w:val="22"/>
          <w:lang w:val="pl"/>
        </w:rPr>
      </w:pPr>
      <w:bookmarkStart w:id="209" w:name="_2hio093" w:colFirst="0" w:colLast="0"/>
      <w:bookmarkEnd w:id="209"/>
      <w:r w:rsidRPr="00546D46">
        <w:rPr>
          <w:rFonts w:eastAsia="Arial" w:cs="Arial"/>
          <w:szCs w:val="22"/>
          <w:lang w:val="pl" w:eastAsia="pl-PL"/>
        </w:rPr>
        <w:t>Konieczne jest rozwijanie systemów ostrzegania mieszkańców, konserwacja urządzeń infrastruktury energetycznej, modernizacja i budowa infrastruktury uwzględniającej dynamiczne zmiany pogodowe.</w:t>
      </w:r>
    </w:p>
    <w:p w14:paraId="3F40DE55" w14:textId="6BA01D52" w:rsidR="00DB448D" w:rsidRPr="00DB448D" w:rsidRDefault="00E90B70" w:rsidP="00C8057F">
      <w:pPr>
        <w:pStyle w:val="Nagwek3"/>
      </w:pPr>
      <w:bookmarkStart w:id="210" w:name="_Toc5053149"/>
      <w:bookmarkStart w:id="211" w:name="_Toc8653320"/>
      <w:bookmarkStart w:id="212" w:name="_Toc38541019"/>
      <w:bookmarkStart w:id="213" w:name="_Toc135316705"/>
      <w:r w:rsidRPr="00947DA1">
        <w:rPr>
          <w:rFonts w:cs="Arial"/>
        </w:rPr>
        <w:t>3.</w:t>
      </w:r>
      <w:r w:rsidR="00EB7B3E" w:rsidRPr="00947DA1">
        <w:rPr>
          <w:rFonts w:cs="Arial"/>
        </w:rPr>
        <w:t>3</w:t>
      </w:r>
      <w:r w:rsidRPr="00947DA1">
        <w:rPr>
          <w:rFonts w:cs="Arial"/>
        </w:rPr>
        <w:t>.4 Monitoring środowiska</w:t>
      </w:r>
      <w:bookmarkEnd w:id="210"/>
      <w:bookmarkEnd w:id="211"/>
      <w:bookmarkEnd w:id="212"/>
      <w:bookmarkEnd w:id="213"/>
    </w:p>
    <w:p w14:paraId="5C5F1DEC" w14:textId="7CEC46A6" w:rsidR="00947DA1" w:rsidRPr="00546D46" w:rsidRDefault="00947DA1" w:rsidP="00947DA1">
      <w:pPr>
        <w:pStyle w:val="Bezodstpw"/>
        <w:rPr>
          <w:rFonts w:cs="Arial"/>
          <w:szCs w:val="22"/>
        </w:rPr>
      </w:pPr>
      <w:bookmarkStart w:id="214" w:name="_Toc5053150"/>
      <w:bookmarkStart w:id="215" w:name="_Toc8653321"/>
      <w:bookmarkStart w:id="216" w:name="_Toc38541020"/>
      <w:bookmarkEnd w:id="208"/>
      <w:r w:rsidRPr="00546D46">
        <w:rPr>
          <w:rFonts w:eastAsia="Arial" w:cs="Arial"/>
          <w:szCs w:val="22"/>
          <w:lang w:val="pl"/>
        </w:rPr>
        <w:t>Państwowy monitoring środowiska został powołany ustawą z dnia 10 lipca 1991 roku o Inspekcji Ochrony Środowisk</w:t>
      </w:r>
      <w:r w:rsidRPr="00C8057F">
        <w:rPr>
          <w:rFonts w:eastAsia="Arial" w:cs="Arial"/>
          <w:szCs w:val="22"/>
          <w:lang w:val="pl"/>
        </w:rPr>
        <w:t>a (Dz.U. z</w:t>
      </w:r>
      <w:r w:rsidRPr="00C8057F">
        <w:t xml:space="preserve"> 2</w:t>
      </w:r>
      <w:r w:rsidRPr="00C8057F">
        <w:rPr>
          <w:rFonts w:eastAsia="Arial" w:cs="Arial"/>
          <w:szCs w:val="22"/>
          <w:lang w:val="pl"/>
        </w:rPr>
        <w:t>02</w:t>
      </w:r>
      <w:r w:rsidR="00C8057F" w:rsidRPr="00DD4DC5">
        <w:rPr>
          <w:rFonts w:eastAsia="Arial" w:cs="Arial"/>
          <w:szCs w:val="22"/>
          <w:lang w:val="pl"/>
        </w:rPr>
        <w:t>3</w:t>
      </w:r>
      <w:r w:rsidRPr="00C8057F">
        <w:rPr>
          <w:rFonts w:eastAsia="Arial" w:cs="Arial"/>
          <w:szCs w:val="22"/>
          <w:lang w:val="pl"/>
        </w:rPr>
        <w:t xml:space="preserve"> poz. </w:t>
      </w:r>
      <w:r w:rsidR="00C8057F" w:rsidRPr="00DD4DC5">
        <w:rPr>
          <w:rFonts w:eastAsia="Arial" w:cs="Arial"/>
          <w:szCs w:val="22"/>
          <w:lang w:val="pl"/>
        </w:rPr>
        <w:t>824</w:t>
      </w:r>
      <w:r w:rsidRPr="00C8057F">
        <w:rPr>
          <w:rFonts w:eastAsia="Arial" w:cs="Arial"/>
          <w:szCs w:val="22"/>
          <w:lang w:val="pl"/>
        </w:rPr>
        <w:t>) w</w:t>
      </w:r>
      <w:r w:rsidRPr="00546D46">
        <w:rPr>
          <w:rFonts w:eastAsia="Arial" w:cs="Arial"/>
          <w:szCs w:val="22"/>
          <w:lang w:val="pl"/>
        </w:rPr>
        <w:t xml:space="preserve"> celu zapewnienia wiarygodnych informacji o stanie środowiska. Stanowi on system pomiarów, ocen i prognoz stanu środowiska oraz zbierania, analizowania, udostępniania wyników badań i oceny elementów środowiska. Jego celem jest systematyczne informowanie organów administracji i społeczeństwa o:</w:t>
      </w:r>
    </w:p>
    <w:p w14:paraId="480BCEBC" w14:textId="77777777" w:rsidR="00947DA1" w:rsidRPr="00546D46" w:rsidRDefault="00947DA1" w:rsidP="006F4BB4">
      <w:pPr>
        <w:pStyle w:val="Akapitzlist"/>
        <w:numPr>
          <w:ilvl w:val="0"/>
          <w:numId w:val="86"/>
        </w:numPr>
        <w:spacing w:line="360" w:lineRule="auto"/>
        <w:ind w:left="357" w:hanging="357"/>
        <w:jc w:val="both"/>
        <w:rPr>
          <w:rFonts w:eastAsia="Arial" w:cs="Arial"/>
          <w:sz w:val="22"/>
          <w:szCs w:val="22"/>
          <w:lang w:val="pl"/>
        </w:rPr>
      </w:pPr>
      <w:r w:rsidRPr="00546D46">
        <w:rPr>
          <w:rFonts w:eastAsia="Arial" w:cs="Arial"/>
          <w:sz w:val="22"/>
          <w:szCs w:val="22"/>
          <w:lang w:val="pl"/>
        </w:rPr>
        <w:t>jakości elementów przyrodniczych, dotrzymywaniu standardów jakości środowiska określonych przepisami oraz obszarach występowania przekroczeń tych standardów,</w:t>
      </w:r>
    </w:p>
    <w:p w14:paraId="0806E0A3" w14:textId="77777777" w:rsidR="00947DA1" w:rsidRPr="00546D46" w:rsidRDefault="00947DA1" w:rsidP="006F4BB4">
      <w:pPr>
        <w:pStyle w:val="Akapitzlist"/>
        <w:numPr>
          <w:ilvl w:val="0"/>
          <w:numId w:val="86"/>
        </w:numPr>
        <w:spacing w:line="360" w:lineRule="auto"/>
        <w:ind w:left="357" w:hanging="357"/>
        <w:jc w:val="both"/>
        <w:rPr>
          <w:rFonts w:eastAsia="Arial" w:cs="Arial"/>
          <w:sz w:val="22"/>
          <w:szCs w:val="22"/>
          <w:lang w:val="pl"/>
        </w:rPr>
      </w:pPr>
      <w:r w:rsidRPr="00546D46">
        <w:rPr>
          <w:rFonts w:eastAsia="Arial" w:cs="Arial"/>
          <w:sz w:val="22"/>
          <w:szCs w:val="22"/>
          <w:lang w:val="pl"/>
        </w:rPr>
        <w:t>występujących zmianach jakości elementów przyrodniczych i przyczynach tych zmian, w tym powiązaniach przyczynowo skutkowych występujących pomiędzy emisjami i stanem elementów przyrodniczych.</w:t>
      </w:r>
    </w:p>
    <w:p w14:paraId="0AE474A1" w14:textId="77777777" w:rsidR="00947DA1" w:rsidRPr="0093292D" w:rsidRDefault="00947DA1" w:rsidP="00947DA1">
      <w:pPr>
        <w:spacing w:before="120" w:after="120" w:line="360" w:lineRule="auto"/>
        <w:jc w:val="both"/>
        <w:rPr>
          <w:rFonts w:ascii="Arial" w:eastAsia="Arial" w:hAnsi="Arial" w:cs="Arial"/>
          <w:sz w:val="22"/>
          <w:szCs w:val="22"/>
          <w:lang w:val="pl"/>
        </w:rPr>
      </w:pPr>
      <w:r w:rsidRPr="0093292D">
        <w:rPr>
          <w:rFonts w:ascii="Arial" w:eastAsia="Arial" w:hAnsi="Arial" w:cs="Arial"/>
          <w:sz w:val="22"/>
          <w:szCs w:val="22"/>
          <w:lang w:val="pl"/>
        </w:rPr>
        <w:t>Zakres zadań państwowego monitoringu środowiska jest określany w wieloletnich strategicznych programach PMŚ opracowywanych przez Głównego Inspektora Ochrony Środowiska i zatwierdzanych przez Ministra Klimatu oraz w wykonawczych programach PMŚ opracowywanych przez Głównego Inspektora Ochrony Środowiska.</w:t>
      </w:r>
    </w:p>
    <w:p w14:paraId="795B0CCA" w14:textId="77777777" w:rsidR="00947DA1" w:rsidRPr="0093292D" w:rsidRDefault="00947DA1" w:rsidP="00947DA1">
      <w:pPr>
        <w:spacing w:before="120" w:after="120" w:line="360" w:lineRule="auto"/>
        <w:jc w:val="both"/>
        <w:rPr>
          <w:rFonts w:ascii="Arial" w:eastAsia="Arial" w:hAnsi="Arial" w:cs="Arial"/>
          <w:sz w:val="22"/>
          <w:szCs w:val="22"/>
          <w:lang w:val="pl"/>
        </w:rPr>
      </w:pPr>
      <w:r w:rsidRPr="0093292D">
        <w:rPr>
          <w:rFonts w:ascii="Arial" w:eastAsia="Arial" w:hAnsi="Arial" w:cs="Arial"/>
          <w:sz w:val="22"/>
          <w:szCs w:val="22"/>
          <w:lang w:val="pl"/>
        </w:rPr>
        <w:t xml:space="preserve">Obecnie obowiązujący Strategiczny Program PMŚ na lata 2020-2025 powstał na podstawie art. 4a ust. 1 pkt 5 ustawy z dnia 10 lipca 1991 r. o Inspekcji Ochrony Środowiska i obejmuje zadania wynikające z odrębnych ustaw, zobowiązań międzynarodowych oraz innych potrzeb wynikających ze strategii rozwoju oraz innych programów i dokumentów programowych. </w:t>
      </w:r>
    </w:p>
    <w:p w14:paraId="3506AC73" w14:textId="7F3E3FA4" w:rsidR="00947DA1" w:rsidRPr="0093292D" w:rsidRDefault="00947DA1" w:rsidP="00947DA1">
      <w:pPr>
        <w:spacing w:before="120" w:after="120" w:line="360" w:lineRule="auto"/>
        <w:ind w:right="-6"/>
        <w:jc w:val="both"/>
        <w:rPr>
          <w:rFonts w:ascii="Arial" w:eastAsia="Arial" w:hAnsi="Arial" w:cs="Arial"/>
          <w:sz w:val="22"/>
          <w:szCs w:val="22"/>
          <w:lang w:val="pl"/>
        </w:rPr>
      </w:pPr>
      <w:r w:rsidRPr="0093292D">
        <w:rPr>
          <w:rFonts w:ascii="Arial" w:eastAsia="Arial" w:hAnsi="Arial" w:cs="Arial"/>
          <w:sz w:val="22"/>
          <w:szCs w:val="22"/>
          <w:lang w:val="pl"/>
        </w:rPr>
        <w:t xml:space="preserve">„Program Ochrony Środowiska dla Gminy </w:t>
      </w:r>
      <w:r w:rsidR="00812DAC">
        <w:rPr>
          <w:rFonts w:ascii="Arial" w:eastAsia="Arial" w:hAnsi="Arial" w:cs="Arial"/>
          <w:sz w:val="22"/>
          <w:szCs w:val="22"/>
          <w:lang w:val="pl"/>
        </w:rPr>
        <w:t>Zakrzew</w:t>
      </w:r>
      <w:r w:rsidRPr="0093292D">
        <w:rPr>
          <w:rFonts w:ascii="Arial" w:eastAsia="Arial" w:hAnsi="Arial" w:cs="Arial"/>
          <w:sz w:val="22"/>
          <w:szCs w:val="22"/>
          <w:lang w:val="pl"/>
        </w:rPr>
        <w:t xml:space="preserve"> na lata 202</w:t>
      </w:r>
      <w:r>
        <w:rPr>
          <w:rFonts w:ascii="Arial" w:eastAsia="Arial" w:hAnsi="Arial" w:cs="Arial"/>
          <w:sz w:val="22"/>
          <w:szCs w:val="22"/>
          <w:lang w:val="pl"/>
        </w:rPr>
        <w:t>3</w:t>
      </w:r>
      <w:r w:rsidRPr="0093292D">
        <w:rPr>
          <w:rFonts w:ascii="Arial" w:eastAsia="Arial" w:hAnsi="Arial" w:cs="Arial"/>
          <w:sz w:val="22"/>
          <w:szCs w:val="22"/>
          <w:lang w:val="pl"/>
        </w:rPr>
        <w:t>-202</w:t>
      </w:r>
      <w:r>
        <w:rPr>
          <w:rFonts w:ascii="Arial" w:eastAsia="Arial" w:hAnsi="Arial" w:cs="Arial"/>
          <w:sz w:val="22"/>
          <w:szCs w:val="22"/>
          <w:lang w:val="pl"/>
        </w:rPr>
        <w:t>6</w:t>
      </w:r>
      <w:r w:rsidRPr="0093292D">
        <w:rPr>
          <w:rFonts w:ascii="Arial" w:eastAsia="Arial" w:hAnsi="Arial" w:cs="Arial"/>
          <w:sz w:val="22"/>
          <w:szCs w:val="22"/>
          <w:lang w:val="pl"/>
        </w:rPr>
        <w:t xml:space="preserve"> z perspektywą do roku 20</w:t>
      </w:r>
      <w:r>
        <w:rPr>
          <w:rFonts w:ascii="Arial" w:eastAsia="Arial" w:hAnsi="Arial" w:cs="Arial"/>
          <w:sz w:val="22"/>
          <w:szCs w:val="22"/>
          <w:lang w:val="pl"/>
        </w:rPr>
        <w:t>30</w:t>
      </w:r>
      <w:r w:rsidRPr="0093292D">
        <w:rPr>
          <w:rFonts w:ascii="Arial" w:eastAsia="Arial" w:hAnsi="Arial" w:cs="Arial"/>
          <w:sz w:val="22"/>
          <w:szCs w:val="22"/>
          <w:lang w:val="pl"/>
        </w:rPr>
        <w:t xml:space="preserve">” wykorzystuje i będzie wykorzystywał informacje wytworzone w ramach PMŚ w celu monitorowania skuteczności działań i strategicznego planowania w zakresie ochrony środowiska i zrównoważonego rozwoju. </w:t>
      </w:r>
    </w:p>
    <w:p w14:paraId="0BDF7B0B" w14:textId="33EF38FC" w:rsidR="00B94CE9" w:rsidRPr="00812DAC" w:rsidRDefault="00947DA1" w:rsidP="00812DAC">
      <w:pPr>
        <w:spacing w:before="120" w:after="120" w:line="360" w:lineRule="auto"/>
        <w:ind w:right="-6"/>
        <w:jc w:val="both"/>
        <w:rPr>
          <w:rFonts w:ascii="Arial" w:eastAsia="Arial" w:hAnsi="Arial" w:cs="Arial"/>
          <w:sz w:val="22"/>
          <w:szCs w:val="22"/>
          <w:lang w:val="pl"/>
        </w:rPr>
      </w:pPr>
      <w:r w:rsidRPr="0093292D">
        <w:rPr>
          <w:rFonts w:ascii="Arial" w:eastAsia="Arial" w:hAnsi="Arial" w:cs="Arial"/>
          <w:sz w:val="22"/>
          <w:szCs w:val="22"/>
          <w:lang w:val="pl"/>
        </w:rPr>
        <w:lastRenderedPageBreak/>
        <w:t xml:space="preserve">Wyniki monitoringu publikowane są w wydawanych co roku raportach o stanie środowiska w województwie </w:t>
      </w:r>
      <w:r>
        <w:rPr>
          <w:rFonts w:ascii="Arial" w:eastAsia="Arial" w:hAnsi="Arial" w:cs="Arial"/>
          <w:sz w:val="22"/>
          <w:szCs w:val="22"/>
          <w:lang w:val="pl"/>
        </w:rPr>
        <w:t>mazowieckim</w:t>
      </w:r>
      <w:r w:rsidRPr="0093292D">
        <w:rPr>
          <w:rFonts w:ascii="Arial" w:eastAsia="Arial" w:hAnsi="Arial" w:cs="Arial"/>
          <w:sz w:val="22"/>
          <w:szCs w:val="22"/>
          <w:lang w:val="pl"/>
        </w:rPr>
        <w:t xml:space="preserve"> oraz w rocznych ocenach jakości powietrza w województwie </w:t>
      </w:r>
      <w:r>
        <w:rPr>
          <w:rFonts w:ascii="Arial" w:eastAsia="Arial" w:hAnsi="Arial" w:cs="Arial"/>
          <w:sz w:val="22"/>
          <w:szCs w:val="22"/>
          <w:lang w:val="pl"/>
        </w:rPr>
        <w:t>mazowieckim</w:t>
      </w:r>
      <w:r w:rsidRPr="0093292D">
        <w:rPr>
          <w:rFonts w:ascii="Arial" w:eastAsia="Arial" w:hAnsi="Arial" w:cs="Arial"/>
          <w:sz w:val="22"/>
          <w:szCs w:val="22"/>
          <w:lang w:val="pl"/>
        </w:rPr>
        <w:t>.</w:t>
      </w:r>
    </w:p>
    <w:p w14:paraId="55EBF41A" w14:textId="3A9F49D0" w:rsidR="00E90B70" w:rsidRPr="00812DAC" w:rsidRDefault="00E90B70" w:rsidP="00E90B70">
      <w:pPr>
        <w:pStyle w:val="Nagwek1"/>
        <w:rPr>
          <w:rFonts w:cs="Arial"/>
        </w:rPr>
      </w:pPr>
      <w:bookmarkStart w:id="217" w:name="_Toc135316706"/>
      <w:r w:rsidRPr="00812DAC">
        <w:rPr>
          <w:rFonts w:cs="Arial"/>
        </w:rPr>
        <w:t>4. Cele programu ochrony środowiska, zadania i ich finansowanie</w:t>
      </w:r>
      <w:bookmarkEnd w:id="214"/>
      <w:bookmarkEnd w:id="215"/>
      <w:bookmarkEnd w:id="216"/>
      <w:bookmarkEnd w:id="217"/>
    </w:p>
    <w:p w14:paraId="433E86A5" w14:textId="175DB6B8" w:rsidR="00E90B70" w:rsidRPr="00812DAC" w:rsidRDefault="00E90B70" w:rsidP="00E90B70">
      <w:pPr>
        <w:pStyle w:val="Nagwek2"/>
        <w:rPr>
          <w:rFonts w:cs="Arial"/>
        </w:rPr>
      </w:pPr>
      <w:bookmarkStart w:id="218" w:name="_Toc413068323"/>
      <w:bookmarkStart w:id="219" w:name="_Toc425882444"/>
      <w:bookmarkStart w:id="220" w:name="_Toc429002197"/>
      <w:bookmarkStart w:id="221" w:name="_Toc5053152"/>
      <w:bookmarkStart w:id="222" w:name="_Toc8653323"/>
      <w:bookmarkStart w:id="223" w:name="_Toc38541022"/>
      <w:bookmarkStart w:id="224" w:name="_Toc135316707"/>
      <w:r w:rsidRPr="00812DAC">
        <w:rPr>
          <w:rFonts w:cs="Arial"/>
        </w:rPr>
        <w:t>4.</w:t>
      </w:r>
      <w:r w:rsidR="00B3731D" w:rsidRPr="00812DAC">
        <w:rPr>
          <w:rFonts w:cs="Arial"/>
        </w:rPr>
        <w:t>1</w:t>
      </w:r>
      <w:r w:rsidRPr="00812DAC">
        <w:rPr>
          <w:rFonts w:cs="Arial"/>
        </w:rPr>
        <w:t xml:space="preserve"> </w:t>
      </w:r>
      <w:bookmarkEnd w:id="218"/>
      <w:bookmarkEnd w:id="219"/>
      <w:bookmarkEnd w:id="220"/>
      <w:r w:rsidRPr="00812DAC">
        <w:rPr>
          <w:rFonts w:cs="Arial"/>
        </w:rPr>
        <w:t>Kierunki interwencji, cele oraz zadania wynikające z oceny stanu środowiska</w:t>
      </w:r>
      <w:bookmarkEnd w:id="221"/>
      <w:bookmarkEnd w:id="222"/>
      <w:bookmarkEnd w:id="223"/>
      <w:bookmarkEnd w:id="224"/>
    </w:p>
    <w:p w14:paraId="5703BDDD" w14:textId="37475E52" w:rsidR="00812DAC" w:rsidRPr="0093292D" w:rsidRDefault="00812DAC" w:rsidP="00812DAC">
      <w:pPr>
        <w:spacing w:before="120" w:after="120" w:line="360" w:lineRule="auto"/>
        <w:jc w:val="both"/>
        <w:rPr>
          <w:rFonts w:ascii="Arial" w:hAnsi="Arial" w:cs="Arial"/>
          <w:sz w:val="22"/>
          <w:szCs w:val="22"/>
        </w:rPr>
      </w:pPr>
      <w:r w:rsidRPr="0093292D">
        <w:rPr>
          <w:rFonts w:ascii="Arial" w:hAnsi="Arial" w:cs="Arial"/>
          <w:sz w:val="22"/>
          <w:szCs w:val="22"/>
        </w:rPr>
        <w:t xml:space="preserve">Na podstawie diagnozy stanu istniejącego oraz zagrożeń środowiska przyrodniczego gminy </w:t>
      </w:r>
      <w:r>
        <w:rPr>
          <w:rFonts w:ascii="Arial" w:hAnsi="Arial" w:cs="Arial"/>
          <w:sz w:val="22"/>
          <w:szCs w:val="22"/>
        </w:rPr>
        <w:t>Zakrzew</w:t>
      </w:r>
      <w:r w:rsidRPr="0093292D">
        <w:rPr>
          <w:rFonts w:ascii="Arial" w:hAnsi="Arial" w:cs="Arial"/>
          <w:sz w:val="22"/>
          <w:szCs w:val="22"/>
        </w:rPr>
        <w:t>, zachowując spójność z dokumentami strategicznymi i planistycznymi na szczeblu krajowym, wojewódzkim oraz powiatowym, dla każdego z obszarów interwencji określono kierunki interwencji oraz wyznaczono cele i zadania do realizacji.</w:t>
      </w:r>
    </w:p>
    <w:p w14:paraId="4597A000" w14:textId="77777777" w:rsidR="00812DAC" w:rsidRPr="0093292D" w:rsidRDefault="00812DAC" w:rsidP="00812DAC">
      <w:pPr>
        <w:spacing w:before="120" w:after="120" w:line="360" w:lineRule="auto"/>
        <w:jc w:val="both"/>
        <w:rPr>
          <w:rFonts w:ascii="Arial" w:hAnsi="Arial" w:cs="Arial"/>
          <w:sz w:val="22"/>
          <w:szCs w:val="22"/>
        </w:rPr>
      </w:pPr>
      <w:r w:rsidRPr="0093292D">
        <w:rPr>
          <w:rFonts w:ascii="Arial" w:hAnsi="Arial" w:cs="Arial"/>
          <w:sz w:val="22"/>
          <w:szCs w:val="22"/>
        </w:rPr>
        <w:t>W ramach poszczególnych obszarów interwencji wyznaczono cele operacyjne i działania ekologiczne, które zostały zaprezentowane w formie tabelarycznej. Harmonogram rzeczowo-finansowy, zaplanowanych w przedmiotowym dokumencie zadań został przedstawiony, zgodnie z Wytycznymi do opracowania wojewódzkich, powiatowych i gminnych programów ochrony środowiska (MŚ, Warszawa, 2 września 2015 r.)</w:t>
      </w:r>
    </w:p>
    <w:p w14:paraId="64E1FC3C" w14:textId="35CFDB88" w:rsidR="00812DAC" w:rsidRPr="0093292D" w:rsidRDefault="00812DAC" w:rsidP="00812DAC">
      <w:pPr>
        <w:spacing w:before="120" w:after="120" w:line="360" w:lineRule="auto"/>
        <w:jc w:val="both"/>
        <w:rPr>
          <w:rFonts w:ascii="Arial" w:hAnsi="Arial" w:cs="Arial"/>
          <w:sz w:val="22"/>
          <w:szCs w:val="22"/>
        </w:rPr>
      </w:pPr>
      <w:r w:rsidRPr="0093292D">
        <w:rPr>
          <w:rFonts w:ascii="Arial" w:hAnsi="Arial" w:cs="Arial"/>
          <w:sz w:val="22"/>
          <w:szCs w:val="22"/>
        </w:rPr>
        <w:t xml:space="preserve">Zaplanowane zadania mają na celu poprawę jakości środowiska na terenie gminy </w:t>
      </w:r>
      <w:r>
        <w:rPr>
          <w:rFonts w:ascii="Arial" w:hAnsi="Arial" w:cs="Arial"/>
          <w:sz w:val="22"/>
          <w:szCs w:val="22"/>
        </w:rPr>
        <w:t>Zakrzew</w:t>
      </w:r>
      <w:r w:rsidRPr="0093292D">
        <w:rPr>
          <w:rFonts w:ascii="Arial" w:hAnsi="Arial" w:cs="Arial"/>
          <w:sz w:val="22"/>
          <w:szCs w:val="22"/>
        </w:rPr>
        <w:t>. Ich realizacja nie wpłynie negatywnie na obszary chronione. Zarówno na etapie realizacji, jak i eksploatacji planowanej do utworzenia infrastruktury nie będą podejmowane działania, których skutkiem byłoby naruszenie katalogu czynności zabronionych w odniesieniu do poszczególnych form ochrony przyrody, występujących na tym obszarze. Zadania nie wpłyną w sposób znaczący na populacje siedlisk i gatunków chronionych. Realizacja Programu Ochrony Środowiska nie wpłynie negatywnie na realizację celów ochrony obszarów chronionych. Przedsięwzięcia prowadzone będą na terenach głównie zurbanizowanych. Spodziewane są jedynie krótkoterminowe oddziaływania lub uciążliwości związane z prowadzonymi robotami budowlanymi, które ustaną po ich zakończeniu.</w:t>
      </w:r>
    </w:p>
    <w:p w14:paraId="4C967AA3" w14:textId="77777777" w:rsidR="00812DAC" w:rsidRPr="0093292D" w:rsidRDefault="00812DAC" w:rsidP="00812DAC">
      <w:pPr>
        <w:spacing w:before="120" w:after="120" w:line="360" w:lineRule="auto"/>
        <w:jc w:val="both"/>
        <w:rPr>
          <w:rFonts w:ascii="Arial" w:hAnsi="Arial" w:cs="Arial"/>
          <w:sz w:val="22"/>
          <w:szCs w:val="22"/>
        </w:rPr>
      </w:pPr>
      <w:r w:rsidRPr="0093292D">
        <w:rPr>
          <w:rFonts w:ascii="Arial" w:hAnsi="Arial" w:cs="Arial"/>
          <w:sz w:val="22"/>
          <w:szCs w:val="22"/>
        </w:rPr>
        <w:t>Należy zaznaczyć, że podmioty realizujące poszczególne działania powinny każdorazowo rozpatrywać kwestie ich wpływu na środowisko na kolejnych etapach procesu planistycznego i inwestycyjnego, po doprecyzowaniu lokalizacji, rodzaju i zakresu danego przedsięwzięcia, wpisującego się w założenia niniejszego dokumentu.</w:t>
      </w:r>
    </w:p>
    <w:p w14:paraId="48DEBEDD" w14:textId="244CFA88" w:rsidR="000E54C0" w:rsidRPr="00F606BE" w:rsidRDefault="000E54C0" w:rsidP="000A447F">
      <w:pPr>
        <w:spacing w:before="120" w:after="120" w:line="360" w:lineRule="auto"/>
        <w:jc w:val="both"/>
        <w:rPr>
          <w:rFonts w:ascii="Arial" w:hAnsi="Arial" w:cs="Arial"/>
          <w:color w:val="0070C0"/>
          <w:sz w:val="22"/>
          <w:szCs w:val="22"/>
        </w:rPr>
      </w:pPr>
    </w:p>
    <w:p w14:paraId="3833E981" w14:textId="3A91D93F" w:rsidR="000E54C0" w:rsidRPr="00F606BE" w:rsidRDefault="000E54C0" w:rsidP="000A447F">
      <w:pPr>
        <w:spacing w:before="120" w:after="120" w:line="360" w:lineRule="auto"/>
        <w:jc w:val="both"/>
        <w:rPr>
          <w:rFonts w:ascii="Arial" w:hAnsi="Arial" w:cs="Arial"/>
          <w:color w:val="0070C0"/>
          <w:sz w:val="22"/>
          <w:szCs w:val="22"/>
        </w:rPr>
      </w:pPr>
    </w:p>
    <w:p w14:paraId="0848287F" w14:textId="5346451C" w:rsidR="000E54C0" w:rsidRPr="00F606BE" w:rsidRDefault="000E54C0" w:rsidP="000A447F">
      <w:pPr>
        <w:spacing w:before="120" w:after="120" w:line="360" w:lineRule="auto"/>
        <w:jc w:val="both"/>
        <w:rPr>
          <w:rFonts w:ascii="Arial" w:hAnsi="Arial" w:cs="Arial"/>
          <w:color w:val="0070C0"/>
          <w:sz w:val="22"/>
          <w:szCs w:val="22"/>
        </w:rPr>
      </w:pPr>
    </w:p>
    <w:p w14:paraId="49D62D1F" w14:textId="77777777" w:rsidR="000E54C0" w:rsidRPr="00F606BE" w:rsidRDefault="000E54C0" w:rsidP="000A447F">
      <w:pPr>
        <w:spacing w:before="120" w:after="120" w:line="360" w:lineRule="auto"/>
        <w:jc w:val="both"/>
        <w:rPr>
          <w:rFonts w:ascii="Arial" w:hAnsi="Arial" w:cs="Arial"/>
          <w:color w:val="0070C0"/>
          <w:sz w:val="22"/>
          <w:szCs w:val="22"/>
        </w:rPr>
      </w:pPr>
    </w:p>
    <w:p w14:paraId="149F0322" w14:textId="77777777" w:rsidR="000A447F" w:rsidRPr="00F606BE" w:rsidRDefault="000A447F" w:rsidP="000A447F">
      <w:pPr>
        <w:spacing w:before="120" w:after="120" w:line="360" w:lineRule="auto"/>
        <w:jc w:val="both"/>
        <w:rPr>
          <w:rFonts w:ascii="Arial" w:hAnsi="Arial" w:cs="Arial"/>
          <w:color w:val="0070C0"/>
          <w:sz w:val="22"/>
          <w:szCs w:val="22"/>
        </w:rPr>
      </w:pPr>
    </w:p>
    <w:p w14:paraId="3347DAF6" w14:textId="77777777" w:rsidR="000A447F" w:rsidRPr="00F606BE" w:rsidRDefault="000A447F" w:rsidP="000A447F">
      <w:pPr>
        <w:spacing w:before="120" w:after="120" w:line="360" w:lineRule="auto"/>
        <w:jc w:val="both"/>
        <w:rPr>
          <w:rFonts w:ascii="Arial" w:hAnsi="Arial" w:cs="Arial"/>
          <w:color w:val="0070C0"/>
          <w:sz w:val="22"/>
          <w:szCs w:val="22"/>
        </w:rPr>
        <w:sectPr w:rsidR="000A447F" w:rsidRPr="00F606BE" w:rsidSect="0009338E">
          <w:pgSz w:w="11906" w:h="16838"/>
          <w:pgMar w:top="1418" w:right="1418" w:bottom="1418" w:left="1418" w:header="709" w:footer="709" w:gutter="0"/>
          <w:cols w:space="708"/>
          <w:titlePg/>
          <w:docGrid w:linePitch="360"/>
        </w:sectPr>
      </w:pPr>
    </w:p>
    <w:p w14:paraId="66A7DE44" w14:textId="031AC741" w:rsidR="000A447F" w:rsidRPr="00812DAC" w:rsidRDefault="000A447F" w:rsidP="000A447F">
      <w:pPr>
        <w:spacing w:before="240" w:after="120"/>
        <w:jc w:val="center"/>
        <w:rPr>
          <w:rFonts w:ascii="Arial" w:hAnsi="Arial" w:cs="Arial"/>
          <w:i/>
        </w:rPr>
      </w:pPr>
      <w:bookmarkStart w:id="225" w:name="_Toc27644329"/>
      <w:bookmarkStart w:id="226" w:name="_Toc72749995"/>
      <w:bookmarkStart w:id="227" w:name="_Toc135316741"/>
      <w:bookmarkStart w:id="228" w:name="_Hlk132970906"/>
      <w:r w:rsidRPr="00812DAC">
        <w:rPr>
          <w:rFonts w:ascii="Arial" w:hAnsi="Arial" w:cs="Arial"/>
          <w:b/>
          <w:sz w:val="20"/>
          <w:szCs w:val="20"/>
        </w:rPr>
        <w:lastRenderedPageBreak/>
        <w:t xml:space="preserve">Tabela </w:t>
      </w:r>
      <w:r w:rsidRPr="00812DAC">
        <w:rPr>
          <w:rFonts w:ascii="Arial" w:hAnsi="Arial" w:cs="Arial"/>
          <w:b/>
          <w:sz w:val="20"/>
          <w:szCs w:val="20"/>
        </w:rPr>
        <w:fldChar w:fldCharType="begin"/>
      </w:r>
      <w:r w:rsidRPr="00812DAC">
        <w:rPr>
          <w:rFonts w:ascii="Arial" w:hAnsi="Arial" w:cs="Arial"/>
          <w:b/>
          <w:sz w:val="20"/>
          <w:szCs w:val="20"/>
        </w:rPr>
        <w:instrText xml:space="preserve"> SEQ Tabela \* ARABIC </w:instrText>
      </w:r>
      <w:r w:rsidRPr="00812DAC">
        <w:rPr>
          <w:rFonts w:ascii="Arial" w:hAnsi="Arial" w:cs="Arial"/>
          <w:b/>
          <w:sz w:val="20"/>
          <w:szCs w:val="20"/>
        </w:rPr>
        <w:fldChar w:fldCharType="separate"/>
      </w:r>
      <w:r w:rsidR="0083038D">
        <w:rPr>
          <w:rFonts w:ascii="Arial" w:hAnsi="Arial" w:cs="Arial"/>
          <w:b/>
          <w:noProof/>
          <w:sz w:val="20"/>
          <w:szCs w:val="20"/>
        </w:rPr>
        <w:t>28</w:t>
      </w:r>
      <w:r w:rsidRPr="00812DAC">
        <w:rPr>
          <w:rFonts w:ascii="Arial" w:hAnsi="Arial" w:cs="Arial"/>
          <w:b/>
          <w:sz w:val="20"/>
          <w:szCs w:val="20"/>
        </w:rPr>
        <w:fldChar w:fldCharType="end"/>
      </w:r>
      <w:r w:rsidRPr="00812DAC">
        <w:rPr>
          <w:rFonts w:ascii="Arial" w:hAnsi="Arial" w:cs="Arial"/>
          <w:b/>
          <w:sz w:val="20"/>
          <w:szCs w:val="20"/>
        </w:rPr>
        <w:t xml:space="preserve">. Cele i kierunki interwencji oraz zadania Programu Ochrony Środowiska </w:t>
      </w:r>
      <w:bookmarkEnd w:id="225"/>
      <w:bookmarkEnd w:id="226"/>
      <w:r w:rsidR="000F1902" w:rsidRPr="00812DAC">
        <w:rPr>
          <w:rFonts w:ascii="Arial" w:hAnsi="Arial" w:cs="Arial"/>
          <w:b/>
          <w:sz w:val="20"/>
          <w:szCs w:val="20"/>
        </w:rPr>
        <w:t xml:space="preserve">dla </w:t>
      </w:r>
      <w:r w:rsidR="00812DAC">
        <w:rPr>
          <w:rFonts w:ascii="Arial" w:hAnsi="Arial" w:cs="Arial"/>
          <w:b/>
          <w:sz w:val="20"/>
          <w:szCs w:val="20"/>
        </w:rPr>
        <w:t>Gminy Zakrzew na lata 2023-2026 z perspektywą do roku 2030</w:t>
      </w:r>
      <w:bookmarkEnd w:id="227"/>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20" w:firstRow="1" w:lastRow="0" w:firstColumn="0" w:lastColumn="0" w:noHBand="0" w:noVBand="1"/>
      </w:tblPr>
      <w:tblGrid>
        <w:gridCol w:w="1762"/>
        <w:gridCol w:w="1868"/>
        <w:gridCol w:w="2576"/>
        <w:gridCol w:w="837"/>
        <w:gridCol w:w="933"/>
        <w:gridCol w:w="1458"/>
        <w:gridCol w:w="1746"/>
        <w:gridCol w:w="1387"/>
        <w:gridCol w:w="1405"/>
      </w:tblGrid>
      <w:tr w:rsidR="00C30756" w:rsidRPr="00812DAC" w14:paraId="2949E38F" w14:textId="77777777" w:rsidTr="00C8057F">
        <w:trPr>
          <w:cantSplit/>
          <w:trHeight w:val="20"/>
          <w:tblHeader/>
          <w:jc w:val="center"/>
        </w:trPr>
        <w:tc>
          <w:tcPr>
            <w:tcW w:w="632" w:type="pct"/>
            <w:vMerge w:val="restart"/>
            <w:tcBorders>
              <w:top w:val="double" w:sz="4" w:space="0" w:color="auto"/>
              <w:left w:val="double" w:sz="4" w:space="0" w:color="auto"/>
            </w:tcBorders>
            <w:shd w:val="clear" w:color="auto" w:fill="A6A6A6"/>
            <w:vAlign w:val="center"/>
          </w:tcPr>
          <w:p w14:paraId="486D2C7C" w14:textId="77777777" w:rsidR="000F1902" w:rsidRPr="00D24934" w:rsidRDefault="000F1902" w:rsidP="000F1902">
            <w:pPr>
              <w:spacing w:before="60" w:after="60"/>
              <w:jc w:val="center"/>
              <w:rPr>
                <w:rFonts w:ascii="Arial" w:eastAsiaTheme="minorHAnsi" w:hAnsi="Arial" w:cs="Arial"/>
                <w:b/>
                <w:sz w:val="16"/>
                <w:szCs w:val="16"/>
                <w:lang w:eastAsia="en-US"/>
              </w:rPr>
            </w:pPr>
            <w:r w:rsidRPr="00D24934">
              <w:rPr>
                <w:rFonts w:ascii="Arial" w:eastAsiaTheme="minorHAnsi" w:hAnsi="Arial" w:cs="Arial"/>
                <w:b/>
                <w:sz w:val="16"/>
                <w:szCs w:val="16"/>
                <w:lang w:eastAsia="en-US"/>
              </w:rPr>
              <w:t>Obszar interwencji</w:t>
            </w:r>
          </w:p>
        </w:tc>
        <w:tc>
          <w:tcPr>
            <w:tcW w:w="670" w:type="pct"/>
            <w:vMerge w:val="restart"/>
            <w:tcBorders>
              <w:top w:val="double" w:sz="4" w:space="0" w:color="auto"/>
            </w:tcBorders>
            <w:shd w:val="clear" w:color="auto" w:fill="A6A6A6"/>
            <w:vAlign w:val="center"/>
          </w:tcPr>
          <w:p w14:paraId="1F507FB8" w14:textId="77777777" w:rsidR="000F1902" w:rsidRPr="00D24934" w:rsidRDefault="000F1902" w:rsidP="000F1902">
            <w:pPr>
              <w:spacing w:before="60" w:after="60"/>
              <w:jc w:val="center"/>
              <w:rPr>
                <w:rFonts w:ascii="Arial" w:eastAsiaTheme="minorHAnsi" w:hAnsi="Arial" w:cs="Arial"/>
                <w:b/>
                <w:sz w:val="16"/>
                <w:szCs w:val="16"/>
                <w:lang w:eastAsia="en-US"/>
              </w:rPr>
            </w:pPr>
            <w:r w:rsidRPr="00D24934">
              <w:rPr>
                <w:rFonts w:ascii="Arial" w:eastAsiaTheme="minorHAnsi" w:hAnsi="Arial" w:cs="Arial"/>
                <w:b/>
                <w:sz w:val="16"/>
                <w:szCs w:val="16"/>
                <w:lang w:eastAsia="en-US"/>
              </w:rPr>
              <w:t>Cel</w:t>
            </w:r>
          </w:p>
        </w:tc>
        <w:tc>
          <w:tcPr>
            <w:tcW w:w="1568" w:type="pct"/>
            <w:gridSpan w:val="3"/>
            <w:tcBorders>
              <w:top w:val="double" w:sz="4" w:space="0" w:color="auto"/>
            </w:tcBorders>
            <w:shd w:val="clear" w:color="auto" w:fill="A6A6A6"/>
            <w:vAlign w:val="center"/>
          </w:tcPr>
          <w:p w14:paraId="6E40742E" w14:textId="77777777" w:rsidR="000F1902" w:rsidRPr="00D24934" w:rsidRDefault="000F1902" w:rsidP="000F1902">
            <w:pPr>
              <w:spacing w:before="60" w:after="60"/>
              <w:jc w:val="center"/>
              <w:rPr>
                <w:rFonts w:ascii="Arial" w:eastAsiaTheme="minorHAnsi" w:hAnsi="Arial" w:cs="Arial"/>
                <w:b/>
                <w:sz w:val="16"/>
                <w:szCs w:val="16"/>
                <w:lang w:eastAsia="en-US"/>
              </w:rPr>
            </w:pPr>
            <w:r w:rsidRPr="00D24934">
              <w:rPr>
                <w:rFonts w:ascii="Arial" w:eastAsiaTheme="minorHAnsi" w:hAnsi="Arial" w:cs="Arial"/>
                <w:b/>
                <w:sz w:val="16"/>
                <w:szCs w:val="16"/>
                <w:lang w:eastAsia="en-US"/>
              </w:rPr>
              <w:t>Wskaźnik</w:t>
            </w:r>
          </w:p>
        </w:tc>
        <w:tc>
          <w:tcPr>
            <w:tcW w:w="523" w:type="pct"/>
            <w:vMerge w:val="restart"/>
            <w:tcBorders>
              <w:top w:val="double" w:sz="4" w:space="0" w:color="auto"/>
            </w:tcBorders>
            <w:shd w:val="clear" w:color="auto" w:fill="A6A6A6"/>
            <w:vAlign w:val="center"/>
          </w:tcPr>
          <w:p w14:paraId="39B60DB6" w14:textId="77777777" w:rsidR="000F1902" w:rsidRPr="00D24934" w:rsidRDefault="000F1902" w:rsidP="000F1902">
            <w:pPr>
              <w:spacing w:before="60" w:after="60"/>
              <w:jc w:val="center"/>
              <w:rPr>
                <w:rFonts w:ascii="Arial" w:eastAsiaTheme="minorHAnsi" w:hAnsi="Arial" w:cs="Arial"/>
                <w:b/>
                <w:sz w:val="16"/>
                <w:szCs w:val="16"/>
                <w:lang w:eastAsia="en-US"/>
              </w:rPr>
            </w:pPr>
            <w:r w:rsidRPr="00D24934">
              <w:rPr>
                <w:rFonts w:ascii="Arial" w:eastAsiaTheme="minorHAnsi" w:hAnsi="Arial" w:cs="Arial"/>
                <w:b/>
                <w:sz w:val="16"/>
                <w:szCs w:val="16"/>
                <w:lang w:eastAsia="en-US"/>
              </w:rPr>
              <w:t>Kierunek interwencji</w:t>
            </w:r>
          </w:p>
        </w:tc>
        <w:tc>
          <w:tcPr>
            <w:tcW w:w="626" w:type="pct"/>
            <w:vMerge w:val="restart"/>
            <w:tcBorders>
              <w:top w:val="double" w:sz="4" w:space="0" w:color="auto"/>
            </w:tcBorders>
            <w:shd w:val="clear" w:color="auto" w:fill="A6A6A6"/>
            <w:vAlign w:val="center"/>
          </w:tcPr>
          <w:p w14:paraId="1838C27B" w14:textId="77777777" w:rsidR="000F1902" w:rsidRPr="00D24934" w:rsidRDefault="000F1902" w:rsidP="000F1902">
            <w:pPr>
              <w:spacing w:before="60" w:after="60"/>
              <w:jc w:val="center"/>
              <w:rPr>
                <w:rFonts w:ascii="Arial" w:eastAsiaTheme="minorHAnsi" w:hAnsi="Arial" w:cs="Arial"/>
                <w:b/>
                <w:sz w:val="16"/>
                <w:szCs w:val="16"/>
                <w:lang w:eastAsia="en-US"/>
              </w:rPr>
            </w:pPr>
            <w:r w:rsidRPr="00D24934">
              <w:rPr>
                <w:rFonts w:ascii="Arial" w:eastAsiaTheme="minorHAnsi" w:hAnsi="Arial" w:cs="Arial"/>
                <w:b/>
                <w:sz w:val="16"/>
                <w:szCs w:val="16"/>
                <w:lang w:eastAsia="en-US"/>
              </w:rPr>
              <w:t>Zadania</w:t>
            </w:r>
          </w:p>
        </w:tc>
        <w:tc>
          <w:tcPr>
            <w:tcW w:w="498" w:type="pct"/>
            <w:vMerge w:val="restart"/>
            <w:tcBorders>
              <w:top w:val="double" w:sz="4" w:space="0" w:color="auto"/>
            </w:tcBorders>
            <w:shd w:val="clear" w:color="auto" w:fill="A6A6A6"/>
            <w:vAlign w:val="center"/>
          </w:tcPr>
          <w:p w14:paraId="5489A779" w14:textId="77777777" w:rsidR="000F1902" w:rsidRPr="00D24934" w:rsidRDefault="000F1902" w:rsidP="000F1902">
            <w:pPr>
              <w:spacing w:before="60" w:after="60"/>
              <w:jc w:val="center"/>
              <w:rPr>
                <w:rFonts w:ascii="Arial" w:eastAsiaTheme="minorHAnsi" w:hAnsi="Arial" w:cs="Arial"/>
                <w:b/>
                <w:sz w:val="16"/>
                <w:szCs w:val="16"/>
                <w:lang w:eastAsia="en-US"/>
              </w:rPr>
            </w:pPr>
            <w:r w:rsidRPr="00D24934">
              <w:rPr>
                <w:rFonts w:ascii="Arial" w:eastAsiaTheme="minorHAnsi" w:hAnsi="Arial" w:cs="Arial"/>
                <w:b/>
                <w:sz w:val="16"/>
                <w:szCs w:val="16"/>
                <w:lang w:eastAsia="en-US"/>
              </w:rPr>
              <w:t>Podmiot odpowiedzialny</w:t>
            </w:r>
          </w:p>
        </w:tc>
        <w:tc>
          <w:tcPr>
            <w:tcW w:w="482" w:type="pct"/>
            <w:vMerge w:val="restart"/>
            <w:tcBorders>
              <w:top w:val="double" w:sz="4" w:space="0" w:color="auto"/>
              <w:right w:val="double" w:sz="4" w:space="0" w:color="auto"/>
            </w:tcBorders>
            <w:shd w:val="clear" w:color="auto" w:fill="A6A6A6"/>
            <w:vAlign w:val="center"/>
          </w:tcPr>
          <w:p w14:paraId="3FEAAF0A" w14:textId="6515EDF5" w:rsidR="001148C6" w:rsidRPr="00D24934" w:rsidRDefault="000F1902" w:rsidP="00901216">
            <w:pPr>
              <w:spacing w:before="60" w:after="60"/>
              <w:jc w:val="center"/>
              <w:rPr>
                <w:rFonts w:ascii="Arial" w:eastAsiaTheme="minorHAnsi" w:hAnsi="Arial" w:cs="Arial"/>
                <w:b/>
                <w:sz w:val="16"/>
                <w:szCs w:val="16"/>
                <w:lang w:eastAsia="en-US"/>
              </w:rPr>
            </w:pPr>
            <w:r w:rsidRPr="00D24934">
              <w:rPr>
                <w:rFonts w:ascii="Arial" w:eastAsiaTheme="minorHAnsi" w:hAnsi="Arial" w:cs="Arial"/>
                <w:b/>
                <w:sz w:val="16"/>
                <w:szCs w:val="16"/>
                <w:lang w:eastAsia="en-US"/>
              </w:rPr>
              <w:t>Ryzyka</w:t>
            </w:r>
          </w:p>
        </w:tc>
      </w:tr>
      <w:tr w:rsidR="00C30756" w:rsidRPr="00812DAC" w14:paraId="2565C3BD" w14:textId="77777777" w:rsidTr="00C8057F">
        <w:trPr>
          <w:cantSplit/>
          <w:trHeight w:val="20"/>
          <w:jc w:val="center"/>
        </w:trPr>
        <w:tc>
          <w:tcPr>
            <w:tcW w:w="632" w:type="pct"/>
            <w:vMerge/>
            <w:tcBorders>
              <w:left w:val="double" w:sz="4" w:space="0" w:color="auto"/>
            </w:tcBorders>
            <w:vAlign w:val="center"/>
          </w:tcPr>
          <w:p w14:paraId="12AB9F06" w14:textId="77777777" w:rsidR="000F1902" w:rsidRPr="00D24934" w:rsidRDefault="000F1902" w:rsidP="000F1902">
            <w:pPr>
              <w:spacing w:before="60" w:after="60"/>
              <w:jc w:val="center"/>
              <w:rPr>
                <w:rFonts w:ascii="Arial" w:eastAsiaTheme="minorHAnsi" w:hAnsi="Arial" w:cs="Arial"/>
                <w:sz w:val="16"/>
                <w:szCs w:val="16"/>
                <w:lang w:eastAsia="en-US"/>
              </w:rPr>
            </w:pPr>
          </w:p>
        </w:tc>
        <w:tc>
          <w:tcPr>
            <w:tcW w:w="670" w:type="pct"/>
            <w:vMerge/>
            <w:vAlign w:val="center"/>
          </w:tcPr>
          <w:p w14:paraId="5D0053E3" w14:textId="77777777" w:rsidR="000F1902" w:rsidRPr="00D24934" w:rsidRDefault="000F1902" w:rsidP="000F1902">
            <w:pPr>
              <w:spacing w:before="60" w:after="60"/>
              <w:jc w:val="center"/>
              <w:rPr>
                <w:rFonts w:ascii="Arial" w:eastAsiaTheme="minorHAnsi" w:hAnsi="Arial" w:cs="Arial"/>
                <w:sz w:val="16"/>
                <w:szCs w:val="16"/>
                <w:lang w:eastAsia="en-US"/>
              </w:rPr>
            </w:pPr>
          </w:p>
        </w:tc>
        <w:tc>
          <w:tcPr>
            <w:tcW w:w="924" w:type="pct"/>
            <w:shd w:val="clear" w:color="auto" w:fill="A6A6A6"/>
            <w:vAlign w:val="center"/>
          </w:tcPr>
          <w:p w14:paraId="709F19D5" w14:textId="705A8065" w:rsidR="000F1902" w:rsidRPr="00D24934" w:rsidRDefault="000E54C0" w:rsidP="000F1902">
            <w:pPr>
              <w:spacing w:before="60" w:after="60"/>
              <w:jc w:val="center"/>
              <w:rPr>
                <w:rFonts w:ascii="Arial" w:eastAsiaTheme="minorHAnsi" w:hAnsi="Arial" w:cs="Arial"/>
                <w:b/>
                <w:sz w:val="16"/>
                <w:szCs w:val="16"/>
                <w:lang w:eastAsia="en-US"/>
              </w:rPr>
            </w:pPr>
            <w:r w:rsidRPr="00D24934">
              <w:rPr>
                <w:rFonts w:ascii="Arial" w:eastAsiaTheme="minorHAnsi" w:hAnsi="Arial" w:cs="Arial"/>
                <w:b/>
                <w:sz w:val="16"/>
                <w:szCs w:val="16"/>
                <w:lang w:eastAsia="en-US"/>
              </w:rPr>
              <w:t>Nazwa wraz ze źródłem danych</w:t>
            </w:r>
          </w:p>
        </w:tc>
        <w:tc>
          <w:tcPr>
            <w:tcW w:w="300" w:type="pct"/>
            <w:shd w:val="clear" w:color="auto" w:fill="A6A6A6"/>
            <w:vAlign w:val="center"/>
          </w:tcPr>
          <w:p w14:paraId="22AEEF93" w14:textId="77777777" w:rsidR="000F1902" w:rsidRPr="00D24934" w:rsidRDefault="000F1902" w:rsidP="000F1902">
            <w:pPr>
              <w:spacing w:before="60" w:after="60"/>
              <w:jc w:val="center"/>
              <w:rPr>
                <w:rFonts w:ascii="Arial" w:eastAsiaTheme="minorHAnsi" w:hAnsi="Arial" w:cs="Arial"/>
                <w:b/>
                <w:sz w:val="16"/>
                <w:szCs w:val="16"/>
                <w:lang w:eastAsia="en-US"/>
              </w:rPr>
            </w:pPr>
            <w:r w:rsidRPr="00D24934">
              <w:rPr>
                <w:rFonts w:ascii="Arial" w:eastAsiaTheme="minorHAnsi" w:hAnsi="Arial" w:cs="Arial"/>
                <w:b/>
                <w:sz w:val="16"/>
                <w:szCs w:val="16"/>
                <w:lang w:eastAsia="en-US"/>
              </w:rPr>
              <w:t>Wartość bazowa</w:t>
            </w:r>
          </w:p>
        </w:tc>
        <w:tc>
          <w:tcPr>
            <w:tcW w:w="344" w:type="pct"/>
            <w:shd w:val="clear" w:color="auto" w:fill="A6A6A6"/>
            <w:vAlign w:val="center"/>
          </w:tcPr>
          <w:p w14:paraId="2C29A329" w14:textId="77777777" w:rsidR="000F1902" w:rsidRPr="00D24934" w:rsidRDefault="000F1902" w:rsidP="000F1902">
            <w:pPr>
              <w:spacing w:before="60" w:after="60"/>
              <w:jc w:val="center"/>
              <w:rPr>
                <w:rFonts w:ascii="Arial" w:eastAsiaTheme="minorHAnsi" w:hAnsi="Arial" w:cs="Arial"/>
                <w:b/>
                <w:sz w:val="16"/>
                <w:szCs w:val="16"/>
                <w:lang w:eastAsia="en-US"/>
              </w:rPr>
            </w:pPr>
            <w:r w:rsidRPr="00D24934">
              <w:rPr>
                <w:rFonts w:ascii="Arial" w:eastAsiaTheme="minorHAnsi" w:hAnsi="Arial" w:cs="Arial"/>
                <w:b/>
                <w:sz w:val="16"/>
                <w:szCs w:val="16"/>
                <w:lang w:eastAsia="en-US"/>
              </w:rPr>
              <w:t>Wartość docelowa</w:t>
            </w:r>
          </w:p>
        </w:tc>
        <w:tc>
          <w:tcPr>
            <w:tcW w:w="523" w:type="pct"/>
            <w:vMerge/>
            <w:vAlign w:val="center"/>
          </w:tcPr>
          <w:p w14:paraId="54651DAE" w14:textId="77777777" w:rsidR="000F1902" w:rsidRPr="00D24934" w:rsidRDefault="000F1902" w:rsidP="000F1902">
            <w:pPr>
              <w:spacing w:before="60" w:after="60"/>
              <w:jc w:val="center"/>
              <w:rPr>
                <w:rFonts w:ascii="Arial" w:eastAsiaTheme="minorHAnsi" w:hAnsi="Arial" w:cs="Arial"/>
                <w:sz w:val="16"/>
                <w:szCs w:val="16"/>
                <w:lang w:eastAsia="en-US"/>
              </w:rPr>
            </w:pPr>
          </w:p>
        </w:tc>
        <w:tc>
          <w:tcPr>
            <w:tcW w:w="626" w:type="pct"/>
            <w:vMerge/>
            <w:vAlign w:val="center"/>
          </w:tcPr>
          <w:p w14:paraId="4630887B" w14:textId="77777777" w:rsidR="000F1902" w:rsidRPr="00D24934" w:rsidRDefault="000F1902" w:rsidP="000F1902">
            <w:pPr>
              <w:spacing w:before="60" w:after="60"/>
              <w:jc w:val="center"/>
              <w:rPr>
                <w:rFonts w:ascii="Arial" w:eastAsiaTheme="minorHAnsi" w:hAnsi="Arial" w:cs="Arial"/>
                <w:sz w:val="16"/>
                <w:szCs w:val="16"/>
                <w:lang w:eastAsia="en-US"/>
              </w:rPr>
            </w:pPr>
          </w:p>
        </w:tc>
        <w:tc>
          <w:tcPr>
            <w:tcW w:w="498" w:type="pct"/>
            <w:vMerge/>
            <w:vAlign w:val="center"/>
          </w:tcPr>
          <w:p w14:paraId="4EF0C294" w14:textId="77777777" w:rsidR="000F1902" w:rsidRPr="00D24934" w:rsidRDefault="000F1902" w:rsidP="000F1902">
            <w:pPr>
              <w:spacing w:before="60" w:after="60"/>
              <w:jc w:val="center"/>
              <w:rPr>
                <w:rFonts w:ascii="Arial" w:eastAsiaTheme="minorHAnsi" w:hAnsi="Arial" w:cs="Arial"/>
                <w:sz w:val="16"/>
                <w:szCs w:val="16"/>
                <w:lang w:eastAsia="en-US"/>
              </w:rPr>
            </w:pPr>
          </w:p>
        </w:tc>
        <w:tc>
          <w:tcPr>
            <w:tcW w:w="482" w:type="pct"/>
            <w:vMerge/>
            <w:tcBorders>
              <w:right w:val="double" w:sz="4" w:space="0" w:color="auto"/>
            </w:tcBorders>
            <w:vAlign w:val="center"/>
          </w:tcPr>
          <w:p w14:paraId="05659730" w14:textId="77777777" w:rsidR="000F1902" w:rsidRPr="00D24934" w:rsidRDefault="000F1902" w:rsidP="000F1902">
            <w:pPr>
              <w:spacing w:before="60" w:after="60"/>
              <w:jc w:val="center"/>
              <w:rPr>
                <w:rFonts w:ascii="Arial" w:eastAsiaTheme="minorHAnsi" w:hAnsi="Arial" w:cs="Arial"/>
                <w:sz w:val="16"/>
                <w:szCs w:val="16"/>
                <w:lang w:eastAsia="en-US"/>
              </w:rPr>
            </w:pPr>
          </w:p>
        </w:tc>
      </w:tr>
      <w:tr w:rsidR="00C30756" w:rsidRPr="00812DAC" w14:paraId="3B446A5E" w14:textId="77777777" w:rsidTr="00C8057F">
        <w:trPr>
          <w:cantSplit/>
          <w:trHeight w:val="20"/>
          <w:jc w:val="center"/>
        </w:trPr>
        <w:tc>
          <w:tcPr>
            <w:tcW w:w="632" w:type="pct"/>
            <w:vMerge w:val="restart"/>
            <w:tcBorders>
              <w:left w:val="double" w:sz="4" w:space="0" w:color="auto"/>
            </w:tcBorders>
            <w:shd w:val="clear" w:color="auto" w:fill="auto"/>
            <w:vAlign w:val="center"/>
          </w:tcPr>
          <w:p w14:paraId="452636CC" w14:textId="1F7F8C5F" w:rsidR="00C8057F" w:rsidRPr="00D24934" w:rsidRDefault="00C8057F" w:rsidP="000F1902">
            <w:pPr>
              <w:spacing w:before="60" w:after="60"/>
              <w:jc w:val="center"/>
              <w:rPr>
                <w:rFonts w:ascii="Arial" w:eastAsiaTheme="minorHAnsi" w:hAnsi="Arial" w:cs="Arial"/>
                <w:sz w:val="16"/>
                <w:szCs w:val="16"/>
                <w:lang w:eastAsia="en-US"/>
              </w:rPr>
            </w:pPr>
            <w:r w:rsidRPr="00025726">
              <w:rPr>
                <w:rFonts w:ascii="Arial" w:eastAsiaTheme="minorHAnsi" w:hAnsi="Arial" w:cs="Arial"/>
                <w:sz w:val="16"/>
                <w:szCs w:val="16"/>
                <w:lang w:eastAsia="en-US"/>
              </w:rPr>
              <w:t>OCHRONA KLIMATU I JAKOŚĆI POWIETRZA</w:t>
            </w:r>
          </w:p>
        </w:tc>
        <w:tc>
          <w:tcPr>
            <w:tcW w:w="670" w:type="pct"/>
            <w:vMerge w:val="restart"/>
            <w:shd w:val="clear" w:color="auto" w:fill="auto"/>
            <w:vAlign w:val="center"/>
          </w:tcPr>
          <w:p w14:paraId="6610F81D" w14:textId="6CB9180D" w:rsidR="00C8057F" w:rsidRPr="00D24934" w:rsidRDefault="00C8057F" w:rsidP="000F1902">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POPRAWA JAKOŚCI POWIETRZA ATMOSFERYCZNEGO</w:t>
            </w:r>
          </w:p>
        </w:tc>
        <w:tc>
          <w:tcPr>
            <w:tcW w:w="924" w:type="pct"/>
            <w:shd w:val="clear" w:color="auto" w:fill="auto"/>
            <w:vAlign w:val="center"/>
          </w:tcPr>
          <w:p w14:paraId="62A56E9E" w14:textId="77777777" w:rsidR="00C8057F" w:rsidRPr="00D24934" w:rsidRDefault="00C8057F" w:rsidP="000F1902">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Ilość zakupionych autobusów elektrycznych wraz z punktami ładowania [szt.]</w:t>
            </w:r>
          </w:p>
          <w:p w14:paraId="340B5FBB" w14:textId="0EB4EAD1" w:rsidR="00C8057F" w:rsidRPr="00D24934" w:rsidRDefault="00C8057F" w:rsidP="000F1902">
            <w:pPr>
              <w:spacing w:before="60" w:after="60"/>
              <w:jc w:val="center"/>
              <w:rPr>
                <w:rFonts w:ascii="Arial" w:eastAsiaTheme="minorHAnsi" w:hAnsi="Arial" w:cs="Arial"/>
                <w:b/>
                <w:sz w:val="16"/>
                <w:szCs w:val="16"/>
                <w:lang w:eastAsia="en-US"/>
              </w:rPr>
            </w:pPr>
            <w:r w:rsidRPr="00D24934">
              <w:rPr>
                <w:rFonts w:ascii="Arial" w:eastAsiaTheme="minorHAnsi" w:hAnsi="Arial" w:cs="Arial"/>
                <w:sz w:val="16"/>
                <w:szCs w:val="16"/>
                <w:lang w:eastAsia="en-US"/>
              </w:rPr>
              <w:t xml:space="preserve"> Źródło: Urząd Gminy Zakrzew</w:t>
            </w:r>
          </w:p>
        </w:tc>
        <w:tc>
          <w:tcPr>
            <w:tcW w:w="300" w:type="pct"/>
            <w:shd w:val="clear" w:color="auto" w:fill="auto"/>
            <w:vAlign w:val="center"/>
          </w:tcPr>
          <w:p w14:paraId="336451B1" w14:textId="4DA1127E" w:rsidR="00C8057F" w:rsidRPr="00D24934" w:rsidRDefault="00C8057F" w:rsidP="000F1902">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0</w:t>
            </w:r>
          </w:p>
        </w:tc>
        <w:tc>
          <w:tcPr>
            <w:tcW w:w="344" w:type="pct"/>
            <w:shd w:val="clear" w:color="auto" w:fill="auto"/>
            <w:vAlign w:val="center"/>
          </w:tcPr>
          <w:p w14:paraId="2A9EB517" w14:textId="489377B5" w:rsidR="00C8057F" w:rsidRPr="00D24934" w:rsidRDefault="00C8057F" w:rsidP="00DD4DC5">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wzrost wartości</w:t>
            </w:r>
          </w:p>
        </w:tc>
        <w:tc>
          <w:tcPr>
            <w:tcW w:w="523" w:type="pct"/>
            <w:vMerge w:val="restart"/>
            <w:shd w:val="clear" w:color="auto" w:fill="auto"/>
            <w:vAlign w:val="center"/>
          </w:tcPr>
          <w:p w14:paraId="2595F944" w14:textId="4EAD66A0" w:rsidR="00C8057F" w:rsidRPr="00D24934" w:rsidRDefault="00C8057F" w:rsidP="000F1902">
            <w:pPr>
              <w:spacing w:before="60" w:after="60"/>
              <w:jc w:val="center"/>
              <w:rPr>
                <w:rFonts w:ascii="Arial" w:eastAsiaTheme="minorHAnsi" w:hAnsi="Arial" w:cs="Arial"/>
                <w:sz w:val="16"/>
                <w:szCs w:val="16"/>
                <w:lang w:eastAsia="en-US"/>
              </w:rPr>
            </w:pPr>
            <w:r w:rsidRPr="00D24934">
              <w:rPr>
                <w:rFonts w:ascii="Arial" w:eastAsia="Arial" w:hAnsi="Arial" w:cs="Arial"/>
                <w:sz w:val="16"/>
                <w:szCs w:val="16"/>
                <w:lang w:val="pl"/>
              </w:rPr>
              <w:t>Zmniejszenie zanieczyszczenia powietrza</w:t>
            </w:r>
          </w:p>
        </w:tc>
        <w:tc>
          <w:tcPr>
            <w:tcW w:w="626" w:type="pct"/>
            <w:shd w:val="clear" w:color="auto" w:fill="auto"/>
            <w:vAlign w:val="center"/>
          </w:tcPr>
          <w:p w14:paraId="05886B3E" w14:textId="583ED8A1" w:rsidR="00C8057F" w:rsidRPr="00D24934" w:rsidRDefault="00C8057F" w:rsidP="000F1902">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Zakup autobusów elektrycznych wraz z punktami ładowania w Gminie Zakrzew</w:t>
            </w:r>
          </w:p>
        </w:tc>
        <w:tc>
          <w:tcPr>
            <w:tcW w:w="498" w:type="pct"/>
            <w:shd w:val="clear" w:color="auto" w:fill="auto"/>
            <w:vAlign w:val="center"/>
          </w:tcPr>
          <w:p w14:paraId="5D86CC37" w14:textId="6237C664" w:rsidR="00C8057F" w:rsidRPr="00D24934" w:rsidRDefault="00C8057F" w:rsidP="000F1902">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Gmina Zakrzew</w:t>
            </w:r>
          </w:p>
        </w:tc>
        <w:tc>
          <w:tcPr>
            <w:tcW w:w="482" w:type="pct"/>
            <w:tcBorders>
              <w:right w:val="double" w:sz="4" w:space="0" w:color="auto"/>
            </w:tcBorders>
            <w:shd w:val="clear" w:color="auto" w:fill="auto"/>
            <w:vAlign w:val="center"/>
          </w:tcPr>
          <w:p w14:paraId="3A53F6AE" w14:textId="77777777" w:rsidR="00C8057F" w:rsidRPr="00DD4DC5" w:rsidRDefault="00C8057F" w:rsidP="00C8057F">
            <w:pPr>
              <w:spacing w:before="60" w:after="60"/>
              <w:jc w:val="center"/>
              <w:rPr>
                <w:rFonts w:ascii="Arial" w:eastAsiaTheme="minorHAnsi" w:hAnsi="Arial" w:cs="Arial"/>
                <w:sz w:val="16"/>
                <w:szCs w:val="16"/>
                <w:lang w:eastAsia="en-US"/>
              </w:rPr>
            </w:pPr>
            <w:r w:rsidRPr="00DD4DC5">
              <w:rPr>
                <w:rFonts w:ascii="Arial" w:eastAsiaTheme="minorHAnsi" w:hAnsi="Arial" w:cs="Arial"/>
                <w:sz w:val="16"/>
                <w:szCs w:val="16"/>
                <w:lang w:eastAsia="en-US"/>
              </w:rPr>
              <w:t>Brak środków finansowych;</w:t>
            </w:r>
          </w:p>
          <w:p w14:paraId="175537A5" w14:textId="7F426AD8" w:rsidR="00C8057F" w:rsidRPr="00901216" w:rsidRDefault="00C8057F" w:rsidP="00ED7530">
            <w:pPr>
              <w:spacing w:before="60" w:after="60"/>
              <w:jc w:val="center"/>
              <w:rPr>
                <w:rFonts w:ascii="Arial" w:eastAsiaTheme="minorHAnsi" w:hAnsi="Arial" w:cs="Arial"/>
                <w:sz w:val="16"/>
                <w:szCs w:val="16"/>
                <w:lang w:eastAsia="en-US"/>
              </w:rPr>
            </w:pPr>
            <w:r w:rsidRPr="00DD4DC5">
              <w:rPr>
                <w:rFonts w:ascii="Arial" w:eastAsiaTheme="minorHAnsi" w:hAnsi="Arial" w:cs="Arial"/>
                <w:sz w:val="16"/>
                <w:szCs w:val="16"/>
                <w:lang w:eastAsia="en-US"/>
              </w:rPr>
              <w:t>Nagłe nieprzewidziane zdarzenia;</w:t>
            </w:r>
          </w:p>
        </w:tc>
      </w:tr>
      <w:tr w:rsidR="00C30756" w:rsidRPr="00812DAC" w14:paraId="5B789E46" w14:textId="77777777" w:rsidTr="00C8057F">
        <w:trPr>
          <w:cantSplit/>
          <w:trHeight w:val="20"/>
          <w:jc w:val="center"/>
        </w:trPr>
        <w:tc>
          <w:tcPr>
            <w:tcW w:w="632" w:type="pct"/>
            <w:vMerge/>
            <w:tcBorders>
              <w:left w:val="double" w:sz="4" w:space="0" w:color="auto"/>
            </w:tcBorders>
            <w:shd w:val="clear" w:color="auto" w:fill="auto"/>
            <w:vAlign w:val="center"/>
          </w:tcPr>
          <w:p w14:paraId="3B54BD4A" w14:textId="77777777" w:rsidR="00C8057F" w:rsidRDefault="00C8057F" w:rsidP="000F1902">
            <w:pPr>
              <w:spacing w:before="60" w:after="60"/>
              <w:jc w:val="center"/>
              <w:rPr>
                <w:rFonts w:ascii="Arial" w:eastAsiaTheme="minorHAnsi" w:hAnsi="Arial" w:cs="Arial"/>
                <w:sz w:val="16"/>
                <w:szCs w:val="16"/>
                <w:highlight w:val="yellow"/>
                <w:lang w:eastAsia="en-US"/>
              </w:rPr>
            </w:pPr>
          </w:p>
        </w:tc>
        <w:tc>
          <w:tcPr>
            <w:tcW w:w="670" w:type="pct"/>
            <w:vMerge/>
            <w:shd w:val="clear" w:color="auto" w:fill="auto"/>
            <w:vAlign w:val="center"/>
          </w:tcPr>
          <w:p w14:paraId="3CEEA3EA" w14:textId="77777777" w:rsidR="00C8057F" w:rsidRPr="00D24934" w:rsidRDefault="00C8057F" w:rsidP="000F1902">
            <w:pPr>
              <w:spacing w:before="60" w:after="60"/>
              <w:jc w:val="center"/>
              <w:rPr>
                <w:rFonts w:ascii="Arial" w:eastAsiaTheme="minorHAnsi" w:hAnsi="Arial" w:cs="Arial"/>
                <w:sz w:val="16"/>
                <w:szCs w:val="16"/>
                <w:lang w:eastAsia="en-US"/>
              </w:rPr>
            </w:pPr>
          </w:p>
        </w:tc>
        <w:tc>
          <w:tcPr>
            <w:tcW w:w="924" w:type="pct"/>
            <w:shd w:val="clear" w:color="auto" w:fill="auto"/>
            <w:vAlign w:val="center"/>
          </w:tcPr>
          <w:p w14:paraId="598C04FD" w14:textId="77777777" w:rsidR="00C8057F" w:rsidRDefault="00C8057F" w:rsidP="000F1902">
            <w:pPr>
              <w:spacing w:before="60" w:after="60"/>
              <w:jc w:val="center"/>
              <w:rPr>
                <w:rFonts w:ascii="Arial" w:eastAsiaTheme="minorHAnsi" w:hAnsi="Arial" w:cs="Arial"/>
                <w:sz w:val="16"/>
                <w:szCs w:val="16"/>
                <w:lang w:eastAsia="en-US"/>
              </w:rPr>
            </w:pPr>
            <w:r>
              <w:rPr>
                <w:rFonts w:ascii="Arial" w:eastAsiaTheme="minorHAnsi" w:hAnsi="Arial" w:cs="Arial"/>
                <w:sz w:val="16"/>
                <w:szCs w:val="16"/>
                <w:lang w:eastAsia="en-US"/>
              </w:rPr>
              <w:t>Liczba wymienionych źródeł ciepła w związku z realizacją Programu [szt.]</w:t>
            </w:r>
          </w:p>
          <w:p w14:paraId="2A130E4B" w14:textId="4C5D9C26" w:rsidR="00C8057F" w:rsidRPr="00D24934" w:rsidRDefault="00C8057F" w:rsidP="000F1902">
            <w:pPr>
              <w:spacing w:before="60" w:after="60"/>
              <w:jc w:val="center"/>
              <w:rPr>
                <w:rFonts w:ascii="Arial" w:eastAsiaTheme="minorHAnsi" w:hAnsi="Arial" w:cs="Arial"/>
                <w:sz w:val="16"/>
                <w:szCs w:val="16"/>
                <w:lang w:eastAsia="en-US"/>
              </w:rPr>
            </w:pPr>
            <w:r>
              <w:rPr>
                <w:rFonts w:ascii="Arial" w:eastAsiaTheme="minorHAnsi" w:hAnsi="Arial" w:cs="Arial"/>
                <w:sz w:val="16"/>
                <w:szCs w:val="16"/>
                <w:lang w:eastAsia="en-US"/>
              </w:rPr>
              <w:t>Źródło: Urząd Gminy Zakrzew</w:t>
            </w:r>
          </w:p>
        </w:tc>
        <w:tc>
          <w:tcPr>
            <w:tcW w:w="300" w:type="pct"/>
            <w:shd w:val="clear" w:color="auto" w:fill="A6A6A6" w:themeFill="background1" w:themeFillShade="A6"/>
            <w:vAlign w:val="center"/>
          </w:tcPr>
          <w:p w14:paraId="38181542" w14:textId="77777777" w:rsidR="00C8057F" w:rsidRPr="00D24934" w:rsidRDefault="00C8057F" w:rsidP="000F1902">
            <w:pPr>
              <w:spacing w:before="60" w:after="60"/>
              <w:jc w:val="center"/>
              <w:rPr>
                <w:rFonts w:ascii="Arial" w:eastAsiaTheme="minorHAnsi" w:hAnsi="Arial" w:cs="Arial"/>
                <w:sz w:val="16"/>
                <w:szCs w:val="16"/>
                <w:lang w:eastAsia="en-US"/>
              </w:rPr>
            </w:pPr>
          </w:p>
        </w:tc>
        <w:tc>
          <w:tcPr>
            <w:tcW w:w="344" w:type="pct"/>
            <w:shd w:val="clear" w:color="auto" w:fill="auto"/>
            <w:vAlign w:val="center"/>
          </w:tcPr>
          <w:p w14:paraId="0EF45FCB" w14:textId="4DCE2AA6" w:rsidR="00C8057F" w:rsidRPr="00D24934" w:rsidRDefault="00C8057F" w:rsidP="00DD4DC5">
            <w:pPr>
              <w:spacing w:before="60" w:after="60"/>
              <w:jc w:val="center"/>
              <w:rPr>
                <w:rFonts w:ascii="Arial" w:eastAsiaTheme="minorHAnsi" w:hAnsi="Arial" w:cs="Arial"/>
                <w:sz w:val="16"/>
                <w:szCs w:val="16"/>
                <w:lang w:eastAsia="en-US"/>
              </w:rPr>
            </w:pPr>
            <w:r>
              <w:rPr>
                <w:rFonts w:ascii="Arial" w:eastAsiaTheme="minorHAnsi" w:hAnsi="Arial" w:cs="Arial"/>
                <w:sz w:val="16"/>
                <w:szCs w:val="16"/>
                <w:lang w:eastAsia="en-US"/>
              </w:rPr>
              <w:t>wzrost wartości</w:t>
            </w:r>
          </w:p>
        </w:tc>
        <w:tc>
          <w:tcPr>
            <w:tcW w:w="523" w:type="pct"/>
            <w:vMerge/>
            <w:shd w:val="clear" w:color="auto" w:fill="auto"/>
            <w:vAlign w:val="center"/>
          </w:tcPr>
          <w:p w14:paraId="500BA7EA" w14:textId="77777777" w:rsidR="00C8057F" w:rsidRPr="00D24934" w:rsidRDefault="00C8057F" w:rsidP="000F1902">
            <w:pPr>
              <w:spacing w:before="60" w:after="60"/>
              <w:jc w:val="center"/>
              <w:rPr>
                <w:rFonts w:ascii="Arial" w:eastAsia="Arial" w:hAnsi="Arial" w:cs="Arial"/>
                <w:sz w:val="16"/>
                <w:szCs w:val="16"/>
                <w:lang w:val="pl"/>
              </w:rPr>
            </w:pPr>
          </w:p>
        </w:tc>
        <w:tc>
          <w:tcPr>
            <w:tcW w:w="626" w:type="pct"/>
            <w:shd w:val="clear" w:color="auto" w:fill="auto"/>
            <w:vAlign w:val="center"/>
          </w:tcPr>
          <w:p w14:paraId="6A35AC8C" w14:textId="10519D2D" w:rsidR="00C8057F" w:rsidRPr="00D24934" w:rsidRDefault="00C8057F" w:rsidP="000F1902">
            <w:pPr>
              <w:spacing w:before="60" w:after="60"/>
              <w:jc w:val="center"/>
              <w:rPr>
                <w:rFonts w:ascii="Arial" w:eastAsiaTheme="minorHAnsi" w:hAnsi="Arial" w:cs="Arial"/>
                <w:sz w:val="16"/>
                <w:szCs w:val="16"/>
                <w:lang w:eastAsia="en-US"/>
              </w:rPr>
            </w:pPr>
            <w:r>
              <w:rPr>
                <w:rFonts w:ascii="Arial" w:eastAsiaTheme="minorHAnsi" w:hAnsi="Arial" w:cs="Arial"/>
                <w:sz w:val="16"/>
                <w:szCs w:val="16"/>
                <w:lang w:eastAsia="en-US"/>
              </w:rPr>
              <w:t>Realizacja Programu Czyste Powietrze</w:t>
            </w:r>
          </w:p>
        </w:tc>
        <w:tc>
          <w:tcPr>
            <w:tcW w:w="498" w:type="pct"/>
            <w:shd w:val="clear" w:color="auto" w:fill="auto"/>
            <w:vAlign w:val="center"/>
          </w:tcPr>
          <w:p w14:paraId="28297052" w14:textId="53E8312F" w:rsidR="00C8057F" w:rsidRPr="00D24934" w:rsidRDefault="00C8057F" w:rsidP="000F1902">
            <w:pPr>
              <w:spacing w:before="60" w:after="60"/>
              <w:jc w:val="center"/>
              <w:rPr>
                <w:rFonts w:ascii="Arial" w:eastAsiaTheme="minorHAnsi" w:hAnsi="Arial" w:cs="Arial"/>
                <w:sz w:val="16"/>
                <w:szCs w:val="16"/>
                <w:lang w:eastAsia="en-US"/>
              </w:rPr>
            </w:pPr>
            <w:r>
              <w:rPr>
                <w:rFonts w:ascii="Arial" w:eastAsiaTheme="minorHAnsi" w:hAnsi="Arial" w:cs="Arial"/>
                <w:sz w:val="16"/>
                <w:szCs w:val="16"/>
                <w:lang w:eastAsia="en-US"/>
              </w:rPr>
              <w:t>Gmina Zakrzew</w:t>
            </w:r>
          </w:p>
        </w:tc>
        <w:tc>
          <w:tcPr>
            <w:tcW w:w="482" w:type="pct"/>
            <w:tcBorders>
              <w:right w:val="double" w:sz="4" w:space="0" w:color="auto"/>
            </w:tcBorders>
            <w:shd w:val="clear" w:color="auto" w:fill="auto"/>
            <w:vAlign w:val="center"/>
          </w:tcPr>
          <w:p w14:paraId="58C6BE1F" w14:textId="3ECF25E3" w:rsidR="00C8057F" w:rsidRPr="00DD4DC5" w:rsidRDefault="00C30756" w:rsidP="00C8057F">
            <w:pPr>
              <w:spacing w:before="60" w:after="60"/>
              <w:jc w:val="center"/>
              <w:rPr>
                <w:rFonts w:ascii="Arial" w:eastAsiaTheme="minorHAnsi" w:hAnsi="Arial" w:cs="Arial"/>
                <w:sz w:val="16"/>
                <w:szCs w:val="16"/>
                <w:lang w:eastAsia="en-US"/>
              </w:rPr>
            </w:pPr>
            <w:r w:rsidRPr="00DD4DC5">
              <w:rPr>
                <w:rFonts w:ascii="Arial" w:eastAsiaTheme="minorHAnsi" w:hAnsi="Arial" w:cs="Arial"/>
                <w:sz w:val="16"/>
                <w:szCs w:val="16"/>
                <w:lang w:eastAsia="en-US"/>
              </w:rPr>
              <w:t>Brak współpracy ze strony mieszkańców</w:t>
            </w:r>
          </w:p>
        </w:tc>
      </w:tr>
      <w:tr w:rsidR="00C30756" w:rsidRPr="00812DAC" w14:paraId="437A2982" w14:textId="77777777" w:rsidTr="00C8057F">
        <w:trPr>
          <w:cantSplit/>
          <w:trHeight w:val="20"/>
          <w:jc w:val="center"/>
        </w:trPr>
        <w:tc>
          <w:tcPr>
            <w:tcW w:w="632" w:type="pct"/>
            <w:tcBorders>
              <w:left w:val="double" w:sz="4" w:space="0" w:color="auto"/>
            </w:tcBorders>
            <w:shd w:val="clear" w:color="auto" w:fill="auto"/>
            <w:vAlign w:val="center"/>
          </w:tcPr>
          <w:p w14:paraId="006E1166" w14:textId="3EAB589B"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ZAGROŻENIA HAŁASEM</w:t>
            </w:r>
          </w:p>
        </w:tc>
        <w:tc>
          <w:tcPr>
            <w:tcW w:w="670" w:type="pct"/>
            <w:shd w:val="clear" w:color="auto" w:fill="auto"/>
            <w:vAlign w:val="center"/>
          </w:tcPr>
          <w:p w14:paraId="199E1860" w14:textId="265455BB"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POPRAWA KLIMATU AKUSTYCZNEGO</w:t>
            </w:r>
          </w:p>
        </w:tc>
        <w:tc>
          <w:tcPr>
            <w:tcW w:w="924" w:type="pct"/>
            <w:shd w:val="clear" w:color="auto" w:fill="auto"/>
            <w:vAlign w:val="center"/>
          </w:tcPr>
          <w:p w14:paraId="529F5FBD" w14:textId="77777777"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Długość zmodernizowanych/naprawionych dróg [km]</w:t>
            </w:r>
          </w:p>
          <w:p w14:paraId="6119D5B1" w14:textId="0A82D6B6"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Źródło: Urząd Gminy Zakrzew</w:t>
            </w:r>
          </w:p>
        </w:tc>
        <w:tc>
          <w:tcPr>
            <w:tcW w:w="300" w:type="pct"/>
            <w:shd w:val="clear" w:color="auto" w:fill="A6A6A6" w:themeFill="background1" w:themeFillShade="A6"/>
            <w:vAlign w:val="center"/>
          </w:tcPr>
          <w:p w14:paraId="3727E332" w14:textId="18A77ECC" w:rsidR="00D24934" w:rsidRPr="00D24934" w:rsidRDefault="00D24934" w:rsidP="00D24934">
            <w:pPr>
              <w:spacing w:before="60" w:after="60"/>
              <w:jc w:val="center"/>
              <w:rPr>
                <w:rFonts w:ascii="Arial" w:eastAsiaTheme="minorHAnsi" w:hAnsi="Arial" w:cs="Arial"/>
                <w:sz w:val="16"/>
                <w:szCs w:val="16"/>
                <w:lang w:eastAsia="en-US"/>
              </w:rPr>
            </w:pPr>
          </w:p>
        </w:tc>
        <w:tc>
          <w:tcPr>
            <w:tcW w:w="344" w:type="pct"/>
            <w:shd w:val="clear" w:color="auto" w:fill="auto"/>
            <w:vAlign w:val="center"/>
          </w:tcPr>
          <w:p w14:paraId="1043C8F0" w14:textId="3843827B"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wzrost wartości</w:t>
            </w:r>
          </w:p>
        </w:tc>
        <w:tc>
          <w:tcPr>
            <w:tcW w:w="523" w:type="pct"/>
            <w:shd w:val="clear" w:color="auto" w:fill="auto"/>
            <w:vAlign w:val="center"/>
          </w:tcPr>
          <w:p w14:paraId="13805583" w14:textId="17DF1652" w:rsidR="00D24934" w:rsidRPr="00D24934" w:rsidRDefault="00D24934" w:rsidP="00D24934">
            <w:pPr>
              <w:spacing w:before="60" w:after="60"/>
              <w:jc w:val="center"/>
              <w:rPr>
                <w:rFonts w:ascii="Arial" w:eastAsiaTheme="minorHAnsi" w:hAnsi="Arial" w:cs="Arial"/>
                <w:sz w:val="16"/>
                <w:szCs w:val="16"/>
                <w:lang w:eastAsia="en-US"/>
              </w:rPr>
            </w:pPr>
            <w:bookmarkStart w:id="229" w:name="_Hlk127438310"/>
            <w:r w:rsidRPr="00632CF9">
              <w:rPr>
                <w:rFonts w:ascii="Arial" w:eastAsia="Arial" w:hAnsi="Arial" w:cs="Arial"/>
                <w:sz w:val="16"/>
                <w:szCs w:val="16"/>
                <w:lang w:val="pl"/>
              </w:rPr>
              <w:t>Ograniczenie natężenia hałasu wzdłuż ciągów komunikacyjnych</w:t>
            </w:r>
            <w:bookmarkEnd w:id="229"/>
          </w:p>
        </w:tc>
        <w:tc>
          <w:tcPr>
            <w:tcW w:w="626" w:type="pct"/>
            <w:shd w:val="clear" w:color="auto" w:fill="auto"/>
            <w:vAlign w:val="center"/>
          </w:tcPr>
          <w:p w14:paraId="3D5D5084" w14:textId="49109480"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Modernizacja i naprawa nawierzchni dróg</w:t>
            </w:r>
          </w:p>
        </w:tc>
        <w:tc>
          <w:tcPr>
            <w:tcW w:w="498" w:type="pct"/>
            <w:shd w:val="clear" w:color="auto" w:fill="auto"/>
            <w:vAlign w:val="center"/>
          </w:tcPr>
          <w:p w14:paraId="3FE6AE32" w14:textId="09200226"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Gmina Zakrzew</w:t>
            </w:r>
          </w:p>
        </w:tc>
        <w:tc>
          <w:tcPr>
            <w:tcW w:w="482" w:type="pct"/>
            <w:tcBorders>
              <w:right w:val="double" w:sz="4" w:space="0" w:color="auto"/>
            </w:tcBorders>
            <w:shd w:val="clear" w:color="auto" w:fill="auto"/>
            <w:vAlign w:val="center"/>
          </w:tcPr>
          <w:p w14:paraId="24847D87" w14:textId="77777777" w:rsidR="00D24934" w:rsidRPr="00901216" w:rsidRDefault="00D24934" w:rsidP="00D24934">
            <w:pPr>
              <w:spacing w:before="60" w:after="60"/>
              <w:jc w:val="center"/>
              <w:rPr>
                <w:rFonts w:ascii="Arial" w:eastAsiaTheme="minorHAnsi" w:hAnsi="Arial" w:cs="Arial"/>
                <w:sz w:val="16"/>
                <w:szCs w:val="16"/>
                <w:lang w:eastAsia="en-US"/>
              </w:rPr>
            </w:pPr>
            <w:r w:rsidRPr="00901216">
              <w:rPr>
                <w:rFonts w:ascii="Arial" w:eastAsiaTheme="minorHAnsi" w:hAnsi="Arial" w:cs="Arial"/>
                <w:sz w:val="16"/>
                <w:szCs w:val="16"/>
                <w:lang w:eastAsia="en-US"/>
              </w:rPr>
              <w:t>Brak środków finansowych;</w:t>
            </w:r>
          </w:p>
          <w:p w14:paraId="0FB590A1" w14:textId="09D06F20" w:rsidR="00D24934" w:rsidRPr="00901216" w:rsidRDefault="00D24934" w:rsidP="00D24934">
            <w:pPr>
              <w:spacing w:before="60" w:after="60"/>
              <w:jc w:val="center"/>
              <w:rPr>
                <w:rFonts w:ascii="Arial" w:eastAsiaTheme="minorHAnsi" w:hAnsi="Arial" w:cs="Arial"/>
                <w:sz w:val="16"/>
                <w:szCs w:val="16"/>
                <w:lang w:eastAsia="en-US"/>
              </w:rPr>
            </w:pPr>
            <w:r w:rsidRPr="00901216">
              <w:rPr>
                <w:rFonts w:ascii="Arial" w:eastAsiaTheme="minorHAnsi" w:hAnsi="Arial" w:cs="Arial"/>
                <w:sz w:val="16"/>
                <w:szCs w:val="16"/>
                <w:lang w:eastAsia="en-US"/>
              </w:rPr>
              <w:t>Nagłe nieprzewidziane zdarzenia;</w:t>
            </w:r>
          </w:p>
        </w:tc>
      </w:tr>
      <w:tr w:rsidR="00C30756" w:rsidRPr="00812DAC" w14:paraId="11BCAA28" w14:textId="77777777" w:rsidTr="00C8057F">
        <w:trPr>
          <w:cantSplit/>
          <w:trHeight w:val="20"/>
          <w:jc w:val="center"/>
        </w:trPr>
        <w:tc>
          <w:tcPr>
            <w:tcW w:w="632" w:type="pct"/>
            <w:tcBorders>
              <w:left w:val="double" w:sz="4" w:space="0" w:color="auto"/>
            </w:tcBorders>
            <w:shd w:val="clear" w:color="auto" w:fill="auto"/>
            <w:vAlign w:val="center"/>
          </w:tcPr>
          <w:p w14:paraId="40CB9E49" w14:textId="40222E1A" w:rsidR="00D24934" w:rsidRPr="00DE602E" w:rsidRDefault="00D24934" w:rsidP="00D24934">
            <w:pPr>
              <w:spacing w:before="60" w:after="60"/>
              <w:jc w:val="center"/>
              <w:rPr>
                <w:rFonts w:ascii="Arial" w:eastAsiaTheme="minorHAnsi" w:hAnsi="Arial" w:cs="Arial"/>
                <w:sz w:val="16"/>
                <w:szCs w:val="16"/>
                <w:lang w:eastAsia="en-US"/>
              </w:rPr>
            </w:pPr>
            <w:r w:rsidRPr="00DE602E">
              <w:rPr>
                <w:rFonts w:ascii="Arial" w:eastAsiaTheme="minorHAnsi" w:hAnsi="Arial" w:cs="Arial"/>
                <w:sz w:val="16"/>
                <w:szCs w:val="16"/>
                <w:lang w:eastAsia="en-US"/>
              </w:rPr>
              <w:t>GOSPODAROWANIE WODAMI</w:t>
            </w:r>
          </w:p>
        </w:tc>
        <w:tc>
          <w:tcPr>
            <w:tcW w:w="670" w:type="pct"/>
            <w:shd w:val="clear" w:color="auto" w:fill="auto"/>
            <w:vAlign w:val="center"/>
          </w:tcPr>
          <w:p w14:paraId="5E8434DA" w14:textId="2557E58B" w:rsidR="00D24934" w:rsidRPr="00891E35" w:rsidRDefault="00D24934" w:rsidP="00D24934">
            <w:pPr>
              <w:spacing w:before="60" w:after="60"/>
              <w:jc w:val="center"/>
              <w:rPr>
                <w:rFonts w:ascii="Arial" w:eastAsiaTheme="minorHAnsi" w:hAnsi="Arial" w:cs="Arial"/>
                <w:sz w:val="16"/>
                <w:szCs w:val="16"/>
                <w:lang w:eastAsia="en-US"/>
              </w:rPr>
            </w:pPr>
            <w:r w:rsidRPr="00891E35">
              <w:rPr>
                <w:rFonts w:ascii="Arial" w:eastAsiaTheme="minorHAnsi" w:hAnsi="Arial" w:cs="Arial"/>
                <w:sz w:val="16"/>
                <w:szCs w:val="16"/>
                <w:lang w:eastAsia="en-US"/>
              </w:rPr>
              <w:t>OSIĄGNIĘCIE LUB UTRZYMANIE DOBREGO STANU WÓD</w:t>
            </w:r>
          </w:p>
        </w:tc>
        <w:tc>
          <w:tcPr>
            <w:tcW w:w="924" w:type="pct"/>
            <w:shd w:val="clear" w:color="auto" w:fill="auto"/>
            <w:vAlign w:val="center"/>
          </w:tcPr>
          <w:p w14:paraId="4FFDECE7" w14:textId="77777777" w:rsidR="00D24934" w:rsidRPr="00891E35" w:rsidRDefault="00D24934" w:rsidP="00D24934">
            <w:pPr>
              <w:spacing w:before="60" w:after="60"/>
              <w:jc w:val="center"/>
              <w:rPr>
                <w:rFonts w:ascii="Arial" w:eastAsiaTheme="minorHAnsi" w:hAnsi="Arial" w:cs="Arial"/>
                <w:sz w:val="16"/>
                <w:szCs w:val="16"/>
                <w:lang w:eastAsia="en-US"/>
              </w:rPr>
            </w:pPr>
            <w:r w:rsidRPr="00891E35">
              <w:rPr>
                <w:rFonts w:ascii="Arial" w:eastAsiaTheme="minorHAnsi" w:hAnsi="Arial" w:cs="Arial"/>
                <w:sz w:val="16"/>
                <w:szCs w:val="16"/>
                <w:lang w:eastAsia="en-US"/>
              </w:rPr>
              <w:t>Liczba prowadzonych ewidencji zbiorników bezodpływowych i przydomowych oczyszczalni ścieków [szt.]</w:t>
            </w:r>
          </w:p>
          <w:p w14:paraId="10EC8356" w14:textId="45CC0E6A" w:rsidR="00D24934" w:rsidRPr="00891E35" w:rsidRDefault="00D24934" w:rsidP="00D24934">
            <w:pPr>
              <w:spacing w:before="60" w:after="60"/>
              <w:jc w:val="center"/>
              <w:rPr>
                <w:rFonts w:ascii="Arial" w:eastAsiaTheme="minorHAnsi" w:hAnsi="Arial" w:cs="Arial"/>
                <w:sz w:val="16"/>
                <w:szCs w:val="16"/>
                <w:lang w:eastAsia="en-US"/>
              </w:rPr>
            </w:pPr>
            <w:r w:rsidRPr="00891E35">
              <w:rPr>
                <w:rFonts w:ascii="Arial" w:eastAsiaTheme="minorHAnsi" w:hAnsi="Arial" w:cs="Arial"/>
                <w:sz w:val="16"/>
                <w:szCs w:val="16"/>
                <w:lang w:eastAsia="en-US"/>
              </w:rPr>
              <w:t>Źródło: Urząd Gminy Zakrzew</w:t>
            </w:r>
          </w:p>
        </w:tc>
        <w:tc>
          <w:tcPr>
            <w:tcW w:w="300" w:type="pct"/>
            <w:shd w:val="clear" w:color="auto" w:fill="auto"/>
            <w:vAlign w:val="center"/>
          </w:tcPr>
          <w:p w14:paraId="5C77428C" w14:textId="4051CD2D" w:rsidR="00D24934" w:rsidRPr="00176D83" w:rsidRDefault="00D24934" w:rsidP="00D24934">
            <w:pPr>
              <w:spacing w:before="60" w:after="60"/>
              <w:jc w:val="center"/>
              <w:rPr>
                <w:rFonts w:ascii="Arial" w:eastAsiaTheme="minorHAnsi" w:hAnsi="Arial" w:cs="Arial"/>
                <w:sz w:val="16"/>
                <w:szCs w:val="16"/>
                <w:lang w:eastAsia="en-US"/>
              </w:rPr>
            </w:pPr>
            <w:r w:rsidRPr="00176D83">
              <w:rPr>
                <w:rFonts w:ascii="Arial" w:eastAsiaTheme="minorHAnsi" w:hAnsi="Arial" w:cs="Arial"/>
                <w:sz w:val="16"/>
                <w:szCs w:val="16"/>
                <w:lang w:eastAsia="en-US"/>
              </w:rPr>
              <w:t>1</w:t>
            </w:r>
          </w:p>
        </w:tc>
        <w:tc>
          <w:tcPr>
            <w:tcW w:w="344" w:type="pct"/>
            <w:shd w:val="clear" w:color="auto" w:fill="auto"/>
            <w:vAlign w:val="center"/>
          </w:tcPr>
          <w:p w14:paraId="6640D990" w14:textId="1D391AEE" w:rsidR="00D24934" w:rsidRPr="00DE602E" w:rsidRDefault="00D24934" w:rsidP="00D24934">
            <w:pPr>
              <w:spacing w:before="60" w:after="60"/>
              <w:jc w:val="center"/>
              <w:rPr>
                <w:rFonts w:ascii="Arial" w:eastAsiaTheme="minorHAnsi" w:hAnsi="Arial" w:cs="Arial"/>
                <w:sz w:val="16"/>
                <w:szCs w:val="16"/>
                <w:lang w:eastAsia="en-US"/>
              </w:rPr>
            </w:pPr>
            <w:r w:rsidRPr="00DE602E">
              <w:rPr>
                <w:rFonts w:ascii="Arial" w:eastAsiaTheme="minorHAnsi" w:hAnsi="Arial" w:cs="Arial"/>
                <w:sz w:val="16"/>
                <w:szCs w:val="16"/>
                <w:lang w:eastAsia="en-US"/>
              </w:rPr>
              <w:t>1</w:t>
            </w:r>
          </w:p>
        </w:tc>
        <w:tc>
          <w:tcPr>
            <w:tcW w:w="523" w:type="pct"/>
            <w:shd w:val="clear" w:color="auto" w:fill="auto"/>
            <w:vAlign w:val="center"/>
          </w:tcPr>
          <w:p w14:paraId="60E747F2" w14:textId="05DCBD55" w:rsidR="00D24934" w:rsidRPr="00DE602E" w:rsidRDefault="00D24934" w:rsidP="00D24934">
            <w:pPr>
              <w:spacing w:before="60" w:after="60"/>
              <w:jc w:val="center"/>
              <w:rPr>
                <w:rFonts w:ascii="Arial" w:eastAsiaTheme="minorHAnsi" w:hAnsi="Arial" w:cs="Arial"/>
                <w:sz w:val="16"/>
                <w:szCs w:val="16"/>
                <w:lang w:eastAsia="en-US"/>
              </w:rPr>
            </w:pPr>
            <w:bookmarkStart w:id="230" w:name="_Hlk117853978"/>
            <w:r w:rsidRPr="00DE602E">
              <w:rPr>
                <w:rFonts w:ascii="Arial" w:eastAsiaTheme="minorHAnsi" w:hAnsi="Arial" w:cs="Arial"/>
                <w:sz w:val="16"/>
                <w:szCs w:val="16"/>
                <w:lang w:eastAsia="en-US"/>
              </w:rPr>
              <w:t>Zmniejszanie ilości wprowadzanych do wód lub do ziemi substancji mogących negatywnie oddziaływać na wody</w:t>
            </w:r>
            <w:bookmarkEnd w:id="230"/>
          </w:p>
        </w:tc>
        <w:tc>
          <w:tcPr>
            <w:tcW w:w="626" w:type="pct"/>
            <w:shd w:val="clear" w:color="auto" w:fill="auto"/>
            <w:vAlign w:val="center"/>
          </w:tcPr>
          <w:p w14:paraId="23BFF891" w14:textId="6C273E79" w:rsidR="00D24934" w:rsidRPr="00DE602E" w:rsidRDefault="00D24934" w:rsidP="00D24934">
            <w:pPr>
              <w:spacing w:before="60" w:after="60"/>
              <w:jc w:val="center"/>
              <w:rPr>
                <w:rFonts w:ascii="Arial" w:eastAsiaTheme="minorHAnsi" w:hAnsi="Arial" w:cs="Arial"/>
                <w:sz w:val="16"/>
                <w:szCs w:val="16"/>
                <w:lang w:eastAsia="en-US"/>
              </w:rPr>
            </w:pPr>
            <w:r w:rsidRPr="00DE602E">
              <w:rPr>
                <w:rFonts w:ascii="Arial" w:eastAsiaTheme="minorHAnsi" w:hAnsi="Arial" w:cs="Arial"/>
                <w:sz w:val="16"/>
                <w:szCs w:val="16"/>
                <w:lang w:eastAsia="en-US"/>
              </w:rPr>
              <w:t>Prowadzenie ewidencji zbiorników bezodpływowych na nieczystości ciekłe i przydomowych oczyszczalni ścieków</w:t>
            </w:r>
          </w:p>
        </w:tc>
        <w:tc>
          <w:tcPr>
            <w:tcW w:w="498" w:type="pct"/>
            <w:shd w:val="clear" w:color="auto" w:fill="auto"/>
            <w:vAlign w:val="center"/>
          </w:tcPr>
          <w:p w14:paraId="16AF8A80" w14:textId="7B10193C" w:rsidR="00D24934" w:rsidRPr="00DE602E" w:rsidRDefault="00D24934" w:rsidP="00D24934">
            <w:pPr>
              <w:spacing w:before="60" w:after="60"/>
              <w:jc w:val="center"/>
              <w:rPr>
                <w:rFonts w:ascii="Arial" w:eastAsiaTheme="minorHAnsi" w:hAnsi="Arial" w:cs="Arial"/>
                <w:sz w:val="16"/>
                <w:szCs w:val="16"/>
                <w:lang w:eastAsia="en-US"/>
              </w:rPr>
            </w:pPr>
            <w:r w:rsidRPr="00DE602E">
              <w:rPr>
                <w:rFonts w:ascii="Arial" w:eastAsiaTheme="minorHAnsi" w:hAnsi="Arial" w:cs="Arial"/>
                <w:sz w:val="16"/>
                <w:szCs w:val="16"/>
                <w:lang w:eastAsia="en-US"/>
              </w:rPr>
              <w:t>Gmina Zakrzew</w:t>
            </w:r>
          </w:p>
        </w:tc>
        <w:tc>
          <w:tcPr>
            <w:tcW w:w="482" w:type="pct"/>
            <w:tcBorders>
              <w:right w:val="double" w:sz="4" w:space="0" w:color="auto"/>
            </w:tcBorders>
            <w:shd w:val="clear" w:color="auto" w:fill="auto"/>
            <w:vAlign w:val="center"/>
          </w:tcPr>
          <w:p w14:paraId="67611056" w14:textId="2BED4125" w:rsidR="00D24934" w:rsidRPr="00901216" w:rsidRDefault="00C30756" w:rsidP="00D24934">
            <w:pPr>
              <w:spacing w:before="60" w:after="60"/>
              <w:jc w:val="center"/>
              <w:rPr>
                <w:rFonts w:ascii="Arial" w:eastAsiaTheme="minorHAnsi" w:hAnsi="Arial" w:cs="Arial"/>
                <w:sz w:val="16"/>
                <w:szCs w:val="16"/>
                <w:lang w:eastAsia="en-US"/>
              </w:rPr>
            </w:pPr>
            <w:r w:rsidRPr="00901216">
              <w:rPr>
                <w:rFonts w:ascii="Arial" w:eastAsiaTheme="minorHAnsi" w:hAnsi="Arial" w:cs="Arial"/>
                <w:sz w:val="16"/>
                <w:szCs w:val="16"/>
                <w:lang w:eastAsia="en-US"/>
              </w:rPr>
              <w:t>Nieregularna kontrola zbiorników bezodpływowych na nieczystości ciekłe</w:t>
            </w:r>
          </w:p>
        </w:tc>
      </w:tr>
      <w:tr w:rsidR="00C30756" w:rsidRPr="00812DAC" w14:paraId="0DB39382" w14:textId="77777777" w:rsidTr="00C8057F">
        <w:trPr>
          <w:cantSplit/>
          <w:trHeight w:val="20"/>
          <w:jc w:val="center"/>
        </w:trPr>
        <w:tc>
          <w:tcPr>
            <w:tcW w:w="632" w:type="pct"/>
            <w:vMerge w:val="restart"/>
            <w:tcBorders>
              <w:left w:val="double" w:sz="4" w:space="0" w:color="auto"/>
            </w:tcBorders>
            <w:shd w:val="clear" w:color="auto" w:fill="auto"/>
            <w:vAlign w:val="center"/>
          </w:tcPr>
          <w:p w14:paraId="128F0C99" w14:textId="211720E8"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GOSPODARKA WODNO-ŚCIEKOWA</w:t>
            </w:r>
          </w:p>
        </w:tc>
        <w:tc>
          <w:tcPr>
            <w:tcW w:w="670" w:type="pct"/>
            <w:vMerge w:val="restart"/>
            <w:shd w:val="clear" w:color="auto" w:fill="auto"/>
            <w:vAlign w:val="center"/>
          </w:tcPr>
          <w:p w14:paraId="14E31018" w14:textId="0A8AD868"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 xml:space="preserve">ROZBUDOWA </w:t>
            </w:r>
            <w:r w:rsidRPr="00D24934">
              <w:rPr>
                <w:rFonts w:ascii="Arial" w:eastAsiaTheme="minorHAnsi" w:hAnsi="Arial" w:cs="Arial"/>
                <w:sz w:val="16"/>
                <w:szCs w:val="16"/>
                <w:lang w:eastAsia="en-US"/>
              </w:rPr>
              <w:br/>
              <w:t>I MODERNIZACJA INFRASTRUKTURY WODNO-ŚCIEKOWEJ</w:t>
            </w:r>
          </w:p>
        </w:tc>
        <w:tc>
          <w:tcPr>
            <w:tcW w:w="924" w:type="pct"/>
            <w:shd w:val="clear" w:color="auto" w:fill="auto"/>
            <w:vAlign w:val="center"/>
          </w:tcPr>
          <w:p w14:paraId="554ECCDA" w14:textId="77777777" w:rsidR="00D24934" w:rsidRPr="00D24934" w:rsidRDefault="00D24934" w:rsidP="00D24934">
            <w:pPr>
              <w:spacing w:before="60" w:after="60"/>
              <w:jc w:val="center"/>
              <w:rPr>
                <w:rFonts w:ascii="Arial" w:hAnsi="Arial" w:cs="Arial"/>
                <w:sz w:val="16"/>
                <w:szCs w:val="16"/>
              </w:rPr>
            </w:pPr>
            <w:r w:rsidRPr="00D24934">
              <w:rPr>
                <w:rFonts w:ascii="Arial" w:hAnsi="Arial" w:cs="Arial"/>
                <w:sz w:val="16"/>
                <w:szCs w:val="16"/>
              </w:rPr>
              <w:t>Liczba zmodernizowanych/zbudowanych SUW [szt.]</w:t>
            </w:r>
          </w:p>
          <w:p w14:paraId="65ED1945" w14:textId="3FFC9D2D" w:rsidR="00D24934" w:rsidRPr="00D24934" w:rsidRDefault="00D24934" w:rsidP="00D24934">
            <w:pPr>
              <w:spacing w:before="60" w:after="60"/>
              <w:jc w:val="center"/>
              <w:rPr>
                <w:rFonts w:ascii="Arial" w:hAnsi="Arial" w:cs="Arial"/>
                <w:sz w:val="16"/>
                <w:szCs w:val="16"/>
              </w:rPr>
            </w:pPr>
            <w:r w:rsidRPr="00D24934">
              <w:rPr>
                <w:rFonts w:ascii="Arial" w:hAnsi="Arial" w:cs="Arial"/>
                <w:sz w:val="16"/>
                <w:szCs w:val="16"/>
              </w:rPr>
              <w:t>Źródło: Urząd Gminy Zakrzew</w:t>
            </w:r>
          </w:p>
        </w:tc>
        <w:tc>
          <w:tcPr>
            <w:tcW w:w="300" w:type="pct"/>
            <w:shd w:val="clear" w:color="auto" w:fill="A6A6A6" w:themeFill="background1" w:themeFillShade="A6"/>
            <w:vAlign w:val="center"/>
          </w:tcPr>
          <w:p w14:paraId="53EF60E1" w14:textId="77777777" w:rsidR="00D24934" w:rsidRPr="00D24934" w:rsidRDefault="00D24934" w:rsidP="00D24934">
            <w:pPr>
              <w:spacing w:before="60" w:after="60"/>
              <w:jc w:val="center"/>
              <w:rPr>
                <w:rFonts w:ascii="Arial" w:eastAsiaTheme="minorHAnsi" w:hAnsi="Arial" w:cs="Arial"/>
                <w:sz w:val="16"/>
                <w:szCs w:val="16"/>
                <w:lang w:eastAsia="en-US"/>
              </w:rPr>
            </w:pPr>
          </w:p>
        </w:tc>
        <w:tc>
          <w:tcPr>
            <w:tcW w:w="344" w:type="pct"/>
            <w:shd w:val="clear" w:color="auto" w:fill="auto"/>
            <w:vAlign w:val="center"/>
          </w:tcPr>
          <w:p w14:paraId="21647866" w14:textId="71E39139"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wzrost wartości</w:t>
            </w:r>
          </w:p>
        </w:tc>
        <w:tc>
          <w:tcPr>
            <w:tcW w:w="523" w:type="pct"/>
            <w:vMerge w:val="restart"/>
            <w:shd w:val="clear" w:color="auto" w:fill="auto"/>
            <w:vAlign w:val="center"/>
          </w:tcPr>
          <w:p w14:paraId="266BA0AC" w14:textId="1F9073C9" w:rsidR="00D24934" w:rsidRPr="00D24934" w:rsidRDefault="00D24934" w:rsidP="00D24934">
            <w:pPr>
              <w:spacing w:before="60" w:after="60"/>
              <w:jc w:val="center"/>
              <w:rPr>
                <w:rFonts w:ascii="Arial" w:eastAsiaTheme="minorHAnsi" w:hAnsi="Arial" w:cs="Arial"/>
                <w:sz w:val="16"/>
                <w:szCs w:val="16"/>
                <w:lang w:eastAsia="en-US"/>
              </w:rPr>
            </w:pPr>
            <w:bookmarkStart w:id="231" w:name="_Hlk127438476"/>
            <w:r w:rsidRPr="00632CF9">
              <w:rPr>
                <w:rFonts w:ascii="Arial" w:eastAsiaTheme="minorHAnsi" w:hAnsi="Arial" w:cs="Arial"/>
                <w:sz w:val="16"/>
                <w:szCs w:val="16"/>
                <w:lang w:eastAsia="en-US"/>
              </w:rPr>
              <w:t>Poprawa stanu infrastruktury oczyszczania ścieków oraz zapotrzebowania w wodę</w:t>
            </w:r>
            <w:bookmarkEnd w:id="231"/>
          </w:p>
        </w:tc>
        <w:tc>
          <w:tcPr>
            <w:tcW w:w="626" w:type="pct"/>
            <w:shd w:val="clear" w:color="auto" w:fill="auto"/>
            <w:vAlign w:val="center"/>
          </w:tcPr>
          <w:p w14:paraId="09FFA222" w14:textId="61C867A3" w:rsidR="00D24934" w:rsidRPr="00D24934" w:rsidRDefault="00D24934" w:rsidP="00D24934">
            <w:pPr>
              <w:spacing w:before="60" w:after="60"/>
              <w:jc w:val="center"/>
              <w:rPr>
                <w:rFonts w:ascii="Arial" w:hAnsi="Arial" w:cs="Arial"/>
                <w:sz w:val="16"/>
                <w:szCs w:val="16"/>
              </w:rPr>
            </w:pPr>
            <w:r w:rsidRPr="00D24934">
              <w:rPr>
                <w:rFonts w:ascii="Arial" w:hAnsi="Arial" w:cs="Arial"/>
                <w:sz w:val="16"/>
                <w:szCs w:val="16"/>
              </w:rPr>
              <w:t>Modernizacja/budowa SUW</w:t>
            </w:r>
          </w:p>
        </w:tc>
        <w:tc>
          <w:tcPr>
            <w:tcW w:w="498" w:type="pct"/>
            <w:shd w:val="clear" w:color="auto" w:fill="auto"/>
            <w:vAlign w:val="center"/>
          </w:tcPr>
          <w:p w14:paraId="2EFB95F2" w14:textId="745FE533" w:rsidR="00D24934" w:rsidRPr="00D24934" w:rsidRDefault="00A51BB6" w:rsidP="00D24934">
            <w:pPr>
              <w:spacing w:before="60" w:after="60"/>
              <w:jc w:val="center"/>
              <w:rPr>
                <w:rFonts w:ascii="Arial" w:hAnsi="Arial" w:cs="Arial"/>
                <w:sz w:val="16"/>
                <w:szCs w:val="16"/>
              </w:rPr>
            </w:pPr>
            <w:r>
              <w:rPr>
                <w:rFonts w:ascii="Arial" w:hAnsi="Arial" w:cs="Arial"/>
                <w:sz w:val="16"/>
                <w:szCs w:val="16"/>
              </w:rPr>
              <w:t>Gmina Zakrzew</w:t>
            </w:r>
          </w:p>
        </w:tc>
        <w:tc>
          <w:tcPr>
            <w:tcW w:w="482" w:type="pct"/>
            <w:tcBorders>
              <w:right w:val="double" w:sz="4" w:space="0" w:color="auto"/>
            </w:tcBorders>
            <w:shd w:val="clear" w:color="auto" w:fill="auto"/>
            <w:vAlign w:val="center"/>
          </w:tcPr>
          <w:p w14:paraId="5761749D" w14:textId="77777777" w:rsidR="00D24934" w:rsidRPr="00901216" w:rsidRDefault="00D24934" w:rsidP="00D24934">
            <w:pPr>
              <w:spacing w:before="60" w:after="60"/>
              <w:jc w:val="center"/>
              <w:rPr>
                <w:rFonts w:ascii="Arial" w:eastAsiaTheme="minorHAnsi" w:hAnsi="Arial" w:cs="Arial"/>
                <w:sz w:val="16"/>
                <w:szCs w:val="16"/>
                <w:lang w:eastAsia="en-US"/>
              </w:rPr>
            </w:pPr>
            <w:r w:rsidRPr="00901216">
              <w:rPr>
                <w:rFonts w:ascii="Arial" w:eastAsiaTheme="minorHAnsi" w:hAnsi="Arial" w:cs="Arial"/>
                <w:sz w:val="16"/>
                <w:szCs w:val="16"/>
                <w:lang w:eastAsia="en-US"/>
              </w:rPr>
              <w:t>Brak środków finansowych;</w:t>
            </w:r>
          </w:p>
          <w:p w14:paraId="04B4231C" w14:textId="50C396DB" w:rsidR="00D24934" w:rsidRPr="00901216" w:rsidRDefault="00D24934" w:rsidP="00D24934">
            <w:pPr>
              <w:spacing w:before="60" w:after="60"/>
              <w:jc w:val="center"/>
              <w:rPr>
                <w:rFonts w:ascii="Arial" w:eastAsiaTheme="minorHAnsi" w:hAnsi="Arial" w:cs="Arial"/>
                <w:sz w:val="16"/>
                <w:szCs w:val="16"/>
                <w:lang w:eastAsia="en-US"/>
              </w:rPr>
            </w:pPr>
            <w:r w:rsidRPr="00901216">
              <w:rPr>
                <w:rFonts w:ascii="Arial" w:eastAsiaTheme="minorHAnsi" w:hAnsi="Arial" w:cs="Arial"/>
                <w:sz w:val="16"/>
                <w:szCs w:val="16"/>
                <w:lang w:eastAsia="en-US"/>
              </w:rPr>
              <w:t>Nagłe nieprzewidziane zdarzenia;</w:t>
            </w:r>
          </w:p>
        </w:tc>
      </w:tr>
      <w:tr w:rsidR="00C30756" w:rsidRPr="00812DAC" w14:paraId="0434D09C" w14:textId="77777777" w:rsidTr="00C8057F">
        <w:trPr>
          <w:cantSplit/>
          <w:trHeight w:val="20"/>
          <w:jc w:val="center"/>
        </w:trPr>
        <w:tc>
          <w:tcPr>
            <w:tcW w:w="632" w:type="pct"/>
            <w:vMerge/>
            <w:tcBorders>
              <w:left w:val="double" w:sz="4" w:space="0" w:color="auto"/>
            </w:tcBorders>
            <w:shd w:val="clear" w:color="auto" w:fill="auto"/>
            <w:vAlign w:val="center"/>
          </w:tcPr>
          <w:p w14:paraId="557159EF" w14:textId="707DB1B3" w:rsidR="00D24934" w:rsidRPr="00D24934" w:rsidRDefault="00D24934" w:rsidP="00D24934">
            <w:pPr>
              <w:spacing w:before="60" w:after="60"/>
              <w:jc w:val="center"/>
              <w:rPr>
                <w:rFonts w:ascii="Arial" w:eastAsiaTheme="minorHAnsi" w:hAnsi="Arial" w:cs="Arial"/>
                <w:sz w:val="16"/>
                <w:szCs w:val="16"/>
                <w:lang w:eastAsia="en-US"/>
              </w:rPr>
            </w:pPr>
          </w:p>
        </w:tc>
        <w:tc>
          <w:tcPr>
            <w:tcW w:w="670" w:type="pct"/>
            <w:vMerge/>
            <w:shd w:val="clear" w:color="auto" w:fill="auto"/>
            <w:vAlign w:val="center"/>
          </w:tcPr>
          <w:p w14:paraId="78941218" w14:textId="73FEA19C" w:rsidR="00D24934" w:rsidRPr="00D24934" w:rsidRDefault="00D24934" w:rsidP="00D24934">
            <w:pPr>
              <w:spacing w:before="60" w:after="60"/>
              <w:jc w:val="center"/>
              <w:rPr>
                <w:rFonts w:ascii="Arial" w:eastAsiaTheme="minorHAnsi" w:hAnsi="Arial" w:cs="Arial"/>
                <w:sz w:val="16"/>
                <w:szCs w:val="16"/>
                <w:lang w:eastAsia="en-US"/>
              </w:rPr>
            </w:pPr>
          </w:p>
        </w:tc>
        <w:tc>
          <w:tcPr>
            <w:tcW w:w="924" w:type="pct"/>
            <w:shd w:val="clear" w:color="auto" w:fill="auto"/>
            <w:vAlign w:val="center"/>
          </w:tcPr>
          <w:p w14:paraId="5A8871B7" w14:textId="52F4B81C" w:rsidR="00D24934" w:rsidRPr="00025726" w:rsidRDefault="00D24934" w:rsidP="00D24934">
            <w:pPr>
              <w:spacing w:before="60" w:after="60"/>
              <w:jc w:val="center"/>
              <w:rPr>
                <w:rFonts w:ascii="Arial" w:hAnsi="Arial" w:cs="Arial"/>
                <w:sz w:val="16"/>
                <w:szCs w:val="16"/>
              </w:rPr>
            </w:pPr>
            <w:r w:rsidRPr="00025726">
              <w:rPr>
                <w:rFonts w:ascii="Arial" w:hAnsi="Arial" w:cs="Arial"/>
                <w:sz w:val="16"/>
                <w:szCs w:val="16"/>
              </w:rPr>
              <w:t>Liczba podłączonych gospodarstw [szt.]</w:t>
            </w:r>
          </w:p>
          <w:p w14:paraId="63870E9D" w14:textId="7777C23A" w:rsidR="00D24934" w:rsidRPr="00DD4DC5" w:rsidRDefault="00D24934" w:rsidP="00D24934">
            <w:pPr>
              <w:spacing w:before="60" w:after="60"/>
              <w:jc w:val="center"/>
              <w:rPr>
                <w:rFonts w:ascii="Arial" w:eastAsiaTheme="minorHAnsi" w:hAnsi="Arial" w:cs="Arial"/>
                <w:sz w:val="16"/>
                <w:szCs w:val="16"/>
                <w:highlight w:val="yellow"/>
                <w:lang w:eastAsia="en-US"/>
              </w:rPr>
            </w:pPr>
            <w:r w:rsidRPr="00025726">
              <w:rPr>
                <w:rFonts w:ascii="Arial" w:eastAsiaTheme="minorHAnsi" w:hAnsi="Arial" w:cs="Arial"/>
                <w:sz w:val="16"/>
                <w:szCs w:val="16"/>
                <w:lang w:eastAsia="en-US"/>
              </w:rPr>
              <w:t>Źródło: Urząd Gminy Zakrzew</w:t>
            </w:r>
          </w:p>
        </w:tc>
        <w:tc>
          <w:tcPr>
            <w:tcW w:w="300" w:type="pct"/>
            <w:shd w:val="clear" w:color="auto" w:fill="auto"/>
            <w:vAlign w:val="center"/>
          </w:tcPr>
          <w:p w14:paraId="4F488C74" w14:textId="1147FD0A" w:rsidR="00D24934" w:rsidRPr="00025726" w:rsidRDefault="00025726" w:rsidP="00D24934">
            <w:pPr>
              <w:spacing w:before="60" w:after="60"/>
              <w:jc w:val="center"/>
              <w:rPr>
                <w:rFonts w:ascii="Arial" w:eastAsiaTheme="minorHAnsi" w:hAnsi="Arial" w:cs="Arial"/>
                <w:sz w:val="16"/>
                <w:szCs w:val="16"/>
                <w:lang w:eastAsia="en-US"/>
              </w:rPr>
            </w:pPr>
            <w:r w:rsidRPr="00DD4DC5">
              <w:rPr>
                <w:rFonts w:ascii="Arial" w:eastAsiaTheme="minorHAnsi" w:hAnsi="Arial" w:cs="Arial"/>
                <w:sz w:val="16"/>
                <w:szCs w:val="16"/>
                <w:lang w:eastAsia="en-US"/>
              </w:rPr>
              <w:t>1 510</w:t>
            </w:r>
          </w:p>
        </w:tc>
        <w:tc>
          <w:tcPr>
            <w:tcW w:w="344" w:type="pct"/>
            <w:shd w:val="clear" w:color="auto" w:fill="auto"/>
            <w:vAlign w:val="center"/>
          </w:tcPr>
          <w:p w14:paraId="2D411BCD" w14:textId="11C32D92" w:rsidR="00D24934" w:rsidRPr="00025726" w:rsidRDefault="00025726" w:rsidP="00D24934">
            <w:pPr>
              <w:spacing w:before="60" w:after="60"/>
              <w:jc w:val="center"/>
              <w:rPr>
                <w:rFonts w:ascii="Arial" w:eastAsiaTheme="minorHAnsi" w:hAnsi="Arial" w:cs="Arial"/>
                <w:sz w:val="16"/>
                <w:szCs w:val="16"/>
                <w:lang w:eastAsia="en-US"/>
              </w:rPr>
            </w:pPr>
            <w:r w:rsidRPr="00DD4DC5">
              <w:rPr>
                <w:rFonts w:ascii="Arial" w:eastAsiaTheme="minorHAnsi" w:hAnsi="Arial" w:cs="Arial"/>
                <w:sz w:val="16"/>
                <w:szCs w:val="16"/>
                <w:lang w:eastAsia="en-US"/>
              </w:rPr>
              <w:t>1 615</w:t>
            </w:r>
          </w:p>
        </w:tc>
        <w:tc>
          <w:tcPr>
            <w:tcW w:w="523" w:type="pct"/>
            <w:vMerge/>
            <w:shd w:val="clear" w:color="auto" w:fill="auto"/>
            <w:vAlign w:val="center"/>
          </w:tcPr>
          <w:p w14:paraId="35D46343" w14:textId="77777777" w:rsidR="00D24934" w:rsidRPr="00D24934" w:rsidRDefault="00D24934" w:rsidP="00D24934">
            <w:pPr>
              <w:spacing w:before="60" w:after="60"/>
              <w:jc w:val="center"/>
              <w:rPr>
                <w:rFonts w:ascii="Arial" w:eastAsiaTheme="minorHAnsi" w:hAnsi="Arial" w:cs="Arial"/>
                <w:sz w:val="16"/>
                <w:szCs w:val="16"/>
                <w:lang w:eastAsia="en-US"/>
              </w:rPr>
            </w:pPr>
          </w:p>
        </w:tc>
        <w:tc>
          <w:tcPr>
            <w:tcW w:w="626" w:type="pct"/>
            <w:shd w:val="clear" w:color="auto" w:fill="auto"/>
            <w:vAlign w:val="center"/>
          </w:tcPr>
          <w:p w14:paraId="2FF0C860" w14:textId="211797C9"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hAnsi="Arial" w:cs="Arial"/>
                <w:sz w:val="16"/>
                <w:szCs w:val="16"/>
              </w:rPr>
              <w:t>Rozbudowa kanalizacji sanitarnej</w:t>
            </w:r>
          </w:p>
        </w:tc>
        <w:tc>
          <w:tcPr>
            <w:tcW w:w="498" w:type="pct"/>
            <w:shd w:val="clear" w:color="auto" w:fill="auto"/>
            <w:vAlign w:val="center"/>
          </w:tcPr>
          <w:p w14:paraId="4343C5D8" w14:textId="0B5365E6"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hAnsi="Arial" w:cs="Arial"/>
                <w:sz w:val="16"/>
                <w:szCs w:val="16"/>
              </w:rPr>
              <w:t>Gmina Zakrzew</w:t>
            </w:r>
          </w:p>
        </w:tc>
        <w:tc>
          <w:tcPr>
            <w:tcW w:w="482" w:type="pct"/>
            <w:tcBorders>
              <w:right w:val="double" w:sz="4" w:space="0" w:color="auto"/>
            </w:tcBorders>
            <w:shd w:val="clear" w:color="auto" w:fill="auto"/>
            <w:vAlign w:val="center"/>
          </w:tcPr>
          <w:p w14:paraId="567FF6AC" w14:textId="77777777" w:rsidR="00D24934" w:rsidRPr="00901216" w:rsidRDefault="00D24934" w:rsidP="00D24934">
            <w:pPr>
              <w:spacing w:before="60" w:after="60"/>
              <w:jc w:val="center"/>
              <w:rPr>
                <w:rFonts w:ascii="Arial" w:eastAsiaTheme="minorHAnsi" w:hAnsi="Arial" w:cs="Arial"/>
                <w:sz w:val="16"/>
                <w:szCs w:val="16"/>
                <w:lang w:eastAsia="en-US"/>
              </w:rPr>
            </w:pPr>
            <w:r w:rsidRPr="00901216">
              <w:rPr>
                <w:rFonts w:ascii="Arial" w:eastAsiaTheme="minorHAnsi" w:hAnsi="Arial" w:cs="Arial"/>
                <w:sz w:val="16"/>
                <w:szCs w:val="16"/>
                <w:lang w:eastAsia="en-US"/>
              </w:rPr>
              <w:t>Brak środków finansowych;</w:t>
            </w:r>
          </w:p>
          <w:p w14:paraId="1A09C770" w14:textId="062716D4" w:rsidR="00D24934" w:rsidRPr="00901216" w:rsidRDefault="00D24934" w:rsidP="00D24934">
            <w:pPr>
              <w:spacing w:before="60" w:after="60"/>
              <w:jc w:val="center"/>
              <w:rPr>
                <w:rFonts w:ascii="Arial" w:eastAsiaTheme="minorHAnsi" w:hAnsi="Arial" w:cs="Arial"/>
                <w:sz w:val="16"/>
                <w:szCs w:val="16"/>
                <w:lang w:eastAsia="en-US"/>
              </w:rPr>
            </w:pPr>
            <w:r w:rsidRPr="00901216">
              <w:rPr>
                <w:rFonts w:ascii="Arial" w:eastAsiaTheme="minorHAnsi" w:hAnsi="Arial" w:cs="Arial"/>
                <w:sz w:val="16"/>
                <w:szCs w:val="16"/>
                <w:lang w:eastAsia="en-US"/>
              </w:rPr>
              <w:t>Nagłe nieprzewidziane zdarzenia;</w:t>
            </w:r>
          </w:p>
        </w:tc>
      </w:tr>
      <w:tr w:rsidR="00C30756" w:rsidRPr="00812DAC" w14:paraId="025AD307" w14:textId="77777777" w:rsidTr="00025726">
        <w:trPr>
          <w:cantSplit/>
          <w:trHeight w:val="20"/>
          <w:jc w:val="center"/>
        </w:trPr>
        <w:tc>
          <w:tcPr>
            <w:tcW w:w="632" w:type="pct"/>
            <w:vMerge/>
            <w:tcBorders>
              <w:left w:val="double" w:sz="4" w:space="0" w:color="auto"/>
            </w:tcBorders>
            <w:shd w:val="clear" w:color="auto" w:fill="auto"/>
            <w:vAlign w:val="center"/>
          </w:tcPr>
          <w:p w14:paraId="133C2C22" w14:textId="77777777" w:rsidR="00D24934" w:rsidRPr="00D24934" w:rsidRDefault="00D24934" w:rsidP="00D24934">
            <w:pPr>
              <w:spacing w:before="60" w:after="60"/>
              <w:jc w:val="center"/>
              <w:rPr>
                <w:rFonts w:ascii="Arial" w:eastAsiaTheme="minorHAnsi" w:hAnsi="Arial" w:cs="Arial"/>
                <w:sz w:val="16"/>
                <w:szCs w:val="16"/>
                <w:lang w:eastAsia="en-US"/>
              </w:rPr>
            </w:pPr>
          </w:p>
        </w:tc>
        <w:tc>
          <w:tcPr>
            <w:tcW w:w="670" w:type="pct"/>
            <w:vMerge/>
            <w:shd w:val="clear" w:color="auto" w:fill="auto"/>
            <w:vAlign w:val="center"/>
          </w:tcPr>
          <w:p w14:paraId="0675C92E" w14:textId="77777777" w:rsidR="00D24934" w:rsidRPr="00D24934" w:rsidRDefault="00D24934" w:rsidP="00D24934">
            <w:pPr>
              <w:spacing w:before="60" w:after="60"/>
              <w:jc w:val="center"/>
              <w:rPr>
                <w:rFonts w:ascii="Arial" w:eastAsiaTheme="minorHAnsi" w:hAnsi="Arial" w:cs="Arial"/>
                <w:sz w:val="16"/>
                <w:szCs w:val="16"/>
                <w:lang w:eastAsia="en-US"/>
              </w:rPr>
            </w:pPr>
          </w:p>
        </w:tc>
        <w:tc>
          <w:tcPr>
            <w:tcW w:w="924" w:type="pct"/>
            <w:shd w:val="clear" w:color="auto" w:fill="auto"/>
            <w:vAlign w:val="center"/>
          </w:tcPr>
          <w:p w14:paraId="714F9B8B" w14:textId="5AD18A88" w:rsidR="00D24934" w:rsidRPr="00025726" w:rsidRDefault="00D24934" w:rsidP="00D24934">
            <w:pPr>
              <w:spacing w:before="60" w:after="60"/>
              <w:jc w:val="center"/>
              <w:rPr>
                <w:rFonts w:ascii="Arial" w:eastAsiaTheme="minorHAnsi" w:hAnsi="Arial" w:cs="Arial"/>
                <w:sz w:val="16"/>
                <w:szCs w:val="16"/>
                <w:lang w:eastAsia="en-US"/>
              </w:rPr>
            </w:pPr>
            <w:r w:rsidRPr="00025726">
              <w:rPr>
                <w:rFonts w:ascii="Arial" w:eastAsiaTheme="minorHAnsi" w:hAnsi="Arial" w:cs="Arial"/>
                <w:sz w:val="16"/>
                <w:szCs w:val="16"/>
                <w:lang w:eastAsia="en-US"/>
              </w:rPr>
              <w:t>Długość sieci wodociągowej [km]</w:t>
            </w:r>
          </w:p>
          <w:p w14:paraId="6FB39F5B" w14:textId="6A99F2FE" w:rsidR="00D24934" w:rsidRPr="00025726" w:rsidRDefault="00D24934" w:rsidP="00D24934">
            <w:pPr>
              <w:spacing w:before="60" w:after="60"/>
              <w:jc w:val="center"/>
              <w:rPr>
                <w:rFonts w:ascii="Arial" w:eastAsiaTheme="minorHAnsi" w:hAnsi="Arial" w:cs="Arial"/>
                <w:sz w:val="16"/>
                <w:szCs w:val="16"/>
                <w:lang w:eastAsia="en-US"/>
              </w:rPr>
            </w:pPr>
            <w:r w:rsidRPr="00025726">
              <w:rPr>
                <w:rFonts w:ascii="Arial" w:eastAsiaTheme="minorHAnsi" w:hAnsi="Arial" w:cs="Arial"/>
                <w:sz w:val="16"/>
                <w:szCs w:val="16"/>
                <w:lang w:eastAsia="en-US"/>
              </w:rPr>
              <w:t>Źródło: Urząd Gminy Zakrzew</w:t>
            </w:r>
          </w:p>
        </w:tc>
        <w:tc>
          <w:tcPr>
            <w:tcW w:w="300" w:type="pct"/>
            <w:shd w:val="clear" w:color="auto" w:fill="auto"/>
            <w:vAlign w:val="center"/>
          </w:tcPr>
          <w:p w14:paraId="58F5685C" w14:textId="61862659" w:rsidR="00D24934" w:rsidRPr="00025726" w:rsidRDefault="00025726" w:rsidP="00D24934">
            <w:pPr>
              <w:spacing w:before="60" w:after="60"/>
              <w:jc w:val="center"/>
              <w:rPr>
                <w:rFonts w:ascii="Arial" w:eastAsiaTheme="minorHAnsi" w:hAnsi="Arial" w:cs="Arial"/>
                <w:sz w:val="16"/>
                <w:szCs w:val="16"/>
                <w:lang w:eastAsia="en-US"/>
              </w:rPr>
            </w:pPr>
            <w:r w:rsidRPr="00DD4DC5">
              <w:rPr>
                <w:rFonts w:ascii="Arial" w:eastAsiaTheme="minorHAnsi" w:hAnsi="Arial" w:cs="Arial"/>
                <w:sz w:val="16"/>
                <w:szCs w:val="16"/>
                <w:lang w:eastAsia="en-US"/>
              </w:rPr>
              <w:t>181,7</w:t>
            </w:r>
          </w:p>
        </w:tc>
        <w:tc>
          <w:tcPr>
            <w:tcW w:w="344" w:type="pct"/>
            <w:shd w:val="clear" w:color="auto" w:fill="auto"/>
            <w:vAlign w:val="center"/>
          </w:tcPr>
          <w:p w14:paraId="59B16677" w14:textId="33BC7021" w:rsidR="00D24934" w:rsidRPr="00025726" w:rsidRDefault="00025726" w:rsidP="00D24934">
            <w:pPr>
              <w:spacing w:before="60" w:after="60"/>
              <w:jc w:val="center"/>
              <w:rPr>
                <w:rFonts w:ascii="Arial" w:eastAsiaTheme="minorHAnsi" w:hAnsi="Arial" w:cs="Arial"/>
                <w:sz w:val="16"/>
                <w:szCs w:val="16"/>
                <w:lang w:eastAsia="en-US"/>
              </w:rPr>
            </w:pPr>
            <w:r w:rsidRPr="00DD4DC5">
              <w:rPr>
                <w:rFonts w:ascii="Arial" w:eastAsiaTheme="minorHAnsi" w:hAnsi="Arial" w:cs="Arial"/>
                <w:sz w:val="16"/>
                <w:szCs w:val="16"/>
                <w:lang w:eastAsia="en-US"/>
              </w:rPr>
              <w:t>&gt;181,7</w:t>
            </w:r>
          </w:p>
        </w:tc>
        <w:tc>
          <w:tcPr>
            <w:tcW w:w="523" w:type="pct"/>
            <w:vMerge/>
            <w:shd w:val="clear" w:color="auto" w:fill="auto"/>
            <w:vAlign w:val="center"/>
          </w:tcPr>
          <w:p w14:paraId="05B4C34B" w14:textId="77777777" w:rsidR="00D24934" w:rsidRPr="00D24934" w:rsidRDefault="00D24934" w:rsidP="00D24934">
            <w:pPr>
              <w:spacing w:before="60" w:after="60"/>
              <w:jc w:val="center"/>
              <w:rPr>
                <w:rFonts w:ascii="Arial" w:eastAsiaTheme="minorHAnsi" w:hAnsi="Arial" w:cs="Arial"/>
                <w:sz w:val="16"/>
                <w:szCs w:val="16"/>
                <w:lang w:eastAsia="en-US"/>
              </w:rPr>
            </w:pPr>
          </w:p>
        </w:tc>
        <w:tc>
          <w:tcPr>
            <w:tcW w:w="626" w:type="pct"/>
            <w:shd w:val="clear" w:color="auto" w:fill="auto"/>
            <w:vAlign w:val="center"/>
          </w:tcPr>
          <w:p w14:paraId="02B4C27B" w14:textId="3B93AC13"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hAnsi="Arial" w:cs="Arial"/>
                <w:sz w:val="16"/>
                <w:szCs w:val="16"/>
              </w:rPr>
              <w:t>Rozbudowa sieci wodociągowej</w:t>
            </w:r>
          </w:p>
        </w:tc>
        <w:tc>
          <w:tcPr>
            <w:tcW w:w="498" w:type="pct"/>
            <w:shd w:val="clear" w:color="auto" w:fill="auto"/>
            <w:vAlign w:val="center"/>
          </w:tcPr>
          <w:p w14:paraId="6B959EEE" w14:textId="76EF115A"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hAnsi="Arial" w:cs="Arial"/>
                <w:sz w:val="16"/>
                <w:szCs w:val="16"/>
              </w:rPr>
              <w:t>Gmina Zakrzew</w:t>
            </w:r>
          </w:p>
        </w:tc>
        <w:tc>
          <w:tcPr>
            <w:tcW w:w="482" w:type="pct"/>
            <w:tcBorders>
              <w:right w:val="double" w:sz="4" w:space="0" w:color="auto"/>
            </w:tcBorders>
            <w:shd w:val="clear" w:color="auto" w:fill="auto"/>
            <w:vAlign w:val="center"/>
          </w:tcPr>
          <w:p w14:paraId="22811FF8" w14:textId="77777777" w:rsidR="00D24934" w:rsidRPr="00901216" w:rsidRDefault="00D24934" w:rsidP="00D24934">
            <w:pPr>
              <w:spacing w:before="60" w:after="60"/>
              <w:jc w:val="center"/>
              <w:rPr>
                <w:rFonts w:ascii="Arial" w:eastAsiaTheme="minorHAnsi" w:hAnsi="Arial" w:cs="Arial"/>
                <w:sz w:val="16"/>
                <w:szCs w:val="16"/>
                <w:lang w:eastAsia="en-US"/>
              </w:rPr>
            </w:pPr>
            <w:r w:rsidRPr="00901216">
              <w:rPr>
                <w:rFonts w:ascii="Arial" w:eastAsiaTheme="minorHAnsi" w:hAnsi="Arial" w:cs="Arial"/>
                <w:sz w:val="16"/>
                <w:szCs w:val="16"/>
                <w:lang w:eastAsia="en-US"/>
              </w:rPr>
              <w:t>Brak środków finansowych;</w:t>
            </w:r>
          </w:p>
          <w:p w14:paraId="65FEFDC8" w14:textId="4EB42F68" w:rsidR="00D24934" w:rsidRPr="00901216" w:rsidRDefault="00D24934" w:rsidP="00D24934">
            <w:pPr>
              <w:spacing w:before="60" w:after="60"/>
              <w:jc w:val="center"/>
              <w:rPr>
                <w:rFonts w:ascii="Arial" w:eastAsiaTheme="minorHAnsi" w:hAnsi="Arial" w:cs="Arial"/>
                <w:sz w:val="16"/>
                <w:szCs w:val="16"/>
                <w:lang w:eastAsia="en-US"/>
              </w:rPr>
            </w:pPr>
            <w:r w:rsidRPr="00901216">
              <w:rPr>
                <w:rFonts w:ascii="Arial" w:eastAsiaTheme="minorHAnsi" w:hAnsi="Arial" w:cs="Arial"/>
                <w:sz w:val="16"/>
                <w:szCs w:val="16"/>
                <w:lang w:eastAsia="en-US"/>
              </w:rPr>
              <w:t>Nagłe nieprzewidziane zdarzenia;</w:t>
            </w:r>
          </w:p>
        </w:tc>
      </w:tr>
      <w:tr w:rsidR="00C30756" w:rsidRPr="00812DAC" w14:paraId="52022CE8" w14:textId="77777777" w:rsidTr="00C8057F">
        <w:trPr>
          <w:cantSplit/>
          <w:trHeight w:val="20"/>
          <w:jc w:val="center"/>
        </w:trPr>
        <w:tc>
          <w:tcPr>
            <w:tcW w:w="632" w:type="pct"/>
            <w:vMerge/>
            <w:tcBorders>
              <w:left w:val="double" w:sz="4" w:space="0" w:color="auto"/>
            </w:tcBorders>
            <w:shd w:val="clear" w:color="auto" w:fill="auto"/>
            <w:vAlign w:val="center"/>
          </w:tcPr>
          <w:p w14:paraId="25D36CE8" w14:textId="77777777" w:rsidR="00D24934" w:rsidRPr="00D24934" w:rsidRDefault="00D24934" w:rsidP="00D24934">
            <w:pPr>
              <w:spacing w:before="60" w:after="60"/>
              <w:jc w:val="center"/>
              <w:rPr>
                <w:rFonts w:ascii="Arial" w:eastAsiaTheme="minorHAnsi" w:hAnsi="Arial" w:cs="Arial"/>
                <w:sz w:val="16"/>
                <w:szCs w:val="16"/>
                <w:lang w:eastAsia="en-US"/>
              </w:rPr>
            </w:pPr>
          </w:p>
        </w:tc>
        <w:tc>
          <w:tcPr>
            <w:tcW w:w="670" w:type="pct"/>
            <w:vMerge/>
            <w:shd w:val="clear" w:color="auto" w:fill="auto"/>
            <w:vAlign w:val="center"/>
          </w:tcPr>
          <w:p w14:paraId="3B05BD46" w14:textId="77777777" w:rsidR="00D24934" w:rsidRPr="00D24934" w:rsidRDefault="00D24934" w:rsidP="00D24934">
            <w:pPr>
              <w:spacing w:before="60" w:after="60"/>
              <w:jc w:val="center"/>
              <w:rPr>
                <w:rFonts w:ascii="Arial" w:eastAsiaTheme="minorHAnsi" w:hAnsi="Arial" w:cs="Arial"/>
                <w:sz w:val="16"/>
                <w:szCs w:val="16"/>
                <w:lang w:eastAsia="en-US"/>
              </w:rPr>
            </w:pPr>
          </w:p>
        </w:tc>
        <w:tc>
          <w:tcPr>
            <w:tcW w:w="924" w:type="pct"/>
            <w:shd w:val="clear" w:color="auto" w:fill="auto"/>
            <w:vAlign w:val="center"/>
          </w:tcPr>
          <w:p w14:paraId="60554B44" w14:textId="77777777"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Liczba skontrolowanych nieruchomości [szt.]</w:t>
            </w:r>
          </w:p>
          <w:p w14:paraId="663AFAB9" w14:textId="580F9F57"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Źródło: Urząd Gminy Zakrzew</w:t>
            </w:r>
          </w:p>
        </w:tc>
        <w:tc>
          <w:tcPr>
            <w:tcW w:w="300" w:type="pct"/>
            <w:shd w:val="clear" w:color="auto" w:fill="A6A6A6" w:themeFill="background1" w:themeFillShade="A6"/>
            <w:vAlign w:val="center"/>
          </w:tcPr>
          <w:p w14:paraId="7FB1724E" w14:textId="4864089F" w:rsidR="00D24934" w:rsidRPr="00D24934" w:rsidRDefault="00D24934" w:rsidP="00D24934">
            <w:pPr>
              <w:spacing w:before="60" w:after="60"/>
              <w:jc w:val="center"/>
              <w:rPr>
                <w:rFonts w:ascii="Arial" w:eastAsiaTheme="minorHAnsi" w:hAnsi="Arial" w:cs="Arial"/>
                <w:sz w:val="16"/>
                <w:szCs w:val="16"/>
                <w:lang w:eastAsia="en-US"/>
              </w:rPr>
            </w:pPr>
          </w:p>
        </w:tc>
        <w:tc>
          <w:tcPr>
            <w:tcW w:w="344" w:type="pct"/>
            <w:shd w:val="clear" w:color="auto" w:fill="auto"/>
            <w:vAlign w:val="center"/>
          </w:tcPr>
          <w:p w14:paraId="557B1824" w14:textId="5FE282C9" w:rsidR="00D24934" w:rsidRPr="00D24934" w:rsidRDefault="00891E35" w:rsidP="00D24934">
            <w:pPr>
              <w:spacing w:before="60" w:after="60"/>
              <w:jc w:val="center"/>
              <w:rPr>
                <w:rFonts w:ascii="Arial" w:eastAsiaTheme="minorHAnsi" w:hAnsi="Arial" w:cs="Arial"/>
                <w:sz w:val="16"/>
                <w:szCs w:val="16"/>
                <w:lang w:eastAsia="en-US"/>
              </w:rPr>
            </w:pPr>
            <w:r>
              <w:rPr>
                <w:rFonts w:ascii="Arial" w:eastAsiaTheme="minorHAnsi" w:hAnsi="Arial" w:cs="Arial"/>
                <w:sz w:val="16"/>
                <w:szCs w:val="16"/>
                <w:lang w:eastAsia="en-US"/>
              </w:rPr>
              <w:t>wg potrzeb</w:t>
            </w:r>
          </w:p>
        </w:tc>
        <w:tc>
          <w:tcPr>
            <w:tcW w:w="523" w:type="pct"/>
            <w:vMerge/>
            <w:shd w:val="clear" w:color="auto" w:fill="auto"/>
            <w:vAlign w:val="center"/>
          </w:tcPr>
          <w:p w14:paraId="6E59F604" w14:textId="77777777" w:rsidR="00D24934" w:rsidRPr="00D24934" w:rsidRDefault="00D24934" w:rsidP="00D24934">
            <w:pPr>
              <w:spacing w:before="60" w:after="60"/>
              <w:jc w:val="center"/>
              <w:rPr>
                <w:rFonts w:ascii="Arial" w:eastAsiaTheme="minorHAnsi" w:hAnsi="Arial" w:cs="Arial"/>
                <w:sz w:val="16"/>
                <w:szCs w:val="16"/>
                <w:lang w:eastAsia="en-US"/>
              </w:rPr>
            </w:pPr>
          </w:p>
        </w:tc>
        <w:tc>
          <w:tcPr>
            <w:tcW w:w="626" w:type="pct"/>
            <w:shd w:val="clear" w:color="auto" w:fill="auto"/>
            <w:vAlign w:val="center"/>
          </w:tcPr>
          <w:p w14:paraId="0C3FE899" w14:textId="7D5FF957" w:rsidR="00D24934" w:rsidRPr="00D24934" w:rsidRDefault="00D24934" w:rsidP="00D24934">
            <w:pPr>
              <w:spacing w:before="60" w:after="60"/>
              <w:jc w:val="center"/>
              <w:rPr>
                <w:rFonts w:ascii="Arial" w:hAnsi="Arial" w:cs="Arial"/>
                <w:sz w:val="16"/>
                <w:szCs w:val="16"/>
              </w:rPr>
            </w:pPr>
            <w:r w:rsidRPr="00D24934">
              <w:rPr>
                <w:rFonts w:ascii="Arial" w:hAnsi="Arial" w:cs="Arial"/>
                <w:sz w:val="16"/>
                <w:szCs w:val="16"/>
              </w:rPr>
              <w:t>Kontrola nieruchomości w zakresie gospodarki wodno-ściekowej na obszarach nieskanalizowanych</w:t>
            </w:r>
          </w:p>
        </w:tc>
        <w:tc>
          <w:tcPr>
            <w:tcW w:w="498" w:type="pct"/>
            <w:shd w:val="clear" w:color="auto" w:fill="auto"/>
            <w:vAlign w:val="center"/>
          </w:tcPr>
          <w:p w14:paraId="0ACAF3DA" w14:textId="69BE1B9E" w:rsidR="00D24934" w:rsidRPr="00D24934" w:rsidRDefault="00D24934" w:rsidP="00D24934">
            <w:pPr>
              <w:spacing w:before="60" w:after="60"/>
              <w:jc w:val="center"/>
              <w:rPr>
                <w:rFonts w:ascii="Arial" w:hAnsi="Arial" w:cs="Arial"/>
                <w:sz w:val="16"/>
                <w:szCs w:val="16"/>
              </w:rPr>
            </w:pPr>
            <w:r w:rsidRPr="00D24934">
              <w:rPr>
                <w:rFonts w:ascii="Arial" w:hAnsi="Arial" w:cs="Arial"/>
                <w:sz w:val="16"/>
                <w:szCs w:val="16"/>
              </w:rPr>
              <w:t>Gmina Zakrzew</w:t>
            </w:r>
          </w:p>
        </w:tc>
        <w:tc>
          <w:tcPr>
            <w:tcW w:w="482" w:type="pct"/>
            <w:tcBorders>
              <w:right w:val="double" w:sz="4" w:space="0" w:color="auto"/>
            </w:tcBorders>
            <w:shd w:val="clear" w:color="auto" w:fill="auto"/>
            <w:vAlign w:val="center"/>
          </w:tcPr>
          <w:p w14:paraId="26F9A380" w14:textId="0FC038EE" w:rsidR="00D24934" w:rsidRPr="00901216" w:rsidRDefault="00901216" w:rsidP="00D24934">
            <w:pPr>
              <w:spacing w:before="60" w:after="60"/>
              <w:jc w:val="center"/>
              <w:rPr>
                <w:rFonts w:ascii="Arial" w:eastAsiaTheme="minorHAnsi" w:hAnsi="Arial" w:cs="Arial"/>
                <w:sz w:val="16"/>
                <w:szCs w:val="16"/>
                <w:lang w:eastAsia="en-US"/>
              </w:rPr>
            </w:pPr>
            <w:r w:rsidRPr="00DD4DC5">
              <w:rPr>
                <w:rFonts w:ascii="Arial" w:eastAsiaTheme="minorHAnsi" w:hAnsi="Arial" w:cs="Arial"/>
                <w:sz w:val="16"/>
                <w:szCs w:val="16"/>
                <w:lang w:eastAsia="en-US"/>
              </w:rPr>
              <w:t>Nieregularne kontrole nieruchomości</w:t>
            </w:r>
          </w:p>
        </w:tc>
      </w:tr>
      <w:tr w:rsidR="00C30756" w:rsidRPr="00812DAC" w14:paraId="2A8216A9" w14:textId="77777777" w:rsidTr="00C8057F">
        <w:trPr>
          <w:cantSplit/>
          <w:trHeight w:val="20"/>
          <w:jc w:val="center"/>
        </w:trPr>
        <w:tc>
          <w:tcPr>
            <w:tcW w:w="632" w:type="pct"/>
            <w:vMerge/>
            <w:tcBorders>
              <w:left w:val="double" w:sz="4" w:space="0" w:color="auto"/>
            </w:tcBorders>
            <w:shd w:val="clear" w:color="auto" w:fill="auto"/>
            <w:vAlign w:val="center"/>
          </w:tcPr>
          <w:p w14:paraId="098FDD05" w14:textId="77777777" w:rsidR="00D24934" w:rsidRPr="00D24934" w:rsidRDefault="00D24934" w:rsidP="00D24934">
            <w:pPr>
              <w:spacing w:before="60" w:after="60"/>
              <w:jc w:val="center"/>
              <w:rPr>
                <w:rFonts w:ascii="Arial" w:eastAsiaTheme="minorHAnsi" w:hAnsi="Arial" w:cs="Arial"/>
                <w:sz w:val="16"/>
                <w:szCs w:val="16"/>
                <w:lang w:eastAsia="en-US"/>
              </w:rPr>
            </w:pPr>
          </w:p>
        </w:tc>
        <w:tc>
          <w:tcPr>
            <w:tcW w:w="670" w:type="pct"/>
            <w:vMerge/>
            <w:shd w:val="clear" w:color="auto" w:fill="auto"/>
            <w:vAlign w:val="center"/>
          </w:tcPr>
          <w:p w14:paraId="6F1ECB93" w14:textId="77777777" w:rsidR="00D24934" w:rsidRPr="00D24934" w:rsidRDefault="00D24934" w:rsidP="00D24934">
            <w:pPr>
              <w:spacing w:before="60" w:after="60"/>
              <w:jc w:val="center"/>
              <w:rPr>
                <w:rFonts w:ascii="Arial" w:eastAsiaTheme="minorHAnsi" w:hAnsi="Arial" w:cs="Arial"/>
                <w:sz w:val="16"/>
                <w:szCs w:val="16"/>
                <w:lang w:eastAsia="en-US"/>
              </w:rPr>
            </w:pPr>
          </w:p>
        </w:tc>
        <w:tc>
          <w:tcPr>
            <w:tcW w:w="924" w:type="pct"/>
            <w:shd w:val="clear" w:color="auto" w:fill="auto"/>
            <w:vAlign w:val="center"/>
          </w:tcPr>
          <w:p w14:paraId="35BA264F" w14:textId="77777777"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Liczba miejscowości, w których zbudowano SUW [szt.]</w:t>
            </w:r>
          </w:p>
          <w:p w14:paraId="0B74C08A" w14:textId="7E416D70"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Źródło: Urząd Gminy Zakrzew</w:t>
            </w:r>
          </w:p>
        </w:tc>
        <w:tc>
          <w:tcPr>
            <w:tcW w:w="300" w:type="pct"/>
            <w:shd w:val="clear" w:color="auto" w:fill="A6A6A6" w:themeFill="background1" w:themeFillShade="A6"/>
            <w:vAlign w:val="center"/>
          </w:tcPr>
          <w:p w14:paraId="190B249C" w14:textId="77777777" w:rsidR="00D24934" w:rsidRPr="00D24934" w:rsidRDefault="00D24934" w:rsidP="00D24934">
            <w:pPr>
              <w:spacing w:before="60" w:after="60"/>
              <w:jc w:val="center"/>
              <w:rPr>
                <w:rFonts w:ascii="Arial" w:eastAsiaTheme="minorHAnsi" w:hAnsi="Arial" w:cs="Arial"/>
                <w:sz w:val="16"/>
                <w:szCs w:val="16"/>
                <w:lang w:eastAsia="en-US"/>
              </w:rPr>
            </w:pPr>
          </w:p>
        </w:tc>
        <w:tc>
          <w:tcPr>
            <w:tcW w:w="344" w:type="pct"/>
            <w:shd w:val="clear" w:color="auto" w:fill="auto"/>
            <w:vAlign w:val="center"/>
          </w:tcPr>
          <w:p w14:paraId="5B882A2B" w14:textId="2F105EBF"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1</w:t>
            </w:r>
          </w:p>
        </w:tc>
        <w:tc>
          <w:tcPr>
            <w:tcW w:w="523" w:type="pct"/>
            <w:vMerge/>
            <w:shd w:val="clear" w:color="auto" w:fill="auto"/>
            <w:vAlign w:val="center"/>
          </w:tcPr>
          <w:p w14:paraId="11C6A7FD" w14:textId="77777777" w:rsidR="00D24934" w:rsidRPr="00D24934" w:rsidRDefault="00D24934" w:rsidP="00D24934">
            <w:pPr>
              <w:spacing w:before="60" w:after="60"/>
              <w:jc w:val="center"/>
              <w:rPr>
                <w:rFonts w:ascii="Arial" w:eastAsiaTheme="minorHAnsi" w:hAnsi="Arial" w:cs="Arial"/>
                <w:sz w:val="16"/>
                <w:szCs w:val="16"/>
                <w:lang w:eastAsia="en-US"/>
              </w:rPr>
            </w:pPr>
          </w:p>
        </w:tc>
        <w:tc>
          <w:tcPr>
            <w:tcW w:w="626" w:type="pct"/>
            <w:shd w:val="clear" w:color="auto" w:fill="auto"/>
            <w:vAlign w:val="center"/>
          </w:tcPr>
          <w:p w14:paraId="0D274BC3" w14:textId="77D9D393" w:rsidR="00D24934" w:rsidRPr="00D24934" w:rsidRDefault="00D24934" w:rsidP="00D24934">
            <w:pPr>
              <w:spacing w:before="60" w:after="60"/>
              <w:jc w:val="center"/>
              <w:rPr>
                <w:rFonts w:ascii="Arial" w:hAnsi="Arial" w:cs="Arial"/>
                <w:sz w:val="16"/>
                <w:szCs w:val="16"/>
              </w:rPr>
            </w:pPr>
            <w:r w:rsidRPr="00D24934">
              <w:rPr>
                <w:rFonts w:ascii="Arial" w:hAnsi="Arial" w:cs="Arial"/>
                <w:sz w:val="16"/>
                <w:szCs w:val="16"/>
              </w:rPr>
              <w:t>Budowa stacji uzdatniania wody w miejscowości Jaszowice + prace projektowe oraz modernizacja istniejącej sieci wodociągowej</w:t>
            </w:r>
          </w:p>
        </w:tc>
        <w:tc>
          <w:tcPr>
            <w:tcW w:w="498" w:type="pct"/>
            <w:shd w:val="clear" w:color="auto" w:fill="auto"/>
            <w:vAlign w:val="center"/>
          </w:tcPr>
          <w:p w14:paraId="379229D1" w14:textId="4FEC94FC" w:rsidR="00D24934" w:rsidRPr="00D24934" w:rsidRDefault="00D24934" w:rsidP="00D24934">
            <w:pPr>
              <w:spacing w:before="60" w:after="60"/>
              <w:jc w:val="center"/>
              <w:rPr>
                <w:rFonts w:ascii="Arial" w:hAnsi="Arial" w:cs="Arial"/>
                <w:sz w:val="16"/>
                <w:szCs w:val="16"/>
              </w:rPr>
            </w:pPr>
            <w:r w:rsidRPr="00D24934">
              <w:rPr>
                <w:rFonts w:ascii="Arial" w:hAnsi="Arial" w:cs="Arial"/>
                <w:sz w:val="16"/>
                <w:szCs w:val="16"/>
              </w:rPr>
              <w:t>Gmina Zakrzew</w:t>
            </w:r>
          </w:p>
        </w:tc>
        <w:tc>
          <w:tcPr>
            <w:tcW w:w="482" w:type="pct"/>
            <w:tcBorders>
              <w:right w:val="double" w:sz="4" w:space="0" w:color="auto"/>
            </w:tcBorders>
            <w:shd w:val="clear" w:color="auto" w:fill="auto"/>
            <w:vAlign w:val="center"/>
          </w:tcPr>
          <w:p w14:paraId="24D88D40" w14:textId="77777777" w:rsidR="00D24934" w:rsidRPr="00901216" w:rsidRDefault="00D24934" w:rsidP="00D24934">
            <w:pPr>
              <w:spacing w:before="60" w:after="60"/>
              <w:jc w:val="center"/>
              <w:rPr>
                <w:rFonts w:ascii="Arial" w:eastAsiaTheme="minorHAnsi" w:hAnsi="Arial" w:cs="Arial"/>
                <w:sz w:val="16"/>
                <w:szCs w:val="16"/>
                <w:lang w:eastAsia="en-US"/>
              </w:rPr>
            </w:pPr>
            <w:r w:rsidRPr="00901216">
              <w:rPr>
                <w:rFonts w:ascii="Arial" w:eastAsiaTheme="minorHAnsi" w:hAnsi="Arial" w:cs="Arial"/>
                <w:sz w:val="16"/>
                <w:szCs w:val="16"/>
                <w:lang w:eastAsia="en-US"/>
              </w:rPr>
              <w:t>Brak środków finansowych;</w:t>
            </w:r>
          </w:p>
          <w:p w14:paraId="7D5B16AE" w14:textId="22AFA7D8" w:rsidR="00D24934" w:rsidRPr="00901216" w:rsidRDefault="00D24934" w:rsidP="00D24934">
            <w:pPr>
              <w:spacing w:before="60" w:after="60"/>
              <w:jc w:val="center"/>
              <w:rPr>
                <w:rFonts w:ascii="Arial" w:eastAsiaTheme="minorHAnsi" w:hAnsi="Arial" w:cs="Arial"/>
                <w:sz w:val="16"/>
                <w:szCs w:val="16"/>
                <w:lang w:eastAsia="en-US"/>
              </w:rPr>
            </w:pPr>
            <w:r w:rsidRPr="00901216">
              <w:rPr>
                <w:rFonts w:ascii="Arial" w:eastAsiaTheme="minorHAnsi" w:hAnsi="Arial" w:cs="Arial"/>
                <w:sz w:val="16"/>
                <w:szCs w:val="16"/>
                <w:lang w:eastAsia="en-US"/>
              </w:rPr>
              <w:t>Nagłe nieprzewidziane zdarzenia;</w:t>
            </w:r>
          </w:p>
        </w:tc>
      </w:tr>
      <w:tr w:rsidR="00C30756" w:rsidRPr="00812DAC" w14:paraId="779515D9" w14:textId="77777777" w:rsidTr="00C8057F">
        <w:trPr>
          <w:cantSplit/>
          <w:trHeight w:val="20"/>
          <w:jc w:val="center"/>
        </w:trPr>
        <w:tc>
          <w:tcPr>
            <w:tcW w:w="632" w:type="pct"/>
            <w:vMerge w:val="restart"/>
            <w:tcBorders>
              <w:left w:val="double" w:sz="4" w:space="0" w:color="auto"/>
            </w:tcBorders>
            <w:shd w:val="clear" w:color="auto" w:fill="auto"/>
            <w:vAlign w:val="center"/>
          </w:tcPr>
          <w:p w14:paraId="2820A753" w14:textId="45D8162B"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GOSPODARKA ODPADAMI I ZAPOBIEGANIE POWSTAWANIU ODPADÓW</w:t>
            </w:r>
          </w:p>
        </w:tc>
        <w:tc>
          <w:tcPr>
            <w:tcW w:w="670" w:type="pct"/>
            <w:vMerge w:val="restart"/>
            <w:shd w:val="clear" w:color="auto" w:fill="auto"/>
            <w:vAlign w:val="center"/>
          </w:tcPr>
          <w:p w14:paraId="07BFEDBA" w14:textId="51310632"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ZRÓWNOWAŻONY ROZWÓJ SYSTEMU GOSPODAROWANIA ODPADAMI</w:t>
            </w:r>
          </w:p>
        </w:tc>
        <w:tc>
          <w:tcPr>
            <w:tcW w:w="924" w:type="pct"/>
            <w:shd w:val="clear" w:color="auto" w:fill="auto"/>
            <w:vAlign w:val="center"/>
          </w:tcPr>
          <w:p w14:paraId="367C73EA" w14:textId="2FBD1109"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Liczba zmodernizowanych PSZOK [szt.]</w:t>
            </w:r>
          </w:p>
          <w:p w14:paraId="690FB27D" w14:textId="47FCA126"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Źródło: Urząd Gminy Zakrzew</w:t>
            </w:r>
          </w:p>
        </w:tc>
        <w:tc>
          <w:tcPr>
            <w:tcW w:w="300" w:type="pct"/>
            <w:shd w:val="clear" w:color="auto" w:fill="auto"/>
            <w:vAlign w:val="center"/>
          </w:tcPr>
          <w:p w14:paraId="1A3F4EE9" w14:textId="600A4D32"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0</w:t>
            </w:r>
          </w:p>
        </w:tc>
        <w:tc>
          <w:tcPr>
            <w:tcW w:w="344" w:type="pct"/>
            <w:shd w:val="clear" w:color="auto" w:fill="auto"/>
            <w:vAlign w:val="center"/>
          </w:tcPr>
          <w:p w14:paraId="09C310E5" w14:textId="06405BCC"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1</w:t>
            </w:r>
          </w:p>
        </w:tc>
        <w:tc>
          <w:tcPr>
            <w:tcW w:w="523" w:type="pct"/>
            <w:vMerge w:val="restart"/>
            <w:shd w:val="clear" w:color="auto" w:fill="auto"/>
            <w:vAlign w:val="center"/>
          </w:tcPr>
          <w:p w14:paraId="1B6BE946" w14:textId="28E1F773" w:rsidR="00D24934" w:rsidRPr="00D24934" w:rsidRDefault="00D24934" w:rsidP="00D24934">
            <w:pPr>
              <w:spacing w:before="60" w:after="60"/>
              <w:jc w:val="center"/>
              <w:rPr>
                <w:rFonts w:ascii="Arial" w:eastAsiaTheme="minorHAnsi" w:hAnsi="Arial" w:cs="Arial"/>
                <w:sz w:val="16"/>
                <w:szCs w:val="16"/>
                <w:lang w:eastAsia="en-US"/>
              </w:rPr>
            </w:pPr>
            <w:bookmarkStart w:id="232" w:name="_Hlk127438559"/>
            <w:r w:rsidRPr="00632CF9">
              <w:rPr>
                <w:rFonts w:ascii="Arial" w:eastAsiaTheme="minorHAnsi" w:hAnsi="Arial" w:cs="Arial"/>
                <w:sz w:val="16"/>
                <w:szCs w:val="16"/>
                <w:lang w:eastAsia="en-US"/>
              </w:rPr>
              <w:t>Zapobieganie degradacji środowiska naturalnego oraz powstawaniu odpadów</w:t>
            </w:r>
            <w:bookmarkEnd w:id="232"/>
          </w:p>
        </w:tc>
        <w:tc>
          <w:tcPr>
            <w:tcW w:w="626" w:type="pct"/>
            <w:shd w:val="clear" w:color="auto" w:fill="auto"/>
            <w:vAlign w:val="center"/>
          </w:tcPr>
          <w:p w14:paraId="11679B43" w14:textId="4EF6966E" w:rsidR="001148C6" w:rsidRPr="00DD4DC5" w:rsidRDefault="001148C6" w:rsidP="00DD4DC5">
            <w:pPr>
              <w:spacing w:before="60" w:after="60"/>
              <w:rPr>
                <w:rFonts w:ascii="Arial" w:eastAsiaTheme="minorHAnsi" w:hAnsi="Arial" w:cs="Arial"/>
                <w:sz w:val="16"/>
                <w:szCs w:val="16"/>
                <w:lang w:eastAsia="en-US"/>
              </w:rPr>
            </w:pPr>
          </w:p>
          <w:p w14:paraId="15E0F23B" w14:textId="53341DC9" w:rsidR="00D24934" w:rsidRPr="00D24934" w:rsidRDefault="00D24934" w:rsidP="00D24934">
            <w:pPr>
              <w:spacing w:before="60" w:after="60"/>
              <w:jc w:val="center"/>
              <w:rPr>
                <w:rFonts w:ascii="Arial" w:eastAsiaTheme="minorHAnsi" w:hAnsi="Arial" w:cs="Arial"/>
                <w:sz w:val="16"/>
                <w:szCs w:val="16"/>
                <w:lang w:eastAsia="en-US"/>
              </w:rPr>
            </w:pPr>
            <w:r w:rsidRPr="00DE602E">
              <w:rPr>
                <w:rFonts w:ascii="Arial" w:eastAsiaTheme="minorHAnsi" w:hAnsi="Arial" w:cs="Arial"/>
                <w:sz w:val="16"/>
                <w:szCs w:val="16"/>
                <w:lang w:eastAsia="en-US"/>
              </w:rPr>
              <w:t>Modernizacja PSZOK</w:t>
            </w:r>
          </w:p>
        </w:tc>
        <w:tc>
          <w:tcPr>
            <w:tcW w:w="498" w:type="pct"/>
            <w:shd w:val="clear" w:color="auto" w:fill="auto"/>
            <w:vAlign w:val="center"/>
          </w:tcPr>
          <w:p w14:paraId="71B98611" w14:textId="7448029E"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Gmina Zakrzew</w:t>
            </w:r>
          </w:p>
        </w:tc>
        <w:tc>
          <w:tcPr>
            <w:tcW w:w="482" w:type="pct"/>
            <w:tcBorders>
              <w:right w:val="double" w:sz="4" w:space="0" w:color="auto"/>
            </w:tcBorders>
            <w:shd w:val="clear" w:color="auto" w:fill="auto"/>
            <w:vAlign w:val="center"/>
          </w:tcPr>
          <w:p w14:paraId="1B98C01C" w14:textId="77777777" w:rsidR="00D24934" w:rsidRPr="00901216" w:rsidRDefault="00D24934" w:rsidP="00D24934">
            <w:pPr>
              <w:spacing w:before="60" w:after="60"/>
              <w:jc w:val="center"/>
              <w:rPr>
                <w:rFonts w:ascii="Arial" w:eastAsiaTheme="minorHAnsi" w:hAnsi="Arial" w:cs="Arial"/>
                <w:sz w:val="16"/>
                <w:szCs w:val="16"/>
                <w:lang w:eastAsia="en-US"/>
              </w:rPr>
            </w:pPr>
            <w:r w:rsidRPr="00901216">
              <w:rPr>
                <w:rFonts w:ascii="Arial" w:eastAsiaTheme="minorHAnsi" w:hAnsi="Arial" w:cs="Arial"/>
                <w:sz w:val="16"/>
                <w:szCs w:val="16"/>
                <w:lang w:eastAsia="en-US"/>
              </w:rPr>
              <w:t>Brak środków finansowych;</w:t>
            </w:r>
          </w:p>
          <w:p w14:paraId="755922B3" w14:textId="4E0EB23C" w:rsidR="00D24934" w:rsidRPr="00901216" w:rsidRDefault="00D24934" w:rsidP="00D24934">
            <w:pPr>
              <w:spacing w:before="60" w:after="60"/>
              <w:jc w:val="center"/>
              <w:rPr>
                <w:rFonts w:ascii="Arial" w:eastAsiaTheme="minorHAnsi" w:hAnsi="Arial" w:cs="Arial"/>
                <w:sz w:val="16"/>
                <w:szCs w:val="16"/>
                <w:lang w:eastAsia="en-US"/>
              </w:rPr>
            </w:pPr>
            <w:r w:rsidRPr="00901216">
              <w:rPr>
                <w:rFonts w:ascii="Arial" w:eastAsiaTheme="minorHAnsi" w:hAnsi="Arial" w:cs="Arial"/>
                <w:sz w:val="16"/>
                <w:szCs w:val="16"/>
                <w:lang w:eastAsia="en-US"/>
              </w:rPr>
              <w:t>Nagłe nieprzewidziane zdarzenia;</w:t>
            </w:r>
          </w:p>
        </w:tc>
      </w:tr>
      <w:tr w:rsidR="00C30756" w:rsidRPr="00812DAC" w14:paraId="6064F3FA" w14:textId="77777777" w:rsidTr="00C8057F">
        <w:trPr>
          <w:cantSplit/>
          <w:trHeight w:val="20"/>
          <w:jc w:val="center"/>
        </w:trPr>
        <w:tc>
          <w:tcPr>
            <w:tcW w:w="632" w:type="pct"/>
            <w:vMerge/>
            <w:tcBorders>
              <w:left w:val="double" w:sz="4" w:space="0" w:color="auto"/>
            </w:tcBorders>
            <w:shd w:val="clear" w:color="auto" w:fill="auto"/>
            <w:vAlign w:val="center"/>
          </w:tcPr>
          <w:p w14:paraId="1454F876" w14:textId="77777777" w:rsidR="00D24934" w:rsidRPr="00D24934" w:rsidRDefault="00D24934" w:rsidP="00D24934">
            <w:pPr>
              <w:spacing w:before="60" w:after="60"/>
              <w:jc w:val="center"/>
              <w:rPr>
                <w:rFonts w:ascii="Arial" w:eastAsiaTheme="minorHAnsi" w:hAnsi="Arial" w:cs="Arial"/>
                <w:sz w:val="16"/>
                <w:szCs w:val="16"/>
                <w:lang w:eastAsia="en-US"/>
              </w:rPr>
            </w:pPr>
          </w:p>
        </w:tc>
        <w:tc>
          <w:tcPr>
            <w:tcW w:w="670" w:type="pct"/>
            <w:vMerge/>
            <w:shd w:val="clear" w:color="auto" w:fill="auto"/>
            <w:vAlign w:val="center"/>
          </w:tcPr>
          <w:p w14:paraId="1ACC80F0" w14:textId="77777777" w:rsidR="00D24934" w:rsidRPr="00D24934" w:rsidRDefault="00D24934" w:rsidP="00D24934">
            <w:pPr>
              <w:spacing w:before="60" w:after="60"/>
              <w:jc w:val="center"/>
              <w:rPr>
                <w:rFonts w:ascii="Arial" w:eastAsiaTheme="minorHAnsi" w:hAnsi="Arial" w:cs="Arial"/>
                <w:sz w:val="16"/>
                <w:szCs w:val="16"/>
                <w:lang w:eastAsia="en-US"/>
              </w:rPr>
            </w:pPr>
          </w:p>
        </w:tc>
        <w:tc>
          <w:tcPr>
            <w:tcW w:w="924" w:type="pct"/>
            <w:shd w:val="clear" w:color="auto" w:fill="auto"/>
            <w:vAlign w:val="center"/>
          </w:tcPr>
          <w:p w14:paraId="031866EC" w14:textId="432BE74C"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Ilość</w:t>
            </w:r>
            <w:r w:rsidR="00A51BB6">
              <w:rPr>
                <w:rFonts w:ascii="Arial" w:eastAsiaTheme="minorHAnsi" w:hAnsi="Arial" w:cs="Arial"/>
                <w:sz w:val="16"/>
                <w:szCs w:val="16"/>
                <w:lang w:eastAsia="en-US"/>
              </w:rPr>
              <w:t xml:space="preserve"> unieszkodliwionego azbestu</w:t>
            </w:r>
            <w:r w:rsidRPr="00D24934">
              <w:rPr>
                <w:rFonts w:ascii="Arial" w:eastAsiaTheme="minorHAnsi" w:hAnsi="Arial" w:cs="Arial"/>
                <w:sz w:val="16"/>
                <w:szCs w:val="16"/>
                <w:lang w:eastAsia="en-US"/>
              </w:rPr>
              <w:t xml:space="preserve"> [</w:t>
            </w:r>
            <w:r w:rsidR="00A51BB6">
              <w:rPr>
                <w:rFonts w:ascii="Arial" w:eastAsiaTheme="minorHAnsi" w:hAnsi="Arial" w:cs="Arial"/>
                <w:sz w:val="16"/>
                <w:szCs w:val="16"/>
                <w:lang w:eastAsia="en-US"/>
              </w:rPr>
              <w:t>kg</w:t>
            </w:r>
            <w:r w:rsidRPr="00D24934">
              <w:rPr>
                <w:rFonts w:ascii="Arial" w:eastAsiaTheme="minorHAnsi" w:hAnsi="Arial" w:cs="Arial"/>
                <w:sz w:val="16"/>
                <w:szCs w:val="16"/>
                <w:lang w:eastAsia="en-US"/>
              </w:rPr>
              <w:t>]</w:t>
            </w:r>
          </w:p>
          <w:p w14:paraId="327B4843" w14:textId="54627375"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Źródło: Urząd Gminy Zakrzew</w:t>
            </w:r>
          </w:p>
        </w:tc>
        <w:tc>
          <w:tcPr>
            <w:tcW w:w="300" w:type="pct"/>
            <w:shd w:val="clear" w:color="auto" w:fill="auto"/>
            <w:vAlign w:val="center"/>
          </w:tcPr>
          <w:p w14:paraId="3E8FFA59" w14:textId="34B96391" w:rsidR="00D24934" w:rsidRPr="00D24934" w:rsidRDefault="00D24934" w:rsidP="00D24934">
            <w:pPr>
              <w:spacing w:before="60" w:after="60"/>
              <w:jc w:val="center"/>
              <w:rPr>
                <w:rFonts w:ascii="Arial" w:eastAsiaTheme="minorHAnsi" w:hAnsi="Arial" w:cs="Arial"/>
                <w:sz w:val="16"/>
                <w:szCs w:val="16"/>
                <w:lang w:eastAsia="en-US"/>
              </w:rPr>
            </w:pPr>
            <w:r>
              <w:rPr>
                <w:rFonts w:ascii="Arial" w:eastAsiaTheme="minorHAnsi" w:hAnsi="Arial" w:cs="Arial"/>
                <w:sz w:val="16"/>
                <w:szCs w:val="16"/>
                <w:lang w:eastAsia="en-US"/>
              </w:rPr>
              <w:t>919 415</w:t>
            </w:r>
          </w:p>
        </w:tc>
        <w:tc>
          <w:tcPr>
            <w:tcW w:w="344" w:type="pct"/>
            <w:shd w:val="clear" w:color="auto" w:fill="auto"/>
            <w:vAlign w:val="center"/>
          </w:tcPr>
          <w:p w14:paraId="3483F12A" w14:textId="01174DE0" w:rsidR="00D24934" w:rsidRPr="00D24934" w:rsidRDefault="00A51BB6" w:rsidP="00D24934">
            <w:pPr>
              <w:spacing w:before="60" w:after="60"/>
              <w:jc w:val="center"/>
              <w:rPr>
                <w:rFonts w:ascii="Arial" w:eastAsiaTheme="minorHAnsi" w:hAnsi="Arial" w:cs="Arial"/>
                <w:sz w:val="16"/>
                <w:szCs w:val="16"/>
                <w:lang w:eastAsia="en-US"/>
              </w:rPr>
            </w:pPr>
            <w:r>
              <w:rPr>
                <w:rFonts w:ascii="Arial" w:eastAsiaTheme="minorHAnsi" w:hAnsi="Arial" w:cs="Arial"/>
                <w:sz w:val="16"/>
                <w:szCs w:val="16"/>
                <w:lang w:eastAsia="en-US"/>
              </w:rPr>
              <w:t>9 707 046</w:t>
            </w:r>
          </w:p>
        </w:tc>
        <w:tc>
          <w:tcPr>
            <w:tcW w:w="523" w:type="pct"/>
            <w:vMerge/>
            <w:shd w:val="clear" w:color="auto" w:fill="auto"/>
            <w:vAlign w:val="center"/>
          </w:tcPr>
          <w:p w14:paraId="44C7A103" w14:textId="77777777" w:rsidR="00D24934" w:rsidRPr="00D24934" w:rsidRDefault="00D24934" w:rsidP="00D24934">
            <w:pPr>
              <w:spacing w:before="60" w:after="60"/>
              <w:jc w:val="center"/>
              <w:rPr>
                <w:rFonts w:ascii="Arial" w:eastAsiaTheme="minorHAnsi" w:hAnsi="Arial" w:cs="Arial"/>
                <w:sz w:val="16"/>
                <w:szCs w:val="16"/>
                <w:lang w:eastAsia="en-US"/>
              </w:rPr>
            </w:pPr>
          </w:p>
        </w:tc>
        <w:tc>
          <w:tcPr>
            <w:tcW w:w="626" w:type="pct"/>
            <w:shd w:val="clear" w:color="auto" w:fill="auto"/>
            <w:vAlign w:val="center"/>
          </w:tcPr>
          <w:p w14:paraId="3978D83E" w14:textId="6064C7F4"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Realizacja programu usuwania z budynków pokryć dachowych i ściennych zawierających azbest</w:t>
            </w:r>
          </w:p>
        </w:tc>
        <w:tc>
          <w:tcPr>
            <w:tcW w:w="498" w:type="pct"/>
            <w:shd w:val="clear" w:color="auto" w:fill="auto"/>
            <w:vAlign w:val="center"/>
          </w:tcPr>
          <w:p w14:paraId="6C0C886E" w14:textId="093242F0"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Gmina Zakrzew</w:t>
            </w:r>
          </w:p>
        </w:tc>
        <w:tc>
          <w:tcPr>
            <w:tcW w:w="482" w:type="pct"/>
            <w:tcBorders>
              <w:right w:val="double" w:sz="4" w:space="0" w:color="auto"/>
            </w:tcBorders>
            <w:shd w:val="clear" w:color="auto" w:fill="auto"/>
            <w:vAlign w:val="center"/>
          </w:tcPr>
          <w:p w14:paraId="37DACFDC" w14:textId="5C54C91E" w:rsidR="00D24934" w:rsidRPr="00901216" w:rsidRDefault="00C30756" w:rsidP="00D24934">
            <w:pPr>
              <w:spacing w:before="60" w:after="60"/>
              <w:jc w:val="center"/>
              <w:rPr>
                <w:rFonts w:ascii="Arial" w:eastAsiaTheme="minorHAnsi" w:hAnsi="Arial" w:cs="Arial"/>
                <w:sz w:val="16"/>
                <w:szCs w:val="16"/>
                <w:lang w:eastAsia="en-US"/>
              </w:rPr>
            </w:pPr>
            <w:r w:rsidRPr="00DD4DC5">
              <w:rPr>
                <w:rFonts w:ascii="Arial" w:eastAsiaTheme="minorHAnsi" w:hAnsi="Arial" w:cs="Arial"/>
                <w:sz w:val="16"/>
                <w:szCs w:val="16"/>
                <w:lang w:eastAsia="en-US"/>
              </w:rPr>
              <w:t>Brak współpracy ze strony mieszkańców</w:t>
            </w:r>
          </w:p>
        </w:tc>
      </w:tr>
      <w:tr w:rsidR="00C30756" w:rsidRPr="00812DAC" w14:paraId="451B19A6" w14:textId="77777777" w:rsidTr="00C8057F">
        <w:trPr>
          <w:cantSplit/>
          <w:trHeight w:val="20"/>
          <w:jc w:val="center"/>
        </w:trPr>
        <w:tc>
          <w:tcPr>
            <w:tcW w:w="632" w:type="pct"/>
            <w:vMerge/>
            <w:tcBorders>
              <w:left w:val="double" w:sz="4" w:space="0" w:color="auto"/>
            </w:tcBorders>
            <w:shd w:val="clear" w:color="auto" w:fill="auto"/>
            <w:vAlign w:val="center"/>
          </w:tcPr>
          <w:p w14:paraId="42B3252E" w14:textId="77777777" w:rsidR="00D24934" w:rsidRPr="00D24934" w:rsidRDefault="00D24934" w:rsidP="00D24934">
            <w:pPr>
              <w:spacing w:before="60" w:after="60"/>
              <w:jc w:val="center"/>
              <w:rPr>
                <w:rFonts w:ascii="Arial" w:eastAsiaTheme="minorHAnsi" w:hAnsi="Arial" w:cs="Arial"/>
                <w:sz w:val="16"/>
                <w:szCs w:val="16"/>
                <w:lang w:eastAsia="en-US"/>
              </w:rPr>
            </w:pPr>
          </w:p>
        </w:tc>
        <w:tc>
          <w:tcPr>
            <w:tcW w:w="670" w:type="pct"/>
            <w:vMerge/>
            <w:shd w:val="clear" w:color="auto" w:fill="auto"/>
            <w:vAlign w:val="center"/>
          </w:tcPr>
          <w:p w14:paraId="6DA62B47" w14:textId="77777777" w:rsidR="00D24934" w:rsidRPr="00D24934" w:rsidRDefault="00D24934" w:rsidP="00D24934">
            <w:pPr>
              <w:spacing w:before="60" w:after="60"/>
              <w:jc w:val="center"/>
              <w:rPr>
                <w:rFonts w:ascii="Arial" w:eastAsiaTheme="minorHAnsi" w:hAnsi="Arial" w:cs="Arial"/>
                <w:sz w:val="16"/>
                <w:szCs w:val="16"/>
                <w:lang w:eastAsia="en-US"/>
              </w:rPr>
            </w:pPr>
          </w:p>
        </w:tc>
        <w:tc>
          <w:tcPr>
            <w:tcW w:w="924" w:type="pct"/>
            <w:shd w:val="clear" w:color="auto" w:fill="auto"/>
            <w:vAlign w:val="center"/>
          </w:tcPr>
          <w:p w14:paraId="39B28FAE" w14:textId="77777777"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Ilość odebranych i zagospodarowanych odpadów komunalnych [Mg]</w:t>
            </w:r>
          </w:p>
          <w:p w14:paraId="1AD72D45" w14:textId="5BD07942"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Źródło: Urząd Gminy Zakrzew</w:t>
            </w:r>
          </w:p>
        </w:tc>
        <w:tc>
          <w:tcPr>
            <w:tcW w:w="300" w:type="pct"/>
            <w:shd w:val="clear" w:color="auto" w:fill="A6A6A6" w:themeFill="background1" w:themeFillShade="A6"/>
            <w:vAlign w:val="center"/>
          </w:tcPr>
          <w:p w14:paraId="4BF067E3" w14:textId="77777777" w:rsidR="00D24934" w:rsidRPr="00D24934" w:rsidRDefault="00D24934" w:rsidP="00D24934">
            <w:pPr>
              <w:spacing w:before="60" w:after="60"/>
              <w:jc w:val="center"/>
              <w:rPr>
                <w:rFonts w:ascii="Arial" w:eastAsiaTheme="minorHAnsi" w:hAnsi="Arial" w:cs="Arial"/>
                <w:sz w:val="16"/>
                <w:szCs w:val="16"/>
                <w:lang w:eastAsia="en-US"/>
              </w:rPr>
            </w:pPr>
          </w:p>
        </w:tc>
        <w:tc>
          <w:tcPr>
            <w:tcW w:w="344" w:type="pct"/>
            <w:shd w:val="clear" w:color="auto" w:fill="auto"/>
            <w:vAlign w:val="center"/>
          </w:tcPr>
          <w:p w14:paraId="60CE55AA" w14:textId="225B0B91" w:rsidR="00D24934" w:rsidRPr="00D24934" w:rsidRDefault="00D24934" w:rsidP="00D24934">
            <w:pPr>
              <w:spacing w:before="60" w:after="60"/>
              <w:jc w:val="center"/>
              <w:rPr>
                <w:rFonts w:ascii="Arial" w:eastAsiaTheme="minorHAnsi" w:hAnsi="Arial" w:cs="Arial"/>
                <w:sz w:val="16"/>
                <w:szCs w:val="16"/>
                <w:lang w:eastAsia="en-US"/>
              </w:rPr>
            </w:pPr>
            <w:r>
              <w:rPr>
                <w:rFonts w:ascii="Arial" w:eastAsiaTheme="minorHAnsi" w:hAnsi="Arial" w:cs="Arial"/>
                <w:sz w:val="16"/>
                <w:szCs w:val="16"/>
                <w:lang w:eastAsia="en-US"/>
              </w:rPr>
              <w:t>według potrzeb</w:t>
            </w:r>
          </w:p>
        </w:tc>
        <w:tc>
          <w:tcPr>
            <w:tcW w:w="523" w:type="pct"/>
            <w:vMerge/>
            <w:shd w:val="clear" w:color="auto" w:fill="auto"/>
            <w:vAlign w:val="center"/>
          </w:tcPr>
          <w:p w14:paraId="66B951AB" w14:textId="77777777" w:rsidR="00D24934" w:rsidRPr="00D24934" w:rsidRDefault="00D24934" w:rsidP="00D24934">
            <w:pPr>
              <w:spacing w:before="60" w:after="60"/>
              <w:jc w:val="center"/>
              <w:rPr>
                <w:rFonts w:ascii="Arial" w:eastAsiaTheme="minorHAnsi" w:hAnsi="Arial" w:cs="Arial"/>
                <w:sz w:val="16"/>
                <w:szCs w:val="16"/>
                <w:lang w:eastAsia="en-US"/>
              </w:rPr>
            </w:pPr>
          </w:p>
        </w:tc>
        <w:tc>
          <w:tcPr>
            <w:tcW w:w="626" w:type="pct"/>
            <w:shd w:val="clear" w:color="auto" w:fill="auto"/>
            <w:vAlign w:val="center"/>
          </w:tcPr>
          <w:p w14:paraId="6E7EF113" w14:textId="0F33AA38"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Odbiór i zagospodarowanie odpadów komunalnych</w:t>
            </w:r>
          </w:p>
        </w:tc>
        <w:tc>
          <w:tcPr>
            <w:tcW w:w="498" w:type="pct"/>
            <w:shd w:val="clear" w:color="auto" w:fill="auto"/>
            <w:vAlign w:val="center"/>
          </w:tcPr>
          <w:p w14:paraId="16F34B95" w14:textId="17328DAB"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Gmina Zakrzew</w:t>
            </w:r>
          </w:p>
        </w:tc>
        <w:tc>
          <w:tcPr>
            <w:tcW w:w="482" w:type="pct"/>
            <w:tcBorders>
              <w:right w:val="double" w:sz="4" w:space="0" w:color="auto"/>
            </w:tcBorders>
            <w:shd w:val="clear" w:color="auto" w:fill="auto"/>
            <w:vAlign w:val="center"/>
          </w:tcPr>
          <w:p w14:paraId="19666663" w14:textId="77777777" w:rsidR="00D24934" w:rsidRPr="00901216" w:rsidRDefault="00D24934" w:rsidP="00D24934">
            <w:pPr>
              <w:spacing w:before="60" w:after="60"/>
              <w:jc w:val="center"/>
              <w:rPr>
                <w:rFonts w:ascii="Arial" w:eastAsiaTheme="minorHAnsi" w:hAnsi="Arial" w:cs="Arial"/>
                <w:sz w:val="16"/>
                <w:szCs w:val="16"/>
                <w:lang w:eastAsia="en-US"/>
              </w:rPr>
            </w:pPr>
            <w:r w:rsidRPr="00901216">
              <w:rPr>
                <w:rFonts w:ascii="Arial" w:eastAsiaTheme="minorHAnsi" w:hAnsi="Arial" w:cs="Arial"/>
                <w:sz w:val="16"/>
                <w:szCs w:val="16"/>
                <w:lang w:eastAsia="en-US"/>
              </w:rPr>
              <w:t>Brak środków finansowych;</w:t>
            </w:r>
          </w:p>
          <w:p w14:paraId="0EA75957" w14:textId="08729A24" w:rsidR="00D24934" w:rsidRPr="00901216" w:rsidRDefault="00D24934" w:rsidP="00D24934">
            <w:pPr>
              <w:spacing w:before="60" w:after="60"/>
              <w:jc w:val="center"/>
              <w:rPr>
                <w:rFonts w:ascii="Arial" w:eastAsiaTheme="minorHAnsi" w:hAnsi="Arial" w:cs="Arial"/>
                <w:sz w:val="16"/>
                <w:szCs w:val="16"/>
                <w:lang w:eastAsia="en-US"/>
              </w:rPr>
            </w:pPr>
            <w:r w:rsidRPr="00901216">
              <w:rPr>
                <w:rFonts w:ascii="Arial" w:eastAsiaTheme="minorHAnsi" w:hAnsi="Arial" w:cs="Arial"/>
                <w:sz w:val="16"/>
                <w:szCs w:val="16"/>
                <w:lang w:eastAsia="en-US"/>
              </w:rPr>
              <w:t>Nagłe nieprzewidziane zdarzenia;</w:t>
            </w:r>
          </w:p>
        </w:tc>
      </w:tr>
      <w:tr w:rsidR="00C30756" w:rsidRPr="00812DAC" w14:paraId="6BC0CF86" w14:textId="77777777" w:rsidTr="00C8057F">
        <w:trPr>
          <w:cantSplit/>
          <w:trHeight w:val="20"/>
          <w:jc w:val="center"/>
        </w:trPr>
        <w:tc>
          <w:tcPr>
            <w:tcW w:w="632" w:type="pct"/>
            <w:vMerge/>
            <w:tcBorders>
              <w:left w:val="double" w:sz="4" w:space="0" w:color="auto"/>
            </w:tcBorders>
            <w:shd w:val="clear" w:color="auto" w:fill="auto"/>
            <w:vAlign w:val="center"/>
          </w:tcPr>
          <w:p w14:paraId="18B6823A" w14:textId="77777777" w:rsidR="00D24934" w:rsidRPr="00D24934" w:rsidRDefault="00D24934" w:rsidP="00D24934">
            <w:pPr>
              <w:spacing w:before="60" w:after="60"/>
              <w:jc w:val="center"/>
              <w:rPr>
                <w:rFonts w:ascii="Arial" w:eastAsiaTheme="minorHAnsi" w:hAnsi="Arial" w:cs="Arial"/>
                <w:sz w:val="16"/>
                <w:szCs w:val="16"/>
                <w:lang w:eastAsia="en-US"/>
              </w:rPr>
            </w:pPr>
          </w:p>
        </w:tc>
        <w:tc>
          <w:tcPr>
            <w:tcW w:w="670" w:type="pct"/>
            <w:vMerge/>
            <w:shd w:val="clear" w:color="auto" w:fill="auto"/>
            <w:vAlign w:val="center"/>
          </w:tcPr>
          <w:p w14:paraId="2CAEB16E" w14:textId="77777777" w:rsidR="00D24934" w:rsidRPr="00D24934" w:rsidRDefault="00D24934" w:rsidP="00D24934">
            <w:pPr>
              <w:spacing w:before="60" w:after="60"/>
              <w:jc w:val="center"/>
              <w:rPr>
                <w:rFonts w:ascii="Arial" w:eastAsiaTheme="minorHAnsi" w:hAnsi="Arial" w:cs="Arial"/>
                <w:sz w:val="16"/>
                <w:szCs w:val="16"/>
                <w:lang w:eastAsia="en-US"/>
              </w:rPr>
            </w:pPr>
          </w:p>
        </w:tc>
        <w:tc>
          <w:tcPr>
            <w:tcW w:w="924" w:type="pct"/>
            <w:shd w:val="clear" w:color="auto" w:fill="auto"/>
            <w:vAlign w:val="center"/>
          </w:tcPr>
          <w:p w14:paraId="74CE43A1" w14:textId="77777777"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Ilość przeprowadzonych działań edukacyjnych [szt.]</w:t>
            </w:r>
          </w:p>
          <w:p w14:paraId="44D991F1" w14:textId="1096AD9E"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Źródło: Urząd Gminy Zakrzew</w:t>
            </w:r>
          </w:p>
        </w:tc>
        <w:tc>
          <w:tcPr>
            <w:tcW w:w="300" w:type="pct"/>
            <w:shd w:val="clear" w:color="auto" w:fill="A6A6A6" w:themeFill="background1" w:themeFillShade="A6"/>
            <w:vAlign w:val="center"/>
          </w:tcPr>
          <w:p w14:paraId="69C0A13E" w14:textId="77777777" w:rsidR="00D24934" w:rsidRPr="00D24934" w:rsidRDefault="00D24934" w:rsidP="00D24934">
            <w:pPr>
              <w:spacing w:before="60" w:after="60"/>
              <w:jc w:val="center"/>
              <w:rPr>
                <w:rFonts w:ascii="Arial" w:eastAsiaTheme="minorHAnsi" w:hAnsi="Arial" w:cs="Arial"/>
                <w:sz w:val="16"/>
                <w:szCs w:val="16"/>
                <w:lang w:eastAsia="en-US"/>
              </w:rPr>
            </w:pPr>
          </w:p>
        </w:tc>
        <w:tc>
          <w:tcPr>
            <w:tcW w:w="344" w:type="pct"/>
            <w:shd w:val="clear" w:color="auto" w:fill="auto"/>
            <w:vAlign w:val="center"/>
          </w:tcPr>
          <w:p w14:paraId="1DF6A76F" w14:textId="09D670E5"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wzrost wartości</w:t>
            </w:r>
          </w:p>
        </w:tc>
        <w:tc>
          <w:tcPr>
            <w:tcW w:w="523" w:type="pct"/>
            <w:vMerge/>
            <w:shd w:val="clear" w:color="auto" w:fill="auto"/>
            <w:vAlign w:val="center"/>
          </w:tcPr>
          <w:p w14:paraId="1A8213FC" w14:textId="77777777" w:rsidR="00D24934" w:rsidRPr="00D24934" w:rsidRDefault="00D24934" w:rsidP="00D24934">
            <w:pPr>
              <w:spacing w:before="60" w:after="60"/>
              <w:jc w:val="center"/>
              <w:rPr>
                <w:rFonts w:ascii="Arial" w:eastAsiaTheme="minorHAnsi" w:hAnsi="Arial" w:cs="Arial"/>
                <w:sz w:val="16"/>
                <w:szCs w:val="16"/>
                <w:lang w:eastAsia="en-US"/>
              </w:rPr>
            </w:pPr>
          </w:p>
        </w:tc>
        <w:tc>
          <w:tcPr>
            <w:tcW w:w="626" w:type="pct"/>
            <w:shd w:val="clear" w:color="auto" w:fill="auto"/>
            <w:vAlign w:val="center"/>
          </w:tcPr>
          <w:p w14:paraId="0B45690A" w14:textId="4DBF42E9"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Działania edukacyjne – podnoszenie świadomości ekologicznej mieszkańców w zakresie racjonalnej gospodarki odpadami</w:t>
            </w:r>
          </w:p>
        </w:tc>
        <w:tc>
          <w:tcPr>
            <w:tcW w:w="498" w:type="pct"/>
            <w:shd w:val="clear" w:color="auto" w:fill="auto"/>
            <w:vAlign w:val="center"/>
          </w:tcPr>
          <w:p w14:paraId="00DB6AD8" w14:textId="3A66DD4B"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Gmina Zakrzew</w:t>
            </w:r>
          </w:p>
        </w:tc>
        <w:tc>
          <w:tcPr>
            <w:tcW w:w="482" w:type="pct"/>
            <w:tcBorders>
              <w:right w:val="double" w:sz="4" w:space="0" w:color="auto"/>
            </w:tcBorders>
            <w:shd w:val="clear" w:color="auto" w:fill="auto"/>
            <w:vAlign w:val="center"/>
          </w:tcPr>
          <w:p w14:paraId="7C9E9B82" w14:textId="3BB468C1" w:rsidR="00D24934" w:rsidRPr="00901216" w:rsidRDefault="00901216" w:rsidP="00D24934">
            <w:pPr>
              <w:spacing w:before="60" w:after="60"/>
              <w:jc w:val="center"/>
              <w:rPr>
                <w:rFonts w:ascii="Arial" w:eastAsiaTheme="minorHAnsi" w:hAnsi="Arial" w:cs="Arial"/>
                <w:sz w:val="16"/>
                <w:szCs w:val="16"/>
                <w:lang w:eastAsia="en-US"/>
              </w:rPr>
            </w:pPr>
            <w:r w:rsidRPr="00DD4DC5">
              <w:rPr>
                <w:rFonts w:ascii="Arial" w:eastAsiaTheme="minorHAnsi" w:hAnsi="Arial" w:cs="Arial"/>
                <w:sz w:val="16"/>
                <w:szCs w:val="16"/>
                <w:lang w:eastAsia="en-US"/>
              </w:rPr>
              <w:t>Brak zainteresowania ze strony społeczności</w:t>
            </w:r>
          </w:p>
        </w:tc>
      </w:tr>
      <w:tr w:rsidR="00C30756" w:rsidRPr="00812DAC" w14:paraId="15E1F007" w14:textId="77777777" w:rsidTr="00C8057F">
        <w:trPr>
          <w:cantSplit/>
          <w:trHeight w:val="20"/>
          <w:jc w:val="center"/>
        </w:trPr>
        <w:tc>
          <w:tcPr>
            <w:tcW w:w="632" w:type="pct"/>
            <w:tcBorders>
              <w:left w:val="double" w:sz="4" w:space="0" w:color="auto"/>
            </w:tcBorders>
            <w:shd w:val="clear" w:color="auto" w:fill="auto"/>
            <w:vAlign w:val="center"/>
          </w:tcPr>
          <w:p w14:paraId="2C8D169F" w14:textId="2AAB334C"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ZASOBY PRZYRODNICZE</w:t>
            </w:r>
          </w:p>
        </w:tc>
        <w:tc>
          <w:tcPr>
            <w:tcW w:w="670" w:type="pct"/>
            <w:shd w:val="clear" w:color="auto" w:fill="auto"/>
            <w:vAlign w:val="center"/>
          </w:tcPr>
          <w:p w14:paraId="3BA991C0" w14:textId="2D99DA37"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hAnsi="Arial" w:cs="Arial"/>
                <w:bCs/>
                <w:sz w:val="16"/>
                <w:szCs w:val="16"/>
              </w:rPr>
              <w:t>ZACHOWANIE WALORÓW I ZASOBÓW PRZYRODNICZYCH</w:t>
            </w:r>
          </w:p>
        </w:tc>
        <w:tc>
          <w:tcPr>
            <w:tcW w:w="924" w:type="pct"/>
            <w:shd w:val="clear" w:color="auto" w:fill="auto"/>
            <w:vAlign w:val="center"/>
          </w:tcPr>
          <w:p w14:paraId="0C3AD89E" w14:textId="77777777"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 xml:space="preserve">Ilość </w:t>
            </w:r>
            <w:proofErr w:type="spellStart"/>
            <w:r w:rsidRPr="00D24934">
              <w:rPr>
                <w:rFonts w:ascii="Arial" w:eastAsiaTheme="minorHAnsi" w:hAnsi="Arial" w:cs="Arial"/>
                <w:sz w:val="16"/>
                <w:szCs w:val="16"/>
                <w:lang w:eastAsia="en-US"/>
              </w:rPr>
              <w:t>nasadzeń</w:t>
            </w:r>
            <w:proofErr w:type="spellEnd"/>
            <w:r w:rsidRPr="00D24934">
              <w:rPr>
                <w:rFonts w:ascii="Arial" w:eastAsiaTheme="minorHAnsi" w:hAnsi="Arial" w:cs="Arial"/>
                <w:sz w:val="16"/>
                <w:szCs w:val="16"/>
                <w:lang w:eastAsia="en-US"/>
              </w:rPr>
              <w:t xml:space="preserve"> [szt.]</w:t>
            </w:r>
          </w:p>
          <w:p w14:paraId="7349513B" w14:textId="6C5FDB2B"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Źródło: Urząd Gminy Zakrzew</w:t>
            </w:r>
          </w:p>
        </w:tc>
        <w:tc>
          <w:tcPr>
            <w:tcW w:w="300" w:type="pct"/>
            <w:shd w:val="clear" w:color="auto" w:fill="A6A6A6" w:themeFill="background1" w:themeFillShade="A6"/>
            <w:vAlign w:val="center"/>
          </w:tcPr>
          <w:p w14:paraId="5EBE4682" w14:textId="77777777" w:rsidR="00D24934" w:rsidRPr="00D24934" w:rsidRDefault="00D24934" w:rsidP="00D24934">
            <w:pPr>
              <w:spacing w:before="60" w:after="60"/>
              <w:jc w:val="center"/>
              <w:rPr>
                <w:rFonts w:ascii="Arial" w:eastAsiaTheme="minorHAnsi" w:hAnsi="Arial" w:cs="Arial"/>
                <w:sz w:val="16"/>
                <w:szCs w:val="16"/>
                <w:lang w:eastAsia="en-US"/>
              </w:rPr>
            </w:pPr>
          </w:p>
        </w:tc>
        <w:tc>
          <w:tcPr>
            <w:tcW w:w="344" w:type="pct"/>
            <w:shd w:val="clear" w:color="auto" w:fill="auto"/>
            <w:vAlign w:val="center"/>
          </w:tcPr>
          <w:p w14:paraId="44A3CFA7" w14:textId="24C8050F"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wzrost wartości</w:t>
            </w:r>
          </w:p>
        </w:tc>
        <w:tc>
          <w:tcPr>
            <w:tcW w:w="523" w:type="pct"/>
            <w:shd w:val="clear" w:color="auto" w:fill="auto"/>
            <w:vAlign w:val="center"/>
          </w:tcPr>
          <w:p w14:paraId="5B621F1F" w14:textId="02285C42" w:rsidR="00D24934" w:rsidRPr="00D24934" w:rsidRDefault="00D24934" w:rsidP="00D24934">
            <w:pPr>
              <w:spacing w:before="60" w:after="60"/>
              <w:jc w:val="center"/>
              <w:rPr>
                <w:rFonts w:ascii="Arial" w:eastAsiaTheme="minorHAnsi" w:hAnsi="Arial" w:cs="Arial"/>
                <w:sz w:val="16"/>
                <w:szCs w:val="16"/>
                <w:lang w:eastAsia="en-US"/>
              </w:rPr>
            </w:pPr>
            <w:r w:rsidRPr="00F3088D">
              <w:rPr>
                <w:rFonts w:ascii="Arial" w:eastAsia="Arial" w:hAnsi="Arial" w:cs="Arial"/>
                <w:sz w:val="16"/>
                <w:szCs w:val="16"/>
                <w:lang w:val="pl"/>
              </w:rPr>
              <w:t>Rozwój obszarów zieleni oraz utrzymanie terenów już istniejących</w:t>
            </w:r>
          </w:p>
        </w:tc>
        <w:tc>
          <w:tcPr>
            <w:tcW w:w="626" w:type="pct"/>
            <w:shd w:val="clear" w:color="auto" w:fill="auto"/>
            <w:vAlign w:val="center"/>
          </w:tcPr>
          <w:p w14:paraId="5E50BFDA" w14:textId="34EDA7F5"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Rewaloryzacja terenów zieleni i nasadzenia roślin</w:t>
            </w:r>
          </w:p>
        </w:tc>
        <w:tc>
          <w:tcPr>
            <w:tcW w:w="498" w:type="pct"/>
            <w:shd w:val="clear" w:color="auto" w:fill="auto"/>
            <w:vAlign w:val="center"/>
          </w:tcPr>
          <w:p w14:paraId="5ADCF4FF" w14:textId="5599772C"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Gmina Zakrzew</w:t>
            </w:r>
          </w:p>
        </w:tc>
        <w:tc>
          <w:tcPr>
            <w:tcW w:w="482" w:type="pct"/>
            <w:tcBorders>
              <w:right w:val="double" w:sz="4" w:space="0" w:color="auto"/>
            </w:tcBorders>
            <w:shd w:val="clear" w:color="auto" w:fill="auto"/>
            <w:vAlign w:val="center"/>
          </w:tcPr>
          <w:p w14:paraId="06F1D60B" w14:textId="77777777" w:rsidR="00D24934" w:rsidRPr="00901216" w:rsidRDefault="00D24934" w:rsidP="00D24934">
            <w:pPr>
              <w:spacing w:before="60" w:after="60"/>
              <w:jc w:val="center"/>
              <w:rPr>
                <w:rFonts w:ascii="Arial" w:eastAsiaTheme="minorHAnsi" w:hAnsi="Arial" w:cs="Arial"/>
                <w:sz w:val="16"/>
                <w:szCs w:val="16"/>
                <w:lang w:eastAsia="en-US"/>
              </w:rPr>
            </w:pPr>
            <w:r w:rsidRPr="00901216">
              <w:rPr>
                <w:rFonts w:ascii="Arial" w:eastAsiaTheme="minorHAnsi" w:hAnsi="Arial" w:cs="Arial"/>
                <w:sz w:val="16"/>
                <w:szCs w:val="16"/>
                <w:lang w:eastAsia="en-US"/>
              </w:rPr>
              <w:t>Brak środków finansowych;</w:t>
            </w:r>
          </w:p>
          <w:p w14:paraId="69AFBC91" w14:textId="06AD2842" w:rsidR="00D24934" w:rsidRPr="00901216" w:rsidRDefault="00D24934" w:rsidP="00D24934">
            <w:pPr>
              <w:spacing w:before="60" w:after="60"/>
              <w:jc w:val="center"/>
              <w:rPr>
                <w:rFonts w:ascii="Arial" w:eastAsiaTheme="minorHAnsi" w:hAnsi="Arial" w:cs="Arial"/>
                <w:sz w:val="16"/>
                <w:szCs w:val="16"/>
                <w:lang w:eastAsia="en-US"/>
              </w:rPr>
            </w:pPr>
            <w:r w:rsidRPr="00901216">
              <w:rPr>
                <w:rFonts w:ascii="Arial" w:eastAsiaTheme="minorHAnsi" w:hAnsi="Arial" w:cs="Arial"/>
                <w:sz w:val="16"/>
                <w:szCs w:val="16"/>
                <w:lang w:eastAsia="en-US"/>
              </w:rPr>
              <w:t>Nagłe nieprzewidziane zdarzenia;</w:t>
            </w:r>
          </w:p>
        </w:tc>
      </w:tr>
      <w:tr w:rsidR="00C30756" w:rsidRPr="00812DAC" w14:paraId="4604D245" w14:textId="77777777" w:rsidTr="00C8057F">
        <w:trPr>
          <w:cantSplit/>
          <w:trHeight w:val="20"/>
          <w:jc w:val="center"/>
        </w:trPr>
        <w:tc>
          <w:tcPr>
            <w:tcW w:w="632" w:type="pct"/>
            <w:vMerge w:val="restart"/>
            <w:tcBorders>
              <w:left w:val="double" w:sz="4" w:space="0" w:color="auto"/>
            </w:tcBorders>
            <w:shd w:val="clear" w:color="auto" w:fill="auto"/>
            <w:vAlign w:val="center"/>
          </w:tcPr>
          <w:p w14:paraId="21EE5C91" w14:textId="72F2EC6F"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ZAGROŻENIE POWAŻNYMI AWARIAMI</w:t>
            </w:r>
          </w:p>
        </w:tc>
        <w:tc>
          <w:tcPr>
            <w:tcW w:w="670" w:type="pct"/>
            <w:vMerge w:val="restart"/>
            <w:shd w:val="clear" w:color="auto" w:fill="auto"/>
            <w:vAlign w:val="center"/>
          </w:tcPr>
          <w:p w14:paraId="5061DFC5" w14:textId="34DC9F70"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OCHRONA PRZED POWAŻNYMI AWARIAMI I ZAGROŻENIAMI NATURALNYMI</w:t>
            </w:r>
          </w:p>
        </w:tc>
        <w:tc>
          <w:tcPr>
            <w:tcW w:w="924" w:type="pct"/>
            <w:shd w:val="clear" w:color="auto" w:fill="auto"/>
            <w:vAlign w:val="center"/>
          </w:tcPr>
          <w:p w14:paraId="7B049B38" w14:textId="77777777"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Liczba doposażonych jednostek OSP [szt.]</w:t>
            </w:r>
          </w:p>
          <w:p w14:paraId="55D27224" w14:textId="2357357B"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Źródło: Urząd Gminy Zakrzew</w:t>
            </w:r>
          </w:p>
        </w:tc>
        <w:tc>
          <w:tcPr>
            <w:tcW w:w="300" w:type="pct"/>
            <w:shd w:val="clear" w:color="auto" w:fill="A6A6A6" w:themeFill="background1" w:themeFillShade="A6"/>
            <w:vAlign w:val="center"/>
          </w:tcPr>
          <w:p w14:paraId="0571A64C" w14:textId="77777777" w:rsidR="00D24934" w:rsidRPr="00D24934" w:rsidRDefault="00D24934" w:rsidP="00D24934">
            <w:pPr>
              <w:spacing w:before="60" w:after="60"/>
              <w:jc w:val="center"/>
              <w:rPr>
                <w:rFonts w:ascii="Arial" w:eastAsiaTheme="minorHAnsi" w:hAnsi="Arial" w:cs="Arial"/>
                <w:sz w:val="16"/>
                <w:szCs w:val="16"/>
                <w:lang w:eastAsia="en-US"/>
              </w:rPr>
            </w:pPr>
          </w:p>
        </w:tc>
        <w:tc>
          <w:tcPr>
            <w:tcW w:w="344" w:type="pct"/>
            <w:shd w:val="clear" w:color="auto" w:fill="auto"/>
            <w:vAlign w:val="center"/>
          </w:tcPr>
          <w:p w14:paraId="74057591" w14:textId="7B7DB583"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7</w:t>
            </w:r>
          </w:p>
        </w:tc>
        <w:tc>
          <w:tcPr>
            <w:tcW w:w="523" w:type="pct"/>
            <w:vMerge w:val="restart"/>
            <w:shd w:val="clear" w:color="auto" w:fill="auto"/>
            <w:vAlign w:val="center"/>
          </w:tcPr>
          <w:p w14:paraId="107C3237" w14:textId="71746083" w:rsidR="00D24934" w:rsidRPr="00D24934" w:rsidRDefault="00D24934" w:rsidP="00D24934">
            <w:pPr>
              <w:spacing w:before="60" w:after="60"/>
              <w:jc w:val="center"/>
              <w:rPr>
                <w:rFonts w:ascii="Arial" w:eastAsiaTheme="minorHAnsi" w:hAnsi="Arial" w:cs="Arial"/>
                <w:sz w:val="16"/>
                <w:szCs w:val="16"/>
                <w:lang w:eastAsia="en-US"/>
              </w:rPr>
            </w:pPr>
            <w:r w:rsidRPr="00F3088D">
              <w:rPr>
                <w:rFonts w:ascii="Arial" w:eastAsia="Arial" w:hAnsi="Arial" w:cs="Arial"/>
                <w:sz w:val="16"/>
                <w:szCs w:val="16"/>
                <w:lang w:val="pl"/>
              </w:rPr>
              <w:t>Wsparcie jednostek odpowiedzialnych za poziom bezpieczeństwa</w:t>
            </w:r>
          </w:p>
        </w:tc>
        <w:tc>
          <w:tcPr>
            <w:tcW w:w="626" w:type="pct"/>
            <w:shd w:val="clear" w:color="auto" w:fill="auto"/>
            <w:vAlign w:val="center"/>
          </w:tcPr>
          <w:p w14:paraId="079F293F" w14:textId="6E16EDAA"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Wyposażenie jednostek straży pożarnej (OSP)</w:t>
            </w:r>
          </w:p>
        </w:tc>
        <w:tc>
          <w:tcPr>
            <w:tcW w:w="498" w:type="pct"/>
            <w:shd w:val="clear" w:color="auto" w:fill="auto"/>
            <w:vAlign w:val="center"/>
          </w:tcPr>
          <w:p w14:paraId="7FFE1160" w14:textId="0C8D1170"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Gmina Zakrzew</w:t>
            </w:r>
          </w:p>
        </w:tc>
        <w:tc>
          <w:tcPr>
            <w:tcW w:w="482" w:type="pct"/>
            <w:tcBorders>
              <w:right w:val="double" w:sz="4" w:space="0" w:color="auto"/>
            </w:tcBorders>
            <w:shd w:val="clear" w:color="auto" w:fill="auto"/>
            <w:vAlign w:val="center"/>
          </w:tcPr>
          <w:p w14:paraId="65F0BAE5" w14:textId="77777777" w:rsidR="00D24934" w:rsidRPr="00901216" w:rsidRDefault="00D24934" w:rsidP="00D24934">
            <w:pPr>
              <w:spacing w:before="60" w:after="60"/>
              <w:jc w:val="center"/>
              <w:rPr>
                <w:rFonts w:ascii="Arial" w:eastAsiaTheme="minorHAnsi" w:hAnsi="Arial" w:cs="Arial"/>
                <w:sz w:val="16"/>
                <w:szCs w:val="16"/>
                <w:lang w:eastAsia="en-US"/>
              </w:rPr>
            </w:pPr>
            <w:r w:rsidRPr="00901216">
              <w:rPr>
                <w:rFonts w:ascii="Arial" w:eastAsiaTheme="minorHAnsi" w:hAnsi="Arial" w:cs="Arial"/>
                <w:sz w:val="16"/>
                <w:szCs w:val="16"/>
                <w:lang w:eastAsia="en-US"/>
              </w:rPr>
              <w:t>Brak środków finansowych;</w:t>
            </w:r>
          </w:p>
          <w:p w14:paraId="50ED989E" w14:textId="5F3ECAAA" w:rsidR="00D24934" w:rsidRPr="00901216" w:rsidRDefault="00D24934" w:rsidP="00D24934">
            <w:pPr>
              <w:spacing w:before="60" w:after="60"/>
              <w:jc w:val="center"/>
              <w:rPr>
                <w:rFonts w:ascii="Arial" w:eastAsiaTheme="minorHAnsi" w:hAnsi="Arial" w:cs="Arial"/>
                <w:sz w:val="16"/>
                <w:szCs w:val="16"/>
                <w:lang w:eastAsia="en-US"/>
              </w:rPr>
            </w:pPr>
            <w:r w:rsidRPr="00901216">
              <w:rPr>
                <w:rFonts w:ascii="Arial" w:eastAsiaTheme="minorHAnsi" w:hAnsi="Arial" w:cs="Arial"/>
                <w:sz w:val="16"/>
                <w:szCs w:val="16"/>
                <w:lang w:eastAsia="en-US"/>
              </w:rPr>
              <w:t>Nagłe nieprzewidziane zdarzenia;</w:t>
            </w:r>
          </w:p>
        </w:tc>
      </w:tr>
      <w:tr w:rsidR="00C30756" w:rsidRPr="00812DAC" w14:paraId="7CE3949B" w14:textId="77777777" w:rsidTr="00C8057F">
        <w:trPr>
          <w:cantSplit/>
          <w:trHeight w:val="20"/>
          <w:jc w:val="center"/>
        </w:trPr>
        <w:tc>
          <w:tcPr>
            <w:tcW w:w="632" w:type="pct"/>
            <w:vMerge/>
            <w:tcBorders>
              <w:left w:val="double" w:sz="4" w:space="0" w:color="auto"/>
            </w:tcBorders>
            <w:shd w:val="clear" w:color="auto" w:fill="auto"/>
            <w:vAlign w:val="center"/>
          </w:tcPr>
          <w:p w14:paraId="16A08172" w14:textId="77777777" w:rsidR="00D24934" w:rsidRPr="00D24934" w:rsidRDefault="00D24934" w:rsidP="00D24934">
            <w:pPr>
              <w:spacing w:before="60" w:after="60"/>
              <w:jc w:val="center"/>
              <w:rPr>
                <w:rFonts w:ascii="Arial" w:eastAsiaTheme="minorHAnsi" w:hAnsi="Arial" w:cs="Arial"/>
                <w:sz w:val="16"/>
                <w:szCs w:val="16"/>
                <w:lang w:eastAsia="en-US"/>
              </w:rPr>
            </w:pPr>
          </w:p>
        </w:tc>
        <w:tc>
          <w:tcPr>
            <w:tcW w:w="670" w:type="pct"/>
            <w:vMerge/>
            <w:shd w:val="clear" w:color="auto" w:fill="auto"/>
            <w:vAlign w:val="center"/>
          </w:tcPr>
          <w:p w14:paraId="2692AB36" w14:textId="77777777" w:rsidR="00D24934" w:rsidRPr="00D24934" w:rsidRDefault="00D24934" w:rsidP="00D24934">
            <w:pPr>
              <w:spacing w:before="60" w:after="60"/>
              <w:jc w:val="center"/>
              <w:rPr>
                <w:rFonts w:ascii="Arial" w:eastAsiaTheme="minorHAnsi" w:hAnsi="Arial" w:cs="Arial"/>
                <w:sz w:val="16"/>
                <w:szCs w:val="16"/>
                <w:lang w:eastAsia="en-US"/>
              </w:rPr>
            </w:pPr>
          </w:p>
        </w:tc>
        <w:tc>
          <w:tcPr>
            <w:tcW w:w="924" w:type="pct"/>
            <w:shd w:val="clear" w:color="auto" w:fill="auto"/>
            <w:vAlign w:val="center"/>
          </w:tcPr>
          <w:p w14:paraId="0DBBCE7F" w14:textId="77777777"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Liczba rozbudowanych budynków remizy Ochotniczej Straży Pożarnej [szt.]</w:t>
            </w:r>
          </w:p>
          <w:p w14:paraId="63BF0451" w14:textId="0695A6D2"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Źródło: Urząd Gminy Zakrzew</w:t>
            </w:r>
          </w:p>
        </w:tc>
        <w:tc>
          <w:tcPr>
            <w:tcW w:w="300" w:type="pct"/>
            <w:shd w:val="clear" w:color="auto" w:fill="auto"/>
            <w:vAlign w:val="center"/>
          </w:tcPr>
          <w:p w14:paraId="32157F21" w14:textId="292F93D8"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0</w:t>
            </w:r>
          </w:p>
        </w:tc>
        <w:tc>
          <w:tcPr>
            <w:tcW w:w="344" w:type="pct"/>
            <w:shd w:val="clear" w:color="auto" w:fill="auto"/>
            <w:vAlign w:val="center"/>
          </w:tcPr>
          <w:p w14:paraId="7DBAD772" w14:textId="147A0C1E"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1</w:t>
            </w:r>
          </w:p>
        </w:tc>
        <w:tc>
          <w:tcPr>
            <w:tcW w:w="523" w:type="pct"/>
            <w:vMerge/>
            <w:shd w:val="clear" w:color="auto" w:fill="auto"/>
            <w:vAlign w:val="center"/>
          </w:tcPr>
          <w:p w14:paraId="03E8350B" w14:textId="77777777" w:rsidR="00D24934" w:rsidRPr="00D24934" w:rsidRDefault="00D24934" w:rsidP="00D24934">
            <w:pPr>
              <w:spacing w:before="60" w:after="60"/>
              <w:jc w:val="center"/>
              <w:rPr>
                <w:rFonts w:ascii="Arial" w:eastAsiaTheme="minorHAnsi" w:hAnsi="Arial" w:cs="Arial"/>
                <w:sz w:val="16"/>
                <w:szCs w:val="16"/>
                <w:lang w:eastAsia="en-US"/>
              </w:rPr>
            </w:pPr>
          </w:p>
        </w:tc>
        <w:tc>
          <w:tcPr>
            <w:tcW w:w="626" w:type="pct"/>
            <w:shd w:val="clear" w:color="auto" w:fill="auto"/>
            <w:vAlign w:val="center"/>
          </w:tcPr>
          <w:p w14:paraId="7E478796" w14:textId="5ED61F98"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Budowa budynku remizy Ochotniczej Straży Pożarnej w Jaszowicach Kolonii</w:t>
            </w:r>
          </w:p>
        </w:tc>
        <w:tc>
          <w:tcPr>
            <w:tcW w:w="498" w:type="pct"/>
            <w:shd w:val="clear" w:color="auto" w:fill="auto"/>
            <w:vAlign w:val="center"/>
          </w:tcPr>
          <w:p w14:paraId="19298639" w14:textId="4B800465" w:rsidR="00D24934" w:rsidRPr="00D24934" w:rsidRDefault="00D24934" w:rsidP="00D24934">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Gmina Zakrzew</w:t>
            </w:r>
          </w:p>
        </w:tc>
        <w:tc>
          <w:tcPr>
            <w:tcW w:w="482" w:type="pct"/>
            <w:tcBorders>
              <w:right w:val="double" w:sz="4" w:space="0" w:color="auto"/>
            </w:tcBorders>
            <w:shd w:val="clear" w:color="auto" w:fill="auto"/>
            <w:vAlign w:val="center"/>
          </w:tcPr>
          <w:p w14:paraId="424D9502" w14:textId="77777777" w:rsidR="00D24934" w:rsidRPr="00901216" w:rsidRDefault="00D24934" w:rsidP="00D24934">
            <w:pPr>
              <w:spacing w:before="60" w:after="60"/>
              <w:jc w:val="center"/>
              <w:rPr>
                <w:rFonts w:ascii="Arial" w:eastAsiaTheme="minorHAnsi" w:hAnsi="Arial" w:cs="Arial"/>
                <w:sz w:val="16"/>
                <w:szCs w:val="16"/>
                <w:lang w:eastAsia="en-US"/>
              </w:rPr>
            </w:pPr>
            <w:r w:rsidRPr="00901216">
              <w:rPr>
                <w:rFonts w:ascii="Arial" w:eastAsiaTheme="minorHAnsi" w:hAnsi="Arial" w:cs="Arial"/>
                <w:sz w:val="16"/>
                <w:szCs w:val="16"/>
                <w:lang w:eastAsia="en-US"/>
              </w:rPr>
              <w:t>Brak środków finansowych;</w:t>
            </w:r>
          </w:p>
          <w:p w14:paraId="690EEE94" w14:textId="355A580D" w:rsidR="00D24934" w:rsidRPr="00901216" w:rsidRDefault="00D24934" w:rsidP="00D24934">
            <w:pPr>
              <w:spacing w:before="60" w:after="60"/>
              <w:jc w:val="center"/>
              <w:rPr>
                <w:rFonts w:ascii="Arial" w:eastAsiaTheme="minorHAnsi" w:hAnsi="Arial" w:cs="Arial"/>
                <w:sz w:val="16"/>
                <w:szCs w:val="16"/>
                <w:lang w:eastAsia="en-US"/>
              </w:rPr>
            </w:pPr>
            <w:r w:rsidRPr="00901216">
              <w:rPr>
                <w:rFonts w:ascii="Arial" w:eastAsiaTheme="minorHAnsi" w:hAnsi="Arial" w:cs="Arial"/>
                <w:sz w:val="16"/>
                <w:szCs w:val="16"/>
                <w:lang w:eastAsia="en-US"/>
              </w:rPr>
              <w:t>Nagłe nieprzewidziane zdarzenia;</w:t>
            </w:r>
          </w:p>
        </w:tc>
      </w:tr>
    </w:tbl>
    <w:p w14:paraId="3B181A86" w14:textId="0F756A2B" w:rsidR="000A447F" w:rsidRPr="00812DAC" w:rsidRDefault="000A447F" w:rsidP="000F1902">
      <w:pPr>
        <w:keepNext/>
        <w:jc w:val="right"/>
        <w:rPr>
          <w:rFonts w:ascii="Arial" w:hAnsi="Arial" w:cs="Arial"/>
          <w:iCs/>
          <w:sz w:val="18"/>
          <w:szCs w:val="18"/>
        </w:rPr>
      </w:pPr>
      <w:r w:rsidRPr="00812DAC">
        <w:rPr>
          <w:rFonts w:ascii="Arial" w:hAnsi="Arial" w:cs="Arial"/>
          <w:iCs/>
          <w:sz w:val="18"/>
          <w:szCs w:val="18"/>
        </w:rPr>
        <w:t>Źródło: Opracowanie własne</w:t>
      </w:r>
    </w:p>
    <w:p w14:paraId="5B3A7F00" w14:textId="77777777" w:rsidR="000F1902" w:rsidRPr="00F606BE" w:rsidRDefault="000F1902" w:rsidP="000A447F">
      <w:pPr>
        <w:spacing w:before="240" w:after="120"/>
        <w:jc w:val="center"/>
        <w:rPr>
          <w:rFonts w:ascii="Arial" w:hAnsi="Arial" w:cs="Arial"/>
          <w:b/>
          <w:color w:val="0070C0"/>
          <w:sz w:val="20"/>
          <w:szCs w:val="20"/>
        </w:rPr>
        <w:sectPr w:rsidR="000F1902" w:rsidRPr="00F606BE" w:rsidSect="00812DAC">
          <w:pgSz w:w="16838" w:h="11906" w:orient="landscape"/>
          <w:pgMar w:top="1418" w:right="1418" w:bottom="1418" w:left="1418" w:header="709" w:footer="709" w:gutter="0"/>
          <w:cols w:space="708"/>
          <w:docGrid w:linePitch="360"/>
        </w:sectPr>
      </w:pPr>
      <w:bookmarkStart w:id="233" w:name="_Toc20476433"/>
      <w:bookmarkStart w:id="234" w:name="_Toc23143711"/>
      <w:bookmarkStart w:id="235" w:name="_Toc27644330"/>
      <w:bookmarkEnd w:id="228"/>
    </w:p>
    <w:p w14:paraId="26BE5428" w14:textId="67CFC1BF" w:rsidR="000A447F" w:rsidRPr="00A51BB6" w:rsidRDefault="000A447F" w:rsidP="000A447F">
      <w:pPr>
        <w:spacing w:before="240" w:after="120"/>
        <w:jc w:val="center"/>
        <w:rPr>
          <w:rFonts w:ascii="Arial" w:hAnsi="Arial" w:cs="Arial"/>
          <w:b/>
          <w:sz w:val="20"/>
          <w:szCs w:val="20"/>
        </w:rPr>
      </w:pPr>
      <w:bookmarkStart w:id="236" w:name="_Toc135316742"/>
      <w:bookmarkStart w:id="237" w:name="_Toc72749996"/>
      <w:r w:rsidRPr="00C30756">
        <w:rPr>
          <w:rFonts w:ascii="Arial" w:hAnsi="Arial" w:cs="Arial"/>
          <w:b/>
          <w:sz w:val="20"/>
          <w:szCs w:val="20"/>
        </w:rPr>
        <w:lastRenderedPageBreak/>
        <w:t xml:space="preserve">Tabela </w:t>
      </w:r>
      <w:r w:rsidRPr="00C30756">
        <w:rPr>
          <w:rFonts w:ascii="Arial" w:hAnsi="Arial" w:cs="Arial"/>
          <w:b/>
          <w:sz w:val="20"/>
          <w:szCs w:val="20"/>
        </w:rPr>
        <w:fldChar w:fldCharType="begin"/>
      </w:r>
      <w:r w:rsidRPr="00C30756">
        <w:rPr>
          <w:rFonts w:ascii="Arial" w:hAnsi="Arial" w:cs="Arial"/>
          <w:b/>
          <w:sz w:val="20"/>
          <w:szCs w:val="20"/>
        </w:rPr>
        <w:instrText xml:space="preserve"> SEQ Tabela \* ARABIC </w:instrText>
      </w:r>
      <w:r w:rsidRPr="00C30756">
        <w:rPr>
          <w:rFonts w:ascii="Arial" w:hAnsi="Arial" w:cs="Arial"/>
          <w:b/>
          <w:sz w:val="20"/>
          <w:szCs w:val="20"/>
        </w:rPr>
        <w:fldChar w:fldCharType="separate"/>
      </w:r>
      <w:r w:rsidR="0083038D">
        <w:rPr>
          <w:rFonts w:ascii="Arial" w:hAnsi="Arial" w:cs="Arial"/>
          <w:b/>
          <w:noProof/>
          <w:sz w:val="20"/>
          <w:szCs w:val="20"/>
        </w:rPr>
        <w:t>29</w:t>
      </w:r>
      <w:r w:rsidRPr="00C30756">
        <w:rPr>
          <w:rFonts w:ascii="Arial" w:hAnsi="Arial" w:cs="Arial"/>
          <w:b/>
          <w:sz w:val="20"/>
          <w:szCs w:val="20"/>
        </w:rPr>
        <w:fldChar w:fldCharType="end"/>
      </w:r>
      <w:r w:rsidRPr="00C30756">
        <w:rPr>
          <w:rFonts w:ascii="Arial" w:hAnsi="Arial" w:cs="Arial"/>
          <w:b/>
          <w:sz w:val="20"/>
          <w:szCs w:val="20"/>
        </w:rPr>
        <w:t>. Harmonogram realizacji zadań własnych wraz z ich finansowaniem</w:t>
      </w:r>
      <w:bookmarkEnd w:id="236"/>
      <w:r w:rsidRPr="00A51BB6">
        <w:rPr>
          <w:rFonts w:ascii="Arial" w:hAnsi="Arial" w:cs="Arial"/>
          <w:b/>
          <w:sz w:val="20"/>
          <w:szCs w:val="20"/>
        </w:rPr>
        <w:t xml:space="preserve"> </w:t>
      </w:r>
      <w:bookmarkEnd w:id="233"/>
      <w:bookmarkEnd w:id="234"/>
      <w:bookmarkEnd w:id="235"/>
      <w:bookmarkEnd w:id="237"/>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865"/>
        <w:gridCol w:w="2966"/>
        <w:gridCol w:w="1404"/>
        <w:gridCol w:w="707"/>
        <w:gridCol w:w="707"/>
        <w:gridCol w:w="550"/>
        <w:gridCol w:w="550"/>
        <w:gridCol w:w="550"/>
        <w:gridCol w:w="550"/>
        <w:gridCol w:w="550"/>
        <w:gridCol w:w="550"/>
        <w:gridCol w:w="701"/>
        <w:gridCol w:w="1168"/>
        <w:gridCol w:w="1154"/>
      </w:tblGrid>
      <w:tr w:rsidR="00A51BB6" w:rsidRPr="00A51BB6" w14:paraId="078F2088" w14:textId="12C70D9D" w:rsidTr="005B7C13">
        <w:trPr>
          <w:cantSplit/>
          <w:trHeight w:val="20"/>
          <w:tblHeader/>
          <w:jc w:val="center"/>
        </w:trPr>
        <w:tc>
          <w:tcPr>
            <w:tcW w:w="667" w:type="pct"/>
            <w:vMerge w:val="restart"/>
            <w:shd w:val="clear" w:color="auto" w:fill="BFBFBF"/>
            <w:vAlign w:val="center"/>
          </w:tcPr>
          <w:p w14:paraId="640CF4D9" w14:textId="77777777" w:rsidR="0074316F" w:rsidRPr="00A51BB6" w:rsidRDefault="0074316F" w:rsidP="000F1902">
            <w:pPr>
              <w:spacing w:before="60" w:after="60"/>
              <w:jc w:val="center"/>
              <w:rPr>
                <w:rFonts w:ascii="Arial" w:eastAsiaTheme="minorHAnsi" w:hAnsi="Arial" w:cs="Arial"/>
                <w:sz w:val="15"/>
                <w:szCs w:val="15"/>
                <w:lang w:eastAsia="en-US"/>
              </w:rPr>
            </w:pPr>
            <w:r w:rsidRPr="00A51BB6">
              <w:rPr>
                <w:rFonts w:ascii="Arial" w:eastAsiaTheme="minorHAnsi" w:hAnsi="Arial" w:cs="Arial"/>
                <w:b/>
                <w:sz w:val="15"/>
                <w:szCs w:val="15"/>
                <w:lang w:eastAsia="en-US"/>
              </w:rPr>
              <w:t>Obszar interwencji</w:t>
            </w:r>
          </w:p>
        </w:tc>
        <w:tc>
          <w:tcPr>
            <w:tcW w:w="1061" w:type="pct"/>
            <w:vMerge w:val="restart"/>
            <w:shd w:val="clear" w:color="auto" w:fill="BFBFBF"/>
            <w:vAlign w:val="center"/>
          </w:tcPr>
          <w:p w14:paraId="601A230A" w14:textId="77777777" w:rsidR="0074316F" w:rsidRPr="00A51BB6" w:rsidRDefault="0074316F" w:rsidP="000F1902">
            <w:pPr>
              <w:spacing w:before="60" w:after="60"/>
              <w:jc w:val="center"/>
              <w:rPr>
                <w:rFonts w:ascii="Arial" w:eastAsiaTheme="minorHAnsi" w:hAnsi="Arial" w:cs="Arial"/>
                <w:sz w:val="15"/>
                <w:szCs w:val="15"/>
                <w:lang w:eastAsia="en-US"/>
              </w:rPr>
            </w:pPr>
            <w:r w:rsidRPr="00A51BB6">
              <w:rPr>
                <w:rFonts w:ascii="Arial" w:eastAsiaTheme="minorHAnsi" w:hAnsi="Arial" w:cs="Arial"/>
                <w:b/>
                <w:sz w:val="15"/>
                <w:szCs w:val="15"/>
                <w:lang w:eastAsia="en-US"/>
              </w:rPr>
              <w:t>Zadanie</w:t>
            </w:r>
          </w:p>
        </w:tc>
        <w:tc>
          <w:tcPr>
            <w:tcW w:w="502" w:type="pct"/>
            <w:vMerge w:val="restart"/>
            <w:shd w:val="clear" w:color="auto" w:fill="BFBFBF"/>
            <w:vAlign w:val="center"/>
          </w:tcPr>
          <w:p w14:paraId="65BF1A49" w14:textId="61181B8D" w:rsidR="0074316F" w:rsidRPr="00A51BB6" w:rsidRDefault="0074316F" w:rsidP="000F1902">
            <w:pPr>
              <w:spacing w:before="60" w:after="60"/>
              <w:jc w:val="center"/>
              <w:rPr>
                <w:rFonts w:ascii="Arial" w:eastAsiaTheme="minorHAnsi" w:hAnsi="Arial" w:cs="Arial"/>
                <w:sz w:val="15"/>
                <w:szCs w:val="15"/>
                <w:lang w:eastAsia="en-US"/>
              </w:rPr>
            </w:pPr>
            <w:r w:rsidRPr="00A51BB6">
              <w:rPr>
                <w:rFonts w:ascii="Arial" w:eastAsiaTheme="minorHAnsi" w:hAnsi="Arial" w:cs="Arial"/>
                <w:b/>
                <w:sz w:val="15"/>
                <w:szCs w:val="15"/>
                <w:lang w:eastAsia="en-US"/>
              </w:rPr>
              <w:t>Podmiot odpowiedzialny za realizację wraz z jednostkami włączonymi w realizację</w:t>
            </w:r>
          </w:p>
        </w:tc>
        <w:tc>
          <w:tcPr>
            <w:tcW w:w="1938" w:type="pct"/>
            <w:gridSpan w:val="9"/>
            <w:shd w:val="clear" w:color="auto" w:fill="BFBFBF"/>
            <w:vAlign w:val="center"/>
          </w:tcPr>
          <w:p w14:paraId="6F6052AF" w14:textId="77777777" w:rsidR="0074316F" w:rsidRPr="00A51BB6" w:rsidRDefault="0074316F" w:rsidP="000F1902">
            <w:pPr>
              <w:spacing w:before="60" w:after="60"/>
              <w:jc w:val="center"/>
              <w:rPr>
                <w:rFonts w:ascii="Arial" w:eastAsiaTheme="minorHAnsi" w:hAnsi="Arial" w:cs="Arial"/>
                <w:sz w:val="15"/>
                <w:szCs w:val="15"/>
                <w:lang w:eastAsia="en-US"/>
              </w:rPr>
            </w:pPr>
            <w:r w:rsidRPr="00A51BB6">
              <w:rPr>
                <w:rFonts w:ascii="Arial" w:eastAsiaTheme="minorHAnsi" w:hAnsi="Arial" w:cs="Arial"/>
                <w:b/>
                <w:sz w:val="15"/>
                <w:szCs w:val="15"/>
                <w:lang w:eastAsia="en-US"/>
              </w:rPr>
              <w:t>Szacunkowe koszty realizacji zadania [zł]</w:t>
            </w:r>
          </w:p>
        </w:tc>
        <w:tc>
          <w:tcPr>
            <w:tcW w:w="418" w:type="pct"/>
            <w:vMerge w:val="restart"/>
            <w:shd w:val="clear" w:color="auto" w:fill="BFBFBF"/>
            <w:vAlign w:val="center"/>
          </w:tcPr>
          <w:p w14:paraId="5D51008E" w14:textId="77777777" w:rsidR="0074316F" w:rsidRPr="00A51BB6" w:rsidRDefault="0074316F" w:rsidP="000F1902">
            <w:pPr>
              <w:spacing w:before="60" w:after="60"/>
              <w:jc w:val="center"/>
              <w:rPr>
                <w:rFonts w:ascii="Arial" w:eastAsiaTheme="minorHAnsi" w:hAnsi="Arial" w:cs="Arial"/>
                <w:sz w:val="15"/>
                <w:szCs w:val="15"/>
                <w:lang w:eastAsia="en-US"/>
              </w:rPr>
            </w:pPr>
            <w:r w:rsidRPr="00A51BB6">
              <w:rPr>
                <w:rFonts w:ascii="Arial" w:eastAsiaTheme="minorHAnsi" w:hAnsi="Arial" w:cs="Arial"/>
                <w:b/>
                <w:sz w:val="15"/>
                <w:szCs w:val="15"/>
                <w:lang w:eastAsia="en-US"/>
              </w:rPr>
              <w:t>Źródła finansowania</w:t>
            </w:r>
          </w:p>
        </w:tc>
        <w:tc>
          <w:tcPr>
            <w:tcW w:w="413" w:type="pct"/>
            <w:vMerge w:val="restart"/>
            <w:shd w:val="clear" w:color="auto" w:fill="BFBFBF"/>
            <w:vAlign w:val="center"/>
          </w:tcPr>
          <w:p w14:paraId="79620989" w14:textId="6CE13C73" w:rsidR="0074316F" w:rsidRPr="00A51BB6" w:rsidRDefault="007668C0" w:rsidP="0074316F">
            <w:pPr>
              <w:spacing w:before="60" w:after="60"/>
              <w:jc w:val="center"/>
              <w:rPr>
                <w:rFonts w:ascii="Arial" w:eastAsiaTheme="minorHAnsi" w:hAnsi="Arial" w:cs="Arial"/>
                <w:b/>
                <w:sz w:val="15"/>
                <w:szCs w:val="15"/>
                <w:lang w:eastAsia="en-US"/>
              </w:rPr>
            </w:pPr>
            <w:r w:rsidRPr="00A51BB6">
              <w:rPr>
                <w:rFonts w:ascii="Arial" w:eastAsiaTheme="minorHAnsi" w:hAnsi="Arial" w:cs="Arial"/>
                <w:b/>
                <w:sz w:val="15"/>
                <w:szCs w:val="15"/>
                <w:lang w:eastAsia="en-US"/>
              </w:rPr>
              <w:t>Dodatkowe informacje o zadaniu</w:t>
            </w:r>
          </w:p>
        </w:tc>
      </w:tr>
      <w:tr w:rsidR="001102A1" w:rsidRPr="00A51BB6" w14:paraId="38B87418" w14:textId="4114D43D" w:rsidTr="005B7C13">
        <w:trPr>
          <w:cantSplit/>
          <w:trHeight w:val="556"/>
          <w:jc w:val="center"/>
        </w:trPr>
        <w:tc>
          <w:tcPr>
            <w:tcW w:w="667" w:type="pct"/>
            <w:vMerge/>
            <w:shd w:val="clear" w:color="auto" w:fill="D9D9D9"/>
            <w:vAlign w:val="center"/>
          </w:tcPr>
          <w:p w14:paraId="18DFA5D3" w14:textId="77777777" w:rsidR="0074316F" w:rsidRPr="00A51BB6" w:rsidRDefault="0074316F" w:rsidP="000F1902">
            <w:pPr>
              <w:spacing w:before="60" w:after="60"/>
              <w:jc w:val="center"/>
              <w:rPr>
                <w:rFonts w:ascii="Arial" w:eastAsiaTheme="minorHAnsi" w:hAnsi="Arial" w:cs="Arial"/>
                <w:sz w:val="15"/>
                <w:szCs w:val="15"/>
                <w:lang w:eastAsia="en-US"/>
              </w:rPr>
            </w:pPr>
          </w:p>
        </w:tc>
        <w:tc>
          <w:tcPr>
            <w:tcW w:w="1061" w:type="pct"/>
            <w:vMerge/>
            <w:shd w:val="clear" w:color="auto" w:fill="D9D9D9"/>
            <w:vAlign w:val="center"/>
          </w:tcPr>
          <w:p w14:paraId="56E94DC4" w14:textId="77777777" w:rsidR="0074316F" w:rsidRPr="00A51BB6" w:rsidRDefault="0074316F" w:rsidP="000F1902">
            <w:pPr>
              <w:spacing w:before="60" w:after="60"/>
              <w:jc w:val="center"/>
              <w:rPr>
                <w:rFonts w:ascii="Arial" w:eastAsiaTheme="minorHAnsi" w:hAnsi="Arial" w:cs="Arial"/>
                <w:sz w:val="15"/>
                <w:szCs w:val="15"/>
                <w:lang w:eastAsia="en-US"/>
              </w:rPr>
            </w:pPr>
          </w:p>
        </w:tc>
        <w:tc>
          <w:tcPr>
            <w:tcW w:w="502" w:type="pct"/>
            <w:vMerge/>
            <w:shd w:val="clear" w:color="auto" w:fill="D9D9D9"/>
            <w:vAlign w:val="center"/>
          </w:tcPr>
          <w:p w14:paraId="4F59484C" w14:textId="77777777" w:rsidR="0074316F" w:rsidRPr="00A51BB6" w:rsidRDefault="0074316F" w:rsidP="000F1902">
            <w:pPr>
              <w:spacing w:before="60" w:after="60"/>
              <w:jc w:val="center"/>
              <w:rPr>
                <w:rFonts w:ascii="Arial" w:eastAsiaTheme="minorHAnsi" w:hAnsi="Arial" w:cs="Arial"/>
                <w:sz w:val="15"/>
                <w:szCs w:val="15"/>
                <w:lang w:eastAsia="en-US"/>
              </w:rPr>
            </w:pPr>
          </w:p>
        </w:tc>
        <w:tc>
          <w:tcPr>
            <w:tcW w:w="253" w:type="pct"/>
            <w:tcBorders>
              <w:left w:val="single" w:sz="4" w:space="0" w:color="auto"/>
            </w:tcBorders>
            <w:shd w:val="clear" w:color="auto" w:fill="BFBFBF"/>
            <w:vAlign w:val="center"/>
          </w:tcPr>
          <w:p w14:paraId="2F375B42" w14:textId="51AFD860" w:rsidR="0074316F" w:rsidRPr="00A51BB6" w:rsidRDefault="0074316F" w:rsidP="000F1902">
            <w:pPr>
              <w:spacing w:before="60" w:after="60"/>
              <w:jc w:val="center"/>
              <w:rPr>
                <w:rFonts w:ascii="Arial" w:eastAsiaTheme="minorHAnsi" w:hAnsi="Arial" w:cs="Arial"/>
                <w:b/>
                <w:bCs/>
                <w:sz w:val="15"/>
                <w:szCs w:val="15"/>
                <w:lang w:eastAsia="en-US"/>
              </w:rPr>
            </w:pPr>
            <w:r w:rsidRPr="00A51BB6">
              <w:rPr>
                <w:rFonts w:ascii="Arial" w:eastAsiaTheme="minorHAnsi" w:hAnsi="Arial" w:cs="Arial"/>
                <w:b/>
                <w:bCs/>
                <w:sz w:val="15"/>
                <w:szCs w:val="15"/>
                <w:lang w:eastAsia="en-US"/>
              </w:rPr>
              <w:t>202</w:t>
            </w:r>
            <w:r w:rsidR="001102A1">
              <w:rPr>
                <w:rFonts w:ascii="Arial" w:eastAsiaTheme="minorHAnsi" w:hAnsi="Arial" w:cs="Arial"/>
                <w:b/>
                <w:bCs/>
                <w:sz w:val="15"/>
                <w:szCs w:val="15"/>
                <w:lang w:eastAsia="en-US"/>
              </w:rPr>
              <w:t>3</w:t>
            </w:r>
          </w:p>
        </w:tc>
        <w:tc>
          <w:tcPr>
            <w:tcW w:w="253" w:type="pct"/>
            <w:shd w:val="clear" w:color="auto" w:fill="BFBFBF"/>
            <w:vAlign w:val="center"/>
          </w:tcPr>
          <w:p w14:paraId="79B4D009" w14:textId="1B6F6E50" w:rsidR="0074316F" w:rsidRPr="00A51BB6" w:rsidRDefault="0074316F" w:rsidP="000F1902">
            <w:pPr>
              <w:spacing w:before="60" w:after="60"/>
              <w:jc w:val="center"/>
              <w:rPr>
                <w:rFonts w:ascii="Arial" w:eastAsiaTheme="minorHAnsi" w:hAnsi="Arial" w:cs="Arial"/>
                <w:b/>
                <w:bCs/>
                <w:sz w:val="15"/>
                <w:szCs w:val="15"/>
                <w:lang w:eastAsia="en-US"/>
              </w:rPr>
            </w:pPr>
            <w:r w:rsidRPr="00A51BB6">
              <w:rPr>
                <w:rFonts w:ascii="Arial" w:eastAsiaTheme="minorHAnsi" w:hAnsi="Arial" w:cs="Arial"/>
                <w:b/>
                <w:bCs/>
                <w:sz w:val="15"/>
                <w:szCs w:val="15"/>
                <w:lang w:eastAsia="en-US"/>
              </w:rPr>
              <w:t>202</w:t>
            </w:r>
            <w:r w:rsidR="001102A1">
              <w:rPr>
                <w:rFonts w:ascii="Arial" w:eastAsiaTheme="minorHAnsi" w:hAnsi="Arial" w:cs="Arial"/>
                <w:b/>
                <w:bCs/>
                <w:sz w:val="15"/>
                <w:szCs w:val="15"/>
                <w:lang w:eastAsia="en-US"/>
              </w:rPr>
              <w:t>4</w:t>
            </w:r>
          </w:p>
        </w:tc>
        <w:tc>
          <w:tcPr>
            <w:tcW w:w="197" w:type="pct"/>
            <w:shd w:val="clear" w:color="auto" w:fill="BFBFBF"/>
            <w:vAlign w:val="center"/>
          </w:tcPr>
          <w:p w14:paraId="289DDA0A" w14:textId="7E6B481C" w:rsidR="0074316F" w:rsidRPr="00A51BB6" w:rsidRDefault="0074316F" w:rsidP="000F1902">
            <w:pPr>
              <w:spacing w:before="60" w:after="60"/>
              <w:jc w:val="center"/>
              <w:rPr>
                <w:rFonts w:ascii="Arial" w:eastAsiaTheme="minorHAnsi" w:hAnsi="Arial" w:cs="Arial"/>
                <w:b/>
                <w:bCs/>
                <w:sz w:val="15"/>
                <w:szCs w:val="15"/>
                <w:lang w:eastAsia="en-US"/>
              </w:rPr>
            </w:pPr>
            <w:r w:rsidRPr="00A51BB6">
              <w:rPr>
                <w:rFonts w:ascii="Arial" w:eastAsiaTheme="minorHAnsi" w:hAnsi="Arial" w:cs="Arial"/>
                <w:b/>
                <w:bCs/>
                <w:sz w:val="15"/>
                <w:szCs w:val="15"/>
                <w:lang w:eastAsia="en-US"/>
              </w:rPr>
              <w:t>202</w:t>
            </w:r>
            <w:r w:rsidR="001102A1">
              <w:rPr>
                <w:rFonts w:ascii="Arial" w:eastAsiaTheme="minorHAnsi" w:hAnsi="Arial" w:cs="Arial"/>
                <w:b/>
                <w:bCs/>
                <w:sz w:val="15"/>
                <w:szCs w:val="15"/>
                <w:lang w:eastAsia="en-US"/>
              </w:rPr>
              <w:t>5</w:t>
            </w:r>
          </w:p>
        </w:tc>
        <w:tc>
          <w:tcPr>
            <w:tcW w:w="197" w:type="pct"/>
            <w:shd w:val="clear" w:color="auto" w:fill="BFBFBF"/>
            <w:vAlign w:val="center"/>
          </w:tcPr>
          <w:p w14:paraId="4AC27358" w14:textId="2DAB154B" w:rsidR="0074316F" w:rsidRPr="00A51BB6" w:rsidRDefault="0074316F" w:rsidP="000F1902">
            <w:pPr>
              <w:spacing w:before="60" w:after="60"/>
              <w:jc w:val="center"/>
              <w:rPr>
                <w:rFonts w:ascii="Arial" w:eastAsiaTheme="minorHAnsi" w:hAnsi="Arial" w:cs="Arial"/>
                <w:b/>
                <w:bCs/>
                <w:sz w:val="15"/>
                <w:szCs w:val="15"/>
                <w:lang w:eastAsia="en-US"/>
              </w:rPr>
            </w:pPr>
            <w:r w:rsidRPr="00A51BB6">
              <w:rPr>
                <w:rFonts w:ascii="Arial" w:eastAsiaTheme="minorHAnsi" w:hAnsi="Arial" w:cs="Arial"/>
                <w:b/>
                <w:bCs/>
                <w:sz w:val="15"/>
                <w:szCs w:val="15"/>
                <w:lang w:eastAsia="en-US"/>
              </w:rPr>
              <w:t>202</w:t>
            </w:r>
            <w:r w:rsidR="001102A1">
              <w:rPr>
                <w:rFonts w:ascii="Arial" w:eastAsiaTheme="minorHAnsi" w:hAnsi="Arial" w:cs="Arial"/>
                <w:b/>
                <w:bCs/>
                <w:sz w:val="15"/>
                <w:szCs w:val="15"/>
                <w:lang w:eastAsia="en-US"/>
              </w:rPr>
              <w:t>6</w:t>
            </w:r>
          </w:p>
        </w:tc>
        <w:tc>
          <w:tcPr>
            <w:tcW w:w="197" w:type="pct"/>
            <w:shd w:val="clear" w:color="auto" w:fill="BFBFBF"/>
            <w:vAlign w:val="center"/>
          </w:tcPr>
          <w:p w14:paraId="20CFDC46" w14:textId="59C74468" w:rsidR="0074316F" w:rsidRPr="00A51BB6" w:rsidRDefault="0074316F" w:rsidP="000F1902">
            <w:pPr>
              <w:spacing w:before="60" w:after="60"/>
              <w:jc w:val="center"/>
              <w:rPr>
                <w:rFonts w:ascii="Arial" w:eastAsiaTheme="minorHAnsi" w:hAnsi="Arial" w:cs="Arial"/>
                <w:b/>
                <w:bCs/>
                <w:sz w:val="15"/>
                <w:szCs w:val="15"/>
                <w:lang w:eastAsia="en-US"/>
              </w:rPr>
            </w:pPr>
            <w:r w:rsidRPr="00A51BB6">
              <w:rPr>
                <w:rFonts w:ascii="Arial" w:eastAsiaTheme="minorHAnsi" w:hAnsi="Arial" w:cs="Arial"/>
                <w:b/>
                <w:bCs/>
                <w:sz w:val="15"/>
                <w:szCs w:val="15"/>
                <w:lang w:eastAsia="en-US"/>
              </w:rPr>
              <w:t>202</w:t>
            </w:r>
            <w:r w:rsidR="001102A1">
              <w:rPr>
                <w:rFonts w:ascii="Arial" w:eastAsiaTheme="minorHAnsi" w:hAnsi="Arial" w:cs="Arial"/>
                <w:b/>
                <w:bCs/>
                <w:sz w:val="15"/>
                <w:szCs w:val="15"/>
                <w:lang w:eastAsia="en-US"/>
              </w:rPr>
              <w:t>7</w:t>
            </w:r>
          </w:p>
        </w:tc>
        <w:tc>
          <w:tcPr>
            <w:tcW w:w="197" w:type="pct"/>
            <w:shd w:val="clear" w:color="auto" w:fill="BFBFBF"/>
            <w:vAlign w:val="center"/>
          </w:tcPr>
          <w:p w14:paraId="61423315" w14:textId="04F44CEB" w:rsidR="0074316F" w:rsidRPr="00A51BB6" w:rsidRDefault="0074316F" w:rsidP="000F1902">
            <w:pPr>
              <w:spacing w:before="60" w:after="60"/>
              <w:jc w:val="center"/>
              <w:rPr>
                <w:rFonts w:ascii="Arial" w:eastAsiaTheme="minorHAnsi" w:hAnsi="Arial" w:cs="Arial"/>
                <w:b/>
                <w:bCs/>
                <w:sz w:val="15"/>
                <w:szCs w:val="15"/>
                <w:lang w:eastAsia="en-US"/>
              </w:rPr>
            </w:pPr>
            <w:r w:rsidRPr="00A51BB6">
              <w:rPr>
                <w:rFonts w:ascii="Arial" w:eastAsiaTheme="minorHAnsi" w:hAnsi="Arial" w:cs="Arial"/>
                <w:b/>
                <w:bCs/>
                <w:sz w:val="15"/>
                <w:szCs w:val="15"/>
                <w:lang w:eastAsia="en-US"/>
              </w:rPr>
              <w:t>202</w:t>
            </w:r>
            <w:r w:rsidR="001102A1">
              <w:rPr>
                <w:rFonts w:ascii="Arial" w:eastAsiaTheme="minorHAnsi" w:hAnsi="Arial" w:cs="Arial"/>
                <w:b/>
                <w:bCs/>
                <w:sz w:val="15"/>
                <w:szCs w:val="15"/>
                <w:lang w:eastAsia="en-US"/>
              </w:rPr>
              <w:t>8</w:t>
            </w:r>
          </w:p>
        </w:tc>
        <w:tc>
          <w:tcPr>
            <w:tcW w:w="197" w:type="pct"/>
            <w:tcBorders>
              <w:right w:val="single" w:sz="4" w:space="0" w:color="auto"/>
            </w:tcBorders>
            <w:shd w:val="clear" w:color="auto" w:fill="BFBFBF"/>
            <w:vAlign w:val="center"/>
          </w:tcPr>
          <w:p w14:paraId="43AE9BAC" w14:textId="0CCCBE0B" w:rsidR="0074316F" w:rsidRPr="00A51BB6" w:rsidRDefault="0074316F" w:rsidP="000F1902">
            <w:pPr>
              <w:spacing w:before="60" w:after="60"/>
              <w:jc w:val="center"/>
              <w:rPr>
                <w:rFonts w:ascii="Arial" w:eastAsiaTheme="minorHAnsi" w:hAnsi="Arial" w:cs="Arial"/>
                <w:b/>
                <w:bCs/>
                <w:sz w:val="15"/>
                <w:szCs w:val="15"/>
                <w:lang w:eastAsia="en-US"/>
              </w:rPr>
            </w:pPr>
            <w:r w:rsidRPr="00A51BB6">
              <w:rPr>
                <w:rFonts w:ascii="Arial" w:eastAsiaTheme="minorHAnsi" w:hAnsi="Arial" w:cs="Arial"/>
                <w:b/>
                <w:bCs/>
                <w:sz w:val="15"/>
                <w:szCs w:val="15"/>
                <w:lang w:eastAsia="en-US"/>
              </w:rPr>
              <w:t>202</w:t>
            </w:r>
            <w:r w:rsidR="001102A1">
              <w:rPr>
                <w:rFonts w:ascii="Arial" w:eastAsiaTheme="minorHAnsi" w:hAnsi="Arial" w:cs="Arial"/>
                <w:b/>
                <w:bCs/>
                <w:sz w:val="15"/>
                <w:szCs w:val="15"/>
                <w:lang w:eastAsia="en-US"/>
              </w:rPr>
              <w:t>9</w:t>
            </w:r>
          </w:p>
        </w:tc>
        <w:tc>
          <w:tcPr>
            <w:tcW w:w="197" w:type="pct"/>
            <w:tcBorders>
              <w:right w:val="single" w:sz="4" w:space="0" w:color="auto"/>
            </w:tcBorders>
            <w:shd w:val="clear" w:color="auto" w:fill="BFBFBF"/>
            <w:vAlign w:val="center"/>
          </w:tcPr>
          <w:p w14:paraId="1C96F6AB" w14:textId="0B42393A" w:rsidR="0074316F" w:rsidRPr="00A51BB6" w:rsidRDefault="0074316F" w:rsidP="000F1902">
            <w:pPr>
              <w:spacing w:before="60" w:after="60"/>
              <w:jc w:val="center"/>
              <w:rPr>
                <w:rFonts w:ascii="Arial" w:eastAsiaTheme="minorHAnsi" w:hAnsi="Arial" w:cs="Arial"/>
                <w:b/>
                <w:bCs/>
                <w:sz w:val="15"/>
                <w:szCs w:val="15"/>
                <w:lang w:eastAsia="en-US"/>
              </w:rPr>
            </w:pPr>
            <w:r w:rsidRPr="00A51BB6">
              <w:rPr>
                <w:rFonts w:ascii="Arial" w:eastAsiaTheme="minorHAnsi" w:hAnsi="Arial" w:cs="Arial"/>
                <w:b/>
                <w:bCs/>
                <w:sz w:val="15"/>
                <w:szCs w:val="15"/>
                <w:lang w:eastAsia="en-US"/>
              </w:rPr>
              <w:t>20</w:t>
            </w:r>
            <w:r w:rsidR="001102A1">
              <w:rPr>
                <w:rFonts w:ascii="Arial" w:eastAsiaTheme="minorHAnsi" w:hAnsi="Arial" w:cs="Arial"/>
                <w:b/>
                <w:bCs/>
                <w:sz w:val="15"/>
                <w:szCs w:val="15"/>
                <w:lang w:eastAsia="en-US"/>
              </w:rPr>
              <w:t>30</w:t>
            </w:r>
          </w:p>
        </w:tc>
        <w:tc>
          <w:tcPr>
            <w:tcW w:w="251" w:type="pct"/>
            <w:shd w:val="clear" w:color="auto" w:fill="BFBFBF"/>
            <w:vAlign w:val="center"/>
          </w:tcPr>
          <w:p w14:paraId="6681C826" w14:textId="77777777" w:rsidR="0074316F" w:rsidRPr="00A51BB6" w:rsidRDefault="0074316F" w:rsidP="000F1902">
            <w:pPr>
              <w:spacing w:before="60" w:after="60"/>
              <w:jc w:val="center"/>
              <w:rPr>
                <w:rFonts w:ascii="Arial" w:eastAsiaTheme="minorHAnsi" w:hAnsi="Arial" w:cs="Arial"/>
                <w:b/>
                <w:bCs/>
                <w:sz w:val="15"/>
                <w:szCs w:val="15"/>
                <w:lang w:eastAsia="en-US"/>
              </w:rPr>
            </w:pPr>
            <w:r w:rsidRPr="00A51BB6">
              <w:rPr>
                <w:rFonts w:ascii="Arial" w:eastAsiaTheme="minorHAnsi" w:hAnsi="Arial" w:cs="Arial"/>
                <w:b/>
                <w:bCs/>
                <w:sz w:val="15"/>
                <w:szCs w:val="15"/>
                <w:lang w:eastAsia="en-US"/>
              </w:rPr>
              <w:t>Razem</w:t>
            </w:r>
          </w:p>
        </w:tc>
        <w:tc>
          <w:tcPr>
            <w:tcW w:w="418" w:type="pct"/>
            <w:vMerge/>
            <w:shd w:val="clear" w:color="auto" w:fill="D9D9D9"/>
            <w:vAlign w:val="center"/>
          </w:tcPr>
          <w:p w14:paraId="1BE84554" w14:textId="77777777" w:rsidR="0074316F" w:rsidRPr="00A51BB6" w:rsidRDefault="0074316F" w:rsidP="000F1902">
            <w:pPr>
              <w:spacing w:before="60" w:after="60"/>
              <w:jc w:val="center"/>
              <w:rPr>
                <w:rFonts w:ascii="Arial" w:eastAsiaTheme="minorHAnsi" w:hAnsi="Arial" w:cs="Arial"/>
                <w:sz w:val="15"/>
                <w:szCs w:val="15"/>
                <w:lang w:eastAsia="en-US"/>
              </w:rPr>
            </w:pPr>
          </w:p>
        </w:tc>
        <w:tc>
          <w:tcPr>
            <w:tcW w:w="413" w:type="pct"/>
            <w:vMerge/>
            <w:shd w:val="clear" w:color="auto" w:fill="D9D9D9"/>
            <w:vAlign w:val="center"/>
          </w:tcPr>
          <w:p w14:paraId="571F1195" w14:textId="77777777" w:rsidR="0074316F" w:rsidRPr="00A51BB6" w:rsidRDefault="0074316F" w:rsidP="0074316F">
            <w:pPr>
              <w:spacing w:before="60" w:after="60"/>
              <w:jc w:val="center"/>
              <w:rPr>
                <w:rFonts w:ascii="Arial" w:eastAsiaTheme="minorHAnsi" w:hAnsi="Arial" w:cs="Arial"/>
                <w:sz w:val="15"/>
                <w:szCs w:val="15"/>
                <w:lang w:eastAsia="en-US"/>
              </w:rPr>
            </w:pPr>
          </w:p>
        </w:tc>
      </w:tr>
      <w:tr w:rsidR="00025726" w:rsidRPr="00A51BB6" w14:paraId="17B4036A" w14:textId="5DF270C5" w:rsidTr="005B7C13">
        <w:trPr>
          <w:cantSplit/>
          <w:trHeight w:val="1422"/>
          <w:jc w:val="center"/>
        </w:trPr>
        <w:tc>
          <w:tcPr>
            <w:tcW w:w="667" w:type="pct"/>
            <w:vMerge w:val="restart"/>
            <w:shd w:val="clear" w:color="auto" w:fill="auto"/>
            <w:vAlign w:val="center"/>
          </w:tcPr>
          <w:p w14:paraId="1EA29B8D" w14:textId="1E04CCEE" w:rsidR="00025726" w:rsidRPr="00A51BB6" w:rsidRDefault="00025726" w:rsidP="000F1902">
            <w:pPr>
              <w:spacing w:before="60" w:after="60"/>
              <w:jc w:val="center"/>
              <w:rPr>
                <w:rFonts w:ascii="Arial" w:eastAsiaTheme="minorHAnsi" w:hAnsi="Arial" w:cs="Arial"/>
                <w:sz w:val="15"/>
                <w:szCs w:val="15"/>
                <w:lang w:eastAsia="en-US"/>
              </w:rPr>
            </w:pPr>
            <w:r w:rsidRPr="00D24934">
              <w:rPr>
                <w:rFonts w:ascii="Arial" w:eastAsiaTheme="minorHAnsi" w:hAnsi="Arial" w:cs="Arial"/>
                <w:sz w:val="16"/>
                <w:szCs w:val="16"/>
                <w:lang w:eastAsia="en-US"/>
              </w:rPr>
              <w:t>OCHRONA KLIMATU I JAKOŚĆI POWIETRZA</w:t>
            </w:r>
          </w:p>
        </w:tc>
        <w:tc>
          <w:tcPr>
            <w:tcW w:w="1061" w:type="pct"/>
            <w:shd w:val="clear" w:color="auto" w:fill="auto"/>
            <w:vAlign w:val="center"/>
          </w:tcPr>
          <w:p w14:paraId="5F36439E" w14:textId="30A35F70" w:rsidR="00025726" w:rsidRPr="00A51BB6" w:rsidRDefault="00025726" w:rsidP="000F1902">
            <w:pPr>
              <w:spacing w:before="60" w:after="60"/>
              <w:jc w:val="center"/>
              <w:rPr>
                <w:rFonts w:ascii="Arial" w:eastAsiaTheme="minorHAnsi" w:hAnsi="Arial" w:cs="Arial"/>
                <w:sz w:val="15"/>
                <w:szCs w:val="15"/>
                <w:lang w:eastAsia="en-US"/>
              </w:rPr>
            </w:pPr>
            <w:r w:rsidRPr="00D24934">
              <w:rPr>
                <w:rFonts w:ascii="Arial" w:eastAsiaTheme="minorHAnsi" w:hAnsi="Arial" w:cs="Arial"/>
                <w:sz w:val="16"/>
                <w:szCs w:val="16"/>
                <w:lang w:eastAsia="en-US"/>
              </w:rPr>
              <w:t>Zakup autobusów elektrycznych wraz z punktami ładowania w Gminie Zakrzew</w:t>
            </w:r>
          </w:p>
        </w:tc>
        <w:tc>
          <w:tcPr>
            <w:tcW w:w="502" w:type="pct"/>
            <w:shd w:val="clear" w:color="auto" w:fill="auto"/>
            <w:vAlign w:val="center"/>
          </w:tcPr>
          <w:p w14:paraId="3FCCE49B" w14:textId="1205EB60" w:rsidR="00025726" w:rsidRPr="00A51BB6" w:rsidRDefault="00025726" w:rsidP="002C0786">
            <w:pPr>
              <w:spacing w:before="60" w:after="60"/>
              <w:jc w:val="center"/>
              <w:rPr>
                <w:rFonts w:ascii="Arial" w:eastAsiaTheme="minorHAnsi" w:hAnsi="Arial" w:cs="Arial"/>
                <w:sz w:val="15"/>
                <w:szCs w:val="15"/>
                <w:lang w:eastAsia="en-US"/>
              </w:rPr>
            </w:pPr>
            <w:r w:rsidRPr="00D24934">
              <w:rPr>
                <w:rFonts w:ascii="Arial" w:eastAsiaTheme="minorHAnsi" w:hAnsi="Arial" w:cs="Arial"/>
                <w:sz w:val="16"/>
                <w:szCs w:val="16"/>
                <w:lang w:eastAsia="en-US"/>
              </w:rPr>
              <w:t>Gmina Zakrzew</w:t>
            </w:r>
          </w:p>
        </w:tc>
        <w:tc>
          <w:tcPr>
            <w:tcW w:w="253" w:type="pct"/>
            <w:tcBorders>
              <w:left w:val="single" w:sz="4" w:space="0" w:color="auto"/>
            </w:tcBorders>
            <w:shd w:val="clear" w:color="auto" w:fill="auto"/>
            <w:textDirection w:val="tbRl"/>
            <w:vAlign w:val="center"/>
          </w:tcPr>
          <w:p w14:paraId="326AF0D7" w14:textId="7909CE34" w:rsidR="00025726" w:rsidRPr="00C56D03" w:rsidRDefault="00025726" w:rsidP="00C56D03">
            <w:pPr>
              <w:spacing w:before="60" w:after="60"/>
              <w:ind w:left="113" w:right="113"/>
              <w:jc w:val="center"/>
              <w:rPr>
                <w:rFonts w:ascii="Arial" w:eastAsiaTheme="minorHAnsi" w:hAnsi="Arial" w:cs="Arial"/>
                <w:bCs/>
                <w:sz w:val="16"/>
                <w:szCs w:val="16"/>
                <w:lang w:eastAsia="en-US"/>
              </w:rPr>
            </w:pPr>
            <w:r>
              <w:rPr>
                <w:rFonts w:ascii="Arial" w:eastAsiaTheme="minorHAnsi" w:hAnsi="Arial" w:cs="Arial"/>
                <w:bCs/>
                <w:sz w:val="16"/>
                <w:szCs w:val="16"/>
                <w:lang w:eastAsia="en-US"/>
              </w:rPr>
              <w:t>12 786 096,00</w:t>
            </w:r>
          </w:p>
        </w:tc>
        <w:tc>
          <w:tcPr>
            <w:tcW w:w="253" w:type="pct"/>
            <w:shd w:val="clear" w:color="auto" w:fill="auto"/>
            <w:textDirection w:val="tbRl"/>
            <w:vAlign w:val="center"/>
          </w:tcPr>
          <w:p w14:paraId="4BA63C79" w14:textId="022FA226" w:rsidR="00025726" w:rsidRPr="00C56D03" w:rsidRDefault="00025726" w:rsidP="00C56D03">
            <w:pPr>
              <w:spacing w:before="60" w:after="60"/>
              <w:ind w:left="113" w:right="113"/>
              <w:jc w:val="center"/>
              <w:rPr>
                <w:rFonts w:ascii="Arial" w:eastAsiaTheme="minorHAnsi" w:hAnsi="Arial" w:cs="Arial"/>
                <w:bCs/>
                <w:sz w:val="16"/>
                <w:szCs w:val="16"/>
                <w:lang w:eastAsia="en-US"/>
              </w:rPr>
            </w:pPr>
            <w:r>
              <w:rPr>
                <w:rFonts w:ascii="Arial" w:eastAsiaTheme="minorHAnsi" w:hAnsi="Arial" w:cs="Arial"/>
                <w:bCs/>
                <w:sz w:val="16"/>
                <w:szCs w:val="16"/>
                <w:lang w:eastAsia="en-US"/>
              </w:rPr>
              <w:t>-</w:t>
            </w:r>
          </w:p>
        </w:tc>
        <w:tc>
          <w:tcPr>
            <w:tcW w:w="197" w:type="pct"/>
            <w:shd w:val="clear" w:color="auto" w:fill="auto"/>
            <w:textDirection w:val="tbRl"/>
            <w:vAlign w:val="center"/>
          </w:tcPr>
          <w:p w14:paraId="436ADC07" w14:textId="786C4FE9" w:rsidR="00025726" w:rsidRPr="00C56D03" w:rsidRDefault="00025726" w:rsidP="00C56D03">
            <w:pPr>
              <w:spacing w:before="60" w:after="60"/>
              <w:ind w:left="113" w:right="113"/>
              <w:jc w:val="center"/>
              <w:rPr>
                <w:rFonts w:ascii="Arial" w:eastAsiaTheme="minorHAnsi" w:hAnsi="Arial" w:cs="Arial"/>
                <w:bCs/>
                <w:sz w:val="16"/>
                <w:szCs w:val="16"/>
                <w:lang w:eastAsia="en-US"/>
              </w:rPr>
            </w:pPr>
            <w:r>
              <w:rPr>
                <w:rFonts w:ascii="Arial" w:eastAsiaTheme="minorHAnsi" w:hAnsi="Arial" w:cs="Arial"/>
                <w:bCs/>
                <w:sz w:val="16"/>
                <w:szCs w:val="16"/>
                <w:lang w:eastAsia="en-US"/>
              </w:rPr>
              <w:t>-</w:t>
            </w:r>
          </w:p>
        </w:tc>
        <w:tc>
          <w:tcPr>
            <w:tcW w:w="197" w:type="pct"/>
            <w:shd w:val="clear" w:color="auto" w:fill="auto"/>
            <w:textDirection w:val="tbRl"/>
            <w:vAlign w:val="center"/>
          </w:tcPr>
          <w:p w14:paraId="7587CBDC" w14:textId="6E42A21E" w:rsidR="00025726" w:rsidRPr="00C56D03" w:rsidRDefault="00025726" w:rsidP="00C56D03">
            <w:pPr>
              <w:spacing w:before="60" w:after="60"/>
              <w:ind w:left="113" w:right="113"/>
              <w:jc w:val="center"/>
              <w:rPr>
                <w:rFonts w:ascii="Arial" w:eastAsiaTheme="minorHAnsi" w:hAnsi="Arial" w:cs="Arial"/>
                <w:bCs/>
                <w:sz w:val="16"/>
                <w:szCs w:val="16"/>
                <w:lang w:eastAsia="en-US"/>
              </w:rPr>
            </w:pPr>
            <w:r>
              <w:rPr>
                <w:rFonts w:ascii="Arial" w:eastAsiaTheme="minorHAnsi" w:hAnsi="Arial" w:cs="Arial"/>
                <w:bCs/>
                <w:sz w:val="16"/>
                <w:szCs w:val="16"/>
                <w:lang w:eastAsia="en-US"/>
              </w:rPr>
              <w:t>-</w:t>
            </w:r>
          </w:p>
        </w:tc>
        <w:tc>
          <w:tcPr>
            <w:tcW w:w="197" w:type="pct"/>
            <w:shd w:val="clear" w:color="auto" w:fill="auto"/>
            <w:textDirection w:val="tbRl"/>
            <w:vAlign w:val="center"/>
          </w:tcPr>
          <w:p w14:paraId="75A4B686" w14:textId="0D524F37" w:rsidR="00025726" w:rsidRPr="00C56D03" w:rsidRDefault="00025726" w:rsidP="00C56D03">
            <w:pPr>
              <w:spacing w:before="60" w:after="60"/>
              <w:ind w:left="113" w:right="113"/>
              <w:jc w:val="center"/>
              <w:rPr>
                <w:rFonts w:ascii="Arial" w:eastAsiaTheme="minorHAnsi" w:hAnsi="Arial" w:cs="Arial"/>
                <w:bCs/>
                <w:sz w:val="16"/>
                <w:szCs w:val="16"/>
                <w:lang w:eastAsia="en-US"/>
              </w:rPr>
            </w:pPr>
            <w:r>
              <w:rPr>
                <w:rFonts w:ascii="Arial" w:eastAsiaTheme="minorHAnsi" w:hAnsi="Arial" w:cs="Arial"/>
                <w:bCs/>
                <w:sz w:val="16"/>
                <w:szCs w:val="16"/>
                <w:lang w:eastAsia="en-US"/>
              </w:rPr>
              <w:t>-</w:t>
            </w:r>
          </w:p>
        </w:tc>
        <w:tc>
          <w:tcPr>
            <w:tcW w:w="197" w:type="pct"/>
            <w:shd w:val="clear" w:color="auto" w:fill="auto"/>
            <w:textDirection w:val="tbRl"/>
            <w:vAlign w:val="center"/>
          </w:tcPr>
          <w:p w14:paraId="4AFB1968" w14:textId="29B59D44" w:rsidR="00025726" w:rsidRPr="00C56D03" w:rsidRDefault="00025726" w:rsidP="00C56D03">
            <w:pPr>
              <w:spacing w:before="60" w:after="60"/>
              <w:ind w:left="113" w:right="113"/>
              <w:jc w:val="center"/>
              <w:rPr>
                <w:rFonts w:ascii="Arial" w:eastAsiaTheme="minorHAnsi" w:hAnsi="Arial" w:cs="Arial"/>
                <w:bCs/>
                <w:sz w:val="16"/>
                <w:szCs w:val="16"/>
                <w:lang w:eastAsia="en-US"/>
              </w:rPr>
            </w:pPr>
            <w:r>
              <w:rPr>
                <w:rFonts w:ascii="Arial" w:eastAsiaTheme="minorHAnsi" w:hAnsi="Arial" w:cs="Arial"/>
                <w:bCs/>
                <w:sz w:val="16"/>
                <w:szCs w:val="16"/>
                <w:lang w:eastAsia="en-US"/>
              </w:rPr>
              <w:t>-</w:t>
            </w:r>
          </w:p>
        </w:tc>
        <w:tc>
          <w:tcPr>
            <w:tcW w:w="197" w:type="pct"/>
            <w:tcBorders>
              <w:right w:val="single" w:sz="4" w:space="0" w:color="auto"/>
            </w:tcBorders>
            <w:shd w:val="clear" w:color="auto" w:fill="auto"/>
            <w:textDirection w:val="tbRl"/>
            <w:vAlign w:val="center"/>
          </w:tcPr>
          <w:p w14:paraId="1E0A85D2" w14:textId="375EFA98" w:rsidR="00025726" w:rsidRPr="00C56D03" w:rsidRDefault="00025726" w:rsidP="00C56D03">
            <w:pPr>
              <w:spacing w:before="60" w:after="60"/>
              <w:ind w:left="113" w:right="113"/>
              <w:jc w:val="center"/>
              <w:rPr>
                <w:rFonts w:ascii="Arial" w:eastAsiaTheme="minorHAnsi" w:hAnsi="Arial" w:cs="Arial"/>
                <w:bCs/>
                <w:sz w:val="16"/>
                <w:szCs w:val="16"/>
                <w:lang w:eastAsia="en-US"/>
              </w:rPr>
            </w:pPr>
            <w:r>
              <w:rPr>
                <w:rFonts w:ascii="Arial" w:eastAsiaTheme="minorHAnsi" w:hAnsi="Arial" w:cs="Arial"/>
                <w:bCs/>
                <w:sz w:val="16"/>
                <w:szCs w:val="16"/>
                <w:lang w:eastAsia="en-US"/>
              </w:rPr>
              <w:t>-</w:t>
            </w:r>
          </w:p>
        </w:tc>
        <w:tc>
          <w:tcPr>
            <w:tcW w:w="197" w:type="pct"/>
            <w:tcBorders>
              <w:right w:val="single" w:sz="4" w:space="0" w:color="auto"/>
            </w:tcBorders>
            <w:shd w:val="clear" w:color="auto" w:fill="auto"/>
            <w:textDirection w:val="tbRl"/>
            <w:vAlign w:val="center"/>
          </w:tcPr>
          <w:p w14:paraId="14BC975E" w14:textId="51C0583C" w:rsidR="00025726" w:rsidRPr="00C56D03" w:rsidRDefault="00025726" w:rsidP="00C56D03">
            <w:pPr>
              <w:spacing w:before="60" w:after="60"/>
              <w:ind w:left="113" w:right="113"/>
              <w:jc w:val="center"/>
              <w:rPr>
                <w:rFonts w:ascii="Arial" w:eastAsiaTheme="minorHAnsi" w:hAnsi="Arial" w:cs="Arial"/>
                <w:bCs/>
                <w:sz w:val="16"/>
                <w:szCs w:val="16"/>
                <w:lang w:eastAsia="en-US"/>
              </w:rPr>
            </w:pPr>
            <w:r>
              <w:rPr>
                <w:rFonts w:ascii="Arial" w:eastAsiaTheme="minorHAnsi" w:hAnsi="Arial" w:cs="Arial"/>
                <w:bCs/>
                <w:sz w:val="16"/>
                <w:szCs w:val="16"/>
                <w:lang w:eastAsia="en-US"/>
              </w:rPr>
              <w:t>-</w:t>
            </w:r>
          </w:p>
        </w:tc>
        <w:tc>
          <w:tcPr>
            <w:tcW w:w="251" w:type="pct"/>
            <w:shd w:val="clear" w:color="auto" w:fill="auto"/>
            <w:textDirection w:val="tbRl"/>
            <w:vAlign w:val="center"/>
          </w:tcPr>
          <w:p w14:paraId="2207AEF7" w14:textId="0449432B" w:rsidR="00025726" w:rsidRPr="00C56D03" w:rsidRDefault="00025726" w:rsidP="00C56D03">
            <w:pPr>
              <w:spacing w:before="60" w:after="60"/>
              <w:ind w:left="113" w:right="113"/>
              <w:jc w:val="center"/>
              <w:rPr>
                <w:rFonts w:ascii="Arial" w:eastAsiaTheme="minorHAnsi" w:hAnsi="Arial" w:cs="Arial"/>
                <w:b/>
                <w:bCs/>
                <w:sz w:val="16"/>
                <w:szCs w:val="16"/>
                <w:lang w:eastAsia="en-US"/>
              </w:rPr>
            </w:pPr>
            <w:r>
              <w:rPr>
                <w:rFonts w:ascii="Arial" w:eastAsiaTheme="minorHAnsi" w:hAnsi="Arial" w:cs="Arial"/>
                <w:b/>
                <w:bCs/>
                <w:sz w:val="16"/>
                <w:szCs w:val="16"/>
                <w:lang w:eastAsia="en-US"/>
              </w:rPr>
              <w:t>12 791 096,00</w:t>
            </w:r>
            <w:r>
              <w:rPr>
                <w:rStyle w:val="Odwoanieprzypisudolnego"/>
                <w:rFonts w:ascii="Arial" w:eastAsiaTheme="minorHAnsi" w:hAnsi="Arial" w:cs="Arial"/>
                <w:b/>
                <w:bCs/>
                <w:sz w:val="16"/>
                <w:szCs w:val="16"/>
                <w:lang w:eastAsia="en-US"/>
              </w:rPr>
              <w:footnoteReference w:id="17"/>
            </w:r>
          </w:p>
        </w:tc>
        <w:tc>
          <w:tcPr>
            <w:tcW w:w="418" w:type="pct"/>
            <w:shd w:val="clear" w:color="auto" w:fill="auto"/>
            <w:vAlign w:val="center"/>
          </w:tcPr>
          <w:p w14:paraId="1BD00DF4" w14:textId="7A449B28" w:rsidR="00025726" w:rsidRPr="00C56D03" w:rsidRDefault="00025726" w:rsidP="000F1902">
            <w:pPr>
              <w:spacing w:before="60" w:after="60"/>
              <w:jc w:val="center"/>
              <w:rPr>
                <w:rFonts w:ascii="Arial" w:eastAsiaTheme="minorHAnsi" w:hAnsi="Arial" w:cs="Arial"/>
                <w:sz w:val="16"/>
                <w:szCs w:val="16"/>
                <w:lang w:eastAsia="en-US"/>
              </w:rPr>
            </w:pPr>
            <w:r>
              <w:rPr>
                <w:rFonts w:ascii="Arial" w:eastAsiaTheme="minorHAnsi" w:hAnsi="Arial" w:cs="Arial"/>
                <w:sz w:val="16"/>
                <w:szCs w:val="16"/>
                <w:lang w:eastAsia="en-US"/>
              </w:rPr>
              <w:t xml:space="preserve">Środki własne, </w:t>
            </w:r>
            <w:proofErr w:type="spellStart"/>
            <w:r>
              <w:rPr>
                <w:rFonts w:ascii="Arial" w:eastAsiaTheme="minorHAnsi" w:hAnsi="Arial" w:cs="Arial"/>
                <w:sz w:val="16"/>
                <w:szCs w:val="16"/>
                <w:lang w:eastAsia="en-US"/>
              </w:rPr>
              <w:t>WFOŚiGW</w:t>
            </w:r>
            <w:proofErr w:type="spellEnd"/>
          </w:p>
        </w:tc>
        <w:tc>
          <w:tcPr>
            <w:tcW w:w="413" w:type="pct"/>
            <w:vAlign w:val="center"/>
          </w:tcPr>
          <w:p w14:paraId="38DD2822" w14:textId="429852EA" w:rsidR="00025726" w:rsidRPr="00A51BB6" w:rsidRDefault="00025726" w:rsidP="0074316F">
            <w:pPr>
              <w:spacing w:before="60" w:after="60"/>
              <w:jc w:val="center"/>
              <w:rPr>
                <w:rFonts w:ascii="Arial" w:eastAsiaTheme="minorHAnsi" w:hAnsi="Arial" w:cs="Arial"/>
                <w:sz w:val="15"/>
                <w:szCs w:val="15"/>
                <w:lang w:eastAsia="en-US"/>
              </w:rPr>
            </w:pPr>
            <w:r>
              <w:rPr>
                <w:rFonts w:ascii="Arial" w:eastAsiaTheme="minorHAnsi" w:hAnsi="Arial" w:cs="Arial"/>
                <w:sz w:val="15"/>
                <w:szCs w:val="15"/>
                <w:lang w:eastAsia="en-US"/>
              </w:rPr>
              <w:t>-</w:t>
            </w:r>
          </w:p>
        </w:tc>
      </w:tr>
      <w:tr w:rsidR="00025726" w:rsidRPr="00A51BB6" w14:paraId="07A8FCF8" w14:textId="77777777" w:rsidTr="00DD4DC5">
        <w:trPr>
          <w:cantSplit/>
          <w:trHeight w:val="1422"/>
          <w:jc w:val="center"/>
        </w:trPr>
        <w:tc>
          <w:tcPr>
            <w:tcW w:w="667" w:type="pct"/>
            <w:vMerge/>
            <w:shd w:val="clear" w:color="auto" w:fill="auto"/>
            <w:vAlign w:val="center"/>
          </w:tcPr>
          <w:p w14:paraId="1D9ADE76" w14:textId="77777777" w:rsidR="00025726" w:rsidRPr="00D24934" w:rsidRDefault="00025726" w:rsidP="000F1902">
            <w:pPr>
              <w:spacing w:before="60" w:after="60"/>
              <w:jc w:val="center"/>
              <w:rPr>
                <w:rFonts w:ascii="Arial" w:eastAsiaTheme="minorHAnsi" w:hAnsi="Arial" w:cs="Arial"/>
                <w:sz w:val="16"/>
                <w:szCs w:val="16"/>
                <w:lang w:eastAsia="en-US"/>
              </w:rPr>
            </w:pPr>
          </w:p>
        </w:tc>
        <w:tc>
          <w:tcPr>
            <w:tcW w:w="1061" w:type="pct"/>
            <w:shd w:val="clear" w:color="auto" w:fill="auto"/>
            <w:vAlign w:val="center"/>
          </w:tcPr>
          <w:p w14:paraId="595508DE" w14:textId="5A9008CA" w:rsidR="00025726" w:rsidRPr="00D24934" w:rsidRDefault="00025726" w:rsidP="000F1902">
            <w:pPr>
              <w:spacing w:before="60" w:after="60"/>
              <w:jc w:val="center"/>
              <w:rPr>
                <w:rFonts w:ascii="Arial" w:eastAsiaTheme="minorHAnsi" w:hAnsi="Arial" w:cs="Arial"/>
                <w:sz w:val="16"/>
                <w:szCs w:val="16"/>
                <w:lang w:eastAsia="en-US"/>
              </w:rPr>
            </w:pPr>
            <w:r>
              <w:rPr>
                <w:rFonts w:ascii="Arial" w:eastAsiaTheme="minorHAnsi" w:hAnsi="Arial" w:cs="Arial"/>
                <w:sz w:val="16"/>
                <w:szCs w:val="16"/>
                <w:lang w:eastAsia="en-US"/>
              </w:rPr>
              <w:t>Realizacja Programu Czyste Powietrze</w:t>
            </w:r>
          </w:p>
        </w:tc>
        <w:tc>
          <w:tcPr>
            <w:tcW w:w="502" w:type="pct"/>
            <w:shd w:val="clear" w:color="auto" w:fill="auto"/>
            <w:vAlign w:val="center"/>
          </w:tcPr>
          <w:p w14:paraId="2E4208BD" w14:textId="2CCD9FAC" w:rsidR="00025726" w:rsidRPr="00D24934" w:rsidRDefault="00025726" w:rsidP="002C0786">
            <w:pPr>
              <w:spacing w:before="60" w:after="60"/>
              <w:jc w:val="center"/>
              <w:rPr>
                <w:rFonts w:ascii="Arial" w:eastAsiaTheme="minorHAnsi" w:hAnsi="Arial" w:cs="Arial"/>
                <w:sz w:val="16"/>
                <w:szCs w:val="16"/>
                <w:lang w:eastAsia="en-US"/>
              </w:rPr>
            </w:pPr>
            <w:r>
              <w:rPr>
                <w:rFonts w:ascii="Arial" w:eastAsiaTheme="minorHAnsi" w:hAnsi="Arial" w:cs="Arial"/>
                <w:sz w:val="16"/>
                <w:szCs w:val="16"/>
                <w:lang w:eastAsia="en-US"/>
              </w:rPr>
              <w:t>Gmina Zakrzew</w:t>
            </w:r>
          </w:p>
        </w:tc>
        <w:tc>
          <w:tcPr>
            <w:tcW w:w="1938" w:type="pct"/>
            <w:gridSpan w:val="9"/>
            <w:tcBorders>
              <w:left w:val="single" w:sz="4" w:space="0" w:color="auto"/>
            </w:tcBorders>
            <w:shd w:val="clear" w:color="auto" w:fill="auto"/>
            <w:vAlign w:val="center"/>
          </w:tcPr>
          <w:p w14:paraId="6487AA68" w14:textId="2DB649A1" w:rsidR="00025726" w:rsidRDefault="00025726" w:rsidP="00DD4DC5">
            <w:pPr>
              <w:spacing w:before="60" w:after="60"/>
              <w:jc w:val="center"/>
              <w:rPr>
                <w:rFonts w:ascii="Arial" w:eastAsiaTheme="minorHAnsi" w:hAnsi="Arial" w:cs="Arial"/>
                <w:b/>
                <w:bCs/>
                <w:sz w:val="16"/>
                <w:szCs w:val="16"/>
                <w:lang w:eastAsia="en-US"/>
              </w:rPr>
            </w:pPr>
            <w:r>
              <w:rPr>
                <w:rFonts w:ascii="Arial" w:eastAsiaTheme="minorHAnsi" w:hAnsi="Arial" w:cs="Arial"/>
                <w:b/>
                <w:bCs/>
                <w:sz w:val="16"/>
                <w:szCs w:val="16"/>
                <w:lang w:eastAsia="en-US"/>
              </w:rPr>
              <w:t>Koszty realizacj</w:t>
            </w:r>
            <w:r w:rsidR="00C30756">
              <w:rPr>
                <w:rFonts w:ascii="Arial" w:eastAsiaTheme="minorHAnsi" w:hAnsi="Arial" w:cs="Arial"/>
                <w:b/>
                <w:bCs/>
                <w:sz w:val="16"/>
                <w:szCs w:val="16"/>
                <w:lang w:eastAsia="en-US"/>
              </w:rPr>
              <w:t>i zadania związane będą z potrzebami mieszkańców</w:t>
            </w:r>
          </w:p>
        </w:tc>
        <w:tc>
          <w:tcPr>
            <w:tcW w:w="418" w:type="pct"/>
            <w:shd w:val="clear" w:color="auto" w:fill="auto"/>
            <w:vAlign w:val="center"/>
          </w:tcPr>
          <w:p w14:paraId="43A1379D" w14:textId="0270BD1F" w:rsidR="00025726" w:rsidRDefault="00025726" w:rsidP="000F1902">
            <w:pPr>
              <w:spacing w:before="60" w:after="60"/>
              <w:jc w:val="center"/>
              <w:rPr>
                <w:rFonts w:ascii="Arial" w:eastAsiaTheme="minorHAnsi" w:hAnsi="Arial" w:cs="Arial"/>
                <w:sz w:val="16"/>
                <w:szCs w:val="16"/>
                <w:lang w:eastAsia="en-US"/>
              </w:rPr>
            </w:pPr>
            <w:r>
              <w:rPr>
                <w:rFonts w:ascii="Arial" w:eastAsiaTheme="minorHAnsi" w:hAnsi="Arial" w:cs="Arial"/>
                <w:sz w:val="16"/>
                <w:szCs w:val="16"/>
                <w:lang w:eastAsia="en-US"/>
              </w:rPr>
              <w:t>Środki zewnętrzne</w:t>
            </w:r>
          </w:p>
        </w:tc>
        <w:tc>
          <w:tcPr>
            <w:tcW w:w="413" w:type="pct"/>
            <w:vAlign w:val="center"/>
          </w:tcPr>
          <w:p w14:paraId="1ADF6817" w14:textId="77777777" w:rsidR="00025726" w:rsidRDefault="00025726" w:rsidP="0074316F">
            <w:pPr>
              <w:spacing w:before="60" w:after="60"/>
              <w:jc w:val="center"/>
              <w:rPr>
                <w:rFonts w:ascii="Arial" w:eastAsiaTheme="minorHAnsi" w:hAnsi="Arial" w:cs="Arial"/>
                <w:sz w:val="15"/>
                <w:szCs w:val="15"/>
                <w:lang w:eastAsia="en-US"/>
              </w:rPr>
            </w:pPr>
          </w:p>
        </w:tc>
      </w:tr>
      <w:tr w:rsidR="002C0786" w:rsidRPr="00A51BB6" w14:paraId="7D30419C" w14:textId="17596FC7" w:rsidTr="005B7C13">
        <w:trPr>
          <w:cantSplit/>
          <w:trHeight w:val="1258"/>
          <w:jc w:val="center"/>
        </w:trPr>
        <w:tc>
          <w:tcPr>
            <w:tcW w:w="667" w:type="pct"/>
            <w:shd w:val="clear" w:color="auto" w:fill="auto"/>
            <w:vAlign w:val="center"/>
          </w:tcPr>
          <w:p w14:paraId="130BC590" w14:textId="5ED533FD" w:rsidR="002C0786" w:rsidRPr="00A51BB6" w:rsidRDefault="002C0786" w:rsidP="002C0786">
            <w:pPr>
              <w:spacing w:before="60" w:after="60"/>
              <w:jc w:val="center"/>
              <w:rPr>
                <w:rFonts w:ascii="Arial" w:eastAsiaTheme="minorHAnsi" w:hAnsi="Arial" w:cs="Arial"/>
                <w:sz w:val="15"/>
                <w:szCs w:val="15"/>
                <w:lang w:eastAsia="en-US"/>
              </w:rPr>
            </w:pPr>
            <w:r w:rsidRPr="00D24934">
              <w:rPr>
                <w:rFonts w:ascii="Arial" w:eastAsiaTheme="minorHAnsi" w:hAnsi="Arial" w:cs="Arial"/>
                <w:sz w:val="16"/>
                <w:szCs w:val="16"/>
                <w:lang w:eastAsia="en-US"/>
              </w:rPr>
              <w:t>ZAGROŻENIA HAŁASEM</w:t>
            </w:r>
          </w:p>
        </w:tc>
        <w:tc>
          <w:tcPr>
            <w:tcW w:w="1061" w:type="pct"/>
            <w:shd w:val="clear" w:color="auto" w:fill="auto"/>
            <w:vAlign w:val="center"/>
          </w:tcPr>
          <w:p w14:paraId="45A6D976" w14:textId="7788FFDB" w:rsidR="002C0786" w:rsidRPr="00A51BB6" w:rsidRDefault="002C0786" w:rsidP="002C0786">
            <w:pPr>
              <w:spacing w:before="60" w:after="60"/>
              <w:jc w:val="center"/>
              <w:rPr>
                <w:rFonts w:ascii="Arial" w:eastAsiaTheme="minorHAnsi" w:hAnsi="Arial" w:cs="Arial"/>
                <w:sz w:val="15"/>
                <w:szCs w:val="15"/>
                <w:lang w:eastAsia="en-US"/>
              </w:rPr>
            </w:pPr>
            <w:r w:rsidRPr="00D24934">
              <w:rPr>
                <w:rFonts w:ascii="Arial" w:eastAsiaTheme="minorHAnsi" w:hAnsi="Arial" w:cs="Arial"/>
                <w:sz w:val="16"/>
                <w:szCs w:val="16"/>
                <w:lang w:eastAsia="en-US"/>
              </w:rPr>
              <w:t>Modernizacja i naprawa nawierzchni dróg</w:t>
            </w:r>
          </w:p>
        </w:tc>
        <w:tc>
          <w:tcPr>
            <w:tcW w:w="502" w:type="pct"/>
            <w:shd w:val="clear" w:color="auto" w:fill="auto"/>
            <w:vAlign w:val="center"/>
          </w:tcPr>
          <w:p w14:paraId="2CF16DE4" w14:textId="11BF48C8" w:rsidR="002C0786" w:rsidRPr="00A51BB6" w:rsidRDefault="002C0786" w:rsidP="002C0786">
            <w:pPr>
              <w:spacing w:before="60" w:after="60"/>
              <w:jc w:val="center"/>
              <w:rPr>
                <w:rFonts w:ascii="Arial" w:eastAsiaTheme="minorHAnsi" w:hAnsi="Arial" w:cs="Arial"/>
                <w:sz w:val="15"/>
                <w:szCs w:val="15"/>
                <w:lang w:eastAsia="en-US"/>
              </w:rPr>
            </w:pPr>
            <w:r w:rsidRPr="00D24934">
              <w:rPr>
                <w:rFonts w:ascii="Arial" w:eastAsiaTheme="minorHAnsi" w:hAnsi="Arial" w:cs="Arial"/>
                <w:sz w:val="16"/>
                <w:szCs w:val="16"/>
                <w:lang w:eastAsia="en-US"/>
              </w:rPr>
              <w:t>Gmina Zakrzew</w:t>
            </w:r>
          </w:p>
        </w:tc>
        <w:tc>
          <w:tcPr>
            <w:tcW w:w="253" w:type="pct"/>
            <w:tcBorders>
              <w:left w:val="single" w:sz="4" w:space="0" w:color="auto"/>
            </w:tcBorders>
            <w:shd w:val="clear" w:color="auto" w:fill="auto"/>
            <w:textDirection w:val="tbRl"/>
            <w:vAlign w:val="center"/>
          </w:tcPr>
          <w:p w14:paraId="45119E7E" w14:textId="77F0DDF0" w:rsidR="002C0786" w:rsidRPr="00C56D03" w:rsidRDefault="002C0786" w:rsidP="002C0786">
            <w:pPr>
              <w:spacing w:before="60" w:after="60"/>
              <w:ind w:left="113" w:right="113"/>
              <w:jc w:val="center"/>
              <w:rPr>
                <w:rFonts w:ascii="Arial" w:eastAsiaTheme="minorHAnsi" w:hAnsi="Arial" w:cs="Arial"/>
                <w:bCs/>
                <w:sz w:val="16"/>
                <w:szCs w:val="16"/>
                <w:lang w:eastAsia="en-US"/>
              </w:rPr>
            </w:pPr>
            <w:r w:rsidRPr="00C56D03">
              <w:rPr>
                <w:rFonts w:ascii="Arial" w:eastAsiaTheme="minorHAnsi" w:hAnsi="Arial" w:cs="Arial"/>
                <w:bCs/>
                <w:sz w:val="16"/>
                <w:szCs w:val="16"/>
                <w:lang w:eastAsia="en-US"/>
              </w:rPr>
              <w:t>6 174 987,02</w:t>
            </w:r>
          </w:p>
        </w:tc>
        <w:tc>
          <w:tcPr>
            <w:tcW w:w="253" w:type="pct"/>
            <w:shd w:val="clear" w:color="auto" w:fill="auto"/>
            <w:textDirection w:val="tbRl"/>
            <w:vAlign w:val="center"/>
          </w:tcPr>
          <w:p w14:paraId="4FFA195F" w14:textId="398E2B92" w:rsidR="002C0786" w:rsidRPr="00C56D03" w:rsidRDefault="002C0786" w:rsidP="002C0786">
            <w:pPr>
              <w:spacing w:before="60" w:after="60"/>
              <w:ind w:left="113" w:right="113"/>
              <w:jc w:val="center"/>
              <w:rPr>
                <w:rFonts w:ascii="Arial" w:eastAsiaTheme="minorHAnsi" w:hAnsi="Arial" w:cs="Arial"/>
                <w:bCs/>
                <w:sz w:val="16"/>
                <w:szCs w:val="16"/>
                <w:lang w:eastAsia="en-US"/>
              </w:rPr>
            </w:pPr>
            <w:r>
              <w:rPr>
                <w:rFonts w:ascii="Arial" w:eastAsiaTheme="minorHAnsi" w:hAnsi="Arial" w:cs="Arial"/>
                <w:bCs/>
                <w:sz w:val="16"/>
                <w:szCs w:val="16"/>
                <w:lang w:eastAsia="en-US"/>
              </w:rPr>
              <w:t>-</w:t>
            </w:r>
          </w:p>
        </w:tc>
        <w:tc>
          <w:tcPr>
            <w:tcW w:w="197" w:type="pct"/>
            <w:shd w:val="clear" w:color="auto" w:fill="auto"/>
            <w:textDirection w:val="tbRl"/>
            <w:vAlign w:val="center"/>
          </w:tcPr>
          <w:p w14:paraId="48AC23EF" w14:textId="1E2A4C52" w:rsidR="002C0786" w:rsidRPr="00C56D03" w:rsidRDefault="002C0786" w:rsidP="002C0786">
            <w:pPr>
              <w:spacing w:before="60" w:after="60"/>
              <w:ind w:left="113" w:right="113"/>
              <w:jc w:val="center"/>
              <w:rPr>
                <w:rFonts w:ascii="Arial" w:eastAsiaTheme="minorHAnsi" w:hAnsi="Arial" w:cs="Arial"/>
                <w:bCs/>
                <w:sz w:val="16"/>
                <w:szCs w:val="16"/>
                <w:lang w:eastAsia="en-US"/>
              </w:rPr>
            </w:pPr>
            <w:r>
              <w:rPr>
                <w:rFonts w:ascii="Arial" w:eastAsiaTheme="minorHAnsi" w:hAnsi="Arial" w:cs="Arial"/>
                <w:bCs/>
                <w:sz w:val="16"/>
                <w:szCs w:val="16"/>
                <w:lang w:eastAsia="en-US"/>
              </w:rPr>
              <w:t>-</w:t>
            </w:r>
          </w:p>
        </w:tc>
        <w:tc>
          <w:tcPr>
            <w:tcW w:w="197" w:type="pct"/>
            <w:shd w:val="clear" w:color="auto" w:fill="auto"/>
            <w:textDirection w:val="tbRl"/>
            <w:vAlign w:val="center"/>
          </w:tcPr>
          <w:p w14:paraId="0EEB5A2C" w14:textId="57BE95D1" w:rsidR="002C0786" w:rsidRPr="00C56D03" w:rsidRDefault="002C0786" w:rsidP="002C0786">
            <w:pPr>
              <w:spacing w:before="60" w:after="60"/>
              <w:ind w:left="113" w:right="113"/>
              <w:jc w:val="center"/>
              <w:rPr>
                <w:rFonts w:ascii="Arial" w:eastAsiaTheme="minorHAnsi" w:hAnsi="Arial" w:cs="Arial"/>
                <w:bCs/>
                <w:sz w:val="16"/>
                <w:szCs w:val="16"/>
                <w:lang w:eastAsia="en-US"/>
              </w:rPr>
            </w:pPr>
            <w:r>
              <w:rPr>
                <w:rFonts w:ascii="Arial" w:eastAsiaTheme="minorHAnsi" w:hAnsi="Arial" w:cs="Arial"/>
                <w:bCs/>
                <w:sz w:val="16"/>
                <w:szCs w:val="16"/>
                <w:lang w:eastAsia="en-US"/>
              </w:rPr>
              <w:t>-</w:t>
            </w:r>
          </w:p>
        </w:tc>
        <w:tc>
          <w:tcPr>
            <w:tcW w:w="197" w:type="pct"/>
            <w:shd w:val="clear" w:color="auto" w:fill="auto"/>
            <w:textDirection w:val="tbRl"/>
            <w:vAlign w:val="center"/>
          </w:tcPr>
          <w:p w14:paraId="75EF155C" w14:textId="45865D53" w:rsidR="002C0786" w:rsidRPr="00C56D03" w:rsidRDefault="002C0786" w:rsidP="002C0786">
            <w:pPr>
              <w:spacing w:before="60" w:after="60"/>
              <w:ind w:left="113" w:right="113"/>
              <w:jc w:val="center"/>
              <w:rPr>
                <w:rFonts w:ascii="Arial" w:eastAsiaTheme="minorHAnsi" w:hAnsi="Arial" w:cs="Arial"/>
                <w:bCs/>
                <w:sz w:val="16"/>
                <w:szCs w:val="16"/>
                <w:lang w:eastAsia="en-US"/>
              </w:rPr>
            </w:pPr>
            <w:r>
              <w:rPr>
                <w:rFonts w:ascii="Arial" w:eastAsiaTheme="minorHAnsi" w:hAnsi="Arial" w:cs="Arial"/>
                <w:bCs/>
                <w:sz w:val="16"/>
                <w:szCs w:val="16"/>
                <w:lang w:eastAsia="en-US"/>
              </w:rPr>
              <w:t>-</w:t>
            </w:r>
          </w:p>
        </w:tc>
        <w:tc>
          <w:tcPr>
            <w:tcW w:w="197" w:type="pct"/>
            <w:shd w:val="clear" w:color="auto" w:fill="auto"/>
            <w:textDirection w:val="tbRl"/>
            <w:vAlign w:val="center"/>
          </w:tcPr>
          <w:p w14:paraId="70136048" w14:textId="4EB7104B" w:rsidR="002C0786" w:rsidRPr="00C56D03" w:rsidRDefault="002C0786" w:rsidP="002C0786">
            <w:pPr>
              <w:spacing w:before="60" w:after="60"/>
              <w:ind w:left="113" w:right="113"/>
              <w:jc w:val="center"/>
              <w:rPr>
                <w:rFonts w:ascii="Arial" w:eastAsiaTheme="minorHAnsi" w:hAnsi="Arial" w:cs="Arial"/>
                <w:bCs/>
                <w:sz w:val="16"/>
                <w:szCs w:val="16"/>
                <w:lang w:eastAsia="en-US"/>
              </w:rPr>
            </w:pPr>
            <w:r>
              <w:rPr>
                <w:rFonts w:ascii="Arial" w:eastAsiaTheme="minorHAnsi" w:hAnsi="Arial" w:cs="Arial"/>
                <w:bCs/>
                <w:sz w:val="16"/>
                <w:szCs w:val="16"/>
                <w:lang w:eastAsia="en-US"/>
              </w:rPr>
              <w:t>-</w:t>
            </w:r>
          </w:p>
        </w:tc>
        <w:tc>
          <w:tcPr>
            <w:tcW w:w="197" w:type="pct"/>
            <w:tcBorders>
              <w:right w:val="single" w:sz="4" w:space="0" w:color="auto"/>
            </w:tcBorders>
            <w:shd w:val="clear" w:color="auto" w:fill="auto"/>
            <w:textDirection w:val="tbRl"/>
            <w:vAlign w:val="center"/>
          </w:tcPr>
          <w:p w14:paraId="32619FB8" w14:textId="5FF8F099" w:rsidR="002C0786" w:rsidRPr="00C56D03" w:rsidRDefault="002C0786" w:rsidP="002C0786">
            <w:pPr>
              <w:spacing w:before="60" w:after="60"/>
              <w:ind w:left="113" w:right="113"/>
              <w:jc w:val="center"/>
              <w:rPr>
                <w:rFonts w:ascii="Arial" w:eastAsiaTheme="minorHAnsi" w:hAnsi="Arial" w:cs="Arial"/>
                <w:bCs/>
                <w:sz w:val="16"/>
                <w:szCs w:val="16"/>
                <w:lang w:eastAsia="en-US"/>
              </w:rPr>
            </w:pPr>
            <w:r>
              <w:rPr>
                <w:rFonts w:ascii="Arial" w:eastAsiaTheme="minorHAnsi" w:hAnsi="Arial" w:cs="Arial"/>
                <w:bCs/>
                <w:sz w:val="16"/>
                <w:szCs w:val="16"/>
                <w:lang w:eastAsia="en-US"/>
              </w:rPr>
              <w:t>-</w:t>
            </w:r>
          </w:p>
        </w:tc>
        <w:tc>
          <w:tcPr>
            <w:tcW w:w="197" w:type="pct"/>
            <w:tcBorders>
              <w:right w:val="single" w:sz="4" w:space="0" w:color="auto"/>
            </w:tcBorders>
            <w:shd w:val="clear" w:color="auto" w:fill="auto"/>
            <w:textDirection w:val="tbRl"/>
            <w:vAlign w:val="center"/>
          </w:tcPr>
          <w:p w14:paraId="66392F88" w14:textId="6C33183D" w:rsidR="002C0786" w:rsidRPr="00C56D03" w:rsidRDefault="002C0786" w:rsidP="002C0786">
            <w:pPr>
              <w:spacing w:before="60" w:after="60"/>
              <w:ind w:left="113" w:right="113"/>
              <w:jc w:val="center"/>
              <w:rPr>
                <w:rFonts w:ascii="Arial" w:eastAsiaTheme="minorHAnsi" w:hAnsi="Arial" w:cs="Arial"/>
                <w:bCs/>
                <w:sz w:val="16"/>
                <w:szCs w:val="16"/>
                <w:lang w:eastAsia="en-US"/>
              </w:rPr>
            </w:pPr>
            <w:r>
              <w:rPr>
                <w:rFonts w:ascii="Arial" w:eastAsiaTheme="minorHAnsi" w:hAnsi="Arial" w:cs="Arial"/>
                <w:bCs/>
                <w:sz w:val="16"/>
                <w:szCs w:val="16"/>
                <w:lang w:eastAsia="en-US"/>
              </w:rPr>
              <w:t>-</w:t>
            </w:r>
          </w:p>
        </w:tc>
        <w:tc>
          <w:tcPr>
            <w:tcW w:w="251" w:type="pct"/>
            <w:shd w:val="clear" w:color="auto" w:fill="auto"/>
            <w:textDirection w:val="tbRl"/>
            <w:vAlign w:val="center"/>
          </w:tcPr>
          <w:p w14:paraId="3AE15E81" w14:textId="59B1DCCB" w:rsidR="002C0786" w:rsidRPr="002C0786" w:rsidRDefault="002C0786" w:rsidP="002C0786">
            <w:pPr>
              <w:spacing w:before="60" w:after="60"/>
              <w:ind w:left="113" w:right="113"/>
              <w:jc w:val="center"/>
              <w:rPr>
                <w:rFonts w:ascii="Arial" w:eastAsiaTheme="minorHAnsi" w:hAnsi="Arial" w:cs="Arial"/>
                <w:b/>
                <w:bCs/>
                <w:sz w:val="16"/>
                <w:szCs w:val="16"/>
                <w:lang w:eastAsia="en-US"/>
              </w:rPr>
            </w:pPr>
            <w:r w:rsidRPr="002C0786">
              <w:rPr>
                <w:rFonts w:ascii="Arial" w:eastAsiaTheme="minorHAnsi" w:hAnsi="Arial" w:cs="Arial"/>
                <w:b/>
                <w:bCs/>
                <w:sz w:val="16"/>
                <w:szCs w:val="16"/>
                <w:lang w:eastAsia="en-US"/>
              </w:rPr>
              <w:t>6 174 987,02</w:t>
            </w:r>
          </w:p>
        </w:tc>
        <w:tc>
          <w:tcPr>
            <w:tcW w:w="418" w:type="pct"/>
            <w:shd w:val="clear" w:color="auto" w:fill="auto"/>
            <w:vAlign w:val="center"/>
          </w:tcPr>
          <w:p w14:paraId="72F35C7E" w14:textId="793F7D3F" w:rsidR="002C0786" w:rsidRPr="00C56D03" w:rsidRDefault="002C0786" w:rsidP="002C0786">
            <w:pPr>
              <w:spacing w:before="60" w:after="60"/>
              <w:jc w:val="center"/>
              <w:rPr>
                <w:rFonts w:ascii="Arial" w:eastAsiaTheme="minorHAnsi" w:hAnsi="Arial" w:cs="Arial"/>
                <w:sz w:val="16"/>
                <w:szCs w:val="16"/>
                <w:lang w:eastAsia="en-US"/>
              </w:rPr>
            </w:pPr>
            <w:r>
              <w:rPr>
                <w:rFonts w:ascii="Arial" w:eastAsiaTheme="minorHAnsi" w:hAnsi="Arial" w:cs="Arial"/>
                <w:sz w:val="16"/>
                <w:szCs w:val="16"/>
                <w:lang w:eastAsia="en-US"/>
              </w:rPr>
              <w:t>Środki własne</w:t>
            </w:r>
          </w:p>
        </w:tc>
        <w:tc>
          <w:tcPr>
            <w:tcW w:w="413" w:type="pct"/>
            <w:vAlign w:val="center"/>
          </w:tcPr>
          <w:p w14:paraId="5D21ED73" w14:textId="68B1AD80" w:rsidR="002C0786" w:rsidRPr="00A51BB6" w:rsidRDefault="00DE602E" w:rsidP="002C0786">
            <w:pPr>
              <w:spacing w:before="60" w:after="60"/>
              <w:jc w:val="center"/>
              <w:rPr>
                <w:rFonts w:ascii="Arial" w:eastAsiaTheme="minorHAnsi" w:hAnsi="Arial" w:cs="Arial"/>
                <w:sz w:val="15"/>
                <w:szCs w:val="15"/>
                <w:lang w:eastAsia="en-US"/>
              </w:rPr>
            </w:pPr>
            <w:r>
              <w:rPr>
                <w:rFonts w:ascii="Arial" w:eastAsiaTheme="minorHAnsi" w:hAnsi="Arial" w:cs="Arial"/>
                <w:sz w:val="15"/>
                <w:szCs w:val="15"/>
                <w:lang w:eastAsia="en-US"/>
              </w:rPr>
              <w:t>-</w:t>
            </w:r>
          </w:p>
        </w:tc>
      </w:tr>
      <w:tr w:rsidR="002C0786" w:rsidRPr="00A51BB6" w14:paraId="0C85AD15" w14:textId="799F2B8B" w:rsidTr="005B7C13">
        <w:trPr>
          <w:cantSplit/>
          <w:trHeight w:val="1134"/>
          <w:jc w:val="center"/>
        </w:trPr>
        <w:tc>
          <w:tcPr>
            <w:tcW w:w="667" w:type="pct"/>
            <w:shd w:val="clear" w:color="auto" w:fill="auto"/>
            <w:vAlign w:val="center"/>
          </w:tcPr>
          <w:p w14:paraId="0A9997B0" w14:textId="2AE9C839" w:rsidR="002C0786" w:rsidRPr="00A51BB6" w:rsidRDefault="002C0786" w:rsidP="002C0786">
            <w:pPr>
              <w:spacing w:before="60" w:after="60"/>
              <w:jc w:val="center"/>
              <w:rPr>
                <w:rFonts w:ascii="Arial" w:eastAsiaTheme="minorHAnsi" w:hAnsi="Arial" w:cs="Arial"/>
                <w:sz w:val="15"/>
                <w:szCs w:val="15"/>
                <w:lang w:eastAsia="en-US"/>
              </w:rPr>
            </w:pPr>
            <w:r w:rsidRPr="00D24934">
              <w:rPr>
                <w:rFonts w:ascii="Arial" w:eastAsiaTheme="minorHAnsi" w:hAnsi="Arial" w:cs="Arial"/>
                <w:sz w:val="16"/>
                <w:szCs w:val="16"/>
                <w:lang w:eastAsia="en-US"/>
              </w:rPr>
              <w:t>GOSPODAROWANIE WODAMI</w:t>
            </w:r>
          </w:p>
        </w:tc>
        <w:tc>
          <w:tcPr>
            <w:tcW w:w="1061" w:type="pct"/>
            <w:shd w:val="clear" w:color="auto" w:fill="auto"/>
            <w:vAlign w:val="center"/>
          </w:tcPr>
          <w:p w14:paraId="415CF515" w14:textId="24094B05" w:rsidR="002C0786" w:rsidRPr="00A51BB6" w:rsidRDefault="002C0786" w:rsidP="002C0786">
            <w:pPr>
              <w:spacing w:before="60" w:after="60"/>
              <w:jc w:val="center"/>
              <w:rPr>
                <w:rFonts w:ascii="Arial" w:eastAsiaTheme="minorHAnsi" w:hAnsi="Arial" w:cs="Arial"/>
                <w:sz w:val="15"/>
                <w:szCs w:val="15"/>
                <w:lang w:eastAsia="en-US"/>
              </w:rPr>
            </w:pPr>
            <w:r w:rsidRPr="00D24934">
              <w:rPr>
                <w:rFonts w:ascii="Arial" w:eastAsiaTheme="minorHAnsi" w:hAnsi="Arial" w:cs="Arial"/>
                <w:sz w:val="16"/>
                <w:szCs w:val="16"/>
                <w:lang w:eastAsia="en-US"/>
              </w:rPr>
              <w:t>Prowadzenie ewidencji zbiorników bezodpływowych na nieczystości ciekłe i przydomowych oczyszczalni ścieków</w:t>
            </w:r>
          </w:p>
        </w:tc>
        <w:tc>
          <w:tcPr>
            <w:tcW w:w="502" w:type="pct"/>
            <w:shd w:val="clear" w:color="auto" w:fill="auto"/>
            <w:vAlign w:val="center"/>
          </w:tcPr>
          <w:p w14:paraId="2632FEAC" w14:textId="0F7594E7" w:rsidR="002C0786" w:rsidRPr="00A51BB6" w:rsidRDefault="002C0786" w:rsidP="002C0786">
            <w:pPr>
              <w:spacing w:before="60" w:after="60"/>
              <w:jc w:val="center"/>
              <w:rPr>
                <w:rFonts w:ascii="Arial" w:eastAsiaTheme="minorHAnsi" w:hAnsi="Arial" w:cs="Arial"/>
                <w:sz w:val="15"/>
                <w:szCs w:val="15"/>
                <w:lang w:eastAsia="en-US"/>
              </w:rPr>
            </w:pPr>
            <w:r w:rsidRPr="00D24934">
              <w:rPr>
                <w:rFonts w:ascii="Arial" w:eastAsiaTheme="minorHAnsi" w:hAnsi="Arial" w:cs="Arial"/>
                <w:sz w:val="16"/>
                <w:szCs w:val="16"/>
                <w:lang w:eastAsia="en-US"/>
              </w:rPr>
              <w:t>Gmina Zakrzew</w:t>
            </w:r>
          </w:p>
        </w:tc>
        <w:tc>
          <w:tcPr>
            <w:tcW w:w="2356" w:type="pct"/>
            <w:gridSpan w:val="10"/>
            <w:tcBorders>
              <w:left w:val="single" w:sz="4" w:space="0" w:color="auto"/>
            </w:tcBorders>
            <w:shd w:val="clear" w:color="auto" w:fill="auto"/>
            <w:vAlign w:val="center"/>
          </w:tcPr>
          <w:p w14:paraId="53700BE8" w14:textId="4D97F9A1" w:rsidR="002C0786" w:rsidRPr="002C0786" w:rsidRDefault="002C0786" w:rsidP="002C0786">
            <w:pPr>
              <w:spacing w:before="60" w:after="60"/>
              <w:jc w:val="center"/>
              <w:rPr>
                <w:rFonts w:ascii="Arial" w:eastAsiaTheme="minorHAnsi" w:hAnsi="Arial" w:cs="Arial"/>
                <w:b/>
                <w:sz w:val="16"/>
                <w:szCs w:val="16"/>
                <w:lang w:eastAsia="en-US"/>
              </w:rPr>
            </w:pPr>
            <w:r w:rsidRPr="002C0786">
              <w:rPr>
                <w:rFonts w:ascii="Arial" w:eastAsiaTheme="minorHAnsi" w:hAnsi="Arial" w:cs="Arial"/>
                <w:b/>
                <w:sz w:val="16"/>
                <w:szCs w:val="16"/>
                <w:lang w:eastAsia="en-US"/>
              </w:rPr>
              <w:t xml:space="preserve">Działanie </w:t>
            </w:r>
            <w:proofErr w:type="spellStart"/>
            <w:r w:rsidRPr="002C0786">
              <w:rPr>
                <w:rFonts w:ascii="Arial" w:eastAsiaTheme="minorHAnsi" w:hAnsi="Arial" w:cs="Arial"/>
                <w:b/>
                <w:sz w:val="16"/>
                <w:szCs w:val="16"/>
                <w:lang w:eastAsia="en-US"/>
              </w:rPr>
              <w:t>bezkosztowe</w:t>
            </w:r>
            <w:proofErr w:type="spellEnd"/>
            <w:r w:rsidRPr="002C0786">
              <w:rPr>
                <w:rFonts w:ascii="Arial" w:eastAsiaTheme="minorHAnsi" w:hAnsi="Arial" w:cs="Arial"/>
                <w:b/>
                <w:sz w:val="16"/>
                <w:szCs w:val="16"/>
                <w:lang w:eastAsia="en-US"/>
              </w:rPr>
              <w:t xml:space="preserve"> w ramach prac administracyjnych</w:t>
            </w:r>
          </w:p>
        </w:tc>
        <w:tc>
          <w:tcPr>
            <w:tcW w:w="413" w:type="pct"/>
            <w:vAlign w:val="center"/>
          </w:tcPr>
          <w:p w14:paraId="6A565A5F" w14:textId="035A072F" w:rsidR="002C0786" w:rsidRPr="00A51BB6" w:rsidRDefault="00DE602E" w:rsidP="002C0786">
            <w:pPr>
              <w:spacing w:before="60" w:after="60"/>
              <w:jc w:val="center"/>
              <w:rPr>
                <w:rFonts w:ascii="Arial" w:eastAsiaTheme="minorHAnsi" w:hAnsi="Arial" w:cs="Arial"/>
                <w:sz w:val="15"/>
                <w:szCs w:val="15"/>
                <w:lang w:eastAsia="en-US"/>
              </w:rPr>
            </w:pPr>
            <w:r>
              <w:rPr>
                <w:rFonts w:ascii="Arial" w:eastAsiaTheme="minorHAnsi" w:hAnsi="Arial" w:cs="Arial"/>
                <w:sz w:val="15"/>
                <w:szCs w:val="15"/>
                <w:lang w:eastAsia="en-US"/>
              </w:rPr>
              <w:t>-</w:t>
            </w:r>
          </w:p>
        </w:tc>
      </w:tr>
      <w:tr w:rsidR="002C0786" w:rsidRPr="00A51BB6" w14:paraId="58E3A971" w14:textId="0DD5D77D" w:rsidTr="005B7C13">
        <w:trPr>
          <w:cantSplit/>
          <w:trHeight w:val="1803"/>
          <w:jc w:val="center"/>
        </w:trPr>
        <w:tc>
          <w:tcPr>
            <w:tcW w:w="667" w:type="pct"/>
            <w:vMerge w:val="restart"/>
            <w:shd w:val="clear" w:color="auto" w:fill="auto"/>
            <w:vAlign w:val="center"/>
          </w:tcPr>
          <w:p w14:paraId="1B8EFAAA" w14:textId="7D52D1BF" w:rsidR="002C0786" w:rsidRPr="00A51BB6" w:rsidRDefault="002C0786" w:rsidP="002C0786">
            <w:pPr>
              <w:spacing w:before="60" w:after="60"/>
              <w:jc w:val="center"/>
              <w:rPr>
                <w:rFonts w:ascii="Arial" w:eastAsiaTheme="minorHAnsi" w:hAnsi="Arial" w:cs="Arial"/>
                <w:sz w:val="15"/>
                <w:szCs w:val="15"/>
                <w:lang w:eastAsia="en-US"/>
              </w:rPr>
            </w:pPr>
            <w:r w:rsidRPr="00D24934">
              <w:rPr>
                <w:rFonts w:ascii="Arial" w:eastAsiaTheme="minorHAnsi" w:hAnsi="Arial" w:cs="Arial"/>
                <w:sz w:val="16"/>
                <w:szCs w:val="16"/>
                <w:lang w:eastAsia="en-US"/>
              </w:rPr>
              <w:lastRenderedPageBreak/>
              <w:t>GOSPODARKA WODNO-ŚCIEKOWA</w:t>
            </w:r>
          </w:p>
        </w:tc>
        <w:tc>
          <w:tcPr>
            <w:tcW w:w="1061" w:type="pct"/>
            <w:shd w:val="clear" w:color="auto" w:fill="auto"/>
            <w:vAlign w:val="center"/>
          </w:tcPr>
          <w:p w14:paraId="573319AF" w14:textId="3F82C3B1" w:rsidR="002C0786" w:rsidRPr="00A51BB6" w:rsidRDefault="002C0786" w:rsidP="002C0786">
            <w:pPr>
              <w:spacing w:before="60" w:after="60"/>
              <w:jc w:val="center"/>
              <w:rPr>
                <w:rFonts w:ascii="Arial" w:eastAsiaTheme="minorHAnsi" w:hAnsi="Arial" w:cs="Arial"/>
                <w:sz w:val="15"/>
                <w:szCs w:val="15"/>
                <w:lang w:eastAsia="en-US"/>
              </w:rPr>
            </w:pPr>
            <w:r w:rsidRPr="00D24934">
              <w:rPr>
                <w:rFonts w:ascii="Arial" w:hAnsi="Arial" w:cs="Arial"/>
                <w:sz w:val="16"/>
                <w:szCs w:val="16"/>
              </w:rPr>
              <w:t>Modernizacja/budowa SUW</w:t>
            </w:r>
          </w:p>
        </w:tc>
        <w:tc>
          <w:tcPr>
            <w:tcW w:w="502" w:type="pct"/>
            <w:shd w:val="clear" w:color="auto" w:fill="auto"/>
            <w:vAlign w:val="center"/>
          </w:tcPr>
          <w:p w14:paraId="5E6D24D1" w14:textId="3C504E3A" w:rsidR="002C0786" w:rsidRPr="00A51BB6" w:rsidRDefault="002C0786" w:rsidP="002C0786">
            <w:pPr>
              <w:spacing w:before="60" w:after="60"/>
              <w:jc w:val="center"/>
              <w:rPr>
                <w:rFonts w:ascii="Arial" w:eastAsiaTheme="minorHAnsi" w:hAnsi="Arial" w:cs="Arial"/>
                <w:sz w:val="15"/>
                <w:szCs w:val="15"/>
                <w:lang w:eastAsia="en-US"/>
              </w:rPr>
            </w:pPr>
            <w:r w:rsidRPr="00D24934">
              <w:rPr>
                <w:rFonts w:ascii="Arial" w:eastAsiaTheme="minorHAnsi" w:hAnsi="Arial" w:cs="Arial"/>
                <w:sz w:val="16"/>
                <w:szCs w:val="16"/>
                <w:lang w:eastAsia="en-US"/>
              </w:rPr>
              <w:t>Gmina Zakrzew</w:t>
            </w:r>
          </w:p>
        </w:tc>
        <w:tc>
          <w:tcPr>
            <w:tcW w:w="253" w:type="pct"/>
            <w:tcBorders>
              <w:left w:val="single" w:sz="4" w:space="0" w:color="auto"/>
            </w:tcBorders>
            <w:shd w:val="clear" w:color="auto" w:fill="auto"/>
            <w:textDirection w:val="tbRl"/>
            <w:vAlign w:val="center"/>
          </w:tcPr>
          <w:p w14:paraId="1C2A4264" w14:textId="772F2DC2" w:rsidR="002C0786" w:rsidRPr="00C56D03" w:rsidRDefault="002C0786" w:rsidP="002C0786">
            <w:pPr>
              <w:spacing w:before="60" w:after="60"/>
              <w:ind w:left="113" w:right="113"/>
              <w:jc w:val="center"/>
              <w:rPr>
                <w:rFonts w:ascii="Arial" w:eastAsiaTheme="minorHAnsi" w:hAnsi="Arial" w:cs="Arial"/>
                <w:bCs/>
                <w:sz w:val="16"/>
                <w:szCs w:val="16"/>
                <w:lang w:eastAsia="en-US"/>
              </w:rPr>
            </w:pPr>
            <w:r w:rsidRPr="00C56D03">
              <w:rPr>
                <w:rFonts w:ascii="Arial" w:eastAsiaTheme="minorHAnsi" w:hAnsi="Arial" w:cs="Arial"/>
                <w:bCs/>
                <w:sz w:val="16"/>
                <w:szCs w:val="16"/>
                <w:lang w:eastAsia="en-US"/>
              </w:rPr>
              <w:t>800</w:t>
            </w:r>
            <w:r>
              <w:rPr>
                <w:rFonts w:ascii="Arial" w:eastAsiaTheme="minorHAnsi" w:hAnsi="Arial" w:cs="Arial"/>
                <w:bCs/>
                <w:sz w:val="16"/>
                <w:szCs w:val="16"/>
                <w:lang w:eastAsia="en-US"/>
              </w:rPr>
              <w:t> </w:t>
            </w:r>
            <w:r w:rsidRPr="00C56D03">
              <w:rPr>
                <w:rFonts w:ascii="Arial" w:eastAsiaTheme="minorHAnsi" w:hAnsi="Arial" w:cs="Arial"/>
                <w:bCs/>
                <w:sz w:val="16"/>
                <w:szCs w:val="16"/>
                <w:lang w:eastAsia="en-US"/>
              </w:rPr>
              <w:t>000</w:t>
            </w:r>
            <w:r>
              <w:rPr>
                <w:rFonts w:ascii="Arial" w:eastAsiaTheme="minorHAnsi" w:hAnsi="Arial" w:cs="Arial"/>
                <w:bCs/>
                <w:sz w:val="16"/>
                <w:szCs w:val="16"/>
                <w:lang w:eastAsia="en-US"/>
              </w:rPr>
              <w:t>,00</w:t>
            </w:r>
          </w:p>
        </w:tc>
        <w:tc>
          <w:tcPr>
            <w:tcW w:w="253" w:type="pct"/>
            <w:shd w:val="clear" w:color="auto" w:fill="auto"/>
            <w:textDirection w:val="tbRl"/>
            <w:vAlign w:val="center"/>
          </w:tcPr>
          <w:p w14:paraId="1C41AF5A" w14:textId="69D6C1CD" w:rsidR="002C0786" w:rsidRPr="00C56D03" w:rsidRDefault="002C0786" w:rsidP="002C0786">
            <w:pPr>
              <w:spacing w:before="60" w:after="60"/>
              <w:ind w:left="113" w:right="113"/>
              <w:jc w:val="center"/>
              <w:rPr>
                <w:rFonts w:ascii="Arial" w:eastAsiaTheme="minorHAnsi" w:hAnsi="Arial" w:cs="Arial"/>
                <w:bCs/>
                <w:sz w:val="16"/>
                <w:szCs w:val="16"/>
                <w:lang w:eastAsia="en-US"/>
              </w:rPr>
            </w:pPr>
            <w:r w:rsidRPr="00C56D03">
              <w:rPr>
                <w:rFonts w:ascii="Arial" w:eastAsiaTheme="minorHAnsi" w:hAnsi="Arial" w:cs="Arial"/>
                <w:bCs/>
                <w:sz w:val="16"/>
                <w:szCs w:val="16"/>
                <w:lang w:eastAsia="en-US"/>
              </w:rPr>
              <w:t>12 200</w:t>
            </w:r>
            <w:r>
              <w:rPr>
                <w:rFonts w:ascii="Arial" w:eastAsiaTheme="minorHAnsi" w:hAnsi="Arial" w:cs="Arial"/>
                <w:bCs/>
                <w:sz w:val="16"/>
                <w:szCs w:val="16"/>
                <w:lang w:eastAsia="en-US"/>
              </w:rPr>
              <w:t> </w:t>
            </w:r>
            <w:r w:rsidRPr="00C56D03">
              <w:rPr>
                <w:rFonts w:ascii="Arial" w:eastAsiaTheme="minorHAnsi" w:hAnsi="Arial" w:cs="Arial"/>
                <w:bCs/>
                <w:sz w:val="16"/>
                <w:szCs w:val="16"/>
                <w:lang w:eastAsia="en-US"/>
              </w:rPr>
              <w:t>000</w:t>
            </w:r>
            <w:r>
              <w:rPr>
                <w:rFonts w:ascii="Arial" w:eastAsiaTheme="minorHAnsi" w:hAnsi="Arial" w:cs="Arial"/>
                <w:bCs/>
                <w:sz w:val="16"/>
                <w:szCs w:val="16"/>
                <w:lang w:eastAsia="en-US"/>
              </w:rPr>
              <w:t>,00</w:t>
            </w:r>
          </w:p>
        </w:tc>
        <w:tc>
          <w:tcPr>
            <w:tcW w:w="197" w:type="pct"/>
            <w:shd w:val="clear" w:color="auto" w:fill="auto"/>
            <w:textDirection w:val="tbRl"/>
            <w:vAlign w:val="center"/>
          </w:tcPr>
          <w:p w14:paraId="1EF0CBF1" w14:textId="32C5A7FA" w:rsidR="002C0786" w:rsidRPr="00C56D03" w:rsidRDefault="002C0786" w:rsidP="002C0786">
            <w:pPr>
              <w:spacing w:before="60" w:after="60"/>
              <w:ind w:left="113" w:right="113"/>
              <w:jc w:val="center"/>
              <w:rPr>
                <w:rFonts w:ascii="Arial" w:eastAsiaTheme="minorHAnsi" w:hAnsi="Arial" w:cs="Arial"/>
                <w:bCs/>
                <w:sz w:val="16"/>
                <w:szCs w:val="16"/>
                <w:lang w:eastAsia="en-US"/>
              </w:rPr>
            </w:pPr>
            <w:r w:rsidRPr="00C56D03">
              <w:rPr>
                <w:rFonts w:ascii="Arial" w:eastAsiaTheme="minorHAnsi" w:hAnsi="Arial" w:cs="Arial"/>
                <w:bCs/>
                <w:sz w:val="16"/>
                <w:szCs w:val="16"/>
                <w:lang w:eastAsia="en-US"/>
              </w:rPr>
              <w:t>300</w:t>
            </w:r>
            <w:r>
              <w:rPr>
                <w:rFonts w:ascii="Arial" w:eastAsiaTheme="minorHAnsi" w:hAnsi="Arial" w:cs="Arial"/>
                <w:bCs/>
                <w:sz w:val="16"/>
                <w:szCs w:val="16"/>
                <w:lang w:eastAsia="en-US"/>
              </w:rPr>
              <w:t> </w:t>
            </w:r>
            <w:r w:rsidRPr="00C56D03">
              <w:rPr>
                <w:rFonts w:ascii="Arial" w:eastAsiaTheme="minorHAnsi" w:hAnsi="Arial" w:cs="Arial"/>
                <w:bCs/>
                <w:sz w:val="16"/>
                <w:szCs w:val="16"/>
                <w:lang w:eastAsia="en-US"/>
              </w:rPr>
              <w:t>000</w:t>
            </w:r>
            <w:r>
              <w:rPr>
                <w:rFonts w:ascii="Arial" w:eastAsiaTheme="minorHAnsi" w:hAnsi="Arial" w:cs="Arial"/>
                <w:bCs/>
                <w:sz w:val="16"/>
                <w:szCs w:val="16"/>
                <w:lang w:eastAsia="en-US"/>
              </w:rPr>
              <w:t>,00</w:t>
            </w:r>
          </w:p>
        </w:tc>
        <w:tc>
          <w:tcPr>
            <w:tcW w:w="197" w:type="pct"/>
            <w:shd w:val="clear" w:color="auto" w:fill="auto"/>
            <w:textDirection w:val="tbRl"/>
            <w:vAlign w:val="center"/>
          </w:tcPr>
          <w:p w14:paraId="16CC9187" w14:textId="5A50783E" w:rsidR="002C0786" w:rsidRPr="00C56D03" w:rsidRDefault="002C0786" w:rsidP="002C0786">
            <w:pPr>
              <w:spacing w:before="60" w:after="60"/>
              <w:ind w:left="113" w:right="113"/>
              <w:jc w:val="center"/>
              <w:rPr>
                <w:rFonts w:ascii="Arial" w:eastAsiaTheme="minorHAnsi" w:hAnsi="Arial" w:cs="Arial"/>
                <w:bCs/>
                <w:sz w:val="16"/>
                <w:szCs w:val="16"/>
                <w:lang w:eastAsia="en-US"/>
              </w:rPr>
            </w:pPr>
            <w:r>
              <w:rPr>
                <w:rFonts w:ascii="Arial" w:eastAsiaTheme="minorHAnsi" w:hAnsi="Arial" w:cs="Arial"/>
                <w:bCs/>
                <w:sz w:val="16"/>
                <w:szCs w:val="16"/>
                <w:lang w:eastAsia="en-US"/>
              </w:rPr>
              <w:t>-</w:t>
            </w:r>
          </w:p>
        </w:tc>
        <w:tc>
          <w:tcPr>
            <w:tcW w:w="197" w:type="pct"/>
            <w:shd w:val="clear" w:color="auto" w:fill="auto"/>
            <w:textDirection w:val="tbRl"/>
            <w:vAlign w:val="center"/>
          </w:tcPr>
          <w:p w14:paraId="40F7ABA1" w14:textId="5C21CBCC" w:rsidR="002C0786" w:rsidRPr="00C56D03" w:rsidRDefault="002C0786" w:rsidP="002C0786">
            <w:pPr>
              <w:spacing w:before="60" w:after="60"/>
              <w:ind w:left="113" w:right="113"/>
              <w:jc w:val="center"/>
              <w:rPr>
                <w:rFonts w:ascii="Arial" w:eastAsiaTheme="minorHAnsi" w:hAnsi="Arial" w:cs="Arial"/>
                <w:bCs/>
                <w:sz w:val="16"/>
                <w:szCs w:val="16"/>
                <w:lang w:eastAsia="en-US"/>
              </w:rPr>
            </w:pPr>
            <w:r>
              <w:rPr>
                <w:rFonts w:ascii="Arial" w:eastAsiaTheme="minorHAnsi" w:hAnsi="Arial" w:cs="Arial"/>
                <w:bCs/>
                <w:sz w:val="16"/>
                <w:szCs w:val="16"/>
                <w:lang w:eastAsia="en-US"/>
              </w:rPr>
              <w:t>-</w:t>
            </w:r>
          </w:p>
        </w:tc>
        <w:tc>
          <w:tcPr>
            <w:tcW w:w="197" w:type="pct"/>
            <w:shd w:val="clear" w:color="auto" w:fill="auto"/>
            <w:textDirection w:val="tbRl"/>
            <w:vAlign w:val="center"/>
          </w:tcPr>
          <w:p w14:paraId="7880132E" w14:textId="179432D2" w:rsidR="002C0786" w:rsidRPr="00C56D03" w:rsidRDefault="002C0786" w:rsidP="002C0786">
            <w:pPr>
              <w:spacing w:before="60" w:after="60"/>
              <w:ind w:left="113" w:right="113"/>
              <w:jc w:val="center"/>
              <w:rPr>
                <w:rFonts w:ascii="Arial" w:eastAsiaTheme="minorHAnsi" w:hAnsi="Arial" w:cs="Arial"/>
                <w:bCs/>
                <w:sz w:val="16"/>
                <w:szCs w:val="16"/>
                <w:lang w:eastAsia="en-US"/>
              </w:rPr>
            </w:pPr>
            <w:r>
              <w:rPr>
                <w:rFonts w:ascii="Arial" w:eastAsiaTheme="minorHAnsi" w:hAnsi="Arial" w:cs="Arial"/>
                <w:bCs/>
                <w:sz w:val="16"/>
                <w:szCs w:val="16"/>
                <w:lang w:eastAsia="en-US"/>
              </w:rPr>
              <w:t>-</w:t>
            </w:r>
          </w:p>
        </w:tc>
        <w:tc>
          <w:tcPr>
            <w:tcW w:w="197" w:type="pct"/>
            <w:tcBorders>
              <w:right w:val="single" w:sz="4" w:space="0" w:color="auto"/>
            </w:tcBorders>
            <w:shd w:val="clear" w:color="auto" w:fill="auto"/>
            <w:textDirection w:val="tbRl"/>
            <w:vAlign w:val="center"/>
          </w:tcPr>
          <w:p w14:paraId="646CC7CA" w14:textId="2B6E505F" w:rsidR="002C0786" w:rsidRPr="00C56D03" w:rsidRDefault="002C0786" w:rsidP="002C0786">
            <w:pPr>
              <w:spacing w:before="60" w:after="60"/>
              <w:ind w:left="113" w:right="113"/>
              <w:jc w:val="center"/>
              <w:rPr>
                <w:rFonts w:ascii="Arial" w:eastAsiaTheme="minorHAnsi" w:hAnsi="Arial" w:cs="Arial"/>
                <w:bCs/>
                <w:sz w:val="16"/>
                <w:szCs w:val="16"/>
                <w:lang w:eastAsia="en-US"/>
              </w:rPr>
            </w:pPr>
            <w:r>
              <w:rPr>
                <w:rFonts w:ascii="Arial" w:eastAsiaTheme="minorHAnsi" w:hAnsi="Arial" w:cs="Arial"/>
                <w:bCs/>
                <w:sz w:val="16"/>
                <w:szCs w:val="16"/>
                <w:lang w:eastAsia="en-US"/>
              </w:rPr>
              <w:t>-</w:t>
            </w:r>
          </w:p>
        </w:tc>
        <w:tc>
          <w:tcPr>
            <w:tcW w:w="197" w:type="pct"/>
            <w:tcBorders>
              <w:right w:val="single" w:sz="4" w:space="0" w:color="auto"/>
            </w:tcBorders>
            <w:shd w:val="clear" w:color="auto" w:fill="auto"/>
            <w:textDirection w:val="tbRl"/>
            <w:vAlign w:val="center"/>
          </w:tcPr>
          <w:p w14:paraId="3C3988CB" w14:textId="420E1B30" w:rsidR="002C0786" w:rsidRPr="00C56D03" w:rsidRDefault="002C0786" w:rsidP="002C0786">
            <w:pPr>
              <w:spacing w:before="60" w:after="60"/>
              <w:ind w:left="113" w:right="113"/>
              <w:jc w:val="center"/>
              <w:rPr>
                <w:rFonts w:ascii="Arial" w:eastAsiaTheme="minorHAnsi" w:hAnsi="Arial" w:cs="Arial"/>
                <w:bCs/>
                <w:sz w:val="16"/>
                <w:szCs w:val="16"/>
                <w:lang w:eastAsia="en-US"/>
              </w:rPr>
            </w:pPr>
            <w:r>
              <w:rPr>
                <w:rFonts w:ascii="Arial" w:eastAsiaTheme="minorHAnsi" w:hAnsi="Arial" w:cs="Arial"/>
                <w:bCs/>
                <w:sz w:val="16"/>
                <w:szCs w:val="16"/>
                <w:lang w:eastAsia="en-US"/>
              </w:rPr>
              <w:t>-</w:t>
            </w:r>
          </w:p>
        </w:tc>
        <w:tc>
          <w:tcPr>
            <w:tcW w:w="251" w:type="pct"/>
            <w:shd w:val="clear" w:color="auto" w:fill="auto"/>
            <w:textDirection w:val="tbRl"/>
            <w:vAlign w:val="center"/>
          </w:tcPr>
          <w:p w14:paraId="0641A99E" w14:textId="31FE1DD6" w:rsidR="002C0786" w:rsidRPr="00C56D03" w:rsidRDefault="006846F2" w:rsidP="002C0786">
            <w:pPr>
              <w:spacing w:before="60" w:after="60"/>
              <w:ind w:left="113" w:right="113"/>
              <w:jc w:val="center"/>
              <w:rPr>
                <w:rFonts w:ascii="Arial" w:eastAsiaTheme="minorHAnsi" w:hAnsi="Arial" w:cs="Arial"/>
                <w:b/>
                <w:bCs/>
                <w:sz w:val="16"/>
                <w:szCs w:val="16"/>
                <w:lang w:eastAsia="en-US"/>
              </w:rPr>
            </w:pPr>
            <w:r>
              <w:rPr>
                <w:rFonts w:ascii="Arial" w:eastAsiaTheme="minorHAnsi" w:hAnsi="Arial" w:cs="Arial"/>
                <w:b/>
                <w:bCs/>
                <w:sz w:val="16"/>
                <w:szCs w:val="16"/>
                <w:lang w:eastAsia="en-US"/>
              </w:rPr>
              <w:t>13 300 000,00</w:t>
            </w:r>
          </w:p>
        </w:tc>
        <w:tc>
          <w:tcPr>
            <w:tcW w:w="418" w:type="pct"/>
            <w:shd w:val="clear" w:color="auto" w:fill="auto"/>
            <w:vAlign w:val="center"/>
          </w:tcPr>
          <w:p w14:paraId="2014CC05" w14:textId="60E7CCE0" w:rsidR="002C0786" w:rsidRPr="00C56D03" w:rsidRDefault="006846F2" w:rsidP="002C0786">
            <w:pPr>
              <w:spacing w:before="60" w:after="60"/>
              <w:jc w:val="center"/>
              <w:rPr>
                <w:rFonts w:ascii="Arial" w:eastAsiaTheme="minorHAnsi" w:hAnsi="Arial" w:cs="Arial"/>
                <w:sz w:val="16"/>
                <w:szCs w:val="16"/>
                <w:lang w:eastAsia="en-US"/>
              </w:rPr>
            </w:pPr>
            <w:r>
              <w:rPr>
                <w:rFonts w:ascii="Arial" w:eastAsiaTheme="minorHAnsi" w:hAnsi="Arial" w:cs="Arial"/>
                <w:sz w:val="16"/>
                <w:szCs w:val="16"/>
                <w:lang w:eastAsia="en-US"/>
              </w:rPr>
              <w:t>Środki własne</w:t>
            </w:r>
          </w:p>
        </w:tc>
        <w:tc>
          <w:tcPr>
            <w:tcW w:w="413" w:type="pct"/>
            <w:vAlign w:val="center"/>
          </w:tcPr>
          <w:p w14:paraId="5FB89C3E" w14:textId="2FD236F8" w:rsidR="002C0786" w:rsidRPr="00A51BB6" w:rsidRDefault="00DE602E" w:rsidP="002C0786">
            <w:pPr>
              <w:spacing w:before="60" w:after="60"/>
              <w:jc w:val="center"/>
              <w:rPr>
                <w:rFonts w:ascii="Arial" w:eastAsiaTheme="minorHAnsi" w:hAnsi="Arial" w:cs="Arial"/>
                <w:sz w:val="15"/>
                <w:szCs w:val="15"/>
                <w:lang w:eastAsia="en-US"/>
              </w:rPr>
            </w:pPr>
            <w:r>
              <w:rPr>
                <w:rFonts w:ascii="Arial" w:eastAsiaTheme="minorHAnsi" w:hAnsi="Arial" w:cs="Arial"/>
                <w:sz w:val="15"/>
                <w:szCs w:val="15"/>
                <w:lang w:eastAsia="en-US"/>
              </w:rPr>
              <w:t>-</w:t>
            </w:r>
          </w:p>
        </w:tc>
      </w:tr>
      <w:tr w:rsidR="002C0786" w:rsidRPr="00A51BB6" w14:paraId="12D9EDD6" w14:textId="484EDB74" w:rsidTr="005B7C13">
        <w:trPr>
          <w:cantSplit/>
          <w:trHeight w:val="1175"/>
          <w:jc w:val="center"/>
        </w:trPr>
        <w:tc>
          <w:tcPr>
            <w:tcW w:w="667" w:type="pct"/>
            <w:vMerge/>
            <w:shd w:val="clear" w:color="auto" w:fill="auto"/>
            <w:vAlign w:val="center"/>
          </w:tcPr>
          <w:p w14:paraId="399F061C" w14:textId="77777777" w:rsidR="002C0786" w:rsidRPr="00A51BB6" w:rsidRDefault="002C0786" w:rsidP="002C0786">
            <w:pPr>
              <w:spacing w:before="60" w:after="60"/>
              <w:jc w:val="center"/>
              <w:rPr>
                <w:rFonts w:ascii="Arial" w:eastAsiaTheme="minorHAnsi" w:hAnsi="Arial" w:cs="Arial"/>
                <w:sz w:val="15"/>
                <w:szCs w:val="15"/>
                <w:lang w:eastAsia="en-US"/>
              </w:rPr>
            </w:pPr>
          </w:p>
        </w:tc>
        <w:tc>
          <w:tcPr>
            <w:tcW w:w="1061" w:type="pct"/>
            <w:shd w:val="clear" w:color="auto" w:fill="auto"/>
            <w:vAlign w:val="center"/>
          </w:tcPr>
          <w:p w14:paraId="24BA288E" w14:textId="6907B44B" w:rsidR="002C0786" w:rsidRPr="00A51BB6" w:rsidRDefault="002C0786" w:rsidP="002C0786">
            <w:pPr>
              <w:spacing w:before="60" w:after="60"/>
              <w:jc w:val="center"/>
              <w:rPr>
                <w:rFonts w:ascii="Arial" w:eastAsiaTheme="minorHAnsi" w:hAnsi="Arial" w:cs="Arial"/>
                <w:sz w:val="15"/>
                <w:szCs w:val="15"/>
                <w:lang w:eastAsia="en-US"/>
              </w:rPr>
            </w:pPr>
            <w:r w:rsidRPr="00D24934">
              <w:rPr>
                <w:rFonts w:ascii="Arial" w:hAnsi="Arial" w:cs="Arial"/>
                <w:sz w:val="16"/>
                <w:szCs w:val="16"/>
              </w:rPr>
              <w:t>Rozbudowa kanalizacji sanitarnej</w:t>
            </w:r>
          </w:p>
        </w:tc>
        <w:tc>
          <w:tcPr>
            <w:tcW w:w="502" w:type="pct"/>
            <w:shd w:val="clear" w:color="auto" w:fill="auto"/>
            <w:vAlign w:val="center"/>
          </w:tcPr>
          <w:p w14:paraId="14B294E6" w14:textId="6FD5CF00" w:rsidR="002C0786" w:rsidRPr="00A51BB6" w:rsidRDefault="002C0786" w:rsidP="002C0786">
            <w:pPr>
              <w:spacing w:before="60" w:after="60"/>
              <w:jc w:val="center"/>
              <w:rPr>
                <w:rFonts w:ascii="Arial" w:eastAsiaTheme="minorHAnsi" w:hAnsi="Arial" w:cs="Arial"/>
                <w:sz w:val="15"/>
                <w:szCs w:val="15"/>
                <w:lang w:eastAsia="en-US"/>
              </w:rPr>
            </w:pPr>
            <w:r w:rsidRPr="00D24934">
              <w:rPr>
                <w:rFonts w:ascii="Arial" w:eastAsiaTheme="minorHAnsi" w:hAnsi="Arial" w:cs="Arial"/>
                <w:sz w:val="16"/>
                <w:szCs w:val="16"/>
                <w:lang w:eastAsia="en-US"/>
              </w:rPr>
              <w:t>Gmina Zakrzew</w:t>
            </w:r>
          </w:p>
        </w:tc>
        <w:tc>
          <w:tcPr>
            <w:tcW w:w="253" w:type="pct"/>
            <w:tcBorders>
              <w:left w:val="single" w:sz="4" w:space="0" w:color="auto"/>
            </w:tcBorders>
            <w:shd w:val="clear" w:color="auto" w:fill="auto"/>
            <w:textDirection w:val="tbRl"/>
            <w:vAlign w:val="center"/>
          </w:tcPr>
          <w:p w14:paraId="2206EFB5" w14:textId="015A33D9" w:rsidR="002C0786" w:rsidRPr="00C56D03" w:rsidRDefault="002C0786" w:rsidP="002C0786">
            <w:pPr>
              <w:spacing w:before="60" w:after="60"/>
              <w:ind w:left="113" w:right="113"/>
              <w:jc w:val="center"/>
              <w:rPr>
                <w:rFonts w:ascii="Arial" w:eastAsiaTheme="minorHAnsi" w:hAnsi="Arial" w:cs="Arial"/>
                <w:bCs/>
                <w:sz w:val="16"/>
                <w:szCs w:val="16"/>
                <w:lang w:eastAsia="en-US"/>
              </w:rPr>
            </w:pPr>
            <w:r w:rsidRPr="00C56D03">
              <w:rPr>
                <w:rFonts w:ascii="Arial" w:eastAsiaTheme="minorHAnsi" w:hAnsi="Arial" w:cs="Arial"/>
                <w:bCs/>
                <w:sz w:val="16"/>
                <w:szCs w:val="16"/>
                <w:lang w:eastAsia="en-US"/>
              </w:rPr>
              <w:t>500</w:t>
            </w:r>
            <w:r>
              <w:rPr>
                <w:rFonts w:ascii="Arial" w:eastAsiaTheme="minorHAnsi" w:hAnsi="Arial" w:cs="Arial"/>
                <w:bCs/>
                <w:sz w:val="16"/>
                <w:szCs w:val="16"/>
                <w:lang w:eastAsia="en-US"/>
              </w:rPr>
              <w:t> </w:t>
            </w:r>
            <w:r w:rsidRPr="00C56D03">
              <w:rPr>
                <w:rFonts w:ascii="Arial" w:eastAsiaTheme="minorHAnsi" w:hAnsi="Arial" w:cs="Arial"/>
                <w:bCs/>
                <w:sz w:val="16"/>
                <w:szCs w:val="16"/>
                <w:lang w:eastAsia="en-US"/>
              </w:rPr>
              <w:t>000</w:t>
            </w:r>
            <w:r>
              <w:rPr>
                <w:rFonts w:ascii="Arial" w:eastAsiaTheme="minorHAnsi" w:hAnsi="Arial" w:cs="Arial"/>
                <w:bCs/>
                <w:sz w:val="16"/>
                <w:szCs w:val="16"/>
                <w:lang w:eastAsia="en-US"/>
              </w:rPr>
              <w:t>,00</w:t>
            </w:r>
          </w:p>
        </w:tc>
        <w:tc>
          <w:tcPr>
            <w:tcW w:w="253" w:type="pct"/>
            <w:shd w:val="clear" w:color="auto" w:fill="auto"/>
            <w:textDirection w:val="tbRl"/>
            <w:vAlign w:val="center"/>
          </w:tcPr>
          <w:p w14:paraId="7F26B669" w14:textId="4FF11783" w:rsidR="002C0786" w:rsidRPr="00C56D03" w:rsidRDefault="002C0786" w:rsidP="002C0786">
            <w:pPr>
              <w:spacing w:before="60" w:after="60"/>
              <w:ind w:left="113" w:right="113"/>
              <w:jc w:val="center"/>
              <w:rPr>
                <w:rFonts w:ascii="Arial" w:eastAsiaTheme="minorHAnsi" w:hAnsi="Arial" w:cs="Arial"/>
                <w:bCs/>
                <w:sz w:val="16"/>
                <w:szCs w:val="16"/>
                <w:lang w:eastAsia="en-US"/>
              </w:rPr>
            </w:pPr>
            <w:r w:rsidRPr="00C56D03">
              <w:rPr>
                <w:rFonts w:ascii="Arial" w:eastAsiaTheme="minorHAnsi" w:hAnsi="Arial" w:cs="Arial"/>
                <w:bCs/>
                <w:sz w:val="16"/>
                <w:szCs w:val="16"/>
                <w:lang w:eastAsia="en-US"/>
              </w:rPr>
              <w:t>500</w:t>
            </w:r>
            <w:r>
              <w:rPr>
                <w:rFonts w:ascii="Arial" w:eastAsiaTheme="minorHAnsi" w:hAnsi="Arial" w:cs="Arial"/>
                <w:bCs/>
                <w:sz w:val="16"/>
                <w:szCs w:val="16"/>
                <w:lang w:eastAsia="en-US"/>
              </w:rPr>
              <w:t> </w:t>
            </w:r>
            <w:r w:rsidRPr="00C56D03">
              <w:rPr>
                <w:rFonts w:ascii="Arial" w:eastAsiaTheme="minorHAnsi" w:hAnsi="Arial" w:cs="Arial"/>
                <w:bCs/>
                <w:sz w:val="16"/>
                <w:szCs w:val="16"/>
                <w:lang w:eastAsia="en-US"/>
              </w:rPr>
              <w:t>000</w:t>
            </w:r>
            <w:r>
              <w:rPr>
                <w:rFonts w:ascii="Arial" w:eastAsiaTheme="minorHAnsi" w:hAnsi="Arial" w:cs="Arial"/>
                <w:bCs/>
                <w:sz w:val="16"/>
                <w:szCs w:val="16"/>
                <w:lang w:eastAsia="en-US"/>
              </w:rPr>
              <w:t>,00</w:t>
            </w:r>
          </w:p>
        </w:tc>
        <w:tc>
          <w:tcPr>
            <w:tcW w:w="197" w:type="pct"/>
            <w:shd w:val="clear" w:color="auto" w:fill="auto"/>
            <w:textDirection w:val="tbRl"/>
            <w:vAlign w:val="center"/>
          </w:tcPr>
          <w:p w14:paraId="0B30DB2D" w14:textId="078DB616" w:rsidR="002C0786" w:rsidRPr="00C56D03" w:rsidRDefault="002C0786" w:rsidP="002C0786">
            <w:pPr>
              <w:spacing w:before="60" w:after="60"/>
              <w:ind w:left="113" w:right="113"/>
              <w:jc w:val="center"/>
              <w:rPr>
                <w:rFonts w:ascii="Arial" w:eastAsiaTheme="minorHAnsi" w:hAnsi="Arial" w:cs="Arial"/>
                <w:bCs/>
                <w:sz w:val="16"/>
                <w:szCs w:val="16"/>
                <w:lang w:eastAsia="en-US"/>
              </w:rPr>
            </w:pPr>
            <w:r w:rsidRPr="00C56D03">
              <w:rPr>
                <w:rFonts w:ascii="Arial" w:eastAsiaTheme="minorHAnsi" w:hAnsi="Arial" w:cs="Arial"/>
                <w:bCs/>
                <w:sz w:val="16"/>
                <w:szCs w:val="16"/>
                <w:lang w:eastAsia="en-US"/>
              </w:rPr>
              <w:t>400</w:t>
            </w:r>
            <w:r>
              <w:rPr>
                <w:rFonts w:ascii="Arial" w:eastAsiaTheme="minorHAnsi" w:hAnsi="Arial" w:cs="Arial"/>
                <w:bCs/>
                <w:sz w:val="16"/>
                <w:szCs w:val="16"/>
                <w:lang w:eastAsia="en-US"/>
              </w:rPr>
              <w:t> </w:t>
            </w:r>
            <w:r w:rsidRPr="00C56D03">
              <w:rPr>
                <w:rFonts w:ascii="Arial" w:eastAsiaTheme="minorHAnsi" w:hAnsi="Arial" w:cs="Arial"/>
                <w:bCs/>
                <w:sz w:val="16"/>
                <w:szCs w:val="16"/>
                <w:lang w:eastAsia="en-US"/>
              </w:rPr>
              <w:t>000</w:t>
            </w:r>
            <w:r>
              <w:rPr>
                <w:rFonts w:ascii="Arial" w:eastAsiaTheme="minorHAnsi" w:hAnsi="Arial" w:cs="Arial"/>
                <w:bCs/>
                <w:sz w:val="16"/>
                <w:szCs w:val="16"/>
                <w:lang w:eastAsia="en-US"/>
              </w:rPr>
              <w:t>,00</w:t>
            </w:r>
          </w:p>
        </w:tc>
        <w:tc>
          <w:tcPr>
            <w:tcW w:w="197" w:type="pct"/>
            <w:shd w:val="clear" w:color="auto" w:fill="auto"/>
            <w:textDirection w:val="tbRl"/>
            <w:vAlign w:val="center"/>
          </w:tcPr>
          <w:p w14:paraId="6C54F8BB" w14:textId="790C7150" w:rsidR="002C0786" w:rsidRPr="00C56D03" w:rsidRDefault="002C0786" w:rsidP="002C0786">
            <w:pPr>
              <w:spacing w:before="60" w:after="60"/>
              <w:ind w:left="113" w:right="113"/>
              <w:jc w:val="center"/>
              <w:rPr>
                <w:rFonts w:ascii="Arial" w:eastAsiaTheme="minorHAnsi" w:hAnsi="Arial" w:cs="Arial"/>
                <w:bCs/>
                <w:sz w:val="16"/>
                <w:szCs w:val="16"/>
                <w:lang w:eastAsia="en-US"/>
              </w:rPr>
            </w:pPr>
            <w:r w:rsidRPr="00C56D03">
              <w:rPr>
                <w:rFonts w:ascii="Arial" w:eastAsiaTheme="minorHAnsi" w:hAnsi="Arial" w:cs="Arial"/>
                <w:bCs/>
                <w:sz w:val="16"/>
                <w:szCs w:val="16"/>
                <w:lang w:eastAsia="en-US"/>
              </w:rPr>
              <w:t>400</w:t>
            </w:r>
            <w:r>
              <w:rPr>
                <w:rFonts w:ascii="Arial" w:eastAsiaTheme="minorHAnsi" w:hAnsi="Arial" w:cs="Arial"/>
                <w:bCs/>
                <w:sz w:val="16"/>
                <w:szCs w:val="16"/>
                <w:lang w:eastAsia="en-US"/>
              </w:rPr>
              <w:t> </w:t>
            </w:r>
            <w:r w:rsidRPr="00C56D03">
              <w:rPr>
                <w:rFonts w:ascii="Arial" w:eastAsiaTheme="minorHAnsi" w:hAnsi="Arial" w:cs="Arial"/>
                <w:bCs/>
                <w:sz w:val="16"/>
                <w:szCs w:val="16"/>
                <w:lang w:eastAsia="en-US"/>
              </w:rPr>
              <w:t>000</w:t>
            </w:r>
            <w:r>
              <w:rPr>
                <w:rFonts w:ascii="Arial" w:eastAsiaTheme="minorHAnsi" w:hAnsi="Arial" w:cs="Arial"/>
                <w:bCs/>
                <w:sz w:val="16"/>
                <w:szCs w:val="16"/>
                <w:lang w:eastAsia="en-US"/>
              </w:rPr>
              <w:t>,00</w:t>
            </w:r>
          </w:p>
        </w:tc>
        <w:tc>
          <w:tcPr>
            <w:tcW w:w="197" w:type="pct"/>
            <w:shd w:val="clear" w:color="auto" w:fill="auto"/>
            <w:textDirection w:val="tbRl"/>
            <w:vAlign w:val="center"/>
          </w:tcPr>
          <w:p w14:paraId="12D6FE4B" w14:textId="421D57E3" w:rsidR="002C0786" w:rsidRPr="00C56D03" w:rsidRDefault="002C0786" w:rsidP="002C0786">
            <w:pPr>
              <w:spacing w:before="60" w:after="60"/>
              <w:ind w:left="113" w:right="113"/>
              <w:jc w:val="center"/>
              <w:rPr>
                <w:rFonts w:ascii="Arial" w:eastAsiaTheme="minorHAnsi" w:hAnsi="Arial" w:cs="Arial"/>
                <w:bCs/>
                <w:sz w:val="16"/>
                <w:szCs w:val="16"/>
                <w:lang w:eastAsia="en-US"/>
              </w:rPr>
            </w:pPr>
            <w:r w:rsidRPr="00C56D03">
              <w:rPr>
                <w:rFonts w:ascii="Arial" w:eastAsiaTheme="minorHAnsi" w:hAnsi="Arial" w:cs="Arial"/>
                <w:bCs/>
                <w:sz w:val="16"/>
                <w:szCs w:val="16"/>
                <w:lang w:eastAsia="en-US"/>
              </w:rPr>
              <w:t>400</w:t>
            </w:r>
            <w:r>
              <w:rPr>
                <w:rFonts w:ascii="Arial" w:eastAsiaTheme="minorHAnsi" w:hAnsi="Arial" w:cs="Arial"/>
                <w:bCs/>
                <w:sz w:val="16"/>
                <w:szCs w:val="16"/>
                <w:lang w:eastAsia="en-US"/>
              </w:rPr>
              <w:t> </w:t>
            </w:r>
            <w:r w:rsidRPr="00C56D03">
              <w:rPr>
                <w:rFonts w:ascii="Arial" w:eastAsiaTheme="minorHAnsi" w:hAnsi="Arial" w:cs="Arial"/>
                <w:bCs/>
                <w:sz w:val="16"/>
                <w:szCs w:val="16"/>
                <w:lang w:eastAsia="en-US"/>
              </w:rPr>
              <w:t>000</w:t>
            </w:r>
            <w:r>
              <w:rPr>
                <w:rFonts w:ascii="Arial" w:eastAsiaTheme="minorHAnsi" w:hAnsi="Arial" w:cs="Arial"/>
                <w:bCs/>
                <w:sz w:val="16"/>
                <w:szCs w:val="16"/>
                <w:lang w:eastAsia="en-US"/>
              </w:rPr>
              <w:t>,00</w:t>
            </w:r>
          </w:p>
        </w:tc>
        <w:tc>
          <w:tcPr>
            <w:tcW w:w="197" w:type="pct"/>
            <w:shd w:val="clear" w:color="auto" w:fill="auto"/>
            <w:textDirection w:val="tbRl"/>
            <w:vAlign w:val="center"/>
          </w:tcPr>
          <w:p w14:paraId="5CE64D80" w14:textId="6125CEC9" w:rsidR="002C0786" w:rsidRPr="00C56D03" w:rsidRDefault="002C0786" w:rsidP="002C0786">
            <w:pPr>
              <w:spacing w:before="60" w:after="60"/>
              <w:ind w:left="113" w:right="113"/>
              <w:jc w:val="center"/>
              <w:rPr>
                <w:rFonts w:ascii="Arial" w:eastAsiaTheme="minorHAnsi" w:hAnsi="Arial" w:cs="Arial"/>
                <w:bCs/>
                <w:sz w:val="16"/>
                <w:szCs w:val="16"/>
                <w:lang w:eastAsia="en-US"/>
              </w:rPr>
            </w:pPr>
            <w:r w:rsidRPr="00C56D03">
              <w:rPr>
                <w:rFonts w:ascii="Arial" w:eastAsiaTheme="minorHAnsi" w:hAnsi="Arial" w:cs="Arial"/>
                <w:bCs/>
                <w:sz w:val="16"/>
                <w:szCs w:val="16"/>
                <w:lang w:eastAsia="en-US"/>
              </w:rPr>
              <w:t>500</w:t>
            </w:r>
            <w:r>
              <w:rPr>
                <w:rFonts w:ascii="Arial" w:eastAsiaTheme="minorHAnsi" w:hAnsi="Arial" w:cs="Arial"/>
                <w:bCs/>
                <w:sz w:val="16"/>
                <w:szCs w:val="16"/>
                <w:lang w:eastAsia="en-US"/>
              </w:rPr>
              <w:t> </w:t>
            </w:r>
            <w:r w:rsidRPr="00C56D03">
              <w:rPr>
                <w:rFonts w:ascii="Arial" w:eastAsiaTheme="minorHAnsi" w:hAnsi="Arial" w:cs="Arial"/>
                <w:bCs/>
                <w:sz w:val="16"/>
                <w:szCs w:val="16"/>
                <w:lang w:eastAsia="en-US"/>
              </w:rPr>
              <w:t>000</w:t>
            </w:r>
            <w:r>
              <w:rPr>
                <w:rFonts w:ascii="Arial" w:eastAsiaTheme="minorHAnsi" w:hAnsi="Arial" w:cs="Arial"/>
                <w:bCs/>
                <w:sz w:val="16"/>
                <w:szCs w:val="16"/>
                <w:lang w:eastAsia="en-US"/>
              </w:rPr>
              <w:t>,00</w:t>
            </w:r>
          </w:p>
        </w:tc>
        <w:tc>
          <w:tcPr>
            <w:tcW w:w="197" w:type="pct"/>
            <w:tcBorders>
              <w:right w:val="single" w:sz="4" w:space="0" w:color="auto"/>
            </w:tcBorders>
            <w:shd w:val="clear" w:color="auto" w:fill="auto"/>
            <w:textDirection w:val="tbRl"/>
            <w:vAlign w:val="center"/>
          </w:tcPr>
          <w:p w14:paraId="0A380191" w14:textId="49F16AA9" w:rsidR="002C0786" w:rsidRPr="00C56D03" w:rsidRDefault="002C0786" w:rsidP="002C0786">
            <w:pPr>
              <w:spacing w:before="60" w:after="60"/>
              <w:ind w:left="113" w:right="113"/>
              <w:jc w:val="center"/>
              <w:rPr>
                <w:rFonts w:ascii="Arial" w:eastAsiaTheme="minorHAnsi" w:hAnsi="Arial" w:cs="Arial"/>
                <w:bCs/>
                <w:sz w:val="16"/>
                <w:szCs w:val="16"/>
                <w:lang w:eastAsia="en-US"/>
              </w:rPr>
            </w:pPr>
            <w:r w:rsidRPr="00C56D03">
              <w:rPr>
                <w:rFonts w:ascii="Arial" w:eastAsiaTheme="minorHAnsi" w:hAnsi="Arial" w:cs="Arial"/>
                <w:bCs/>
                <w:sz w:val="16"/>
                <w:szCs w:val="16"/>
                <w:lang w:eastAsia="en-US"/>
              </w:rPr>
              <w:t>500</w:t>
            </w:r>
            <w:r>
              <w:rPr>
                <w:rFonts w:ascii="Arial" w:eastAsiaTheme="minorHAnsi" w:hAnsi="Arial" w:cs="Arial"/>
                <w:bCs/>
                <w:sz w:val="16"/>
                <w:szCs w:val="16"/>
                <w:lang w:eastAsia="en-US"/>
              </w:rPr>
              <w:t> </w:t>
            </w:r>
            <w:r w:rsidRPr="00C56D03">
              <w:rPr>
                <w:rFonts w:ascii="Arial" w:eastAsiaTheme="minorHAnsi" w:hAnsi="Arial" w:cs="Arial"/>
                <w:bCs/>
                <w:sz w:val="16"/>
                <w:szCs w:val="16"/>
                <w:lang w:eastAsia="en-US"/>
              </w:rPr>
              <w:t>000</w:t>
            </w:r>
            <w:r>
              <w:rPr>
                <w:rFonts w:ascii="Arial" w:eastAsiaTheme="minorHAnsi" w:hAnsi="Arial" w:cs="Arial"/>
                <w:bCs/>
                <w:sz w:val="16"/>
                <w:szCs w:val="16"/>
                <w:lang w:eastAsia="en-US"/>
              </w:rPr>
              <w:t>,00</w:t>
            </w:r>
          </w:p>
        </w:tc>
        <w:tc>
          <w:tcPr>
            <w:tcW w:w="197" w:type="pct"/>
            <w:tcBorders>
              <w:right w:val="single" w:sz="4" w:space="0" w:color="auto"/>
            </w:tcBorders>
            <w:shd w:val="clear" w:color="auto" w:fill="auto"/>
            <w:textDirection w:val="tbRl"/>
            <w:vAlign w:val="center"/>
          </w:tcPr>
          <w:p w14:paraId="21A0D7E4" w14:textId="3235CFA3" w:rsidR="002C0786" w:rsidRPr="00C56D03" w:rsidRDefault="002C0786" w:rsidP="002C0786">
            <w:pPr>
              <w:spacing w:before="60" w:after="60"/>
              <w:ind w:left="113" w:right="113"/>
              <w:jc w:val="center"/>
              <w:rPr>
                <w:rFonts w:ascii="Arial" w:eastAsiaTheme="minorHAnsi" w:hAnsi="Arial" w:cs="Arial"/>
                <w:bCs/>
                <w:sz w:val="16"/>
                <w:szCs w:val="16"/>
                <w:lang w:eastAsia="en-US"/>
              </w:rPr>
            </w:pPr>
            <w:r>
              <w:rPr>
                <w:rFonts w:ascii="Arial" w:eastAsiaTheme="minorHAnsi" w:hAnsi="Arial" w:cs="Arial"/>
                <w:bCs/>
                <w:sz w:val="16"/>
                <w:szCs w:val="16"/>
                <w:lang w:eastAsia="en-US"/>
              </w:rPr>
              <w:t>-</w:t>
            </w:r>
          </w:p>
        </w:tc>
        <w:tc>
          <w:tcPr>
            <w:tcW w:w="251" w:type="pct"/>
            <w:shd w:val="clear" w:color="auto" w:fill="auto"/>
            <w:textDirection w:val="tbRl"/>
            <w:vAlign w:val="center"/>
          </w:tcPr>
          <w:p w14:paraId="328712DB" w14:textId="778463AC" w:rsidR="002C0786" w:rsidRPr="00C56D03" w:rsidRDefault="006846F2" w:rsidP="002C0786">
            <w:pPr>
              <w:spacing w:before="60" w:after="60"/>
              <w:ind w:left="113" w:right="113"/>
              <w:jc w:val="center"/>
              <w:rPr>
                <w:rFonts w:ascii="Arial" w:eastAsiaTheme="minorHAnsi" w:hAnsi="Arial" w:cs="Arial"/>
                <w:b/>
                <w:bCs/>
                <w:sz w:val="16"/>
                <w:szCs w:val="16"/>
                <w:lang w:eastAsia="en-US"/>
              </w:rPr>
            </w:pPr>
            <w:r>
              <w:rPr>
                <w:rFonts w:ascii="Arial" w:eastAsiaTheme="minorHAnsi" w:hAnsi="Arial" w:cs="Arial"/>
                <w:b/>
                <w:bCs/>
                <w:sz w:val="16"/>
                <w:szCs w:val="16"/>
                <w:lang w:eastAsia="en-US"/>
              </w:rPr>
              <w:t>3 200 000,00</w:t>
            </w:r>
          </w:p>
        </w:tc>
        <w:tc>
          <w:tcPr>
            <w:tcW w:w="418" w:type="pct"/>
            <w:shd w:val="clear" w:color="auto" w:fill="auto"/>
            <w:vAlign w:val="center"/>
          </w:tcPr>
          <w:p w14:paraId="02EB2AE9" w14:textId="7094B5C2" w:rsidR="002C0786" w:rsidRPr="00C56D03" w:rsidRDefault="002C0786" w:rsidP="002C0786">
            <w:pPr>
              <w:spacing w:before="60" w:after="60"/>
              <w:jc w:val="center"/>
              <w:rPr>
                <w:rFonts w:ascii="Arial" w:eastAsiaTheme="minorHAnsi" w:hAnsi="Arial" w:cs="Arial"/>
                <w:sz w:val="16"/>
                <w:szCs w:val="16"/>
                <w:lang w:eastAsia="en-US"/>
              </w:rPr>
            </w:pPr>
            <w:r w:rsidRPr="00C56D03">
              <w:rPr>
                <w:rFonts w:ascii="Arial" w:eastAsiaTheme="minorHAnsi" w:hAnsi="Arial" w:cs="Arial"/>
                <w:sz w:val="16"/>
                <w:szCs w:val="16"/>
                <w:lang w:eastAsia="en-US"/>
              </w:rPr>
              <w:t xml:space="preserve">Środki własne, </w:t>
            </w:r>
            <w:proofErr w:type="spellStart"/>
            <w:r w:rsidRPr="00C56D03">
              <w:rPr>
                <w:rFonts w:ascii="Arial" w:eastAsiaTheme="minorHAnsi" w:hAnsi="Arial" w:cs="Arial"/>
                <w:sz w:val="16"/>
                <w:szCs w:val="16"/>
                <w:lang w:eastAsia="en-US"/>
              </w:rPr>
              <w:t>WFOŚiGW</w:t>
            </w:r>
            <w:proofErr w:type="spellEnd"/>
            <w:r w:rsidRPr="00C56D03">
              <w:rPr>
                <w:rFonts w:ascii="Arial" w:eastAsiaTheme="minorHAnsi" w:hAnsi="Arial" w:cs="Arial"/>
                <w:sz w:val="16"/>
                <w:szCs w:val="16"/>
                <w:lang w:eastAsia="en-US"/>
              </w:rPr>
              <w:t>, UE</w:t>
            </w:r>
          </w:p>
        </w:tc>
        <w:tc>
          <w:tcPr>
            <w:tcW w:w="413" w:type="pct"/>
            <w:vAlign w:val="center"/>
          </w:tcPr>
          <w:p w14:paraId="1445BE52" w14:textId="2E9397F8" w:rsidR="002C0786" w:rsidRPr="00A51BB6" w:rsidRDefault="00DE602E" w:rsidP="002C0786">
            <w:pPr>
              <w:spacing w:before="60" w:after="60"/>
              <w:jc w:val="center"/>
              <w:rPr>
                <w:rFonts w:ascii="Arial" w:eastAsiaTheme="minorHAnsi" w:hAnsi="Arial" w:cs="Arial"/>
                <w:sz w:val="15"/>
                <w:szCs w:val="15"/>
                <w:lang w:eastAsia="en-US"/>
              </w:rPr>
            </w:pPr>
            <w:r>
              <w:rPr>
                <w:rFonts w:ascii="Arial" w:eastAsiaTheme="minorHAnsi" w:hAnsi="Arial" w:cs="Arial"/>
                <w:sz w:val="15"/>
                <w:szCs w:val="15"/>
                <w:lang w:eastAsia="en-US"/>
              </w:rPr>
              <w:t>-</w:t>
            </w:r>
          </w:p>
        </w:tc>
      </w:tr>
      <w:tr w:rsidR="002C0786" w:rsidRPr="00A51BB6" w14:paraId="1E9D3BEB" w14:textId="77777777" w:rsidTr="005B7C13">
        <w:trPr>
          <w:cantSplit/>
          <w:trHeight w:val="1175"/>
          <w:jc w:val="center"/>
        </w:trPr>
        <w:tc>
          <w:tcPr>
            <w:tcW w:w="667" w:type="pct"/>
            <w:vMerge/>
            <w:shd w:val="clear" w:color="auto" w:fill="auto"/>
            <w:vAlign w:val="center"/>
          </w:tcPr>
          <w:p w14:paraId="14FC49F0" w14:textId="77777777" w:rsidR="002C0786" w:rsidRPr="00A51BB6" w:rsidRDefault="002C0786" w:rsidP="002C0786">
            <w:pPr>
              <w:spacing w:before="60" w:after="60"/>
              <w:jc w:val="center"/>
              <w:rPr>
                <w:rFonts w:ascii="Arial" w:eastAsiaTheme="minorHAnsi" w:hAnsi="Arial" w:cs="Arial"/>
                <w:sz w:val="15"/>
                <w:szCs w:val="15"/>
                <w:lang w:eastAsia="en-US"/>
              </w:rPr>
            </w:pPr>
          </w:p>
        </w:tc>
        <w:tc>
          <w:tcPr>
            <w:tcW w:w="1061" w:type="pct"/>
            <w:shd w:val="clear" w:color="auto" w:fill="auto"/>
            <w:vAlign w:val="center"/>
          </w:tcPr>
          <w:p w14:paraId="2DAD3609" w14:textId="69E982E3" w:rsidR="002C0786" w:rsidRPr="00A51BB6" w:rsidRDefault="002C0786" w:rsidP="002C0786">
            <w:pPr>
              <w:spacing w:before="60" w:after="60"/>
              <w:jc w:val="center"/>
              <w:rPr>
                <w:rFonts w:ascii="Arial" w:eastAsiaTheme="minorHAnsi" w:hAnsi="Arial" w:cs="Arial"/>
                <w:sz w:val="15"/>
                <w:szCs w:val="15"/>
                <w:lang w:eastAsia="en-US"/>
              </w:rPr>
            </w:pPr>
            <w:r w:rsidRPr="00D24934">
              <w:rPr>
                <w:rFonts w:ascii="Arial" w:hAnsi="Arial" w:cs="Arial"/>
                <w:sz w:val="16"/>
                <w:szCs w:val="16"/>
              </w:rPr>
              <w:t>Rozbudowa sieci wodociągowej</w:t>
            </w:r>
          </w:p>
        </w:tc>
        <w:tc>
          <w:tcPr>
            <w:tcW w:w="502" w:type="pct"/>
            <w:shd w:val="clear" w:color="auto" w:fill="auto"/>
            <w:vAlign w:val="center"/>
          </w:tcPr>
          <w:p w14:paraId="68FEB36F" w14:textId="78731B39" w:rsidR="002C0786" w:rsidRPr="00A51BB6" w:rsidRDefault="002C0786" w:rsidP="002C0786">
            <w:pPr>
              <w:spacing w:before="60" w:after="60"/>
              <w:jc w:val="center"/>
              <w:rPr>
                <w:rFonts w:ascii="Arial" w:eastAsiaTheme="minorHAnsi" w:hAnsi="Arial" w:cs="Arial"/>
                <w:sz w:val="15"/>
                <w:szCs w:val="15"/>
                <w:lang w:eastAsia="en-US"/>
              </w:rPr>
            </w:pPr>
            <w:r w:rsidRPr="00D24934">
              <w:rPr>
                <w:rFonts w:ascii="Arial" w:eastAsiaTheme="minorHAnsi" w:hAnsi="Arial" w:cs="Arial"/>
                <w:sz w:val="16"/>
                <w:szCs w:val="16"/>
                <w:lang w:eastAsia="en-US"/>
              </w:rPr>
              <w:t>Gmina Zakrzew</w:t>
            </w:r>
          </w:p>
        </w:tc>
        <w:tc>
          <w:tcPr>
            <w:tcW w:w="253" w:type="pct"/>
            <w:tcBorders>
              <w:left w:val="single" w:sz="4" w:space="0" w:color="auto"/>
            </w:tcBorders>
            <w:shd w:val="clear" w:color="auto" w:fill="auto"/>
            <w:textDirection w:val="tbRl"/>
            <w:vAlign w:val="center"/>
          </w:tcPr>
          <w:p w14:paraId="0E36A40F" w14:textId="6D5DA394" w:rsidR="002C0786" w:rsidRPr="00C56D03" w:rsidRDefault="002C0786" w:rsidP="002C0786">
            <w:pPr>
              <w:spacing w:before="60" w:after="60"/>
              <w:ind w:left="113" w:right="113"/>
              <w:jc w:val="center"/>
              <w:rPr>
                <w:rFonts w:ascii="Arial" w:eastAsiaTheme="minorHAnsi" w:hAnsi="Arial" w:cs="Arial"/>
                <w:bCs/>
                <w:sz w:val="16"/>
                <w:szCs w:val="16"/>
                <w:lang w:eastAsia="en-US"/>
              </w:rPr>
            </w:pPr>
            <w:r w:rsidRPr="00C56D03">
              <w:rPr>
                <w:rFonts w:ascii="Arial" w:eastAsiaTheme="minorHAnsi" w:hAnsi="Arial" w:cs="Arial"/>
                <w:bCs/>
                <w:sz w:val="16"/>
                <w:szCs w:val="16"/>
                <w:lang w:eastAsia="en-US"/>
              </w:rPr>
              <w:t>800</w:t>
            </w:r>
            <w:r>
              <w:rPr>
                <w:rFonts w:ascii="Arial" w:eastAsiaTheme="minorHAnsi" w:hAnsi="Arial" w:cs="Arial"/>
                <w:bCs/>
                <w:sz w:val="16"/>
                <w:szCs w:val="16"/>
                <w:lang w:eastAsia="en-US"/>
              </w:rPr>
              <w:t> </w:t>
            </w:r>
            <w:r w:rsidRPr="00C56D03">
              <w:rPr>
                <w:rFonts w:ascii="Arial" w:eastAsiaTheme="minorHAnsi" w:hAnsi="Arial" w:cs="Arial"/>
                <w:bCs/>
                <w:sz w:val="16"/>
                <w:szCs w:val="16"/>
                <w:lang w:eastAsia="en-US"/>
              </w:rPr>
              <w:t>000</w:t>
            </w:r>
            <w:r>
              <w:rPr>
                <w:rFonts w:ascii="Arial" w:eastAsiaTheme="minorHAnsi" w:hAnsi="Arial" w:cs="Arial"/>
                <w:bCs/>
                <w:sz w:val="16"/>
                <w:szCs w:val="16"/>
                <w:lang w:eastAsia="en-US"/>
              </w:rPr>
              <w:t>,00</w:t>
            </w:r>
          </w:p>
        </w:tc>
        <w:tc>
          <w:tcPr>
            <w:tcW w:w="253" w:type="pct"/>
            <w:shd w:val="clear" w:color="auto" w:fill="auto"/>
            <w:textDirection w:val="tbRl"/>
            <w:vAlign w:val="center"/>
          </w:tcPr>
          <w:p w14:paraId="61409B27" w14:textId="494904FE" w:rsidR="002C0786" w:rsidRPr="00C56D03" w:rsidRDefault="002C0786" w:rsidP="002C0786">
            <w:pPr>
              <w:spacing w:before="60" w:after="60"/>
              <w:ind w:left="113" w:right="113"/>
              <w:jc w:val="center"/>
              <w:rPr>
                <w:rFonts w:ascii="Arial" w:eastAsiaTheme="minorHAnsi" w:hAnsi="Arial" w:cs="Arial"/>
                <w:bCs/>
                <w:sz w:val="16"/>
                <w:szCs w:val="16"/>
                <w:lang w:eastAsia="en-US"/>
              </w:rPr>
            </w:pPr>
            <w:r w:rsidRPr="00C56D03">
              <w:rPr>
                <w:rFonts w:ascii="Arial" w:eastAsiaTheme="minorHAnsi" w:hAnsi="Arial" w:cs="Arial"/>
                <w:bCs/>
                <w:sz w:val="16"/>
                <w:szCs w:val="16"/>
                <w:lang w:eastAsia="en-US"/>
              </w:rPr>
              <w:t>400</w:t>
            </w:r>
            <w:r>
              <w:rPr>
                <w:rFonts w:ascii="Arial" w:eastAsiaTheme="minorHAnsi" w:hAnsi="Arial" w:cs="Arial"/>
                <w:bCs/>
                <w:sz w:val="16"/>
                <w:szCs w:val="16"/>
                <w:lang w:eastAsia="en-US"/>
              </w:rPr>
              <w:t> </w:t>
            </w:r>
            <w:r w:rsidRPr="00C56D03">
              <w:rPr>
                <w:rFonts w:ascii="Arial" w:eastAsiaTheme="minorHAnsi" w:hAnsi="Arial" w:cs="Arial"/>
                <w:bCs/>
                <w:sz w:val="16"/>
                <w:szCs w:val="16"/>
                <w:lang w:eastAsia="en-US"/>
              </w:rPr>
              <w:t>000</w:t>
            </w:r>
            <w:r>
              <w:rPr>
                <w:rFonts w:ascii="Arial" w:eastAsiaTheme="minorHAnsi" w:hAnsi="Arial" w:cs="Arial"/>
                <w:bCs/>
                <w:sz w:val="16"/>
                <w:szCs w:val="16"/>
                <w:lang w:eastAsia="en-US"/>
              </w:rPr>
              <w:t>,00</w:t>
            </w:r>
          </w:p>
        </w:tc>
        <w:tc>
          <w:tcPr>
            <w:tcW w:w="197" w:type="pct"/>
            <w:shd w:val="clear" w:color="auto" w:fill="auto"/>
            <w:textDirection w:val="tbRl"/>
            <w:vAlign w:val="center"/>
          </w:tcPr>
          <w:p w14:paraId="068D20DB" w14:textId="4CC1226C" w:rsidR="002C0786" w:rsidRPr="00C56D03" w:rsidRDefault="002C0786" w:rsidP="002C0786">
            <w:pPr>
              <w:spacing w:before="60" w:after="60"/>
              <w:ind w:left="113" w:right="113"/>
              <w:jc w:val="center"/>
              <w:rPr>
                <w:rFonts w:ascii="Arial" w:eastAsiaTheme="minorHAnsi" w:hAnsi="Arial" w:cs="Arial"/>
                <w:bCs/>
                <w:sz w:val="16"/>
                <w:szCs w:val="16"/>
                <w:lang w:eastAsia="en-US"/>
              </w:rPr>
            </w:pPr>
            <w:r w:rsidRPr="00C56D03">
              <w:rPr>
                <w:rFonts w:ascii="Arial" w:eastAsiaTheme="minorHAnsi" w:hAnsi="Arial" w:cs="Arial"/>
                <w:bCs/>
                <w:sz w:val="16"/>
                <w:szCs w:val="16"/>
                <w:lang w:eastAsia="en-US"/>
              </w:rPr>
              <w:t>400</w:t>
            </w:r>
            <w:r>
              <w:rPr>
                <w:rFonts w:ascii="Arial" w:eastAsiaTheme="minorHAnsi" w:hAnsi="Arial" w:cs="Arial"/>
                <w:bCs/>
                <w:sz w:val="16"/>
                <w:szCs w:val="16"/>
                <w:lang w:eastAsia="en-US"/>
              </w:rPr>
              <w:t> </w:t>
            </w:r>
            <w:r w:rsidRPr="00C56D03">
              <w:rPr>
                <w:rFonts w:ascii="Arial" w:eastAsiaTheme="minorHAnsi" w:hAnsi="Arial" w:cs="Arial"/>
                <w:bCs/>
                <w:sz w:val="16"/>
                <w:szCs w:val="16"/>
                <w:lang w:eastAsia="en-US"/>
              </w:rPr>
              <w:t>000</w:t>
            </w:r>
            <w:r>
              <w:rPr>
                <w:rFonts w:ascii="Arial" w:eastAsiaTheme="minorHAnsi" w:hAnsi="Arial" w:cs="Arial"/>
                <w:bCs/>
                <w:sz w:val="16"/>
                <w:szCs w:val="16"/>
                <w:lang w:eastAsia="en-US"/>
              </w:rPr>
              <w:t>,00</w:t>
            </w:r>
          </w:p>
        </w:tc>
        <w:tc>
          <w:tcPr>
            <w:tcW w:w="197" w:type="pct"/>
            <w:shd w:val="clear" w:color="auto" w:fill="auto"/>
            <w:textDirection w:val="tbRl"/>
            <w:vAlign w:val="center"/>
          </w:tcPr>
          <w:p w14:paraId="6F32246F" w14:textId="0DFD591A" w:rsidR="002C0786" w:rsidRPr="00C56D03" w:rsidRDefault="002C0786" w:rsidP="002C0786">
            <w:pPr>
              <w:spacing w:before="60" w:after="60"/>
              <w:ind w:left="113" w:right="113"/>
              <w:jc w:val="center"/>
              <w:rPr>
                <w:rFonts w:ascii="Arial" w:eastAsiaTheme="minorHAnsi" w:hAnsi="Arial" w:cs="Arial"/>
                <w:bCs/>
                <w:sz w:val="16"/>
                <w:szCs w:val="16"/>
                <w:lang w:eastAsia="en-US"/>
              </w:rPr>
            </w:pPr>
            <w:r w:rsidRPr="00C56D03">
              <w:rPr>
                <w:rFonts w:ascii="Arial" w:eastAsiaTheme="minorHAnsi" w:hAnsi="Arial" w:cs="Arial"/>
                <w:bCs/>
                <w:sz w:val="16"/>
                <w:szCs w:val="16"/>
                <w:lang w:eastAsia="en-US"/>
              </w:rPr>
              <w:t>300</w:t>
            </w:r>
            <w:r>
              <w:rPr>
                <w:rFonts w:ascii="Arial" w:eastAsiaTheme="minorHAnsi" w:hAnsi="Arial" w:cs="Arial"/>
                <w:bCs/>
                <w:sz w:val="16"/>
                <w:szCs w:val="16"/>
                <w:lang w:eastAsia="en-US"/>
              </w:rPr>
              <w:t> </w:t>
            </w:r>
            <w:r w:rsidRPr="00C56D03">
              <w:rPr>
                <w:rFonts w:ascii="Arial" w:eastAsiaTheme="minorHAnsi" w:hAnsi="Arial" w:cs="Arial"/>
                <w:bCs/>
                <w:sz w:val="16"/>
                <w:szCs w:val="16"/>
                <w:lang w:eastAsia="en-US"/>
              </w:rPr>
              <w:t>000</w:t>
            </w:r>
            <w:r>
              <w:rPr>
                <w:rFonts w:ascii="Arial" w:eastAsiaTheme="minorHAnsi" w:hAnsi="Arial" w:cs="Arial"/>
                <w:bCs/>
                <w:sz w:val="16"/>
                <w:szCs w:val="16"/>
                <w:lang w:eastAsia="en-US"/>
              </w:rPr>
              <w:t>,00</w:t>
            </w:r>
          </w:p>
        </w:tc>
        <w:tc>
          <w:tcPr>
            <w:tcW w:w="197" w:type="pct"/>
            <w:shd w:val="clear" w:color="auto" w:fill="auto"/>
            <w:textDirection w:val="tbRl"/>
            <w:vAlign w:val="center"/>
          </w:tcPr>
          <w:p w14:paraId="71AC9CF9" w14:textId="26112F42" w:rsidR="002C0786" w:rsidRPr="00C56D03" w:rsidRDefault="002C0786" w:rsidP="002C0786">
            <w:pPr>
              <w:spacing w:before="60" w:after="60"/>
              <w:ind w:left="113" w:right="113"/>
              <w:jc w:val="center"/>
              <w:rPr>
                <w:rFonts w:ascii="Arial" w:eastAsiaTheme="minorHAnsi" w:hAnsi="Arial" w:cs="Arial"/>
                <w:bCs/>
                <w:sz w:val="16"/>
                <w:szCs w:val="16"/>
                <w:lang w:eastAsia="en-US"/>
              </w:rPr>
            </w:pPr>
            <w:r w:rsidRPr="00C56D03">
              <w:rPr>
                <w:rFonts w:ascii="Arial" w:eastAsiaTheme="minorHAnsi" w:hAnsi="Arial" w:cs="Arial"/>
                <w:bCs/>
                <w:sz w:val="16"/>
                <w:szCs w:val="16"/>
                <w:lang w:eastAsia="en-US"/>
              </w:rPr>
              <w:t>500</w:t>
            </w:r>
            <w:r>
              <w:rPr>
                <w:rFonts w:ascii="Arial" w:eastAsiaTheme="minorHAnsi" w:hAnsi="Arial" w:cs="Arial"/>
                <w:bCs/>
                <w:sz w:val="16"/>
                <w:szCs w:val="16"/>
                <w:lang w:eastAsia="en-US"/>
              </w:rPr>
              <w:t> </w:t>
            </w:r>
            <w:r w:rsidRPr="00C56D03">
              <w:rPr>
                <w:rFonts w:ascii="Arial" w:eastAsiaTheme="minorHAnsi" w:hAnsi="Arial" w:cs="Arial"/>
                <w:bCs/>
                <w:sz w:val="16"/>
                <w:szCs w:val="16"/>
                <w:lang w:eastAsia="en-US"/>
              </w:rPr>
              <w:t>000</w:t>
            </w:r>
            <w:r>
              <w:rPr>
                <w:rFonts w:ascii="Arial" w:eastAsiaTheme="minorHAnsi" w:hAnsi="Arial" w:cs="Arial"/>
                <w:bCs/>
                <w:sz w:val="16"/>
                <w:szCs w:val="16"/>
                <w:lang w:eastAsia="en-US"/>
              </w:rPr>
              <w:t>,00</w:t>
            </w:r>
          </w:p>
        </w:tc>
        <w:tc>
          <w:tcPr>
            <w:tcW w:w="197" w:type="pct"/>
            <w:shd w:val="clear" w:color="auto" w:fill="auto"/>
            <w:textDirection w:val="tbRl"/>
            <w:vAlign w:val="center"/>
          </w:tcPr>
          <w:p w14:paraId="060EF6F8" w14:textId="5B424AC5" w:rsidR="002C0786" w:rsidRPr="00C56D03" w:rsidRDefault="002C0786" w:rsidP="002C0786">
            <w:pPr>
              <w:spacing w:before="60" w:after="60"/>
              <w:ind w:left="113" w:right="113"/>
              <w:jc w:val="center"/>
              <w:rPr>
                <w:rFonts w:ascii="Arial" w:eastAsiaTheme="minorHAnsi" w:hAnsi="Arial" w:cs="Arial"/>
                <w:bCs/>
                <w:sz w:val="16"/>
                <w:szCs w:val="16"/>
                <w:lang w:eastAsia="en-US"/>
              </w:rPr>
            </w:pPr>
            <w:r w:rsidRPr="00C56D03">
              <w:rPr>
                <w:rFonts w:ascii="Arial" w:eastAsiaTheme="minorHAnsi" w:hAnsi="Arial" w:cs="Arial"/>
                <w:bCs/>
                <w:sz w:val="16"/>
                <w:szCs w:val="16"/>
                <w:lang w:eastAsia="en-US"/>
              </w:rPr>
              <w:t>500</w:t>
            </w:r>
            <w:r>
              <w:rPr>
                <w:rFonts w:ascii="Arial" w:eastAsiaTheme="minorHAnsi" w:hAnsi="Arial" w:cs="Arial"/>
                <w:bCs/>
                <w:sz w:val="16"/>
                <w:szCs w:val="16"/>
                <w:lang w:eastAsia="en-US"/>
              </w:rPr>
              <w:t> </w:t>
            </w:r>
            <w:r w:rsidRPr="00C56D03">
              <w:rPr>
                <w:rFonts w:ascii="Arial" w:eastAsiaTheme="minorHAnsi" w:hAnsi="Arial" w:cs="Arial"/>
                <w:bCs/>
                <w:sz w:val="16"/>
                <w:szCs w:val="16"/>
                <w:lang w:eastAsia="en-US"/>
              </w:rPr>
              <w:t>000</w:t>
            </w:r>
            <w:r>
              <w:rPr>
                <w:rFonts w:ascii="Arial" w:eastAsiaTheme="minorHAnsi" w:hAnsi="Arial" w:cs="Arial"/>
                <w:bCs/>
                <w:sz w:val="16"/>
                <w:szCs w:val="16"/>
                <w:lang w:eastAsia="en-US"/>
              </w:rPr>
              <w:t>,00</w:t>
            </w:r>
          </w:p>
        </w:tc>
        <w:tc>
          <w:tcPr>
            <w:tcW w:w="197" w:type="pct"/>
            <w:tcBorders>
              <w:right w:val="single" w:sz="4" w:space="0" w:color="auto"/>
            </w:tcBorders>
            <w:shd w:val="clear" w:color="auto" w:fill="auto"/>
            <w:textDirection w:val="tbRl"/>
            <w:vAlign w:val="center"/>
          </w:tcPr>
          <w:p w14:paraId="07253AF9" w14:textId="1A02FE86" w:rsidR="002C0786" w:rsidRPr="00C56D03" w:rsidRDefault="002C0786" w:rsidP="002C0786">
            <w:pPr>
              <w:spacing w:before="60" w:after="60"/>
              <w:ind w:left="113" w:right="113"/>
              <w:jc w:val="center"/>
              <w:rPr>
                <w:rFonts w:ascii="Arial" w:eastAsiaTheme="minorHAnsi" w:hAnsi="Arial" w:cs="Arial"/>
                <w:bCs/>
                <w:sz w:val="16"/>
                <w:szCs w:val="16"/>
                <w:lang w:eastAsia="en-US"/>
              </w:rPr>
            </w:pPr>
            <w:r w:rsidRPr="00C56D03">
              <w:rPr>
                <w:rFonts w:ascii="Arial" w:eastAsiaTheme="minorHAnsi" w:hAnsi="Arial" w:cs="Arial"/>
                <w:bCs/>
                <w:sz w:val="16"/>
                <w:szCs w:val="16"/>
                <w:lang w:eastAsia="en-US"/>
              </w:rPr>
              <w:t>300</w:t>
            </w:r>
            <w:r>
              <w:rPr>
                <w:rFonts w:ascii="Arial" w:eastAsiaTheme="minorHAnsi" w:hAnsi="Arial" w:cs="Arial"/>
                <w:bCs/>
                <w:sz w:val="16"/>
                <w:szCs w:val="16"/>
                <w:lang w:eastAsia="en-US"/>
              </w:rPr>
              <w:t> </w:t>
            </w:r>
            <w:r w:rsidRPr="00C56D03">
              <w:rPr>
                <w:rFonts w:ascii="Arial" w:eastAsiaTheme="minorHAnsi" w:hAnsi="Arial" w:cs="Arial"/>
                <w:bCs/>
                <w:sz w:val="16"/>
                <w:szCs w:val="16"/>
                <w:lang w:eastAsia="en-US"/>
              </w:rPr>
              <w:t>000</w:t>
            </w:r>
            <w:r>
              <w:rPr>
                <w:rFonts w:ascii="Arial" w:eastAsiaTheme="minorHAnsi" w:hAnsi="Arial" w:cs="Arial"/>
                <w:bCs/>
                <w:sz w:val="16"/>
                <w:szCs w:val="16"/>
                <w:lang w:eastAsia="en-US"/>
              </w:rPr>
              <w:t>,00</w:t>
            </w:r>
          </w:p>
        </w:tc>
        <w:tc>
          <w:tcPr>
            <w:tcW w:w="197" w:type="pct"/>
            <w:tcBorders>
              <w:right w:val="single" w:sz="4" w:space="0" w:color="auto"/>
            </w:tcBorders>
            <w:shd w:val="clear" w:color="auto" w:fill="auto"/>
            <w:textDirection w:val="tbRl"/>
            <w:vAlign w:val="center"/>
          </w:tcPr>
          <w:p w14:paraId="3A5422BF" w14:textId="556B79D4" w:rsidR="002C0786" w:rsidRPr="00C56D03" w:rsidRDefault="002C0786" w:rsidP="002C0786">
            <w:pPr>
              <w:spacing w:before="60" w:after="60"/>
              <w:ind w:left="113" w:right="113"/>
              <w:jc w:val="center"/>
              <w:rPr>
                <w:rFonts w:ascii="Arial" w:eastAsiaTheme="minorHAnsi" w:hAnsi="Arial" w:cs="Arial"/>
                <w:bCs/>
                <w:sz w:val="16"/>
                <w:szCs w:val="16"/>
                <w:lang w:eastAsia="en-US"/>
              </w:rPr>
            </w:pPr>
            <w:r>
              <w:rPr>
                <w:rFonts w:ascii="Arial" w:eastAsiaTheme="minorHAnsi" w:hAnsi="Arial" w:cs="Arial"/>
                <w:bCs/>
                <w:sz w:val="16"/>
                <w:szCs w:val="16"/>
                <w:lang w:eastAsia="en-US"/>
              </w:rPr>
              <w:t>-</w:t>
            </w:r>
          </w:p>
        </w:tc>
        <w:tc>
          <w:tcPr>
            <w:tcW w:w="251" w:type="pct"/>
            <w:shd w:val="clear" w:color="auto" w:fill="auto"/>
            <w:textDirection w:val="tbRl"/>
            <w:vAlign w:val="center"/>
          </w:tcPr>
          <w:p w14:paraId="48C5CD62" w14:textId="58271AED" w:rsidR="002C0786" w:rsidRPr="00C56D03" w:rsidRDefault="006846F2" w:rsidP="002C0786">
            <w:pPr>
              <w:spacing w:before="60" w:after="60"/>
              <w:ind w:left="113" w:right="113"/>
              <w:jc w:val="center"/>
              <w:rPr>
                <w:rFonts w:ascii="Arial" w:eastAsiaTheme="minorHAnsi" w:hAnsi="Arial" w:cs="Arial"/>
                <w:b/>
                <w:bCs/>
                <w:sz w:val="16"/>
                <w:szCs w:val="16"/>
                <w:lang w:eastAsia="en-US"/>
              </w:rPr>
            </w:pPr>
            <w:r>
              <w:rPr>
                <w:rFonts w:ascii="Arial" w:eastAsiaTheme="minorHAnsi" w:hAnsi="Arial" w:cs="Arial"/>
                <w:b/>
                <w:bCs/>
                <w:sz w:val="16"/>
                <w:szCs w:val="16"/>
                <w:lang w:eastAsia="en-US"/>
              </w:rPr>
              <w:t>3 200 000,00</w:t>
            </w:r>
          </w:p>
        </w:tc>
        <w:tc>
          <w:tcPr>
            <w:tcW w:w="418" w:type="pct"/>
            <w:shd w:val="clear" w:color="auto" w:fill="auto"/>
            <w:vAlign w:val="center"/>
          </w:tcPr>
          <w:p w14:paraId="6764F3D4" w14:textId="5259D15C" w:rsidR="002C0786" w:rsidRPr="00C56D03" w:rsidRDefault="002C0786" w:rsidP="002C0786">
            <w:pPr>
              <w:spacing w:before="60" w:after="60"/>
              <w:jc w:val="center"/>
              <w:rPr>
                <w:rFonts w:ascii="Arial" w:eastAsiaTheme="minorHAnsi" w:hAnsi="Arial" w:cs="Arial"/>
                <w:sz w:val="16"/>
                <w:szCs w:val="16"/>
                <w:lang w:eastAsia="en-US"/>
              </w:rPr>
            </w:pPr>
            <w:r w:rsidRPr="00C56D03">
              <w:rPr>
                <w:rFonts w:ascii="Arial" w:eastAsiaTheme="minorHAnsi" w:hAnsi="Arial" w:cs="Arial"/>
                <w:sz w:val="16"/>
                <w:szCs w:val="16"/>
                <w:lang w:eastAsia="en-US"/>
              </w:rPr>
              <w:t xml:space="preserve">Środki własne, </w:t>
            </w:r>
            <w:proofErr w:type="spellStart"/>
            <w:r w:rsidRPr="00C56D03">
              <w:rPr>
                <w:rFonts w:ascii="Arial" w:eastAsiaTheme="minorHAnsi" w:hAnsi="Arial" w:cs="Arial"/>
                <w:sz w:val="16"/>
                <w:szCs w:val="16"/>
                <w:lang w:eastAsia="en-US"/>
              </w:rPr>
              <w:t>WFOŚiGW</w:t>
            </w:r>
            <w:proofErr w:type="spellEnd"/>
          </w:p>
        </w:tc>
        <w:tc>
          <w:tcPr>
            <w:tcW w:w="413" w:type="pct"/>
            <w:vAlign w:val="center"/>
          </w:tcPr>
          <w:p w14:paraId="26EAF3F1" w14:textId="6F39D0B2" w:rsidR="002C0786" w:rsidRPr="00A51BB6" w:rsidRDefault="00DE602E" w:rsidP="002C0786">
            <w:pPr>
              <w:spacing w:before="60" w:after="60"/>
              <w:jc w:val="center"/>
              <w:rPr>
                <w:rFonts w:ascii="Arial" w:eastAsiaTheme="minorHAnsi" w:hAnsi="Arial" w:cs="Arial"/>
                <w:sz w:val="15"/>
                <w:szCs w:val="15"/>
                <w:lang w:eastAsia="en-US"/>
              </w:rPr>
            </w:pPr>
            <w:r>
              <w:rPr>
                <w:rFonts w:ascii="Arial" w:eastAsiaTheme="minorHAnsi" w:hAnsi="Arial" w:cs="Arial"/>
                <w:sz w:val="15"/>
                <w:szCs w:val="15"/>
                <w:lang w:eastAsia="en-US"/>
              </w:rPr>
              <w:t>-</w:t>
            </w:r>
          </w:p>
        </w:tc>
      </w:tr>
      <w:tr w:rsidR="002C0786" w:rsidRPr="00A51BB6" w14:paraId="4A434B94" w14:textId="77777777" w:rsidTr="005B7C13">
        <w:trPr>
          <w:cantSplit/>
          <w:trHeight w:val="71"/>
          <w:jc w:val="center"/>
        </w:trPr>
        <w:tc>
          <w:tcPr>
            <w:tcW w:w="667" w:type="pct"/>
            <w:vMerge/>
            <w:shd w:val="clear" w:color="auto" w:fill="auto"/>
            <w:vAlign w:val="center"/>
          </w:tcPr>
          <w:p w14:paraId="35EBE9F9" w14:textId="77777777" w:rsidR="002C0786" w:rsidRPr="00A51BB6" w:rsidRDefault="002C0786" w:rsidP="002C0786">
            <w:pPr>
              <w:spacing w:before="60" w:after="60"/>
              <w:jc w:val="center"/>
              <w:rPr>
                <w:rFonts w:ascii="Arial" w:eastAsiaTheme="minorHAnsi" w:hAnsi="Arial" w:cs="Arial"/>
                <w:sz w:val="15"/>
                <w:szCs w:val="15"/>
                <w:lang w:eastAsia="en-US"/>
              </w:rPr>
            </w:pPr>
          </w:p>
        </w:tc>
        <w:tc>
          <w:tcPr>
            <w:tcW w:w="1061" w:type="pct"/>
            <w:shd w:val="clear" w:color="auto" w:fill="auto"/>
            <w:vAlign w:val="center"/>
          </w:tcPr>
          <w:p w14:paraId="367BD810" w14:textId="2D47B5C0" w:rsidR="002C0786" w:rsidRPr="00A51BB6" w:rsidRDefault="002C0786" w:rsidP="002C0786">
            <w:pPr>
              <w:spacing w:before="60" w:after="60"/>
              <w:jc w:val="center"/>
              <w:rPr>
                <w:rFonts w:ascii="Arial" w:eastAsiaTheme="minorHAnsi" w:hAnsi="Arial" w:cs="Arial"/>
                <w:sz w:val="15"/>
                <w:szCs w:val="15"/>
                <w:lang w:eastAsia="en-US"/>
              </w:rPr>
            </w:pPr>
            <w:r w:rsidRPr="00D24934">
              <w:rPr>
                <w:rFonts w:ascii="Arial" w:hAnsi="Arial" w:cs="Arial"/>
                <w:sz w:val="16"/>
                <w:szCs w:val="16"/>
              </w:rPr>
              <w:t>Kontrola nieruchomości w zakresie gospodarki wodno-ściekowej na obszarach nieskanalizowanych</w:t>
            </w:r>
          </w:p>
        </w:tc>
        <w:tc>
          <w:tcPr>
            <w:tcW w:w="502" w:type="pct"/>
            <w:shd w:val="clear" w:color="auto" w:fill="auto"/>
            <w:vAlign w:val="center"/>
          </w:tcPr>
          <w:p w14:paraId="481CB926" w14:textId="72E84D05" w:rsidR="002C0786" w:rsidRPr="00A51BB6" w:rsidRDefault="002C0786" w:rsidP="002C0786">
            <w:pPr>
              <w:spacing w:before="60" w:after="60"/>
              <w:jc w:val="center"/>
              <w:rPr>
                <w:rFonts w:ascii="Arial" w:eastAsiaTheme="minorHAnsi" w:hAnsi="Arial" w:cs="Arial"/>
                <w:sz w:val="15"/>
                <w:szCs w:val="15"/>
                <w:lang w:eastAsia="en-US"/>
              </w:rPr>
            </w:pPr>
            <w:r w:rsidRPr="00D24934">
              <w:rPr>
                <w:rFonts w:ascii="Arial" w:eastAsiaTheme="minorHAnsi" w:hAnsi="Arial" w:cs="Arial"/>
                <w:sz w:val="16"/>
                <w:szCs w:val="16"/>
                <w:lang w:eastAsia="en-US"/>
              </w:rPr>
              <w:t>Gmina Zakrzew</w:t>
            </w:r>
          </w:p>
        </w:tc>
        <w:tc>
          <w:tcPr>
            <w:tcW w:w="2356" w:type="pct"/>
            <w:gridSpan w:val="10"/>
            <w:tcBorders>
              <w:left w:val="single" w:sz="4" w:space="0" w:color="auto"/>
            </w:tcBorders>
            <w:shd w:val="clear" w:color="auto" w:fill="auto"/>
            <w:vAlign w:val="center"/>
          </w:tcPr>
          <w:p w14:paraId="236D45C8" w14:textId="1A3BDC42" w:rsidR="002C0786" w:rsidRPr="00C56D03" w:rsidRDefault="002C0786" w:rsidP="002C0786">
            <w:pPr>
              <w:spacing w:before="60" w:after="60"/>
              <w:jc w:val="center"/>
              <w:rPr>
                <w:rFonts w:ascii="Arial" w:eastAsiaTheme="minorHAnsi" w:hAnsi="Arial" w:cs="Arial"/>
                <w:b/>
                <w:sz w:val="16"/>
                <w:szCs w:val="16"/>
                <w:lang w:eastAsia="en-US"/>
              </w:rPr>
            </w:pPr>
            <w:r w:rsidRPr="00C56D03">
              <w:rPr>
                <w:rFonts w:ascii="Arial" w:eastAsiaTheme="minorHAnsi" w:hAnsi="Arial" w:cs="Arial"/>
                <w:b/>
                <w:sz w:val="16"/>
                <w:szCs w:val="16"/>
                <w:lang w:eastAsia="en-US"/>
              </w:rPr>
              <w:t xml:space="preserve">Działania </w:t>
            </w:r>
            <w:proofErr w:type="spellStart"/>
            <w:r w:rsidRPr="00C56D03">
              <w:rPr>
                <w:rFonts w:ascii="Arial" w:eastAsiaTheme="minorHAnsi" w:hAnsi="Arial" w:cs="Arial"/>
                <w:b/>
                <w:sz w:val="16"/>
                <w:szCs w:val="16"/>
                <w:lang w:eastAsia="en-US"/>
              </w:rPr>
              <w:t>bezkosztowe</w:t>
            </w:r>
            <w:proofErr w:type="spellEnd"/>
            <w:r w:rsidRPr="00C56D03">
              <w:rPr>
                <w:rFonts w:ascii="Arial" w:eastAsiaTheme="minorHAnsi" w:hAnsi="Arial" w:cs="Arial"/>
                <w:b/>
                <w:sz w:val="16"/>
                <w:szCs w:val="16"/>
                <w:lang w:eastAsia="en-US"/>
              </w:rPr>
              <w:t xml:space="preserve"> w ramach prac administracyjnych</w:t>
            </w:r>
          </w:p>
        </w:tc>
        <w:tc>
          <w:tcPr>
            <w:tcW w:w="413" w:type="pct"/>
            <w:vAlign w:val="center"/>
          </w:tcPr>
          <w:p w14:paraId="321AD3FC" w14:textId="18082112" w:rsidR="002C0786" w:rsidRPr="00A51BB6" w:rsidRDefault="00DE602E" w:rsidP="002C0786">
            <w:pPr>
              <w:spacing w:before="60" w:after="60"/>
              <w:jc w:val="center"/>
              <w:rPr>
                <w:rFonts w:ascii="Arial" w:eastAsiaTheme="minorHAnsi" w:hAnsi="Arial" w:cs="Arial"/>
                <w:sz w:val="15"/>
                <w:szCs w:val="15"/>
                <w:lang w:eastAsia="en-US"/>
              </w:rPr>
            </w:pPr>
            <w:r>
              <w:rPr>
                <w:rFonts w:ascii="Arial" w:eastAsiaTheme="minorHAnsi" w:hAnsi="Arial" w:cs="Arial"/>
                <w:sz w:val="15"/>
                <w:szCs w:val="15"/>
                <w:lang w:eastAsia="en-US"/>
              </w:rPr>
              <w:t>-</w:t>
            </w:r>
          </w:p>
        </w:tc>
      </w:tr>
      <w:tr w:rsidR="002C0786" w:rsidRPr="00A51BB6" w14:paraId="40115CE6" w14:textId="77777777" w:rsidTr="005B7C13">
        <w:trPr>
          <w:cantSplit/>
          <w:trHeight w:val="1286"/>
          <w:jc w:val="center"/>
        </w:trPr>
        <w:tc>
          <w:tcPr>
            <w:tcW w:w="667" w:type="pct"/>
            <w:vMerge/>
            <w:shd w:val="clear" w:color="auto" w:fill="auto"/>
            <w:vAlign w:val="center"/>
          </w:tcPr>
          <w:p w14:paraId="40E207FA" w14:textId="77777777" w:rsidR="002C0786" w:rsidRPr="00A51BB6" w:rsidRDefault="002C0786" w:rsidP="002C0786">
            <w:pPr>
              <w:spacing w:before="60" w:after="60"/>
              <w:jc w:val="center"/>
              <w:rPr>
                <w:rFonts w:ascii="Arial" w:eastAsiaTheme="minorHAnsi" w:hAnsi="Arial" w:cs="Arial"/>
                <w:sz w:val="15"/>
                <w:szCs w:val="15"/>
                <w:lang w:eastAsia="en-US"/>
              </w:rPr>
            </w:pPr>
          </w:p>
        </w:tc>
        <w:tc>
          <w:tcPr>
            <w:tcW w:w="1061" w:type="pct"/>
            <w:shd w:val="clear" w:color="auto" w:fill="auto"/>
            <w:vAlign w:val="center"/>
          </w:tcPr>
          <w:p w14:paraId="3A58E58D" w14:textId="66D50F63" w:rsidR="002C0786" w:rsidRPr="00A51BB6" w:rsidRDefault="002C0786" w:rsidP="002C0786">
            <w:pPr>
              <w:spacing w:before="60" w:after="60"/>
              <w:jc w:val="center"/>
              <w:rPr>
                <w:rFonts w:ascii="Arial" w:eastAsiaTheme="minorHAnsi" w:hAnsi="Arial" w:cs="Arial"/>
                <w:sz w:val="15"/>
                <w:szCs w:val="15"/>
                <w:lang w:eastAsia="en-US"/>
              </w:rPr>
            </w:pPr>
            <w:r w:rsidRPr="00D24934">
              <w:rPr>
                <w:rFonts w:ascii="Arial" w:hAnsi="Arial" w:cs="Arial"/>
                <w:sz w:val="16"/>
                <w:szCs w:val="16"/>
              </w:rPr>
              <w:t>Budowa stacji uzdatniania wody w miejscowości Jaszowice + prace projektowe oraz modernizacja istniejącej sieci wodociągowej</w:t>
            </w:r>
          </w:p>
        </w:tc>
        <w:tc>
          <w:tcPr>
            <w:tcW w:w="502" w:type="pct"/>
            <w:shd w:val="clear" w:color="auto" w:fill="auto"/>
            <w:vAlign w:val="center"/>
          </w:tcPr>
          <w:p w14:paraId="7F6B22FE" w14:textId="54DFA7A2" w:rsidR="002C0786" w:rsidRPr="00A51BB6" w:rsidRDefault="002C0786" w:rsidP="002C0786">
            <w:pPr>
              <w:spacing w:before="60" w:after="60"/>
              <w:rPr>
                <w:rFonts w:ascii="Arial" w:eastAsiaTheme="minorHAnsi" w:hAnsi="Arial" w:cs="Arial"/>
                <w:sz w:val="15"/>
                <w:szCs w:val="15"/>
                <w:lang w:eastAsia="en-US"/>
              </w:rPr>
            </w:pPr>
            <w:r w:rsidRPr="00D24934">
              <w:rPr>
                <w:rFonts w:ascii="Arial" w:eastAsiaTheme="minorHAnsi" w:hAnsi="Arial" w:cs="Arial"/>
                <w:sz w:val="16"/>
                <w:szCs w:val="16"/>
                <w:lang w:eastAsia="en-US"/>
              </w:rPr>
              <w:t>Gmina Zakrzew</w:t>
            </w:r>
          </w:p>
        </w:tc>
        <w:tc>
          <w:tcPr>
            <w:tcW w:w="253" w:type="pct"/>
            <w:tcBorders>
              <w:left w:val="single" w:sz="4" w:space="0" w:color="auto"/>
            </w:tcBorders>
            <w:shd w:val="clear" w:color="auto" w:fill="auto"/>
            <w:textDirection w:val="tbRl"/>
            <w:vAlign w:val="center"/>
          </w:tcPr>
          <w:p w14:paraId="4C2A6322" w14:textId="7201C1EE" w:rsidR="002C0786" w:rsidRPr="00C56D03" w:rsidRDefault="006846F2" w:rsidP="002C0786">
            <w:pPr>
              <w:spacing w:before="60" w:after="60"/>
              <w:ind w:left="113" w:right="113"/>
              <w:jc w:val="center"/>
              <w:rPr>
                <w:rFonts w:ascii="Arial" w:eastAsiaTheme="minorHAnsi" w:hAnsi="Arial" w:cs="Arial"/>
                <w:bCs/>
                <w:sz w:val="16"/>
                <w:szCs w:val="16"/>
                <w:lang w:eastAsia="en-US"/>
              </w:rPr>
            </w:pPr>
            <w:r>
              <w:rPr>
                <w:rFonts w:ascii="Arial" w:eastAsiaTheme="minorHAnsi" w:hAnsi="Arial" w:cs="Arial"/>
                <w:bCs/>
                <w:sz w:val="16"/>
                <w:szCs w:val="16"/>
                <w:lang w:eastAsia="en-US"/>
              </w:rPr>
              <w:t>5 000 000,00</w:t>
            </w:r>
          </w:p>
        </w:tc>
        <w:tc>
          <w:tcPr>
            <w:tcW w:w="253" w:type="pct"/>
            <w:shd w:val="clear" w:color="auto" w:fill="auto"/>
            <w:textDirection w:val="tbRl"/>
            <w:vAlign w:val="center"/>
          </w:tcPr>
          <w:p w14:paraId="1129E8BF" w14:textId="167C3E4E" w:rsidR="002C0786" w:rsidRPr="00C56D03" w:rsidRDefault="006846F2" w:rsidP="002C0786">
            <w:pPr>
              <w:spacing w:before="60" w:after="60"/>
              <w:ind w:left="113" w:right="113"/>
              <w:jc w:val="center"/>
              <w:rPr>
                <w:rFonts w:ascii="Arial" w:eastAsiaTheme="minorHAnsi" w:hAnsi="Arial" w:cs="Arial"/>
                <w:bCs/>
                <w:sz w:val="16"/>
                <w:szCs w:val="16"/>
                <w:lang w:eastAsia="en-US"/>
              </w:rPr>
            </w:pPr>
            <w:r>
              <w:rPr>
                <w:rFonts w:ascii="Arial" w:eastAsiaTheme="minorHAnsi" w:hAnsi="Arial" w:cs="Arial"/>
                <w:bCs/>
                <w:sz w:val="16"/>
                <w:szCs w:val="16"/>
                <w:lang w:eastAsia="en-US"/>
              </w:rPr>
              <w:t>4 512 500,00</w:t>
            </w:r>
          </w:p>
        </w:tc>
        <w:tc>
          <w:tcPr>
            <w:tcW w:w="197" w:type="pct"/>
            <w:shd w:val="clear" w:color="auto" w:fill="auto"/>
            <w:textDirection w:val="tbRl"/>
            <w:vAlign w:val="center"/>
          </w:tcPr>
          <w:p w14:paraId="0FD28F40" w14:textId="376F0550" w:rsidR="002C0786" w:rsidRPr="00C56D03" w:rsidRDefault="006846F2" w:rsidP="002C0786">
            <w:pPr>
              <w:spacing w:before="60" w:after="60"/>
              <w:ind w:left="113" w:right="113"/>
              <w:jc w:val="center"/>
              <w:rPr>
                <w:rFonts w:ascii="Arial" w:eastAsiaTheme="minorHAnsi" w:hAnsi="Arial" w:cs="Arial"/>
                <w:bCs/>
                <w:sz w:val="16"/>
                <w:szCs w:val="16"/>
                <w:lang w:eastAsia="en-US"/>
              </w:rPr>
            </w:pPr>
            <w:r>
              <w:rPr>
                <w:rFonts w:ascii="Arial" w:eastAsiaTheme="minorHAnsi" w:hAnsi="Arial" w:cs="Arial"/>
                <w:bCs/>
                <w:sz w:val="16"/>
                <w:szCs w:val="16"/>
                <w:lang w:eastAsia="en-US"/>
              </w:rPr>
              <w:t>-</w:t>
            </w:r>
          </w:p>
        </w:tc>
        <w:tc>
          <w:tcPr>
            <w:tcW w:w="197" w:type="pct"/>
            <w:shd w:val="clear" w:color="auto" w:fill="auto"/>
            <w:textDirection w:val="tbRl"/>
            <w:vAlign w:val="center"/>
          </w:tcPr>
          <w:p w14:paraId="1BCE5601" w14:textId="392B92C6" w:rsidR="002C0786" w:rsidRPr="00C56D03" w:rsidRDefault="006846F2" w:rsidP="002C0786">
            <w:pPr>
              <w:spacing w:before="60" w:after="60"/>
              <w:ind w:left="113" w:right="113"/>
              <w:jc w:val="center"/>
              <w:rPr>
                <w:rFonts w:ascii="Arial" w:eastAsiaTheme="minorHAnsi" w:hAnsi="Arial" w:cs="Arial"/>
                <w:bCs/>
                <w:sz w:val="16"/>
                <w:szCs w:val="16"/>
                <w:lang w:eastAsia="en-US"/>
              </w:rPr>
            </w:pPr>
            <w:r>
              <w:rPr>
                <w:rFonts w:ascii="Arial" w:eastAsiaTheme="minorHAnsi" w:hAnsi="Arial" w:cs="Arial"/>
                <w:bCs/>
                <w:sz w:val="16"/>
                <w:szCs w:val="16"/>
                <w:lang w:eastAsia="en-US"/>
              </w:rPr>
              <w:t>-</w:t>
            </w:r>
          </w:p>
        </w:tc>
        <w:tc>
          <w:tcPr>
            <w:tcW w:w="197" w:type="pct"/>
            <w:shd w:val="clear" w:color="auto" w:fill="auto"/>
            <w:textDirection w:val="tbRl"/>
            <w:vAlign w:val="center"/>
          </w:tcPr>
          <w:p w14:paraId="55C63057" w14:textId="57AA7F0F" w:rsidR="002C0786" w:rsidRPr="00C56D03" w:rsidRDefault="006846F2" w:rsidP="002C0786">
            <w:pPr>
              <w:spacing w:before="60" w:after="60"/>
              <w:ind w:left="113" w:right="113"/>
              <w:jc w:val="center"/>
              <w:rPr>
                <w:rFonts w:ascii="Arial" w:eastAsiaTheme="minorHAnsi" w:hAnsi="Arial" w:cs="Arial"/>
                <w:bCs/>
                <w:sz w:val="16"/>
                <w:szCs w:val="16"/>
                <w:lang w:eastAsia="en-US"/>
              </w:rPr>
            </w:pPr>
            <w:r>
              <w:rPr>
                <w:rFonts w:ascii="Arial" w:eastAsiaTheme="minorHAnsi" w:hAnsi="Arial" w:cs="Arial"/>
                <w:bCs/>
                <w:sz w:val="16"/>
                <w:szCs w:val="16"/>
                <w:lang w:eastAsia="en-US"/>
              </w:rPr>
              <w:t>-</w:t>
            </w:r>
          </w:p>
        </w:tc>
        <w:tc>
          <w:tcPr>
            <w:tcW w:w="197" w:type="pct"/>
            <w:shd w:val="clear" w:color="auto" w:fill="auto"/>
            <w:textDirection w:val="tbRl"/>
            <w:vAlign w:val="center"/>
          </w:tcPr>
          <w:p w14:paraId="2F395A7D" w14:textId="42D94714" w:rsidR="002C0786" w:rsidRPr="00C56D03" w:rsidRDefault="006846F2" w:rsidP="002C0786">
            <w:pPr>
              <w:spacing w:before="60" w:after="60"/>
              <w:ind w:left="113" w:right="113"/>
              <w:jc w:val="center"/>
              <w:rPr>
                <w:rFonts w:ascii="Arial" w:eastAsiaTheme="minorHAnsi" w:hAnsi="Arial" w:cs="Arial"/>
                <w:bCs/>
                <w:sz w:val="16"/>
                <w:szCs w:val="16"/>
                <w:lang w:eastAsia="en-US"/>
              </w:rPr>
            </w:pPr>
            <w:r>
              <w:rPr>
                <w:rFonts w:ascii="Arial" w:eastAsiaTheme="minorHAnsi" w:hAnsi="Arial" w:cs="Arial"/>
                <w:bCs/>
                <w:sz w:val="16"/>
                <w:szCs w:val="16"/>
                <w:lang w:eastAsia="en-US"/>
              </w:rPr>
              <w:t>-</w:t>
            </w:r>
          </w:p>
        </w:tc>
        <w:tc>
          <w:tcPr>
            <w:tcW w:w="197" w:type="pct"/>
            <w:tcBorders>
              <w:right w:val="single" w:sz="4" w:space="0" w:color="auto"/>
            </w:tcBorders>
            <w:shd w:val="clear" w:color="auto" w:fill="auto"/>
            <w:textDirection w:val="tbRl"/>
            <w:vAlign w:val="center"/>
          </w:tcPr>
          <w:p w14:paraId="465141EE" w14:textId="2488A1EF" w:rsidR="002C0786" w:rsidRPr="00C56D03" w:rsidRDefault="006846F2" w:rsidP="002C0786">
            <w:pPr>
              <w:spacing w:before="60" w:after="60"/>
              <w:ind w:left="113" w:right="113"/>
              <w:jc w:val="center"/>
              <w:rPr>
                <w:rFonts w:ascii="Arial" w:eastAsiaTheme="minorHAnsi" w:hAnsi="Arial" w:cs="Arial"/>
                <w:bCs/>
                <w:sz w:val="16"/>
                <w:szCs w:val="16"/>
                <w:lang w:eastAsia="en-US"/>
              </w:rPr>
            </w:pPr>
            <w:r>
              <w:rPr>
                <w:rFonts w:ascii="Arial" w:eastAsiaTheme="minorHAnsi" w:hAnsi="Arial" w:cs="Arial"/>
                <w:bCs/>
                <w:sz w:val="16"/>
                <w:szCs w:val="16"/>
                <w:lang w:eastAsia="en-US"/>
              </w:rPr>
              <w:t>-</w:t>
            </w:r>
          </w:p>
        </w:tc>
        <w:tc>
          <w:tcPr>
            <w:tcW w:w="197" w:type="pct"/>
            <w:tcBorders>
              <w:right w:val="single" w:sz="4" w:space="0" w:color="auto"/>
            </w:tcBorders>
            <w:shd w:val="clear" w:color="auto" w:fill="auto"/>
            <w:textDirection w:val="tbRl"/>
            <w:vAlign w:val="center"/>
          </w:tcPr>
          <w:p w14:paraId="365B1D1B" w14:textId="28B9153C" w:rsidR="002C0786" w:rsidRPr="00C56D03" w:rsidRDefault="006846F2" w:rsidP="002C0786">
            <w:pPr>
              <w:spacing w:before="60" w:after="60"/>
              <w:ind w:left="113" w:right="113"/>
              <w:jc w:val="center"/>
              <w:rPr>
                <w:rFonts w:ascii="Arial" w:eastAsiaTheme="minorHAnsi" w:hAnsi="Arial" w:cs="Arial"/>
                <w:bCs/>
                <w:sz w:val="16"/>
                <w:szCs w:val="16"/>
                <w:lang w:eastAsia="en-US"/>
              </w:rPr>
            </w:pPr>
            <w:r>
              <w:rPr>
                <w:rFonts w:ascii="Arial" w:eastAsiaTheme="minorHAnsi" w:hAnsi="Arial" w:cs="Arial"/>
                <w:bCs/>
                <w:sz w:val="16"/>
                <w:szCs w:val="16"/>
                <w:lang w:eastAsia="en-US"/>
              </w:rPr>
              <w:t>-</w:t>
            </w:r>
          </w:p>
        </w:tc>
        <w:tc>
          <w:tcPr>
            <w:tcW w:w="251" w:type="pct"/>
            <w:shd w:val="clear" w:color="auto" w:fill="auto"/>
            <w:textDirection w:val="tbRl"/>
            <w:vAlign w:val="center"/>
          </w:tcPr>
          <w:p w14:paraId="60785FE3" w14:textId="7B762E31" w:rsidR="002C0786" w:rsidRPr="00C56D03" w:rsidRDefault="006846F2" w:rsidP="002C0786">
            <w:pPr>
              <w:spacing w:before="60" w:after="60"/>
              <w:ind w:left="113" w:right="113"/>
              <w:jc w:val="center"/>
              <w:rPr>
                <w:rFonts w:ascii="Arial" w:eastAsiaTheme="minorHAnsi" w:hAnsi="Arial" w:cs="Arial"/>
                <w:b/>
                <w:bCs/>
                <w:sz w:val="16"/>
                <w:szCs w:val="16"/>
                <w:lang w:eastAsia="en-US"/>
              </w:rPr>
            </w:pPr>
            <w:r>
              <w:rPr>
                <w:rFonts w:ascii="Arial" w:eastAsiaTheme="minorHAnsi" w:hAnsi="Arial" w:cs="Arial"/>
                <w:b/>
                <w:bCs/>
                <w:sz w:val="16"/>
                <w:szCs w:val="16"/>
                <w:lang w:eastAsia="en-US"/>
              </w:rPr>
              <w:t>9 764 900,00</w:t>
            </w:r>
            <w:r>
              <w:rPr>
                <w:rStyle w:val="Odwoanieprzypisudolnego"/>
                <w:rFonts w:ascii="Arial" w:eastAsiaTheme="minorHAnsi" w:hAnsi="Arial" w:cs="Arial"/>
                <w:b/>
                <w:bCs/>
                <w:sz w:val="16"/>
                <w:szCs w:val="16"/>
                <w:lang w:eastAsia="en-US"/>
              </w:rPr>
              <w:footnoteReference w:id="18"/>
            </w:r>
          </w:p>
        </w:tc>
        <w:tc>
          <w:tcPr>
            <w:tcW w:w="418" w:type="pct"/>
            <w:shd w:val="clear" w:color="auto" w:fill="auto"/>
            <w:vAlign w:val="center"/>
          </w:tcPr>
          <w:p w14:paraId="05036175" w14:textId="4676B404" w:rsidR="002C0786" w:rsidRPr="00C56D03" w:rsidRDefault="006846F2" w:rsidP="002C0786">
            <w:pPr>
              <w:spacing w:before="60" w:after="60"/>
              <w:jc w:val="center"/>
              <w:rPr>
                <w:rFonts w:ascii="Arial" w:eastAsiaTheme="minorHAnsi" w:hAnsi="Arial" w:cs="Arial"/>
                <w:sz w:val="16"/>
                <w:szCs w:val="16"/>
                <w:lang w:eastAsia="en-US"/>
              </w:rPr>
            </w:pPr>
            <w:r>
              <w:rPr>
                <w:rFonts w:ascii="Arial" w:eastAsiaTheme="minorHAnsi" w:hAnsi="Arial" w:cs="Arial"/>
                <w:sz w:val="16"/>
                <w:szCs w:val="16"/>
                <w:lang w:eastAsia="en-US"/>
              </w:rPr>
              <w:t>Środki własne</w:t>
            </w:r>
          </w:p>
        </w:tc>
        <w:tc>
          <w:tcPr>
            <w:tcW w:w="413" w:type="pct"/>
            <w:vAlign w:val="center"/>
          </w:tcPr>
          <w:p w14:paraId="6DBE7EBF" w14:textId="0AE9724E" w:rsidR="002C0786" w:rsidRPr="00A51BB6" w:rsidRDefault="00DE602E" w:rsidP="002C0786">
            <w:pPr>
              <w:spacing w:before="60" w:after="60"/>
              <w:jc w:val="center"/>
              <w:rPr>
                <w:rFonts w:ascii="Arial" w:eastAsiaTheme="minorHAnsi" w:hAnsi="Arial" w:cs="Arial"/>
                <w:sz w:val="15"/>
                <w:szCs w:val="15"/>
                <w:lang w:eastAsia="en-US"/>
              </w:rPr>
            </w:pPr>
            <w:r>
              <w:rPr>
                <w:rFonts w:ascii="Arial" w:eastAsiaTheme="minorHAnsi" w:hAnsi="Arial" w:cs="Arial"/>
                <w:sz w:val="15"/>
                <w:szCs w:val="15"/>
                <w:lang w:eastAsia="en-US"/>
              </w:rPr>
              <w:t>-</w:t>
            </w:r>
          </w:p>
        </w:tc>
      </w:tr>
      <w:tr w:rsidR="002C0786" w:rsidRPr="00A51BB6" w14:paraId="25685515" w14:textId="77777777" w:rsidTr="005B7C13">
        <w:trPr>
          <w:cantSplit/>
          <w:trHeight w:val="1262"/>
          <w:jc w:val="center"/>
        </w:trPr>
        <w:tc>
          <w:tcPr>
            <w:tcW w:w="667" w:type="pct"/>
            <w:vMerge w:val="restart"/>
            <w:shd w:val="clear" w:color="auto" w:fill="auto"/>
            <w:vAlign w:val="center"/>
          </w:tcPr>
          <w:p w14:paraId="66EC76C4" w14:textId="04C5EE6D" w:rsidR="002C0786" w:rsidRPr="00A51BB6" w:rsidRDefault="002C0786" w:rsidP="002C0786">
            <w:pPr>
              <w:spacing w:before="60" w:after="60"/>
              <w:jc w:val="center"/>
              <w:rPr>
                <w:rFonts w:ascii="Arial" w:eastAsiaTheme="minorHAnsi" w:hAnsi="Arial" w:cs="Arial"/>
                <w:sz w:val="15"/>
                <w:szCs w:val="15"/>
                <w:lang w:eastAsia="en-US"/>
              </w:rPr>
            </w:pPr>
            <w:r w:rsidRPr="00D24934">
              <w:rPr>
                <w:rFonts w:ascii="Arial" w:eastAsiaTheme="minorHAnsi" w:hAnsi="Arial" w:cs="Arial"/>
                <w:sz w:val="16"/>
                <w:szCs w:val="16"/>
                <w:lang w:eastAsia="en-US"/>
              </w:rPr>
              <w:lastRenderedPageBreak/>
              <w:t>GOSPODARKA ODPADAMI I ZAPOBIEGANIE POWSTAWANIU ODPADÓW</w:t>
            </w:r>
          </w:p>
        </w:tc>
        <w:tc>
          <w:tcPr>
            <w:tcW w:w="1061" w:type="pct"/>
            <w:shd w:val="clear" w:color="auto" w:fill="auto"/>
            <w:vAlign w:val="center"/>
          </w:tcPr>
          <w:p w14:paraId="18951865" w14:textId="36D6BE01" w:rsidR="002C0786" w:rsidRPr="00A51BB6" w:rsidRDefault="002C0786" w:rsidP="002C0786">
            <w:pPr>
              <w:spacing w:before="60" w:after="60"/>
              <w:jc w:val="center"/>
              <w:rPr>
                <w:rFonts w:ascii="Arial" w:eastAsiaTheme="minorHAnsi" w:hAnsi="Arial" w:cs="Arial"/>
                <w:sz w:val="15"/>
                <w:szCs w:val="15"/>
                <w:lang w:eastAsia="en-US"/>
              </w:rPr>
            </w:pPr>
            <w:r w:rsidRPr="00D24934">
              <w:rPr>
                <w:rFonts w:ascii="Arial" w:eastAsiaTheme="minorHAnsi" w:hAnsi="Arial" w:cs="Arial"/>
                <w:sz w:val="16"/>
                <w:szCs w:val="16"/>
                <w:lang w:eastAsia="en-US"/>
              </w:rPr>
              <w:t>Modernizacja PSZOK</w:t>
            </w:r>
          </w:p>
        </w:tc>
        <w:tc>
          <w:tcPr>
            <w:tcW w:w="502" w:type="pct"/>
            <w:shd w:val="clear" w:color="auto" w:fill="auto"/>
            <w:vAlign w:val="center"/>
          </w:tcPr>
          <w:p w14:paraId="2AD59057" w14:textId="232EE492" w:rsidR="002C0786" w:rsidRPr="00A51BB6" w:rsidRDefault="002C0786" w:rsidP="002C0786">
            <w:pPr>
              <w:spacing w:before="60" w:after="60"/>
              <w:jc w:val="center"/>
              <w:rPr>
                <w:rFonts w:ascii="Arial" w:eastAsiaTheme="minorHAnsi" w:hAnsi="Arial" w:cs="Arial"/>
                <w:sz w:val="15"/>
                <w:szCs w:val="15"/>
                <w:lang w:eastAsia="en-US"/>
              </w:rPr>
            </w:pPr>
            <w:r w:rsidRPr="00D24934">
              <w:rPr>
                <w:rFonts w:ascii="Arial" w:eastAsiaTheme="minorHAnsi" w:hAnsi="Arial" w:cs="Arial"/>
                <w:sz w:val="16"/>
                <w:szCs w:val="16"/>
                <w:lang w:eastAsia="en-US"/>
              </w:rPr>
              <w:t>Gmina Zakrzew</w:t>
            </w:r>
          </w:p>
        </w:tc>
        <w:tc>
          <w:tcPr>
            <w:tcW w:w="253" w:type="pct"/>
            <w:tcBorders>
              <w:left w:val="single" w:sz="4" w:space="0" w:color="auto"/>
            </w:tcBorders>
            <w:shd w:val="clear" w:color="auto" w:fill="auto"/>
            <w:textDirection w:val="tbRl"/>
            <w:vAlign w:val="center"/>
          </w:tcPr>
          <w:p w14:paraId="5E0F358A" w14:textId="1B6AD8F8" w:rsidR="002C0786" w:rsidRPr="00C56D03" w:rsidRDefault="002C0786" w:rsidP="002C0786">
            <w:pPr>
              <w:spacing w:before="60" w:after="60"/>
              <w:ind w:left="113" w:right="113"/>
              <w:jc w:val="center"/>
              <w:rPr>
                <w:rFonts w:ascii="Arial" w:eastAsiaTheme="minorHAnsi" w:hAnsi="Arial" w:cs="Arial"/>
                <w:bCs/>
                <w:sz w:val="16"/>
                <w:szCs w:val="16"/>
                <w:lang w:eastAsia="en-US"/>
              </w:rPr>
            </w:pPr>
            <w:r w:rsidRPr="00C56D03">
              <w:rPr>
                <w:rFonts w:ascii="Arial" w:eastAsiaTheme="minorHAnsi" w:hAnsi="Arial" w:cs="Arial"/>
                <w:bCs/>
                <w:sz w:val="16"/>
                <w:szCs w:val="16"/>
                <w:lang w:eastAsia="en-US"/>
              </w:rPr>
              <w:t>1 500</w:t>
            </w:r>
            <w:r>
              <w:rPr>
                <w:rFonts w:ascii="Arial" w:eastAsiaTheme="minorHAnsi" w:hAnsi="Arial" w:cs="Arial"/>
                <w:bCs/>
                <w:sz w:val="16"/>
                <w:szCs w:val="16"/>
                <w:lang w:eastAsia="en-US"/>
              </w:rPr>
              <w:t> </w:t>
            </w:r>
            <w:r w:rsidRPr="00C56D03">
              <w:rPr>
                <w:rFonts w:ascii="Arial" w:eastAsiaTheme="minorHAnsi" w:hAnsi="Arial" w:cs="Arial"/>
                <w:bCs/>
                <w:sz w:val="16"/>
                <w:szCs w:val="16"/>
                <w:lang w:eastAsia="en-US"/>
              </w:rPr>
              <w:t>000</w:t>
            </w:r>
            <w:r>
              <w:rPr>
                <w:rFonts w:ascii="Arial" w:eastAsiaTheme="minorHAnsi" w:hAnsi="Arial" w:cs="Arial"/>
                <w:bCs/>
                <w:sz w:val="16"/>
                <w:szCs w:val="16"/>
                <w:lang w:eastAsia="en-US"/>
              </w:rPr>
              <w:t>,00</w:t>
            </w:r>
          </w:p>
        </w:tc>
        <w:tc>
          <w:tcPr>
            <w:tcW w:w="253" w:type="pct"/>
            <w:shd w:val="clear" w:color="auto" w:fill="auto"/>
            <w:textDirection w:val="tbRl"/>
            <w:vAlign w:val="center"/>
          </w:tcPr>
          <w:p w14:paraId="0885EA78" w14:textId="2D65A5E9" w:rsidR="002C0786" w:rsidRPr="00C56D03" w:rsidRDefault="002C0786" w:rsidP="002C0786">
            <w:pPr>
              <w:spacing w:before="60" w:after="60"/>
              <w:ind w:left="113" w:right="113"/>
              <w:jc w:val="center"/>
              <w:rPr>
                <w:rFonts w:ascii="Arial" w:eastAsiaTheme="minorHAnsi" w:hAnsi="Arial" w:cs="Arial"/>
                <w:bCs/>
                <w:sz w:val="16"/>
                <w:szCs w:val="16"/>
                <w:lang w:eastAsia="en-US"/>
              </w:rPr>
            </w:pPr>
            <w:r>
              <w:rPr>
                <w:rFonts w:ascii="Arial" w:eastAsiaTheme="minorHAnsi" w:hAnsi="Arial" w:cs="Arial"/>
                <w:bCs/>
                <w:sz w:val="16"/>
                <w:szCs w:val="16"/>
                <w:lang w:eastAsia="en-US"/>
              </w:rPr>
              <w:t>-</w:t>
            </w:r>
          </w:p>
        </w:tc>
        <w:tc>
          <w:tcPr>
            <w:tcW w:w="197" w:type="pct"/>
            <w:shd w:val="clear" w:color="auto" w:fill="auto"/>
            <w:textDirection w:val="tbRl"/>
            <w:vAlign w:val="center"/>
          </w:tcPr>
          <w:p w14:paraId="1480B053" w14:textId="2F9AB7F5" w:rsidR="002C0786" w:rsidRPr="00C56D03" w:rsidRDefault="002C0786" w:rsidP="002C0786">
            <w:pPr>
              <w:spacing w:before="60" w:after="60"/>
              <w:ind w:left="113" w:right="113"/>
              <w:jc w:val="center"/>
              <w:rPr>
                <w:rFonts w:ascii="Arial" w:eastAsiaTheme="minorHAnsi" w:hAnsi="Arial" w:cs="Arial"/>
                <w:bCs/>
                <w:sz w:val="16"/>
                <w:szCs w:val="16"/>
                <w:lang w:eastAsia="en-US"/>
              </w:rPr>
            </w:pPr>
            <w:r>
              <w:rPr>
                <w:rFonts w:ascii="Arial" w:eastAsiaTheme="minorHAnsi" w:hAnsi="Arial" w:cs="Arial"/>
                <w:bCs/>
                <w:sz w:val="16"/>
                <w:szCs w:val="16"/>
                <w:lang w:eastAsia="en-US"/>
              </w:rPr>
              <w:t>-</w:t>
            </w:r>
          </w:p>
        </w:tc>
        <w:tc>
          <w:tcPr>
            <w:tcW w:w="197" w:type="pct"/>
            <w:shd w:val="clear" w:color="auto" w:fill="auto"/>
            <w:textDirection w:val="tbRl"/>
            <w:vAlign w:val="center"/>
          </w:tcPr>
          <w:p w14:paraId="27F91282" w14:textId="5D900373" w:rsidR="002C0786" w:rsidRPr="00C56D03" w:rsidRDefault="002C0786" w:rsidP="002C0786">
            <w:pPr>
              <w:spacing w:before="60" w:after="60"/>
              <w:ind w:left="113" w:right="113"/>
              <w:jc w:val="center"/>
              <w:rPr>
                <w:rFonts w:ascii="Arial" w:eastAsiaTheme="minorHAnsi" w:hAnsi="Arial" w:cs="Arial"/>
                <w:bCs/>
                <w:sz w:val="16"/>
                <w:szCs w:val="16"/>
                <w:lang w:eastAsia="en-US"/>
              </w:rPr>
            </w:pPr>
            <w:r>
              <w:rPr>
                <w:rFonts w:ascii="Arial" w:eastAsiaTheme="minorHAnsi" w:hAnsi="Arial" w:cs="Arial"/>
                <w:bCs/>
                <w:sz w:val="16"/>
                <w:szCs w:val="16"/>
                <w:lang w:eastAsia="en-US"/>
              </w:rPr>
              <w:t>-</w:t>
            </w:r>
          </w:p>
        </w:tc>
        <w:tc>
          <w:tcPr>
            <w:tcW w:w="197" w:type="pct"/>
            <w:shd w:val="clear" w:color="auto" w:fill="auto"/>
            <w:textDirection w:val="tbRl"/>
            <w:vAlign w:val="center"/>
          </w:tcPr>
          <w:p w14:paraId="1947BB1A" w14:textId="78E13D9F" w:rsidR="002C0786" w:rsidRPr="00C56D03" w:rsidRDefault="002C0786" w:rsidP="002C0786">
            <w:pPr>
              <w:spacing w:before="60" w:after="60"/>
              <w:ind w:left="113" w:right="113"/>
              <w:jc w:val="center"/>
              <w:rPr>
                <w:rFonts w:ascii="Arial" w:eastAsiaTheme="minorHAnsi" w:hAnsi="Arial" w:cs="Arial"/>
                <w:bCs/>
                <w:sz w:val="16"/>
                <w:szCs w:val="16"/>
                <w:lang w:eastAsia="en-US"/>
              </w:rPr>
            </w:pPr>
            <w:r>
              <w:rPr>
                <w:rFonts w:ascii="Arial" w:eastAsiaTheme="minorHAnsi" w:hAnsi="Arial" w:cs="Arial"/>
                <w:bCs/>
                <w:sz w:val="16"/>
                <w:szCs w:val="16"/>
                <w:lang w:eastAsia="en-US"/>
              </w:rPr>
              <w:t>-</w:t>
            </w:r>
          </w:p>
        </w:tc>
        <w:tc>
          <w:tcPr>
            <w:tcW w:w="197" w:type="pct"/>
            <w:shd w:val="clear" w:color="auto" w:fill="auto"/>
            <w:textDirection w:val="tbRl"/>
            <w:vAlign w:val="center"/>
          </w:tcPr>
          <w:p w14:paraId="6FE19EEC" w14:textId="7405FDB6" w:rsidR="002C0786" w:rsidRPr="00C56D03" w:rsidRDefault="002C0786" w:rsidP="002C0786">
            <w:pPr>
              <w:spacing w:before="60" w:after="60"/>
              <w:ind w:left="113" w:right="113"/>
              <w:jc w:val="center"/>
              <w:rPr>
                <w:rFonts w:ascii="Arial" w:eastAsiaTheme="minorHAnsi" w:hAnsi="Arial" w:cs="Arial"/>
                <w:bCs/>
                <w:sz w:val="16"/>
                <w:szCs w:val="16"/>
                <w:lang w:eastAsia="en-US"/>
              </w:rPr>
            </w:pPr>
            <w:r>
              <w:rPr>
                <w:rFonts w:ascii="Arial" w:eastAsiaTheme="minorHAnsi" w:hAnsi="Arial" w:cs="Arial"/>
                <w:bCs/>
                <w:sz w:val="16"/>
                <w:szCs w:val="16"/>
                <w:lang w:eastAsia="en-US"/>
              </w:rPr>
              <w:t>-</w:t>
            </w:r>
          </w:p>
        </w:tc>
        <w:tc>
          <w:tcPr>
            <w:tcW w:w="197" w:type="pct"/>
            <w:tcBorders>
              <w:right w:val="single" w:sz="4" w:space="0" w:color="auto"/>
            </w:tcBorders>
            <w:shd w:val="clear" w:color="auto" w:fill="auto"/>
            <w:textDirection w:val="tbRl"/>
            <w:vAlign w:val="center"/>
          </w:tcPr>
          <w:p w14:paraId="3D9AB2B4" w14:textId="24E32030" w:rsidR="002C0786" w:rsidRPr="00C56D03" w:rsidRDefault="002C0786" w:rsidP="002C0786">
            <w:pPr>
              <w:spacing w:before="60" w:after="60"/>
              <w:ind w:left="113" w:right="113"/>
              <w:jc w:val="center"/>
              <w:rPr>
                <w:rFonts w:ascii="Arial" w:eastAsiaTheme="minorHAnsi" w:hAnsi="Arial" w:cs="Arial"/>
                <w:bCs/>
                <w:sz w:val="16"/>
                <w:szCs w:val="16"/>
                <w:lang w:eastAsia="en-US"/>
              </w:rPr>
            </w:pPr>
            <w:r>
              <w:rPr>
                <w:rFonts w:ascii="Arial" w:eastAsiaTheme="minorHAnsi" w:hAnsi="Arial" w:cs="Arial"/>
                <w:bCs/>
                <w:sz w:val="16"/>
                <w:szCs w:val="16"/>
                <w:lang w:eastAsia="en-US"/>
              </w:rPr>
              <w:t>-</w:t>
            </w:r>
          </w:p>
        </w:tc>
        <w:tc>
          <w:tcPr>
            <w:tcW w:w="197" w:type="pct"/>
            <w:tcBorders>
              <w:right w:val="single" w:sz="4" w:space="0" w:color="auto"/>
            </w:tcBorders>
            <w:shd w:val="clear" w:color="auto" w:fill="auto"/>
            <w:textDirection w:val="tbRl"/>
            <w:vAlign w:val="center"/>
          </w:tcPr>
          <w:p w14:paraId="72C67DAD" w14:textId="385688A9" w:rsidR="002C0786" w:rsidRPr="00C56D03" w:rsidRDefault="002C0786" w:rsidP="002C0786">
            <w:pPr>
              <w:spacing w:before="60" w:after="60"/>
              <w:ind w:left="113" w:right="113"/>
              <w:jc w:val="center"/>
              <w:rPr>
                <w:rFonts w:ascii="Arial" w:eastAsiaTheme="minorHAnsi" w:hAnsi="Arial" w:cs="Arial"/>
                <w:bCs/>
                <w:sz w:val="16"/>
                <w:szCs w:val="16"/>
                <w:lang w:eastAsia="en-US"/>
              </w:rPr>
            </w:pPr>
            <w:r>
              <w:rPr>
                <w:rFonts w:ascii="Arial" w:eastAsiaTheme="minorHAnsi" w:hAnsi="Arial" w:cs="Arial"/>
                <w:bCs/>
                <w:sz w:val="16"/>
                <w:szCs w:val="16"/>
                <w:lang w:eastAsia="en-US"/>
              </w:rPr>
              <w:t>-</w:t>
            </w:r>
          </w:p>
        </w:tc>
        <w:tc>
          <w:tcPr>
            <w:tcW w:w="251" w:type="pct"/>
            <w:shd w:val="clear" w:color="auto" w:fill="auto"/>
            <w:textDirection w:val="tbRl"/>
            <w:vAlign w:val="center"/>
          </w:tcPr>
          <w:p w14:paraId="43D05154" w14:textId="383A5922" w:rsidR="002C0786" w:rsidRPr="002C0786" w:rsidRDefault="002C0786" w:rsidP="002C0786">
            <w:pPr>
              <w:spacing w:before="60" w:after="60"/>
              <w:ind w:left="113" w:right="113"/>
              <w:jc w:val="center"/>
              <w:rPr>
                <w:rFonts w:ascii="Arial" w:eastAsiaTheme="minorHAnsi" w:hAnsi="Arial" w:cs="Arial"/>
                <w:b/>
                <w:bCs/>
                <w:sz w:val="16"/>
                <w:szCs w:val="16"/>
                <w:lang w:eastAsia="en-US"/>
              </w:rPr>
            </w:pPr>
            <w:r w:rsidRPr="002C0786">
              <w:rPr>
                <w:rFonts w:ascii="Arial" w:eastAsiaTheme="minorHAnsi" w:hAnsi="Arial" w:cs="Arial"/>
                <w:b/>
                <w:bCs/>
                <w:sz w:val="16"/>
                <w:szCs w:val="16"/>
                <w:lang w:eastAsia="en-US"/>
              </w:rPr>
              <w:t>1 500 000,00</w:t>
            </w:r>
          </w:p>
        </w:tc>
        <w:tc>
          <w:tcPr>
            <w:tcW w:w="418" w:type="pct"/>
            <w:shd w:val="clear" w:color="auto" w:fill="auto"/>
            <w:vAlign w:val="center"/>
          </w:tcPr>
          <w:p w14:paraId="29CCEA8B" w14:textId="45BF694E" w:rsidR="002C0786" w:rsidRPr="00C56D03" w:rsidRDefault="002C0786" w:rsidP="002C0786">
            <w:pPr>
              <w:spacing w:before="60" w:after="60"/>
              <w:jc w:val="center"/>
              <w:rPr>
                <w:rFonts w:ascii="Arial" w:eastAsiaTheme="minorHAnsi" w:hAnsi="Arial" w:cs="Arial"/>
                <w:sz w:val="16"/>
                <w:szCs w:val="16"/>
                <w:lang w:eastAsia="en-US"/>
              </w:rPr>
            </w:pPr>
            <w:proofErr w:type="spellStart"/>
            <w:r w:rsidRPr="00C56D03">
              <w:rPr>
                <w:rFonts w:ascii="Arial" w:eastAsiaTheme="minorHAnsi" w:hAnsi="Arial" w:cs="Arial"/>
                <w:sz w:val="16"/>
                <w:szCs w:val="16"/>
                <w:lang w:eastAsia="en-US"/>
              </w:rPr>
              <w:t>WFOŚiGW</w:t>
            </w:r>
            <w:proofErr w:type="spellEnd"/>
          </w:p>
        </w:tc>
        <w:tc>
          <w:tcPr>
            <w:tcW w:w="413" w:type="pct"/>
            <w:vAlign w:val="center"/>
          </w:tcPr>
          <w:p w14:paraId="354EA6F8" w14:textId="38D2C7BE" w:rsidR="002C0786" w:rsidRPr="00A51BB6" w:rsidRDefault="00DE602E" w:rsidP="002C0786">
            <w:pPr>
              <w:spacing w:before="60" w:after="60"/>
              <w:jc w:val="center"/>
              <w:rPr>
                <w:rFonts w:ascii="Arial" w:eastAsiaTheme="minorHAnsi" w:hAnsi="Arial" w:cs="Arial"/>
                <w:sz w:val="15"/>
                <w:szCs w:val="15"/>
                <w:lang w:eastAsia="en-US"/>
              </w:rPr>
            </w:pPr>
            <w:r>
              <w:rPr>
                <w:rFonts w:ascii="Arial" w:eastAsiaTheme="minorHAnsi" w:hAnsi="Arial" w:cs="Arial"/>
                <w:sz w:val="15"/>
                <w:szCs w:val="15"/>
                <w:lang w:eastAsia="en-US"/>
              </w:rPr>
              <w:t>-</w:t>
            </w:r>
          </w:p>
        </w:tc>
      </w:tr>
      <w:tr w:rsidR="002C0786" w:rsidRPr="00A51BB6" w14:paraId="7819FD3F" w14:textId="77777777" w:rsidTr="005B7C13">
        <w:trPr>
          <w:cantSplit/>
          <w:trHeight w:val="1134"/>
          <w:jc w:val="center"/>
        </w:trPr>
        <w:tc>
          <w:tcPr>
            <w:tcW w:w="667" w:type="pct"/>
            <w:vMerge/>
            <w:shd w:val="clear" w:color="auto" w:fill="auto"/>
            <w:vAlign w:val="center"/>
          </w:tcPr>
          <w:p w14:paraId="56EE6559" w14:textId="77777777" w:rsidR="002C0786" w:rsidRPr="00A51BB6" w:rsidRDefault="002C0786" w:rsidP="002C0786">
            <w:pPr>
              <w:spacing w:before="60" w:after="60"/>
              <w:jc w:val="center"/>
              <w:rPr>
                <w:rFonts w:ascii="Arial" w:eastAsiaTheme="minorHAnsi" w:hAnsi="Arial" w:cs="Arial"/>
                <w:sz w:val="15"/>
                <w:szCs w:val="15"/>
                <w:lang w:eastAsia="en-US"/>
              </w:rPr>
            </w:pPr>
          </w:p>
        </w:tc>
        <w:tc>
          <w:tcPr>
            <w:tcW w:w="1061" w:type="pct"/>
            <w:shd w:val="clear" w:color="auto" w:fill="auto"/>
            <w:vAlign w:val="center"/>
          </w:tcPr>
          <w:p w14:paraId="12B2E419" w14:textId="304EAA82" w:rsidR="002C0786" w:rsidRPr="00A51BB6" w:rsidRDefault="002C0786" w:rsidP="002C0786">
            <w:pPr>
              <w:spacing w:before="60" w:after="60"/>
              <w:jc w:val="center"/>
              <w:rPr>
                <w:rFonts w:ascii="Arial" w:eastAsiaTheme="minorHAnsi" w:hAnsi="Arial" w:cs="Arial"/>
                <w:sz w:val="15"/>
                <w:szCs w:val="15"/>
                <w:lang w:eastAsia="en-US"/>
              </w:rPr>
            </w:pPr>
            <w:r w:rsidRPr="00D24934">
              <w:rPr>
                <w:rFonts w:ascii="Arial" w:eastAsiaTheme="minorHAnsi" w:hAnsi="Arial" w:cs="Arial"/>
                <w:sz w:val="16"/>
                <w:szCs w:val="16"/>
                <w:lang w:eastAsia="en-US"/>
              </w:rPr>
              <w:t>Realizacja programu usuwania z budynków pokryć dachowych i ściennych zawierających azbest</w:t>
            </w:r>
          </w:p>
        </w:tc>
        <w:tc>
          <w:tcPr>
            <w:tcW w:w="502" w:type="pct"/>
            <w:shd w:val="clear" w:color="auto" w:fill="auto"/>
            <w:vAlign w:val="center"/>
          </w:tcPr>
          <w:p w14:paraId="73E5419C" w14:textId="59036C09" w:rsidR="002C0786" w:rsidRPr="00A51BB6" w:rsidRDefault="002C0786" w:rsidP="002C0786">
            <w:pPr>
              <w:spacing w:before="60" w:after="60"/>
              <w:jc w:val="center"/>
              <w:rPr>
                <w:rFonts w:ascii="Arial" w:eastAsiaTheme="minorHAnsi" w:hAnsi="Arial" w:cs="Arial"/>
                <w:sz w:val="15"/>
                <w:szCs w:val="15"/>
                <w:lang w:eastAsia="en-US"/>
              </w:rPr>
            </w:pPr>
            <w:r w:rsidRPr="00D24934">
              <w:rPr>
                <w:rFonts w:ascii="Arial" w:eastAsiaTheme="minorHAnsi" w:hAnsi="Arial" w:cs="Arial"/>
                <w:sz w:val="16"/>
                <w:szCs w:val="16"/>
                <w:lang w:eastAsia="en-US"/>
              </w:rPr>
              <w:t>Gmina Zakrzew</w:t>
            </w:r>
          </w:p>
        </w:tc>
        <w:tc>
          <w:tcPr>
            <w:tcW w:w="253" w:type="pct"/>
            <w:tcBorders>
              <w:left w:val="single" w:sz="4" w:space="0" w:color="auto"/>
            </w:tcBorders>
            <w:shd w:val="clear" w:color="auto" w:fill="auto"/>
            <w:textDirection w:val="tbRl"/>
            <w:vAlign w:val="center"/>
          </w:tcPr>
          <w:p w14:paraId="3D12F628" w14:textId="5C4005B8" w:rsidR="002C0786" w:rsidRPr="00C56D03" w:rsidRDefault="002C0786" w:rsidP="002C0786">
            <w:pPr>
              <w:spacing w:before="60" w:after="60"/>
              <w:ind w:left="113" w:right="113"/>
              <w:jc w:val="center"/>
              <w:rPr>
                <w:rFonts w:ascii="Arial" w:eastAsiaTheme="minorHAnsi" w:hAnsi="Arial" w:cs="Arial"/>
                <w:bCs/>
                <w:sz w:val="16"/>
                <w:szCs w:val="16"/>
                <w:lang w:eastAsia="en-US"/>
              </w:rPr>
            </w:pPr>
            <w:proofErr w:type="spellStart"/>
            <w:r w:rsidRPr="00C56D03">
              <w:rPr>
                <w:rFonts w:ascii="Arial" w:eastAsiaTheme="minorHAnsi" w:hAnsi="Arial" w:cs="Arial"/>
                <w:bCs/>
                <w:sz w:val="16"/>
                <w:szCs w:val="16"/>
                <w:lang w:eastAsia="en-US"/>
              </w:rPr>
              <w:t>bd</w:t>
            </w:r>
            <w:proofErr w:type="spellEnd"/>
          </w:p>
        </w:tc>
        <w:tc>
          <w:tcPr>
            <w:tcW w:w="253" w:type="pct"/>
            <w:shd w:val="clear" w:color="auto" w:fill="auto"/>
            <w:textDirection w:val="tbRl"/>
            <w:vAlign w:val="center"/>
          </w:tcPr>
          <w:p w14:paraId="1B7A395F" w14:textId="6551DA10" w:rsidR="002C0786" w:rsidRPr="00C56D03" w:rsidRDefault="002C0786" w:rsidP="002C0786">
            <w:pPr>
              <w:spacing w:before="60" w:after="60"/>
              <w:ind w:left="113" w:right="113"/>
              <w:jc w:val="center"/>
              <w:rPr>
                <w:rFonts w:ascii="Arial" w:eastAsiaTheme="minorHAnsi" w:hAnsi="Arial" w:cs="Arial"/>
                <w:bCs/>
                <w:sz w:val="16"/>
                <w:szCs w:val="16"/>
                <w:lang w:eastAsia="en-US"/>
              </w:rPr>
            </w:pPr>
            <w:proofErr w:type="spellStart"/>
            <w:r w:rsidRPr="00C56D03">
              <w:rPr>
                <w:rFonts w:ascii="Arial" w:eastAsiaTheme="minorHAnsi" w:hAnsi="Arial" w:cs="Arial"/>
                <w:bCs/>
                <w:sz w:val="16"/>
                <w:szCs w:val="16"/>
                <w:lang w:eastAsia="en-US"/>
              </w:rPr>
              <w:t>bd</w:t>
            </w:r>
            <w:proofErr w:type="spellEnd"/>
          </w:p>
        </w:tc>
        <w:tc>
          <w:tcPr>
            <w:tcW w:w="197" w:type="pct"/>
            <w:shd w:val="clear" w:color="auto" w:fill="auto"/>
            <w:textDirection w:val="tbRl"/>
            <w:vAlign w:val="center"/>
          </w:tcPr>
          <w:p w14:paraId="3AF7A703" w14:textId="58FA0EE4" w:rsidR="002C0786" w:rsidRPr="00C56D03" w:rsidRDefault="002C0786" w:rsidP="002C0786">
            <w:pPr>
              <w:spacing w:before="60" w:after="60"/>
              <w:ind w:left="113" w:right="113"/>
              <w:jc w:val="center"/>
              <w:rPr>
                <w:rFonts w:ascii="Arial" w:eastAsiaTheme="minorHAnsi" w:hAnsi="Arial" w:cs="Arial"/>
                <w:bCs/>
                <w:sz w:val="16"/>
                <w:szCs w:val="16"/>
                <w:lang w:eastAsia="en-US"/>
              </w:rPr>
            </w:pPr>
            <w:proofErr w:type="spellStart"/>
            <w:r w:rsidRPr="00C56D03">
              <w:rPr>
                <w:rFonts w:ascii="Arial" w:eastAsiaTheme="minorHAnsi" w:hAnsi="Arial" w:cs="Arial"/>
                <w:bCs/>
                <w:sz w:val="16"/>
                <w:szCs w:val="16"/>
                <w:lang w:eastAsia="en-US"/>
              </w:rPr>
              <w:t>bd</w:t>
            </w:r>
            <w:proofErr w:type="spellEnd"/>
          </w:p>
        </w:tc>
        <w:tc>
          <w:tcPr>
            <w:tcW w:w="197" w:type="pct"/>
            <w:shd w:val="clear" w:color="auto" w:fill="auto"/>
            <w:textDirection w:val="tbRl"/>
            <w:vAlign w:val="center"/>
          </w:tcPr>
          <w:p w14:paraId="49CEEC17" w14:textId="0004D83A" w:rsidR="002C0786" w:rsidRPr="00C56D03" w:rsidRDefault="002C0786" w:rsidP="002C0786">
            <w:pPr>
              <w:spacing w:before="60" w:after="60"/>
              <w:ind w:left="113" w:right="113"/>
              <w:jc w:val="center"/>
              <w:rPr>
                <w:rFonts w:ascii="Arial" w:eastAsiaTheme="minorHAnsi" w:hAnsi="Arial" w:cs="Arial"/>
                <w:bCs/>
                <w:sz w:val="16"/>
                <w:szCs w:val="16"/>
                <w:lang w:eastAsia="en-US"/>
              </w:rPr>
            </w:pPr>
            <w:proofErr w:type="spellStart"/>
            <w:r w:rsidRPr="00C56D03">
              <w:rPr>
                <w:rFonts w:ascii="Arial" w:eastAsiaTheme="minorHAnsi" w:hAnsi="Arial" w:cs="Arial"/>
                <w:bCs/>
                <w:sz w:val="16"/>
                <w:szCs w:val="16"/>
                <w:lang w:eastAsia="en-US"/>
              </w:rPr>
              <w:t>bd</w:t>
            </w:r>
            <w:proofErr w:type="spellEnd"/>
          </w:p>
        </w:tc>
        <w:tc>
          <w:tcPr>
            <w:tcW w:w="197" w:type="pct"/>
            <w:shd w:val="clear" w:color="auto" w:fill="auto"/>
            <w:textDirection w:val="tbRl"/>
            <w:vAlign w:val="center"/>
          </w:tcPr>
          <w:p w14:paraId="22440B92" w14:textId="5C8669BB" w:rsidR="002C0786" w:rsidRPr="00C56D03" w:rsidRDefault="002C0786" w:rsidP="002C0786">
            <w:pPr>
              <w:spacing w:before="60" w:after="60"/>
              <w:ind w:left="113" w:right="113"/>
              <w:jc w:val="center"/>
              <w:rPr>
                <w:rFonts w:ascii="Arial" w:eastAsiaTheme="minorHAnsi" w:hAnsi="Arial" w:cs="Arial"/>
                <w:bCs/>
                <w:sz w:val="16"/>
                <w:szCs w:val="16"/>
                <w:lang w:eastAsia="en-US"/>
              </w:rPr>
            </w:pPr>
            <w:proofErr w:type="spellStart"/>
            <w:r w:rsidRPr="00C56D03">
              <w:rPr>
                <w:rFonts w:ascii="Arial" w:eastAsiaTheme="minorHAnsi" w:hAnsi="Arial" w:cs="Arial"/>
                <w:bCs/>
                <w:sz w:val="16"/>
                <w:szCs w:val="16"/>
                <w:lang w:eastAsia="en-US"/>
              </w:rPr>
              <w:t>bd</w:t>
            </w:r>
            <w:proofErr w:type="spellEnd"/>
          </w:p>
        </w:tc>
        <w:tc>
          <w:tcPr>
            <w:tcW w:w="197" w:type="pct"/>
            <w:shd w:val="clear" w:color="auto" w:fill="auto"/>
            <w:textDirection w:val="tbRl"/>
            <w:vAlign w:val="center"/>
          </w:tcPr>
          <w:p w14:paraId="277C9205" w14:textId="45D40771" w:rsidR="002C0786" w:rsidRPr="00C56D03" w:rsidRDefault="002C0786" w:rsidP="002C0786">
            <w:pPr>
              <w:spacing w:before="60" w:after="60"/>
              <w:ind w:left="113" w:right="113"/>
              <w:jc w:val="center"/>
              <w:rPr>
                <w:rFonts w:ascii="Arial" w:eastAsiaTheme="minorHAnsi" w:hAnsi="Arial" w:cs="Arial"/>
                <w:bCs/>
                <w:sz w:val="16"/>
                <w:szCs w:val="16"/>
                <w:lang w:eastAsia="en-US"/>
              </w:rPr>
            </w:pPr>
            <w:proofErr w:type="spellStart"/>
            <w:r w:rsidRPr="00C56D03">
              <w:rPr>
                <w:rFonts w:ascii="Arial" w:eastAsiaTheme="minorHAnsi" w:hAnsi="Arial" w:cs="Arial"/>
                <w:bCs/>
                <w:sz w:val="16"/>
                <w:szCs w:val="16"/>
                <w:lang w:eastAsia="en-US"/>
              </w:rPr>
              <w:t>bd</w:t>
            </w:r>
            <w:proofErr w:type="spellEnd"/>
          </w:p>
        </w:tc>
        <w:tc>
          <w:tcPr>
            <w:tcW w:w="197" w:type="pct"/>
            <w:tcBorders>
              <w:right w:val="single" w:sz="4" w:space="0" w:color="auto"/>
            </w:tcBorders>
            <w:shd w:val="clear" w:color="auto" w:fill="auto"/>
            <w:textDirection w:val="tbRl"/>
            <w:vAlign w:val="center"/>
          </w:tcPr>
          <w:p w14:paraId="70FA8335" w14:textId="76272591" w:rsidR="002C0786" w:rsidRPr="00C56D03" w:rsidRDefault="002C0786" w:rsidP="002C0786">
            <w:pPr>
              <w:spacing w:before="60" w:after="60"/>
              <w:ind w:left="113" w:right="113"/>
              <w:jc w:val="center"/>
              <w:rPr>
                <w:rFonts w:ascii="Arial" w:eastAsiaTheme="minorHAnsi" w:hAnsi="Arial" w:cs="Arial"/>
                <w:bCs/>
                <w:sz w:val="16"/>
                <w:szCs w:val="16"/>
                <w:lang w:eastAsia="en-US"/>
              </w:rPr>
            </w:pPr>
            <w:proofErr w:type="spellStart"/>
            <w:r w:rsidRPr="00C56D03">
              <w:rPr>
                <w:rFonts w:ascii="Arial" w:eastAsiaTheme="minorHAnsi" w:hAnsi="Arial" w:cs="Arial"/>
                <w:bCs/>
                <w:sz w:val="16"/>
                <w:szCs w:val="16"/>
                <w:lang w:eastAsia="en-US"/>
              </w:rPr>
              <w:t>bd</w:t>
            </w:r>
            <w:proofErr w:type="spellEnd"/>
          </w:p>
        </w:tc>
        <w:tc>
          <w:tcPr>
            <w:tcW w:w="197" w:type="pct"/>
            <w:tcBorders>
              <w:right w:val="single" w:sz="4" w:space="0" w:color="auto"/>
            </w:tcBorders>
            <w:shd w:val="clear" w:color="auto" w:fill="auto"/>
            <w:textDirection w:val="tbRl"/>
            <w:vAlign w:val="center"/>
          </w:tcPr>
          <w:p w14:paraId="55888DB3" w14:textId="62CBBBA0" w:rsidR="002C0786" w:rsidRPr="00C56D03" w:rsidRDefault="002C0786" w:rsidP="002C0786">
            <w:pPr>
              <w:spacing w:before="60" w:after="60"/>
              <w:ind w:left="113" w:right="113"/>
              <w:jc w:val="center"/>
              <w:rPr>
                <w:rFonts w:ascii="Arial" w:eastAsiaTheme="minorHAnsi" w:hAnsi="Arial" w:cs="Arial"/>
                <w:bCs/>
                <w:sz w:val="16"/>
                <w:szCs w:val="16"/>
                <w:lang w:eastAsia="en-US"/>
              </w:rPr>
            </w:pPr>
            <w:proofErr w:type="spellStart"/>
            <w:r w:rsidRPr="00C56D03">
              <w:rPr>
                <w:rFonts w:ascii="Arial" w:eastAsiaTheme="minorHAnsi" w:hAnsi="Arial" w:cs="Arial"/>
                <w:bCs/>
                <w:sz w:val="16"/>
                <w:szCs w:val="16"/>
                <w:lang w:eastAsia="en-US"/>
              </w:rPr>
              <w:t>bd</w:t>
            </w:r>
            <w:proofErr w:type="spellEnd"/>
          </w:p>
        </w:tc>
        <w:tc>
          <w:tcPr>
            <w:tcW w:w="251" w:type="pct"/>
            <w:shd w:val="clear" w:color="auto" w:fill="auto"/>
            <w:textDirection w:val="tbRl"/>
            <w:vAlign w:val="center"/>
          </w:tcPr>
          <w:p w14:paraId="72B0F932" w14:textId="0B2FFB07" w:rsidR="002C0786" w:rsidRPr="00C56D03" w:rsidRDefault="002C0786" w:rsidP="002C0786">
            <w:pPr>
              <w:spacing w:before="60" w:after="60"/>
              <w:ind w:left="113" w:right="113"/>
              <w:jc w:val="center"/>
              <w:rPr>
                <w:rFonts w:ascii="Arial" w:eastAsiaTheme="minorHAnsi" w:hAnsi="Arial" w:cs="Arial"/>
                <w:b/>
                <w:bCs/>
                <w:sz w:val="16"/>
                <w:szCs w:val="16"/>
                <w:lang w:eastAsia="en-US"/>
              </w:rPr>
            </w:pPr>
            <w:proofErr w:type="spellStart"/>
            <w:r>
              <w:rPr>
                <w:rFonts w:ascii="Arial" w:eastAsiaTheme="minorHAnsi" w:hAnsi="Arial" w:cs="Arial"/>
                <w:b/>
                <w:bCs/>
                <w:sz w:val="16"/>
                <w:szCs w:val="16"/>
                <w:lang w:eastAsia="en-US"/>
              </w:rPr>
              <w:t>bd</w:t>
            </w:r>
            <w:proofErr w:type="spellEnd"/>
          </w:p>
        </w:tc>
        <w:tc>
          <w:tcPr>
            <w:tcW w:w="418" w:type="pct"/>
            <w:shd w:val="clear" w:color="auto" w:fill="auto"/>
            <w:vAlign w:val="center"/>
          </w:tcPr>
          <w:p w14:paraId="0A54E5F5" w14:textId="6A3C7BC8" w:rsidR="002C0786" w:rsidRPr="00C56D03" w:rsidRDefault="002C0786" w:rsidP="002C0786">
            <w:pPr>
              <w:spacing w:before="60" w:after="60"/>
              <w:jc w:val="center"/>
              <w:rPr>
                <w:rFonts w:ascii="Arial" w:eastAsiaTheme="minorHAnsi" w:hAnsi="Arial" w:cs="Arial"/>
                <w:sz w:val="16"/>
                <w:szCs w:val="16"/>
                <w:lang w:eastAsia="en-US"/>
              </w:rPr>
            </w:pPr>
            <w:r>
              <w:rPr>
                <w:rFonts w:ascii="Arial" w:eastAsiaTheme="minorHAnsi" w:hAnsi="Arial" w:cs="Arial"/>
                <w:sz w:val="16"/>
                <w:szCs w:val="16"/>
                <w:lang w:eastAsia="en-US"/>
              </w:rPr>
              <w:t>NFOŚiGW</w:t>
            </w:r>
          </w:p>
        </w:tc>
        <w:tc>
          <w:tcPr>
            <w:tcW w:w="413" w:type="pct"/>
            <w:vAlign w:val="center"/>
          </w:tcPr>
          <w:p w14:paraId="7606A5F7" w14:textId="0945A0B7" w:rsidR="002C0786" w:rsidRPr="00A51BB6" w:rsidRDefault="00DE602E" w:rsidP="002C0786">
            <w:pPr>
              <w:spacing w:before="60" w:after="60"/>
              <w:jc w:val="center"/>
              <w:rPr>
                <w:rFonts w:ascii="Arial" w:eastAsiaTheme="minorHAnsi" w:hAnsi="Arial" w:cs="Arial"/>
                <w:sz w:val="15"/>
                <w:szCs w:val="15"/>
                <w:lang w:eastAsia="en-US"/>
              </w:rPr>
            </w:pPr>
            <w:r>
              <w:rPr>
                <w:rFonts w:ascii="Arial" w:eastAsiaTheme="minorHAnsi" w:hAnsi="Arial" w:cs="Arial"/>
                <w:sz w:val="15"/>
                <w:szCs w:val="15"/>
                <w:lang w:eastAsia="en-US"/>
              </w:rPr>
              <w:t>-</w:t>
            </w:r>
          </w:p>
        </w:tc>
      </w:tr>
      <w:tr w:rsidR="002C0786" w:rsidRPr="00A51BB6" w14:paraId="28EB96DB" w14:textId="77777777" w:rsidTr="005B7C13">
        <w:trPr>
          <w:cantSplit/>
          <w:trHeight w:val="1134"/>
          <w:jc w:val="center"/>
        </w:trPr>
        <w:tc>
          <w:tcPr>
            <w:tcW w:w="667" w:type="pct"/>
            <w:vMerge/>
            <w:shd w:val="clear" w:color="auto" w:fill="auto"/>
            <w:vAlign w:val="center"/>
          </w:tcPr>
          <w:p w14:paraId="7803DBA1" w14:textId="77777777" w:rsidR="002C0786" w:rsidRPr="00A51BB6" w:rsidRDefault="002C0786" w:rsidP="002C0786">
            <w:pPr>
              <w:spacing w:before="60" w:after="60"/>
              <w:jc w:val="center"/>
              <w:rPr>
                <w:rFonts w:ascii="Arial" w:eastAsiaTheme="minorHAnsi" w:hAnsi="Arial" w:cs="Arial"/>
                <w:sz w:val="15"/>
                <w:szCs w:val="15"/>
                <w:lang w:eastAsia="en-US"/>
              </w:rPr>
            </w:pPr>
          </w:p>
        </w:tc>
        <w:tc>
          <w:tcPr>
            <w:tcW w:w="1061" w:type="pct"/>
            <w:shd w:val="clear" w:color="auto" w:fill="auto"/>
            <w:vAlign w:val="center"/>
          </w:tcPr>
          <w:p w14:paraId="470D9FE1" w14:textId="3286EF3D" w:rsidR="002C0786" w:rsidRPr="00A51BB6" w:rsidRDefault="002C0786" w:rsidP="002C0786">
            <w:pPr>
              <w:spacing w:before="60" w:after="60"/>
              <w:jc w:val="center"/>
              <w:rPr>
                <w:rFonts w:ascii="Arial" w:eastAsiaTheme="minorHAnsi" w:hAnsi="Arial" w:cs="Arial"/>
                <w:sz w:val="15"/>
                <w:szCs w:val="15"/>
                <w:lang w:eastAsia="en-US"/>
              </w:rPr>
            </w:pPr>
            <w:r w:rsidRPr="00D24934">
              <w:rPr>
                <w:rFonts w:ascii="Arial" w:eastAsiaTheme="minorHAnsi" w:hAnsi="Arial" w:cs="Arial"/>
                <w:sz w:val="16"/>
                <w:szCs w:val="16"/>
                <w:lang w:eastAsia="en-US"/>
              </w:rPr>
              <w:t>Odbiór i zagospodarowanie odpadów komunalnych</w:t>
            </w:r>
          </w:p>
        </w:tc>
        <w:tc>
          <w:tcPr>
            <w:tcW w:w="502" w:type="pct"/>
            <w:shd w:val="clear" w:color="auto" w:fill="auto"/>
            <w:vAlign w:val="center"/>
          </w:tcPr>
          <w:p w14:paraId="70BB6642" w14:textId="73547B8B" w:rsidR="002C0786" w:rsidRPr="00A51BB6" w:rsidRDefault="002C0786" w:rsidP="002C0786">
            <w:pPr>
              <w:spacing w:before="60" w:after="60"/>
              <w:jc w:val="center"/>
              <w:rPr>
                <w:rFonts w:ascii="Arial" w:eastAsiaTheme="minorHAnsi" w:hAnsi="Arial" w:cs="Arial"/>
                <w:sz w:val="15"/>
                <w:szCs w:val="15"/>
                <w:lang w:eastAsia="en-US"/>
              </w:rPr>
            </w:pPr>
            <w:r w:rsidRPr="00D24934">
              <w:rPr>
                <w:rFonts w:ascii="Arial" w:eastAsiaTheme="minorHAnsi" w:hAnsi="Arial" w:cs="Arial"/>
                <w:sz w:val="16"/>
                <w:szCs w:val="16"/>
                <w:lang w:eastAsia="en-US"/>
              </w:rPr>
              <w:t>Gmina Zakrzew</w:t>
            </w:r>
          </w:p>
        </w:tc>
        <w:tc>
          <w:tcPr>
            <w:tcW w:w="253" w:type="pct"/>
            <w:tcBorders>
              <w:left w:val="single" w:sz="4" w:space="0" w:color="auto"/>
            </w:tcBorders>
            <w:shd w:val="clear" w:color="auto" w:fill="auto"/>
            <w:textDirection w:val="tbRl"/>
            <w:vAlign w:val="center"/>
          </w:tcPr>
          <w:p w14:paraId="604EE4EA" w14:textId="0DCFFD67" w:rsidR="002C0786" w:rsidRPr="00C56D03" w:rsidRDefault="002C0786" w:rsidP="002C0786">
            <w:pPr>
              <w:spacing w:before="60" w:after="60"/>
              <w:ind w:left="113" w:right="113"/>
              <w:jc w:val="center"/>
              <w:rPr>
                <w:rFonts w:ascii="Arial" w:eastAsiaTheme="minorHAnsi" w:hAnsi="Arial" w:cs="Arial"/>
                <w:bCs/>
                <w:sz w:val="16"/>
                <w:szCs w:val="16"/>
                <w:lang w:eastAsia="en-US"/>
              </w:rPr>
            </w:pPr>
            <w:proofErr w:type="spellStart"/>
            <w:r w:rsidRPr="00C56D03">
              <w:rPr>
                <w:rFonts w:ascii="Arial" w:eastAsiaTheme="minorHAnsi" w:hAnsi="Arial" w:cs="Arial"/>
                <w:bCs/>
                <w:sz w:val="16"/>
                <w:szCs w:val="16"/>
                <w:lang w:eastAsia="en-US"/>
              </w:rPr>
              <w:t>bd</w:t>
            </w:r>
            <w:proofErr w:type="spellEnd"/>
          </w:p>
        </w:tc>
        <w:tc>
          <w:tcPr>
            <w:tcW w:w="253" w:type="pct"/>
            <w:shd w:val="clear" w:color="auto" w:fill="auto"/>
            <w:textDirection w:val="tbRl"/>
            <w:vAlign w:val="center"/>
          </w:tcPr>
          <w:p w14:paraId="4DB0D76C" w14:textId="49EC08FA" w:rsidR="002C0786" w:rsidRPr="00C56D03" w:rsidRDefault="002C0786" w:rsidP="002C0786">
            <w:pPr>
              <w:spacing w:before="60" w:after="60"/>
              <w:ind w:left="113" w:right="113"/>
              <w:jc w:val="center"/>
              <w:rPr>
                <w:rFonts w:ascii="Arial" w:eastAsiaTheme="minorHAnsi" w:hAnsi="Arial" w:cs="Arial"/>
                <w:bCs/>
                <w:sz w:val="16"/>
                <w:szCs w:val="16"/>
                <w:lang w:eastAsia="en-US"/>
              </w:rPr>
            </w:pPr>
            <w:proofErr w:type="spellStart"/>
            <w:r w:rsidRPr="00C56D03">
              <w:rPr>
                <w:rFonts w:ascii="Arial" w:eastAsiaTheme="minorHAnsi" w:hAnsi="Arial" w:cs="Arial"/>
                <w:bCs/>
                <w:sz w:val="16"/>
                <w:szCs w:val="16"/>
                <w:lang w:eastAsia="en-US"/>
              </w:rPr>
              <w:t>bd</w:t>
            </w:r>
            <w:proofErr w:type="spellEnd"/>
          </w:p>
        </w:tc>
        <w:tc>
          <w:tcPr>
            <w:tcW w:w="197" w:type="pct"/>
            <w:shd w:val="clear" w:color="auto" w:fill="auto"/>
            <w:textDirection w:val="tbRl"/>
            <w:vAlign w:val="center"/>
          </w:tcPr>
          <w:p w14:paraId="14453217" w14:textId="326A8EBC" w:rsidR="002C0786" w:rsidRPr="00C56D03" w:rsidRDefault="002C0786" w:rsidP="002C0786">
            <w:pPr>
              <w:spacing w:before="60" w:after="60"/>
              <w:ind w:left="113" w:right="113"/>
              <w:jc w:val="center"/>
              <w:rPr>
                <w:rFonts w:ascii="Arial" w:eastAsiaTheme="minorHAnsi" w:hAnsi="Arial" w:cs="Arial"/>
                <w:bCs/>
                <w:sz w:val="16"/>
                <w:szCs w:val="16"/>
                <w:lang w:eastAsia="en-US"/>
              </w:rPr>
            </w:pPr>
            <w:proofErr w:type="spellStart"/>
            <w:r w:rsidRPr="00C56D03">
              <w:rPr>
                <w:rFonts w:ascii="Arial" w:eastAsiaTheme="minorHAnsi" w:hAnsi="Arial" w:cs="Arial"/>
                <w:bCs/>
                <w:sz w:val="16"/>
                <w:szCs w:val="16"/>
                <w:lang w:eastAsia="en-US"/>
              </w:rPr>
              <w:t>bd</w:t>
            </w:r>
            <w:proofErr w:type="spellEnd"/>
          </w:p>
        </w:tc>
        <w:tc>
          <w:tcPr>
            <w:tcW w:w="197" w:type="pct"/>
            <w:shd w:val="clear" w:color="auto" w:fill="auto"/>
            <w:textDirection w:val="tbRl"/>
            <w:vAlign w:val="center"/>
          </w:tcPr>
          <w:p w14:paraId="3D9F4664" w14:textId="3F436015" w:rsidR="002C0786" w:rsidRPr="00C56D03" w:rsidRDefault="002C0786" w:rsidP="002C0786">
            <w:pPr>
              <w:spacing w:before="60" w:after="60"/>
              <w:ind w:left="113" w:right="113"/>
              <w:jc w:val="center"/>
              <w:rPr>
                <w:rFonts w:ascii="Arial" w:eastAsiaTheme="minorHAnsi" w:hAnsi="Arial" w:cs="Arial"/>
                <w:bCs/>
                <w:sz w:val="16"/>
                <w:szCs w:val="16"/>
                <w:lang w:eastAsia="en-US"/>
              </w:rPr>
            </w:pPr>
            <w:proofErr w:type="spellStart"/>
            <w:r w:rsidRPr="00C56D03">
              <w:rPr>
                <w:rFonts w:ascii="Arial" w:eastAsiaTheme="minorHAnsi" w:hAnsi="Arial" w:cs="Arial"/>
                <w:bCs/>
                <w:sz w:val="16"/>
                <w:szCs w:val="16"/>
                <w:lang w:eastAsia="en-US"/>
              </w:rPr>
              <w:t>bd</w:t>
            </w:r>
            <w:proofErr w:type="spellEnd"/>
          </w:p>
        </w:tc>
        <w:tc>
          <w:tcPr>
            <w:tcW w:w="197" w:type="pct"/>
            <w:shd w:val="clear" w:color="auto" w:fill="auto"/>
            <w:textDirection w:val="tbRl"/>
            <w:vAlign w:val="center"/>
          </w:tcPr>
          <w:p w14:paraId="225C4059" w14:textId="57782852" w:rsidR="002C0786" w:rsidRPr="00C56D03" w:rsidRDefault="002C0786" w:rsidP="002C0786">
            <w:pPr>
              <w:spacing w:before="60" w:after="60"/>
              <w:ind w:left="113" w:right="113"/>
              <w:jc w:val="center"/>
              <w:rPr>
                <w:rFonts w:ascii="Arial" w:eastAsiaTheme="minorHAnsi" w:hAnsi="Arial" w:cs="Arial"/>
                <w:bCs/>
                <w:sz w:val="16"/>
                <w:szCs w:val="16"/>
                <w:lang w:eastAsia="en-US"/>
              </w:rPr>
            </w:pPr>
            <w:proofErr w:type="spellStart"/>
            <w:r w:rsidRPr="00C56D03">
              <w:rPr>
                <w:rFonts w:ascii="Arial" w:eastAsiaTheme="minorHAnsi" w:hAnsi="Arial" w:cs="Arial"/>
                <w:bCs/>
                <w:sz w:val="16"/>
                <w:szCs w:val="16"/>
                <w:lang w:eastAsia="en-US"/>
              </w:rPr>
              <w:t>bd</w:t>
            </w:r>
            <w:proofErr w:type="spellEnd"/>
          </w:p>
        </w:tc>
        <w:tc>
          <w:tcPr>
            <w:tcW w:w="197" w:type="pct"/>
            <w:shd w:val="clear" w:color="auto" w:fill="auto"/>
            <w:textDirection w:val="tbRl"/>
            <w:vAlign w:val="center"/>
          </w:tcPr>
          <w:p w14:paraId="481D5DE3" w14:textId="692A133A" w:rsidR="002C0786" w:rsidRPr="00C56D03" w:rsidRDefault="002C0786" w:rsidP="002C0786">
            <w:pPr>
              <w:spacing w:before="60" w:after="60"/>
              <w:ind w:left="113" w:right="113"/>
              <w:jc w:val="center"/>
              <w:rPr>
                <w:rFonts w:ascii="Arial" w:eastAsiaTheme="minorHAnsi" w:hAnsi="Arial" w:cs="Arial"/>
                <w:bCs/>
                <w:sz w:val="16"/>
                <w:szCs w:val="16"/>
                <w:lang w:eastAsia="en-US"/>
              </w:rPr>
            </w:pPr>
            <w:proofErr w:type="spellStart"/>
            <w:r w:rsidRPr="00C56D03">
              <w:rPr>
                <w:rFonts w:ascii="Arial" w:eastAsiaTheme="minorHAnsi" w:hAnsi="Arial" w:cs="Arial"/>
                <w:bCs/>
                <w:sz w:val="16"/>
                <w:szCs w:val="16"/>
                <w:lang w:eastAsia="en-US"/>
              </w:rPr>
              <w:t>bd</w:t>
            </w:r>
            <w:proofErr w:type="spellEnd"/>
          </w:p>
        </w:tc>
        <w:tc>
          <w:tcPr>
            <w:tcW w:w="197" w:type="pct"/>
            <w:tcBorders>
              <w:right w:val="single" w:sz="4" w:space="0" w:color="auto"/>
            </w:tcBorders>
            <w:shd w:val="clear" w:color="auto" w:fill="auto"/>
            <w:textDirection w:val="tbRl"/>
            <w:vAlign w:val="center"/>
          </w:tcPr>
          <w:p w14:paraId="29A7B937" w14:textId="6F11E6A0" w:rsidR="002C0786" w:rsidRPr="00C56D03" w:rsidRDefault="002C0786" w:rsidP="002C0786">
            <w:pPr>
              <w:spacing w:before="60" w:after="60"/>
              <w:ind w:left="113" w:right="113"/>
              <w:jc w:val="center"/>
              <w:rPr>
                <w:rFonts w:ascii="Arial" w:eastAsiaTheme="minorHAnsi" w:hAnsi="Arial" w:cs="Arial"/>
                <w:bCs/>
                <w:sz w:val="16"/>
                <w:szCs w:val="16"/>
                <w:lang w:eastAsia="en-US"/>
              </w:rPr>
            </w:pPr>
            <w:proofErr w:type="spellStart"/>
            <w:r w:rsidRPr="00C56D03">
              <w:rPr>
                <w:rFonts w:ascii="Arial" w:eastAsiaTheme="minorHAnsi" w:hAnsi="Arial" w:cs="Arial"/>
                <w:bCs/>
                <w:sz w:val="16"/>
                <w:szCs w:val="16"/>
                <w:lang w:eastAsia="en-US"/>
              </w:rPr>
              <w:t>bd</w:t>
            </w:r>
            <w:proofErr w:type="spellEnd"/>
          </w:p>
        </w:tc>
        <w:tc>
          <w:tcPr>
            <w:tcW w:w="197" w:type="pct"/>
            <w:tcBorders>
              <w:right w:val="single" w:sz="4" w:space="0" w:color="auto"/>
            </w:tcBorders>
            <w:shd w:val="clear" w:color="auto" w:fill="auto"/>
            <w:textDirection w:val="tbRl"/>
            <w:vAlign w:val="center"/>
          </w:tcPr>
          <w:p w14:paraId="22792E1A" w14:textId="781B8BE1" w:rsidR="002C0786" w:rsidRPr="00C56D03" w:rsidRDefault="002C0786" w:rsidP="002C0786">
            <w:pPr>
              <w:spacing w:before="60" w:after="60"/>
              <w:ind w:left="113" w:right="113"/>
              <w:jc w:val="center"/>
              <w:rPr>
                <w:rFonts w:ascii="Arial" w:eastAsiaTheme="minorHAnsi" w:hAnsi="Arial" w:cs="Arial"/>
                <w:bCs/>
                <w:sz w:val="16"/>
                <w:szCs w:val="16"/>
                <w:lang w:eastAsia="en-US"/>
              </w:rPr>
            </w:pPr>
            <w:proofErr w:type="spellStart"/>
            <w:r w:rsidRPr="00C56D03">
              <w:rPr>
                <w:rFonts w:ascii="Arial" w:eastAsiaTheme="minorHAnsi" w:hAnsi="Arial" w:cs="Arial"/>
                <w:bCs/>
                <w:sz w:val="16"/>
                <w:szCs w:val="16"/>
                <w:lang w:eastAsia="en-US"/>
              </w:rPr>
              <w:t>bd</w:t>
            </w:r>
            <w:proofErr w:type="spellEnd"/>
          </w:p>
        </w:tc>
        <w:tc>
          <w:tcPr>
            <w:tcW w:w="251" w:type="pct"/>
            <w:shd w:val="clear" w:color="auto" w:fill="auto"/>
            <w:textDirection w:val="tbRl"/>
            <w:vAlign w:val="center"/>
          </w:tcPr>
          <w:p w14:paraId="1DEA5AFD" w14:textId="14EA96BA" w:rsidR="002C0786" w:rsidRPr="00C56D03" w:rsidRDefault="002C0786" w:rsidP="002C0786">
            <w:pPr>
              <w:spacing w:before="60" w:after="60"/>
              <w:ind w:left="113" w:right="113"/>
              <w:jc w:val="center"/>
              <w:rPr>
                <w:rFonts w:ascii="Arial" w:eastAsiaTheme="minorHAnsi" w:hAnsi="Arial" w:cs="Arial"/>
                <w:b/>
                <w:bCs/>
                <w:sz w:val="16"/>
                <w:szCs w:val="16"/>
                <w:lang w:eastAsia="en-US"/>
              </w:rPr>
            </w:pPr>
            <w:proofErr w:type="spellStart"/>
            <w:r>
              <w:rPr>
                <w:rFonts w:ascii="Arial" w:eastAsiaTheme="minorHAnsi" w:hAnsi="Arial" w:cs="Arial"/>
                <w:b/>
                <w:bCs/>
                <w:sz w:val="16"/>
                <w:szCs w:val="16"/>
                <w:lang w:eastAsia="en-US"/>
              </w:rPr>
              <w:t>bd</w:t>
            </w:r>
            <w:proofErr w:type="spellEnd"/>
          </w:p>
        </w:tc>
        <w:tc>
          <w:tcPr>
            <w:tcW w:w="418" w:type="pct"/>
            <w:shd w:val="clear" w:color="auto" w:fill="auto"/>
            <w:vAlign w:val="center"/>
          </w:tcPr>
          <w:p w14:paraId="42B15096" w14:textId="5885BF4C" w:rsidR="002C0786" w:rsidRPr="00C56D03" w:rsidRDefault="002C0786" w:rsidP="002C0786">
            <w:pPr>
              <w:spacing w:before="60" w:after="60"/>
              <w:jc w:val="center"/>
              <w:rPr>
                <w:rFonts w:ascii="Arial" w:eastAsiaTheme="minorHAnsi" w:hAnsi="Arial" w:cs="Arial"/>
                <w:sz w:val="16"/>
                <w:szCs w:val="16"/>
                <w:lang w:eastAsia="en-US"/>
              </w:rPr>
            </w:pPr>
            <w:r>
              <w:rPr>
                <w:rFonts w:ascii="Arial" w:eastAsiaTheme="minorHAnsi" w:hAnsi="Arial" w:cs="Arial"/>
                <w:sz w:val="16"/>
                <w:szCs w:val="16"/>
                <w:lang w:eastAsia="en-US"/>
              </w:rPr>
              <w:t>Środki własne</w:t>
            </w:r>
          </w:p>
        </w:tc>
        <w:tc>
          <w:tcPr>
            <w:tcW w:w="413" w:type="pct"/>
            <w:vAlign w:val="center"/>
          </w:tcPr>
          <w:p w14:paraId="276D5892" w14:textId="7A60603C" w:rsidR="002C0786" w:rsidRPr="00A51BB6" w:rsidRDefault="00DE602E" w:rsidP="002C0786">
            <w:pPr>
              <w:spacing w:before="60" w:after="60"/>
              <w:jc w:val="center"/>
              <w:rPr>
                <w:rFonts w:ascii="Arial" w:eastAsiaTheme="minorHAnsi" w:hAnsi="Arial" w:cs="Arial"/>
                <w:sz w:val="15"/>
                <w:szCs w:val="15"/>
                <w:lang w:eastAsia="en-US"/>
              </w:rPr>
            </w:pPr>
            <w:r>
              <w:rPr>
                <w:rFonts w:ascii="Arial" w:eastAsiaTheme="minorHAnsi" w:hAnsi="Arial" w:cs="Arial"/>
                <w:sz w:val="15"/>
                <w:szCs w:val="15"/>
                <w:lang w:eastAsia="en-US"/>
              </w:rPr>
              <w:t>-</w:t>
            </w:r>
          </w:p>
        </w:tc>
      </w:tr>
      <w:tr w:rsidR="002C0786" w:rsidRPr="00A51BB6" w14:paraId="4609683E" w14:textId="77777777" w:rsidTr="005B7C13">
        <w:trPr>
          <w:cantSplit/>
          <w:trHeight w:val="71"/>
          <w:jc w:val="center"/>
        </w:trPr>
        <w:tc>
          <w:tcPr>
            <w:tcW w:w="667" w:type="pct"/>
            <w:vMerge/>
            <w:shd w:val="clear" w:color="auto" w:fill="auto"/>
            <w:vAlign w:val="center"/>
          </w:tcPr>
          <w:p w14:paraId="738F21B7" w14:textId="77777777" w:rsidR="002C0786" w:rsidRPr="00A51BB6" w:rsidRDefault="002C0786" w:rsidP="002C0786">
            <w:pPr>
              <w:spacing w:before="60" w:after="60"/>
              <w:jc w:val="center"/>
              <w:rPr>
                <w:rFonts w:ascii="Arial" w:eastAsiaTheme="minorHAnsi" w:hAnsi="Arial" w:cs="Arial"/>
                <w:sz w:val="15"/>
                <w:szCs w:val="15"/>
                <w:lang w:eastAsia="en-US"/>
              </w:rPr>
            </w:pPr>
          </w:p>
        </w:tc>
        <w:tc>
          <w:tcPr>
            <w:tcW w:w="1061" w:type="pct"/>
            <w:shd w:val="clear" w:color="auto" w:fill="auto"/>
            <w:vAlign w:val="center"/>
          </w:tcPr>
          <w:p w14:paraId="550D5560" w14:textId="5AB825E6" w:rsidR="002C0786" w:rsidRPr="00A51BB6" w:rsidRDefault="002C0786" w:rsidP="002C0786">
            <w:pPr>
              <w:spacing w:before="60" w:after="60"/>
              <w:jc w:val="center"/>
              <w:rPr>
                <w:rFonts w:ascii="Arial" w:eastAsiaTheme="minorHAnsi" w:hAnsi="Arial" w:cs="Arial"/>
                <w:sz w:val="15"/>
                <w:szCs w:val="15"/>
                <w:lang w:eastAsia="en-US"/>
              </w:rPr>
            </w:pPr>
            <w:r w:rsidRPr="00D24934">
              <w:rPr>
                <w:rFonts w:ascii="Arial" w:eastAsiaTheme="minorHAnsi" w:hAnsi="Arial" w:cs="Arial"/>
                <w:sz w:val="16"/>
                <w:szCs w:val="16"/>
                <w:lang w:eastAsia="en-US"/>
              </w:rPr>
              <w:t>Działania edukacyjne – podnoszenie świadomości ekologicznej mieszkańców w zakresie racjonalnej gospodarki odpadami</w:t>
            </w:r>
          </w:p>
        </w:tc>
        <w:tc>
          <w:tcPr>
            <w:tcW w:w="502" w:type="pct"/>
            <w:shd w:val="clear" w:color="auto" w:fill="auto"/>
            <w:vAlign w:val="center"/>
          </w:tcPr>
          <w:p w14:paraId="7B91334A" w14:textId="0B148161" w:rsidR="002C0786" w:rsidRPr="00A51BB6" w:rsidRDefault="002C0786" w:rsidP="002C0786">
            <w:pPr>
              <w:spacing w:before="60" w:after="60"/>
              <w:jc w:val="center"/>
              <w:rPr>
                <w:rFonts w:ascii="Arial" w:eastAsiaTheme="minorHAnsi" w:hAnsi="Arial" w:cs="Arial"/>
                <w:sz w:val="15"/>
                <w:szCs w:val="15"/>
                <w:lang w:eastAsia="en-US"/>
              </w:rPr>
            </w:pPr>
            <w:r w:rsidRPr="00D24934">
              <w:rPr>
                <w:rFonts w:ascii="Arial" w:eastAsiaTheme="minorHAnsi" w:hAnsi="Arial" w:cs="Arial"/>
                <w:sz w:val="16"/>
                <w:szCs w:val="16"/>
                <w:lang w:eastAsia="en-US"/>
              </w:rPr>
              <w:t>Gmina Zakrzew</w:t>
            </w:r>
          </w:p>
        </w:tc>
        <w:tc>
          <w:tcPr>
            <w:tcW w:w="2356" w:type="pct"/>
            <w:gridSpan w:val="10"/>
            <w:tcBorders>
              <w:left w:val="single" w:sz="4" w:space="0" w:color="auto"/>
            </w:tcBorders>
            <w:shd w:val="clear" w:color="auto" w:fill="auto"/>
            <w:vAlign w:val="center"/>
          </w:tcPr>
          <w:p w14:paraId="7C18B74C" w14:textId="1F50CC13" w:rsidR="002C0786" w:rsidRPr="00C56D03" w:rsidRDefault="002C0786" w:rsidP="002C0786">
            <w:pPr>
              <w:spacing w:before="60" w:after="60"/>
              <w:jc w:val="center"/>
              <w:rPr>
                <w:rFonts w:ascii="Arial" w:eastAsiaTheme="minorHAnsi" w:hAnsi="Arial" w:cs="Arial"/>
                <w:b/>
                <w:sz w:val="16"/>
                <w:szCs w:val="16"/>
                <w:lang w:eastAsia="en-US"/>
              </w:rPr>
            </w:pPr>
            <w:r w:rsidRPr="00C56D03">
              <w:rPr>
                <w:rFonts w:ascii="Arial" w:eastAsiaTheme="minorHAnsi" w:hAnsi="Arial" w:cs="Arial"/>
                <w:b/>
                <w:sz w:val="16"/>
                <w:szCs w:val="16"/>
                <w:lang w:eastAsia="en-US"/>
              </w:rPr>
              <w:t xml:space="preserve">Działania </w:t>
            </w:r>
            <w:proofErr w:type="spellStart"/>
            <w:r w:rsidRPr="00C56D03">
              <w:rPr>
                <w:rFonts w:ascii="Arial" w:eastAsiaTheme="minorHAnsi" w:hAnsi="Arial" w:cs="Arial"/>
                <w:b/>
                <w:sz w:val="16"/>
                <w:szCs w:val="16"/>
                <w:lang w:eastAsia="en-US"/>
              </w:rPr>
              <w:t>bezkosztowe</w:t>
            </w:r>
            <w:proofErr w:type="spellEnd"/>
            <w:r w:rsidRPr="00C56D03">
              <w:rPr>
                <w:rFonts w:ascii="Arial" w:eastAsiaTheme="minorHAnsi" w:hAnsi="Arial" w:cs="Arial"/>
                <w:b/>
                <w:sz w:val="16"/>
                <w:szCs w:val="16"/>
                <w:lang w:eastAsia="en-US"/>
              </w:rPr>
              <w:t xml:space="preserve"> w ramach prac administracyjnych</w:t>
            </w:r>
          </w:p>
        </w:tc>
        <w:tc>
          <w:tcPr>
            <w:tcW w:w="413" w:type="pct"/>
            <w:vAlign w:val="center"/>
          </w:tcPr>
          <w:p w14:paraId="5B3CC975" w14:textId="5E58E09F" w:rsidR="002C0786" w:rsidRPr="00A51BB6" w:rsidRDefault="00DE602E" w:rsidP="002C0786">
            <w:pPr>
              <w:spacing w:before="60" w:after="60"/>
              <w:jc w:val="center"/>
              <w:rPr>
                <w:rFonts w:ascii="Arial" w:eastAsiaTheme="minorHAnsi" w:hAnsi="Arial" w:cs="Arial"/>
                <w:sz w:val="15"/>
                <w:szCs w:val="15"/>
                <w:lang w:eastAsia="en-US"/>
              </w:rPr>
            </w:pPr>
            <w:r>
              <w:rPr>
                <w:rFonts w:ascii="Arial" w:eastAsiaTheme="minorHAnsi" w:hAnsi="Arial" w:cs="Arial"/>
                <w:sz w:val="15"/>
                <w:szCs w:val="15"/>
                <w:lang w:eastAsia="en-US"/>
              </w:rPr>
              <w:t>-</w:t>
            </w:r>
          </w:p>
        </w:tc>
      </w:tr>
      <w:tr w:rsidR="002C0786" w:rsidRPr="00A51BB6" w14:paraId="77EFB102" w14:textId="77777777" w:rsidTr="005B7C13">
        <w:trPr>
          <w:cantSplit/>
          <w:trHeight w:val="1134"/>
          <w:jc w:val="center"/>
        </w:trPr>
        <w:tc>
          <w:tcPr>
            <w:tcW w:w="667" w:type="pct"/>
            <w:shd w:val="clear" w:color="auto" w:fill="auto"/>
            <w:vAlign w:val="center"/>
          </w:tcPr>
          <w:p w14:paraId="64C02A34" w14:textId="1EC2EFD0" w:rsidR="002C0786" w:rsidRPr="00A51BB6" w:rsidRDefault="002C0786" w:rsidP="002C0786">
            <w:pPr>
              <w:spacing w:before="60" w:after="60"/>
              <w:jc w:val="center"/>
              <w:rPr>
                <w:rFonts w:ascii="Arial" w:eastAsiaTheme="minorHAnsi" w:hAnsi="Arial" w:cs="Arial"/>
                <w:sz w:val="15"/>
                <w:szCs w:val="15"/>
                <w:lang w:eastAsia="en-US"/>
              </w:rPr>
            </w:pPr>
            <w:r w:rsidRPr="00D24934">
              <w:rPr>
                <w:rFonts w:ascii="Arial" w:eastAsiaTheme="minorHAnsi" w:hAnsi="Arial" w:cs="Arial"/>
                <w:sz w:val="16"/>
                <w:szCs w:val="16"/>
                <w:lang w:eastAsia="en-US"/>
              </w:rPr>
              <w:t>ZASOBY PRZYRODNICZE</w:t>
            </w:r>
          </w:p>
        </w:tc>
        <w:tc>
          <w:tcPr>
            <w:tcW w:w="1061" w:type="pct"/>
            <w:shd w:val="clear" w:color="auto" w:fill="auto"/>
            <w:vAlign w:val="center"/>
          </w:tcPr>
          <w:p w14:paraId="3B200560" w14:textId="7D570F7C" w:rsidR="002C0786" w:rsidRPr="00A51BB6" w:rsidRDefault="002C0786" w:rsidP="002C0786">
            <w:pPr>
              <w:spacing w:before="60" w:after="60"/>
              <w:jc w:val="center"/>
              <w:rPr>
                <w:rFonts w:ascii="Arial" w:eastAsiaTheme="minorHAnsi" w:hAnsi="Arial" w:cs="Arial"/>
                <w:sz w:val="15"/>
                <w:szCs w:val="15"/>
                <w:lang w:eastAsia="en-US"/>
              </w:rPr>
            </w:pPr>
            <w:r w:rsidRPr="00D24934">
              <w:rPr>
                <w:rFonts w:ascii="Arial" w:eastAsiaTheme="minorHAnsi" w:hAnsi="Arial" w:cs="Arial"/>
                <w:sz w:val="16"/>
                <w:szCs w:val="16"/>
                <w:lang w:eastAsia="en-US"/>
              </w:rPr>
              <w:t>Rewaloryzacja terenów zieleni i nasadzenia roślin</w:t>
            </w:r>
          </w:p>
        </w:tc>
        <w:tc>
          <w:tcPr>
            <w:tcW w:w="502" w:type="pct"/>
            <w:shd w:val="clear" w:color="auto" w:fill="auto"/>
            <w:vAlign w:val="center"/>
          </w:tcPr>
          <w:p w14:paraId="567B10B6" w14:textId="46CB11BC" w:rsidR="002C0786" w:rsidRPr="00A51BB6" w:rsidRDefault="002C0786" w:rsidP="002C0786">
            <w:pPr>
              <w:spacing w:before="60" w:after="60"/>
              <w:jc w:val="center"/>
              <w:rPr>
                <w:rFonts w:ascii="Arial" w:eastAsiaTheme="minorHAnsi" w:hAnsi="Arial" w:cs="Arial"/>
                <w:sz w:val="15"/>
                <w:szCs w:val="15"/>
                <w:lang w:eastAsia="en-US"/>
              </w:rPr>
            </w:pPr>
            <w:r w:rsidRPr="001102A1">
              <w:rPr>
                <w:rFonts w:ascii="Arial" w:eastAsiaTheme="minorHAnsi" w:hAnsi="Arial" w:cs="Arial"/>
                <w:sz w:val="16"/>
                <w:szCs w:val="15"/>
                <w:lang w:eastAsia="en-US"/>
              </w:rPr>
              <w:t>Gmina Zakrzew</w:t>
            </w:r>
          </w:p>
        </w:tc>
        <w:tc>
          <w:tcPr>
            <w:tcW w:w="253" w:type="pct"/>
            <w:tcBorders>
              <w:left w:val="single" w:sz="4" w:space="0" w:color="auto"/>
            </w:tcBorders>
            <w:shd w:val="clear" w:color="auto" w:fill="auto"/>
            <w:textDirection w:val="tbRl"/>
            <w:vAlign w:val="center"/>
          </w:tcPr>
          <w:p w14:paraId="4A3CF1FB" w14:textId="31B1CA99" w:rsidR="002C0786" w:rsidRPr="00C56D03" w:rsidRDefault="002C0786" w:rsidP="002C0786">
            <w:pPr>
              <w:spacing w:before="60" w:after="60"/>
              <w:ind w:left="113" w:right="113"/>
              <w:jc w:val="center"/>
              <w:rPr>
                <w:rFonts w:ascii="Arial" w:eastAsiaTheme="minorHAnsi" w:hAnsi="Arial" w:cs="Arial"/>
                <w:bCs/>
                <w:sz w:val="16"/>
                <w:szCs w:val="16"/>
                <w:lang w:eastAsia="en-US"/>
              </w:rPr>
            </w:pPr>
            <w:proofErr w:type="spellStart"/>
            <w:r w:rsidRPr="00C56D03">
              <w:rPr>
                <w:rFonts w:ascii="Arial" w:eastAsiaTheme="minorHAnsi" w:hAnsi="Arial" w:cs="Arial"/>
                <w:bCs/>
                <w:sz w:val="16"/>
                <w:szCs w:val="16"/>
                <w:lang w:eastAsia="en-US"/>
              </w:rPr>
              <w:t>bd</w:t>
            </w:r>
            <w:proofErr w:type="spellEnd"/>
          </w:p>
        </w:tc>
        <w:tc>
          <w:tcPr>
            <w:tcW w:w="253" w:type="pct"/>
            <w:shd w:val="clear" w:color="auto" w:fill="auto"/>
            <w:textDirection w:val="tbRl"/>
            <w:vAlign w:val="center"/>
          </w:tcPr>
          <w:p w14:paraId="1F1BF830" w14:textId="4234F35B" w:rsidR="002C0786" w:rsidRPr="00C56D03" w:rsidRDefault="002C0786" w:rsidP="002C0786">
            <w:pPr>
              <w:spacing w:before="60" w:after="60"/>
              <w:ind w:left="113" w:right="113"/>
              <w:jc w:val="center"/>
              <w:rPr>
                <w:rFonts w:ascii="Arial" w:eastAsiaTheme="minorHAnsi" w:hAnsi="Arial" w:cs="Arial"/>
                <w:bCs/>
                <w:sz w:val="16"/>
                <w:szCs w:val="16"/>
                <w:lang w:eastAsia="en-US"/>
              </w:rPr>
            </w:pPr>
            <w:proofErr w:type="spellStart"/>
            <w:r w:rsidRPr="00C56D03">
              <w:rPr>
                <w:rFonts w:ascii="Arial" w:eastAsiaTheme="minorHAnsi" w:hAnsi="Arial" w:cs="Arial"/>
                <w:bCs/>
                <w:sz w:val="16"/>
                <w:szCs w:val="16"/>
                <w:lang w:eastAsia="en-US"/>
              </w:rPr>
              <w:t>bd</w:t>
            </w:r>
            <w:proofErr w:type="spellEnd"/>
          </w:p>
        </w:tc>
        <w:tc>
          <w:tcPr>
            <w:tcW w:w="197" w:type="pct"/>
            <w:shd w:val="clear" w:color="auto" w:fill="auto"/>
            <w:textDirection w:val="tbRl"/>
            <w:vAlign w:val="center"/>
          </w:tcPr>
          <w:p w14:paraId="0F0D004A" w14:textId="431BD59F" w:rsidR="002C0786" w:rsidRPr="00C56D03" w:rsidRDefault="002C0786" w:rsidP="002C0786">
            <w:pPr>
              <w:spacing w:before="60" w:after="60"/>
              <w:ind w:left="113" w:right="113"/>
              <w:jc w:val="center"/>
              <w:rPr>
                <w:rFonts w:ascii="Arial" w:eastAsiaTheme="minorHAnsi" w:hAnsi="Arial" w:cs="Arial"/>
                <w:bCs/>
                <w:sz w:val="16"/>
                <w:szCs w:val="16"/>
                <w:lang w:eastAsia="en-US"/>
              </w:rPr>
            </w:pPr>
            <w:proofErr w:type="spellStart"/>
            <w:r w:rsidRPr="00C56D03">
              <w:rPr>
                <w:rFonts w:ascii="Arial" w:eastAsiaTheme="minorHAnsi" w:hAnsi="Arial" w:cs="Arial"/>
                <w:bCs/>
                <w:sz w:val="16"/>
                <w:szCs w:val="16"/>
                <w:lang w:eastAsia="en-US"/>
              </w:rPr>
              <w:t>bd</w:t>
            </w:r>
            <w:proofErr w:type="spellEnd"/>
          </w:p>
        </w:tc>
        <w:tc>
          <w:tcPr>
            <w:tcW w:w="197" w:type="pct"/>
            <w:shd w:val="clear" w:color="auto" w:fill="auto"/>
            <w:textDirection w:val="tbRl"/>
            <w:vAlign w:val="center"/>
          </w:tcPr>
          <w:p w14:paraId="00D0C8DD" w14:textId="12486FB9" w:rsidR="002C0786" w:rsidRPr="00C56D03" w:rsidRDefault="002C0786" w:rsidP="002C0786">
            <w:pPr>
              <w:spacing w:before="60" w:after="60"/>
              <w:ind w:left="113" w:right="113"/>
              <w:jc w:val="center"/>
              <w:rPr>
                <w:rFonts w:ascii="Arial" w:eastAsiaTheme="minorHAnsi" w:hAnsi="Arial" w:cs="Arial"/>
                <w:bCs/>
                <w:sz w:val="16"/>
                <w:szCs w:val="16"/>
                <w:lang w:eastAsia="en-US"/>
              </w:rPr>
            </w:pPr>
            <w:proofErr w:type="spellStart"/>
            <w:r w:rsidRPr="00C56D03">
              <w:rPr>
                <w:rFonts w:ascii="Arial" w:eastAsiaTheme="minorHAnsi" w:hAnsi="Arial" w:cs="Arial"/>
                <w:bCs/>
                <w:sz w:val="16"/>
                <w:szCs w:val="16"/>
                <w:lang w:eastAsia="en-US"/>
              </w:rPr>
              <w:t>bd</w:t>
            </w:r>
            <w:proofErr w:type="spellEnd"/>
          </w:p>
        </w:tc>
        <w:tc>
          <w:tcPr>
            <w:tcW w:w="197" w:type="pct"/>
            <w:shd w:val="clear" w:color="auto" w:fill="auto"/>
            <w:textDirection w:val="tbRl"/>
            <w:vAlign w:val="center"/>
          </w:tcPr>
          <w:p w14:paraId="64B67FAE" w14:textId="1F4BA744" w:rsidR="002C0786" w:rsidRPr="00C56D03" w:rsidRDefault="002C0786" w:rsidP="002C0786">
            <w:pPr>
              <w:spacing w:before="60" w:after="60"/>
              <w:ind w:left="113" w:right="113"/>
              <w:jc w:val="center"/>
              <w:rPr>
                <w:rFonts w:ascii="Arial" w:eastAsiaTheme="minorHAnsi" w:hAnsi="Arial" w:cs="Arial"/>
                <w:bCs/>
                <w:sz w:val="16"/>
                <w:szCs w:val="16"/>
                <w:lang w:eastAsia="en-US"/>
              </w:rPr>
            </w:pPr>
            <w:proofErr w:type="spellStart"/>
            <w:r w:rsidRPr="00C56D03">
              <w:rPr>
                <w:rFonts w:ascii="Arial" w:eastAsiaTheme="minorHAnsi" w:hAnsi="Arial" w:cs="Arial"/>
                <w:bCs/>
                <w:sz w:val="16"/>
                <w:szCs w:val="16"/>
                <w:lang w:eastAsia="en-US"/>
              </w:rPr>
              <w:t>bd</w:t>
            </w:r>
            <w:proofErr w:type="spellEnd"/>
          </w:p>
        </w:tc>
        <w:tc>
          <w:tcPr>
            <w:tcW w:w="197" w:type="pct"/>
            <w:shd w:val="clear" w:color="auto" w:fill="auto"/>
            <w:textDirection w:val="tbRl"/>
            <w:vAlign w:val="center"/>
          </w:tcPr>
          <w:p w14:paraId="484D154C" w14:textId="5F019CF7" w:rsidR="002C0786" w:rsidRPr="00C56D03" w:rsidRDefault="002C0786" w:rsidP="002C0786">
            <w:pPr>
              <w:spacing w:before="60" w:after="60"/>
              <w:ind w:left="113" w:right="113"/>
              <w:jc w:val="center"/>
              <w:rPr>
                <w:rFonts w:ascii="Arial" w:eastAsiaTheme="minorHAnsi" w:hAnsi="Arial" w:cs="Arial"/>
                <w:bCs/>
                <w:sz w:val="16"/>
                <w:szCs w:val="16"/>
                <w:lang w:eastAsia="en-US"/>
              </w:rPr>
            </w:pPr>
            <w:proofErr w:type="spellStart"/>
            <w:r w:rsidRPr="00C56D03">
              <w:rPr>
                <w:rFonts w:ascii="Arial" w:eastAsiaTheme="minorHAnsi" w:hAnsi="Arial" w:cs="Arial"/>
                <w:bCs/>
                <w:sz w:val="16"/>
                <w:szCs w:val="16"/>
                <w:lang w:eastAsia="en-US"/>
              </w:rPr>
              <w:t>bd</w:t>
            </w:r>
            <w:proofErr w:type="spellEnd"/>
          </w:p>
        </w:tc>
        <w:tc>
          <w:tcPr>
            <w:tcW w:w="197" w:type="pct"/>
            <w:tcBorders>
              <w:right w:val="single" w:sz="4" w:space="0" w:color="auto"/>
            </w:tcBorders>
            <w:shd w:val="clear" w:color="auto" w:fill="auto"/>
            <w:textDirection w:val="tbRl"/>
            <w:vAlign w:val="center"/>
          </w:tcPr>
          <w:p w14:paraId="5036D6CE" w14:textId="13600AF8" w:rsidR="002C0786" w:rsidRPr="00C56D03" w:rsidRDefault="002C0786" w:rsidP="002C0786">
            <w:pPr>
              <w:spacing w:before="60" w:after="60"/>
              <w:ind w:left="113" w:right="113"/>
              <w:jc w:val="center"/>
              <w:rPr>
                <w:rFonts w:ascii="Arial" w:eastAsiaTheme="minorHAnsi" w:hAnsi="Arial" w:cs="Arial"/>
                <w:bCs/>
                <w:sz w:val="16"/>
                <w:szCs w:val="16"/>
                <w:lang w:eastAsia="en-US"/>
              </w:rPr>
            </w:pPr>
            <w:proofErr w:type="spellStart"/>
            <w:r w:rsidRPr="00C56D03">
              <w:rPr>
                <w:rFonts w:ascii="Arial" w:eastAsiaTheme="minorHAnsi" w:hAnsi="Arial" w:cs="Arial"/>
                <w:bCs/>
                <w:sz w:val="16"/>
                <w:szCs w:val="16"/>
                <w:lang w:eastAsia="en-US"/>
              </w:rPr>
              <w:t>bd</w:t>
            </w:r>
            <w:proofErr w:type="spellEnd"/>
          </w:p>
        </w:tc>
        <w:tc>
          <w:tcPr>
            <w:tcW w:w="197" w:type="pct"/>
            <w:tcBorders>
              <w:right w:val="single" w:sz="4" w:space="0" w:color="auto"/>
            </w:tcBorders>
            <w:shd w:val="clear" w:color="auto" w:fill="auto"/>
            <w:textDirection w:val="tbRl"/>
            <w:vAlign w:val="center"/>
          </w:tcPr>
          <w:p w14:paraId="62DB80A3" w14:textId="75CF619B" w:rsidR="002C0786" w:rsidRPr="00C56D03" w:rsidRDefault="002C0786" w:rsidP="002C0786">
            <w:pPr>
              <w:spacing w:before="60" w:after="60"/>
              <w:ind w:left="113" w:right="113"/>
              <w:jc w:val="center"/>
              <w:rPr>
                <w:rFonts w:ascii="Arial" w:eastAsiaTheme="minorHAnsi" w:hAnsi="Arial" w:cs="Arial"/>
                <w:bCs/>
                <w:sz w:val="16"/>
                <w:szCs w:val="16"/>
                <w:lang w:eastAsia="en-US"/>
              </w:rPr>
            </w:pPr>
            <w:proofErr w:type="spellStart"/>
            <w:r w:rsidRPr="00C56D03">
              <w:rPr>
                <w:rFonts w:ascii="Arial" w:eastAsiaTheme="minorHAnsi" w:hAnsi="Arial" w:cs="Arial"/>
                <w:bCs/>
                <w:sz w:val="16"/>
                <w:szCs w:val="16"/>
                <w:lang w:eastAsia="en-US"/>
              </w:rPr>
              <w:t>bd</w:t>
            </w:r>
            <w:proofErr w:type="spellEnd"/>
          </w:p>
        </w:tc>
        <w:tc>
          <w:tcPr>
            <w:tcW w:w="251" w:type="pct"/>
            <w:shd w:val="clear" w:color="auto" w:fill="auto"/>
            <w:textDirection w:val="tbRl"/>
            <w:vAlign w:val="center"/>
          </w:tcPr>
          <w:p w14:paraId="19E2EB52" w14:textId="5097F6DF" w:rsidR="002C0786" w:rsidRPr="00C56D03" w:rsidRDefault="002C0786" w:rsidP="002C0786">
            <w:pPr>
              <w:spacing w:before="60" w:after="60"/>
              <w:ind w:left="113" w:right="113"/>
              <w:jc w:val="center"/>
              <w:rPr>
                <w:rFonts w:ascii="Arial" w:eastAsiaTheme="minorHAnsi" w:hAnsi="Arial" w:cs="Arial"/>
                <w:b/>
                <w:bCs/>
                <w:sz w:val="16"/>
                <w:szCs w:val="16"/>
                <w:lang w:eastAsia="en-US"/>
              </w:rPr>
            </w:pPr>
            <w:proofErr w:type="spellStart"/>
            <w:r>
              <w:rPr>
                <w:rFonts w:ascii="Arial" w:eastAsiaTheme="minorHAnsi" w:hAnsi="Arial" w:cs="Arial"/>
                <w:b/>
                <w:bCs/>
                <w:sz w:val="16"/>
                <w:szCs w:val="16"/>
                <w:lang w:eastAsia="en-US"/>
              </w:rPr>
              <w:t>bd</w:t>
            </w:r>
            <w:proofErr w:type="spellEnd"/>
          </w:p>
        </w:tc>
        <w:tc>
          <w:tcPr>
            <w:tcW w:w="418" w:type="pct"/>
            <w:shd w:val="clear" w:color="auto" w:fill="auto"/>
            <w:vAlign w:val="center"/>
          </w:tcPr>
          <w:p w14:paraId="316A772A" w14:textId="593A76DF" w:rsidR="002C0786" w:rsidRPr="00C56D03" w:rsidRDefault="002C0786" w:rsidP="002C0786">
            <w:pPr>
              <w:spacing w:before="60" w:after="60"/>
              <w:jc w:val="center"/>
              <w:rPr>
                <w:rFonts w:ascii="Arial" w:eastAsiaTheme="minorHAnsi" w:hAnsi="Arial" w:cs="Arial"/>
                <w:sz w:val="16"/>
                <w:szCs w:val="16"/>
                <w:lang w:eastAsia="en-US"/>
              </w:rPr>
            </w:pPr>
            <w:r>
              <w:rPr>
                <w:rFonts w:ascii="Arial" w:eastAsiaTheme="minorHAnsi" w:hAnsi="Arial" w:cs="Arial"/>
                <w:sz w:val="16"/>
                <w:szCs w:val="16"/>
                <w:lang w:eastAsia="en-US"/>
              </w:rPr>
              <w:t>Środki własne</w:t>
            </w:r>
          </w:p>
        </w:tc>
        <w:tc>
          <w:tcPr>
            <w:tcW w:w="413" w:type="pct"/>
            <w:vAlign w:val="center"/>
          </w:tcPr>
          <w:p w14:paraId="5C6A5FF2" w14:textId="12AE134C" w:rsidR="002C0786" w:rsidRPr="00A51BB6" w:rsidRDefault="00DE602E" w:rsidP="002C0786">
            <w:pPr>
              <w:spacing w:before="60" w:after="60"/>
              <w:jc w:val="center"/>
              <w:rPr>
                <w:rFonts w:ascii="Arial" w:eastAsiaTheme="minorHAnsi" w:hAnsi="Arial" w:cs="Arial"/>
                <w:sz w:val="15"/>
                <w:szCs w:val="15"/>
                <w:lang w:eastAsia="en-US"/>
              </w:rPr>
            </w:pPr>
            <w:r>
              <w:rPr>
                <w:rFonts w:ascii="Arial" w:eastAsiaTheme="minorHAnsi" w:hAnsi="Arial" w:cs="Arial"/>
                <w:sz w:val="15"/>
                <w:szCs w:val="15"/>
                <w:lang w:eastAsia="en-US"/>
              </w:rPr>
              <w:t>-</w:t>
            </w:r>
          </w:p>
        </w:tc>
      </w:tr>
      <w:tr w:rsidR="002C0786" w:rsidRPr="00A51BB6" w14:paraId="680DBF48" w14:textId="77777777" w:rsidTr="005B7C13">
        <w:trPr>
          <w:cantSplit/>
          <w:trHeight w:val="1134"/>
          <w:jc w:val="center"/>
        </w:trPr>
        <w:tc>
          <w:tcPr>
            <w:tcW w:w="667" w:type="pct"/>
            <w:vMerge w:val="restart"/>
            <w:shd w:val="clear" w:color="auto" w:fill="auto"/>
            <w:vAlign w:val="center"/>
          </w:tcPr>
          <w:p w14:paraId="468FD4B4" w14:textId="06C81B1F" w:rsidR="002C0786" w:rsidRPr="00A51BB6" w:rsidRDefault="002C0786" w:rsidP="002C0786">
            <w:pPr>
              <w:spacing w:before="60" w:after="60"/>
              <w:jc w:val="center"/>
              <w:rPr>
                <w:rFonts w:ascii="Arial" w:eastAsiaTheme="minorHAnsi" w:hAnsi="Arial" w:cs="Arial"/>
                <w:sz w:val="15"/>
                <w:szCs w:val="15"/>
                <w:lang w:eastAsia="en-US"/>
              </w:rPr>
            </w:pPr>
            <w:r w:rsidRPr="00D24934">
              <w:rPr>
                <w:rFonts w:ascii="Arial" w:eastAsiaTheme="minorHAnsi" w:hAnsi="Arial" w:cs="Arial"/>
                <w:sz w:val="16"/>
                <w:szCs w:val="16"/>
                <w:lang w:eastAsia="en-US"/>
              </w:rPr>
              <w:t>ZAGROŻENIE POWAŻNYMI AWARIAMI</w:t>
            </w:r>
          </w:p>
        </w:tc>
        <w:tc>
          <w:tcPr>
            <w:tcW w:w="1061" w:type="pct"/>
            <w:shd w:val="clear" w:color="auto" w:fill="auto"/>
            <w:vAlign w:val="center"/>
          </w:tcPr>
          <w:p w14:paraId="16DFDE93" w14:textId="32917C83" w:rsidR="002C0786" w:rsidRPr="00A51BB6" w:rsidRDefault="002C0786" w:rsidP="002C0786">
            <w:pPr>
              <w:spacing w:before="60" w:after="60"/>
              <w:jc w:val="center"/>
              <w:rPr>
                <w:rFonts w:ascii="Arial" w:eastAsiaTheme="minorHAnsi" w:hAnsi="Arial" w:cs="Arial"/>
                <w:sz w:val="15"/>
                <w:szCs w:val="15"/>
                <w:lang w:eastAsia="en-US"/>
              </w:rPr>
            </w:pPr>
            <w:r w:rsidRPr="00D24934">
              <w:rPr>
                <w:rFonts w:ascii="Arial" w:eastAsiaTheme="minorHAnsi" w:hAnsi="Arial" w:cs="Arial"/>
                <w:sz w:val="16"/>
                <w:szCs w:val="16"/>
                <w:lang w:eastAsia="en-US"/>
              </w:rPr>
              <w:t>Wyposażenie jednostek straży pożarnej (OSP)</w:t>
            </w:r>
          </w:p>
        </w:tc>
        <w:tc>
          <w:tcPr>
            <w:tcW w:w="502" w:type="pct"/>
            <w:shd w:val="clear" w:color="auto" w:fill="auto"/>
            <w:vAlign w:val="center"/>
          </w:tcPr>
          <w:p w14:paraId="256A776F" w14:textId="1C6A1DBE" w:rsidR="002C0786" w:rsidRPr="00A51BB6" w:rsidRDefault="002C0786" w:rsidP="002C0786">
            <w:pPr>
              <w:spacing w:before="60" w:after="60"/>
              <w:jc w:val="center"/>
              <w:rPr>
                <w:rFonts w:ascii="Arial" w:eastAsiaTheme="minorHAnsi" w:hAnsi="Arial" w:cs="Arial"/>
                <w:sz w:val="15"/>
                <w:szCs w:val="15"/>
                <w:lang w:eastAsia="en-US"/>
              </w:rPr>
            </w:pPr>
            <w:r w:rsidRPr="001102A1">
              <w:rPr>
                <w:rFonts w:ascii="Arial" w:eastAsiaTheme="minorHAnsi" w:hAnsi="Arial" w:cs="Arial"/>
                <w:sz w:val="16"/>
                <w:szCs w:val="15"/>
                <w:lang w:eastAsia="en-US"/>
              </w:rPr>
              <w:t>Gmina Zakrzew</w:t>
            </w:r>
          </w:p>
        </w:tc>
        <w:tc>
          <w:tcPr>
            <w:tcW w:w="253" w:type="pct"/>
            <w:tcBorders>
              <w:left w:val="single" w:sz="4" w:space="0" w:color="auto"/>
            </w:tcBorders>
            <w:shd w:val="clear" w:color="auto" w:fill="auto"/>
            <w:textDirection w:val="tbRl"/>
            <w:vAlign w:val="center"/>
          </w:tcPr>
          <w:p w14:paraId="0074A27D" w14:textId="3081D315" w:rsidR="002C0786" w:rsidRPr="00C56D03" w:rsidRDefault="002C0786" w:rsidP="002C0786">
            <w:pPr>
              <w:spacing w:before="60" w:after="60"/>
              <w:ind w:left="113" w:right="113"/>
              <w:jc w:val="center"/>
              <w:rPr>
                <w:rFonts w:ascii="Arial" w:eastAsiaTheme="minorHAnsi" w:hAnsi="Arial" w:cs="Arial"/>
                <w:bCs/>
                <w:sz w:val="16"/>
                <w:szCs w:val="16"/>
                <w:lang w:eastAsia="en-US"/>
              </w:rPr>
            </w:pPr>
            <w:proofErr w:type="spellStart"/>
            <w:r w:rsidRPr="00C56D03">
              <w:rPr>
                <w:rFonts w:ascii="Arial" w:eastAsiaTheme="minorHAnsi" w:hAnsi="Arial" w:cs="Arial"/>
                <w:bCs/>
                <w:sz w:val="16"/>
                <w:szCs w:val="16"/>
                <w:lang w:eastAsia="en-US"/>
              </w:rPr>
              <w:t>bd</w:t>
            </w:r>
            <w:proofErr w:type="spellEnd"/>
          </w:p>
        </w:tc>
        <w:tc>
          <w:tcPr>
            <w:tcW w:w="253" w:type="pct"/>
            <w:shd w:val="clear" w:color="auto" w:fill="auto"/>
            <w:textDirection w:val="tbRl"/>
            <w:vAlign w:val="center"/>
          </w:tcPr>
          <w:p w14:paraId="158A3BA0" w14:textId="2AF9E137" w:rsidR="002C0786" w:rsidRPr="00C56D03" w:rsidRDefault="002C0786" w:rsidP="002C0786">
            <w:pPr>
              <w:spacing w:before="60" w:after="60"/>
              <w:ind w:left="113" w:right="113"/>
              <w:jc w:val="center"/>
              <w:rPr>
                <w:rFonts w:ascii="Arial" w:eastAsiaTheme="minorHAnsi" w:hAnsi="Arial" w:cs="Arial"/>
                <w:bCs/>
                <w:sz w:val="16"/>
                <w:szCs w:val="16"/>
                <w:lang w:eastAsia="en-US"/>
              </w:rPr>
            </w:pPr>
            <w:proofErr w:type="spellStart"/>
            <w:r w:rsidRPr="00C56D03">
              <w:rPr>
                <w:rFonts w:ascii="Arial" w:eastAsiaTheme="minorHAnsi" w:hAnsi="Arial" w:cs="Arial"/>
                <w:bCs/>
                <w:sz w:val="16"/>
                <w:szCs w:val="16"/>
                <w:lang w:eastAsia="en-US"/>
              </w:rPr>
              <w:t>bd</w:t>
            </w:r>
            <w:proofErr w:type="spellEnd"/>
          </w:p>
        </w:tc>
        <w:tc>
          <w:tcPr>
            <w:tcW w:w="197" w:type="pct"/>
            <w:shd w:val="clear" w:color="auto" w:fill="auto"/>
            <w:textDirection w:val="tbRl"/>
            <w:vAlign w:val="center"/>
          </w:tcPr>
          <w:p w14:paraId="731E3507" w14:textId="2B26D29E" w:rsidR="002C0786" w:rsidRPr="00C56D03" w:rsidRDefault="002C0786" w:rsidP="002C0786">
            <w:pPr>
              <w:spacing w:before="60" w:after="60"/>
              <w:ind w:left="113" w:right="113"/>
              <w:jc w:val="center"/>
              <w:rPr>
                <w:rFonts w:ascii="Arial" w:eastAsiaTheme="minorHAnsi" w:hAnsi="Arial" w:cs="Arial"/>
                <w:bCs/>
                <w:sz w:val="16"/>
                <w:szCs w:val="16"/>
                <w:lang w:eastAsia="en-US"/>
              </w:rPr>
            </w:pPr>
            <w:proofErr w:type="spellStart"/>
            <w:r w:rsidRPr="00C56D03">
              <w:rPr>
                <w:rFonts w:ascii="Arial" w:eastAsiaTheme="minorHAnsi" w:hAnsi="Arial" w:cs="Arial"/>
                <w:bCs/>
                <w:sz w:val="16"/>
                <w:szCs w:val="16"/>
                <w:lang w:eastAsia="en-US"/>
              </w:rPr>
              <w:t>bd</w:t>
            </w:r>
            <w:proofErr w:type="spellEnd"/>
          </w:p>
        </w:tc>
        <w:tc>
          <w:tcPr>
            <w:tcW w:w="197" w:type="pct"/>
            <w:shd w:val="clear" w:color="auto" w:fill="auto"/>
            <w:textDirection w:val="tbRl"/>
            <w:vAlign w:val="center"/>
          </w:tcPr>
          <w:p w14:paraId="68E532F5" w14:textId="125B5E54" w:rsidR="002C0786" w:rsidRPr="00C56D03" w:rsidRDefault="002C0786" w:rsidP="002C0786">
            <w:pPr>
              <w:spacing w:before="60" w:after="60"/>
              <w:ind w:left="113" w:right="113"/>
              <w:jc w:val="center"/>
              <w:rPr>
                <w:rFonts w:ascii="Arial" w:eastAsiaTheme="minorHAnsi" w:hAnsi="Arial" w:cs="Arial"/>
                <w:bCs/>
                <w:sz w:val="16"/>
                <w:szCs w:val="16"/>
                <w:lang w:eastAsia="en-US"/>
              </w:rPr>
            </w:pPr>
            <w:r>
              <w:rPr>
                <w:rFonts w:ascii="Arial" w:eastAsiaTheme="minorHAnsi" w:hAnsi="Arial" w:cs="Arial"/>
                <w:bCs/>
                <w:sz w:val="16"/>
                <w:szCs w:val="16"/>
                <w:lang w:eastAsia="en-US"/>
              </w:rPr>
              <w:t>-</w:t>
            </w:r>
          </w:p>
        </w:tc>
        <w:tc>
          <w:tcPr>
            <w:tcW w:w="197" w:type="pct"/>
            <w:shd w:val="clear" w:color="auto" w:fill="auto"/>
            <w:textDirection w:val="tbRl"/>
            <w:vAlign w:val="center"/>
          </w:tcPr>
          <w:p w14:paraId="3BE0C855" w14:textId="563E70E4" w:rsidR="002C0786" w:rsidRPr="00C56D03" w:rsidRDefault="002C0786" w:rsidP="002C0786">
            <w:pPr>
              <w:spacing w:before="60" w:after="60"/>
              <w:ind w:left="113" w:right="113"/>
              <w:jc w:val="center"/>
              <w:rPr>
                <w:rFonts w:ascii="Arial" w:eastAsiaTheme="minorHAnsi" w:hAnsi="Arial" w:cs="Arial"/>
                <w:bCs/>
                <w:sz w:val="16"/>
                <w:szCs w:val="16"/>
                <w:lang w:eastAsia="en-US"/>
              </w:rPr>
            </w:pPr>
            <w:r>
              <w:rPr>
                <w:rFonts w:ascii="Arial" w:eastAsiaTheme="minorHAnsi" w:hAnsi="Arial" w:cs="Arial"/>
                <w:bCs/>
                <w:sz w:val="16"/>
                <w:szCs w:val="16"/>
                <w:lang w:eastAsia="en-US"/>
              </w:rPr>
              <w:t>-</w:t>
            </w:r>
          </w:p>
        </w:tc>
        <w:tc>
          <w:tcPr>
            <w:tcW w:w="197" w:type="pct"/>
            <w:shd w:val="clear" w:color="auto" w:fill="auto"/>
            <w:textDirection w:val="tbRl"/>
            <w:vAlign w:val="center"/>
          </w:tcPr>
          <w:p w14:paraId="39722ADD" w14:textId="347DB365" w:rsidR="002C0786" w:rsidRPr="00C56D03" w:rsidRDefault="002C0786" w:rsidP="002C0786">
            <w:pPr>
              <w:spacing w:before="60" w:after="60"/>
              <w:ind w:left="113" w:right="113"/>
              <w:jc w:val="center"/>
              <w:rPr>
                <w:rFonts w:ascii="Arial" w:eastAsiaTheme="minorHAnsi" w:hAnsi="Arial" w:cs="Arial"/>
                <w:bCs/>
                <w:sz w:val="16"/>
                <w:szCs w:val="16"/>
                <w:lang w:eastAsia="en-US"/>
              </w:rPr>
            </w:pPr>
            <w:r>
              <w:rPr>
                <w:rFonts w:ascii="Arial" w:eastAsiaTheme="minorHAnsi" w:hAnsi="Arial" w:cs="Arial"/>
                <w:bCs/>
                <w:sz w:val="16"/>
                <w:szCs w:val="16"/>
                <w:lang w:eastAsia="en-US"/>
              </w:rPr>
              <w:t>-</w:t>
            </w:r>
          </w:p>
        </w:tc>
        <w:tc>
          <w:tcPr>
            <w:tcW w:w="197" w:type="pct"/>
            <w:tcBorders>
              <w:right w:val="single" w:sz="4" w:space="0" w:color="auto"/>
            </w:tcBorders>
            <w:shd w:val="clear" w:color="auto" w:fill="auto"/>
            <w:textDirection w:val="tbRl"/>
            <w:vAlign w:val="center"/>
          </w:tcPr>
          <w:p w14:paraId="6BE32CC9" w14:textId="5557F7FE" w:rsidR="002C0786" w:rsidRPr="00C56D03" w:rsidRDefault="002C0786" w:rsidP="002C0786">
            <w:pPr>
              <w:spacing w:before="60" w:after="60"/>
              <w:ind w:left="113" w:right="113"/>
              <w:jc w:val="center"/>
              <w:rPr>
                <w:rFonts w:ascii="Arial" w:eastAsiaTheme="minorHAnsi" w:hAnsi="Arial" w:cs="Arial"/>
                <w:bCs/>
                <w:sz w:val="16"/>
                <w:szCs w:val="16"/>
                <w:lang w:eastAsia="en-US"/>
              </w:rPr>
            </w:pPr>
            <w:r>
              <w:rPr>
                <w:rFonts w:ascii="Arial" w:eastAsiaTheme="minorHAnsi" w:hAnsi="Arial" w:cs="Arial"/>
                <w:bCs/>
                <w:sz w:val="16"/>
                <w:szCs w:val="16"/>
                <w:lang w:eastAsia="en-US"/>
              </w:rPr>
              <w:t>-</w:t>
            </w:r>
          </w:p>
        </w:tc>
        <w:tc>
          <w:tcPr>
            <w:tcW w:w="197" w:type="pct"/>
            <w:tcBorders>
              <w:right w:val="single" w:sz="4" w:space="0" w:color="auto"/>
            </w:tcBorders>
            <w:shd w:val="clear" w:color="auto" w:fill="auto"/>
            <w:textDirection w:val="tbRl"/>
            <w:vAlign w:val="center"/>
          </w:tcPr>
          <w:p w14:paraId="053A0652" w14:textId="2AD19DFF" w:rsidR="002C0786" w:rsidRPr="00C56D03" w:rsidRDefault="002C0786" w:rsidP="002C0786">
            <w:pPr>
              <w:spacing w:before="60" w:after="60"/>
              <w:ind w:left="113" w:right="113"/>
              <w:jc w:val="center"/>
              <w:rPr>
                <w:rFonts w:ascii="Arial" w:eastAsiaTheme="minorHAnsi" w:hAnsi="Arial" w:cs="Arial"/>
                <w:bCs/>
                <w:sz w:val="16"/>
                <w:szCs w:val="16"/>
                <w:lang w:eastAsia="en-US"/>
              </w:rPr>
            </w:pPr>
            <w:r>
              <w:rPr>
                <w:rFonts w:ascii="Arial" w:eastAsiaTheme="minorHAnsi" w:hAnsi="Arial" w:cs="Arial"/>
                <w:bCs/>
                <w:sz w:val="16"/>
                <w:szCs w:val="16"/>
                <w:lang w:eastAsia="en-US"/>
              </w:rPr>
              <w:t>-</w:t>
            </w:r>
          </w:p>
        </w:tc>
        <w:tc>
          <w:tcPr>
            <w:tcW w:w="251" w:type="pct"/>
            <w:shd w:val="clear" w:color="auto" w:fill="auto"/>
            <w:textDirection w:val="tbRl"/>
            <w:vAlign w:val="center"/>
          </w:tcPr>
          <w:p w14:paraId="1E112F77" w14:textId="494DB1DA" w:rsidR="002C0786" w:rsidRPr="00C56D03" w:rsidRDefault="002C0786" w:rsidP="002C0786">
            <w:pPr>
              <w:spacing w:before="60" w:after="60"/>
              <w:ind w:left="113" w:right="113"/>
              <w:jc w:val="center"/>
              <w:rPr>
                <w:rFonts w:ascii="Arial" w:eastAsiaTheme="minorHAnsi" w:hAnsi="Arial" w:cs="Arial"/>
                <w:b/>
                <w:bCs/>
                <w:sz w:val="16"/>
                <w:szCs w:val="16"/>
                <w:lang w:eastAsia="en-US"/>
              </w:rPr>
            </w:pPr>
            <w:proofErr w:type="spellStart"/>
            <w:r>
              <w:rPr>
                <w:rFonts w:ascii="Arial" w:eastAsiaTheme="minorHAnsi" w:hAnsi="Arial" w:cs="Arial"/>
                <w:b/>
                <w:bCs/>
                <w:sz w:val="16"/>
                <w:szCs w:val="16"/>
                <w:lang w:eastAsia="en-US"/>
              </w:rPr>
              <w:t>bd</w:t>
            </w:r>
            <w:proofErr w:type="spellEnd"/>
          </w:p>
        </w:tc>
        <w:tc>
          <w:tcPr>
            <w:tcW w:w="418" w:type="pct"/>
            <w:shd w:val="clear" w:color="auto" w:fill="auto"/>
            <w:vAlign w:val="center"/>
          </w:tcPr>
          <w:p w14:paraId="14569A23" w14:textId="02C8EBCF" w:rsidR="002C0786" w:rsidRPr="00C56D03" w:rsidRDefault="002C0786" w:rsidP="002C0786">
            <w:pPr>
              <w:spacing w:before="60" w:after="60"/>
              <w:jc w:val="center"/>
              <w:rPr>
                <w:rFonts w:ascii="Arial" w:eastAsiaTheme="minorHAnsi" w:hAnsi="Arial" w:cs="Arial"/>
                <w:sz w:val="16"/>
                <w:szCs w:val="16"/>
                <w:lang w:eastAsia="en-US"/>
              </w:rPr>
            </w:pPr>
            <w:proofErr w:type="spellStart"/>
            <w:r>
              <w:rPr>
                <w:rFonts w:ascii="Arial" w:eastAsiaTheme="minorHAnsi" w:hAnsi="Arial" w:cs="Arial"/>
                <w:sz w:val="16"/>
                <w:szCs w:val="16"/>
                <w:lang w:eastAsia="en-US"/>
              </w:rPr>
              <w:t>WFOŚiGW</w:t>
            </w:r>
            <w:proofErr w:type="spellEnd"/>
          </w:p>
        </w:tc>
        <w:tc>
          <w:tcPr>
            <w:tcW w:w="413" w:type="pct"/>
            <w:vAlign w:val="center"/>
          </w:tcPr>
          <w:p w14:paraId="5963E324" w14:textId="3B2714CA" w:rsidR="002C0786" w:rsidRPr="00A51BB6" w:rsidRDefault="00DE602E" w:rsidP="002C0786">
            <w:pPr>
              <w:spacing w:before="60" w:after="60"/>
              <w:jc w:val="center"/>
              <w:rPr>
                <w:rFonts w:ascii="Arial" w:eastAsiaTheme="minorHAnsi" w:hAnsi="Arial" w:cs="Arial"/>
                <w:sz w:val="15"/>
                <w:szCs w:val="15"/>
                <w:lang w:eastAsia="en-US"/>
              </w:rPr>
            </w:pPr>
            <w:r>
              <w:rPr>
                <w:rFonts w:ascii="Arial" w:eastAsiaTheme="minorHAnsi" w:hAnsi="Arial" w:cs="Arial"/>
                <w:sz w:val="15"/>
                <w:szCs w:val="15"/>
                <w:lang w:eastAsia="en-US"/>
              </w:rPr>
              <w:t>-</w:t>
            </w:r>
          </w:p>
        </w:tc>
      </w:tr>
      <w:tr w:rsidR="002C0786" w:rsidRPr="00A51BB6" w14:paraId="3BD6A997" w14:textId="77777777" w:rsidTr="005B7C13">
        <w:trPr>
          <w:cantSplit/>
          <w:trHeight w:val="1276"/>
          <w:jc w:val="center"/>
        </w:trPr>
        <w:tc>
          <w:tcPr>
            <w:tcW w:w="667" w:type="pct"/>
            <w:vMerge/>
            <w:shd w:val="clear" w:color="auto" w:fill="auto"/>
            <w:vAlign w:val="center"/>
          </w:tcPr>
          <w:p w14:paraId="5D6B7062" w14:textId="77777777" w:rsidR="002C0786" w:rsidRPr="00A51BB6" w:rsidRDefault="002C0786" w:rsidP="002C0786">
            <w:pPr>
              <w:spacing w:before="60" w:after="60"/>
              <w:jc w:val="center"/>
              <w:rPr>
                <w:rFonts w:ascii="Arial" w:eastAsiaTheme="minorHAnsi" w:hAnsi="Arial" w:cs="Arial"/>
                <w:sz w:val="15"/>
                <w:szCs w:val="15"/>
                <w:lang w:eastAsia="en-US"/>
              </w:rPr>
            </w:pPr>
          </w:p>
        </w:tc>
        <w:tc>
          <w:tcPr>
            <w:tcW w:w="1061" w:type="pct"/>
            <w:shd w:val="clear" w:color="auto" w:fill="auto"/>
            <w:vAlign w:val="center"/>
          </w:tcPr>
          <w:p w14:paraId="7DC34B45" w14:textId="77388B71" w:rsidR="002C0786" w:rsidRPr="00A51BB6" w:rsidRDefault="002C0786" w:rsidP="002C0786">
            <w:pPr>
              <w:spacing w:before="60" w:after="60"/>
              <w:jc w:val="center"/>
              <w:rPr>
                <w:rFonts w:ascii="Arial" w:eastAsiaTheme="minorHAnsi" w:hAnsi="Arial" w:cs="Arial"/>
                <w:sz w:val="15"/>
                <w:szCs w:val="15"/>
                <w:lang w:eastAsia="en-US"/>
              </w:rPr>
            </w:pPr>
            <w:r w:rsidRPr="00D24934">
              <w:rPr>
                <w:rFonts w:ascii="Arial" w:eastAsiaTheme="minorHAnsi" w:hAnsi="Arial" w:cs="Arial"/>
                <w:sz w:val="16"/>
                <w:szCs w:val="16"/>
                <w:lang w:eastAsia="en-US"/>
              </w:rPr>
              <w:t>Budowa budynku remizy Ochotniczej Straży Pożarnej w Jaszowicach Kolonii</w:t>
            </w:r>
          </w:p>
        </w:tc>
        <w:tc>
          <w:tcPr>
            <w:tcW w:w="502" w:type="pct"/>
            <w:shd w:val="clear" w:color="auto" w:fill="auto"/>
            <w:vAlign w:val="center"/>
          </w:tcPr>
          <w:p w14:paraId="482B96F1" w14:textId="2EF964AD" w:rsidR="002C0786" w:rsidRPr="00A51BB6" w:rsidRDefault="002C0786" w:rsidP="002C0786">
            <w:pPr>
              <w:spacing w:before="60" w:after="60"/>
              <w:jc w:val="center"/>
              <w:rPr>
                <w:rFonts w:ascii="Arial" w:eastAsiaTheme="minorHAnsi" w:hAnsi="Arial" w:cs="Arial"/>
                <w:sz w:val="15"/>
                <w:szCs w:val="15"/>
                <w:lang w:eastAsia="en-US"/>
              </w:rPr>
            </w:pPr>
            <w:r w:rsidRPr="001102A1">
              <w:rPr>
                <w:rFonts w:ascii="Arial" w:eastAsiaTheme="minorHAnsi" w:hAnsi="Arial" w:cs="Arial"/>
                <w:sz w:val="16"/>
                <w:szCs w:val="15"/>
                <w:lang w:eastAsia="en-US"/>
              </w:rPr>
              <w:t>Gmina Zakrzew</w:t>
            </w:r>
          </w:p>
        </w:tc>
        <w:tc>
          <w:tcPr>
            <w:tcW w:w="253" w:type="pct"/>
            <w:tcBorders>
              <w:left w:val="single" w:sz="4" w:space="0" w:color="auto"/>
            </w:tcBorders>
            <w:shd w:val="clear" w:color="auto" w:fill="auto"/>
            <w:textDirection w:val="tbRl"/>
            <w:vAlign w:val="center"/>
          </w:tcPr>
          <w:p w14:paraId="4B4A8593" w14:textId="23A54B1C" w:rsidR="002C0786" w:rsidRPr="002C0786" w:rsidRDefault="002C0786" w:rsidP="002C0786">
            <w:pPr>
              <w:spacing w:before="60" w:after="60"/>
              <w:ind w:left="113" w:right="113"/>
              <w:jc w:val="center"/>
              <w:rPr>
                <w:rFonts w:ascii="Arial" w:eastAsiaTheme="minorHAnsi" w:hAnsi="Arial" w:cs="Arial"/>
                <w:bCs/>
                <w:sz w:val="16"/>
                <w:szCs w:val="16"/>
                <w:lang w:eastAsia="en-US"/>
              </w:rPr>
            </w:pPr>
            <w:r w:rsidRPr="002C0786">
              <w:rPr>
                <w:rFonts w:ascii="Arial" w:eastAsiaTheme="minorHAnsi" w:hAnsi="Arial" w:cs="Arial"/>
                <w:bCs/>
                <w:sz w:val="16"/>
                <w:szCs w:val="16"/>
                <w:lang w:eastAsia="en-US"/>
              </w:rPr>
              <w:t>1 700 000,00</w:t>
            </w:r>
          </w:p>
        </w:tc>
        <w:tc>
          <w:tcPr>
            <w:tcW w:w="253" w:type="pct"/>
            <w:shd w:val="clear" w:color="auto" w:fill="auto"/>
            <w:textDirection w:val="tbRl"/>
            <w:vAlign w:val="center"/>
          </w:tcPr>
          <w:p w14:paraId="04F33312" w14:textId="6EF4FA8D" w:rsidR="002C0786" w:rsidRPr="00C56D03" w:rsidRDefault="002C0786" w:rsidP="002C0786">
            <w:pPr>
              <w:spacing w:before="60" w:after="60"/>
              <w:ind w:left="113" w:right="113"/>
              <w:jc w:val="center"/>
              <w:rPr>
                <w:rFonts w:ascii="Arial" w:eastAsiaTheme="minorHAnsi" w:hAnsi="Arial" w:cs="Arial"/>
                <w:b/>
                <w:bCs/>
                <w:sz w:val="16"/>
                <w:szCs w:val="16"/>
                <w:lang w:eastAsia="en-US"/>
              </w:rPr>
            </w:pPr>
            <w:r>
              <w:rPr>
                <w:rFonts w:ascii="Arial" w:eastAsiaTheme="minorHAnsi" w:hAnsi="Arial" w:cs="Arial"/>
                <w:b/>
                <w:bCs/>
                <w:sz w:val="16"/>
                <w:szCs w:val="16"/>
                <w:lang w:eastAsia="en-US"/>
              </w:rPr>
              <w:t>-</w:t>
            </w:r>
          </w:p>
        </w:tc>
        <w:tc>
          <w:tcPr>
            <w:tcW w:w="197" w:type="pct"/>
            <w:shd w:val="clear" w:color="auto" w:fill="auto"/>
            <w:textDirection w:val="tbRl"/>
            <w:vAlign w:val="center"/>
          </w:tcPr>
          <w:p w14:paraId="00FAE4C7" w14:textId="473CE44A" w:rsidR="002C0786" w:rsidRPr="00C56D03" w:rsidRDefault="002C0786" w:rsidP="002C0786">
            <w:pPr>
              <w:spacing w:before="60" w:after="60"/>
              <w:ind w:left="113" w:right="113"/>
              <w:jc w:val="center"/>
              <w:rPr>
                <w:rFonts w:ascii="Arial" w:eastAsiaTheme="minorHAnsi" w:hAnsi="Arial" w:cs="Arial"/>
                <w:b/>
                <w:bCs/>
                <w:sz w:val="16"/>
                <w:szCs w:val="16"/>
                <w:lang w:eastAsia="en-US"/>
              </w:rPr>
            </w:pPr>
            <w:r>
              <w:rPr>
                <w:rFonts w:ascii="Arial" w:eastAsiaTheme="minorHAnsi" w:hAnsi="Arial" w:cs="Arial"/>
                <w:b/>
                <w:bCs/>
                <w:sz w:val="16"/>
                <w:szCs w:val="16"/>
                <w:lang w:eastAsia="en-US"/>
              </w:rPr>
              <w:t>-</w:t>
            </w:r>
          </w:p>
        </w:tc>
        <w:tc>
          <w:tcPr>
            <w:tcW w:w="197" w:type="pct"/>
            <w:shd w:val="clear" w:color="auto" w:fill="auto"/>
            <w:textDirection w:val="tbRl"/>
            <w:vAlign w:val="center"/>
          </w:tcPr>
          <w:p w14:paraId="3427525A" w14:textId="060ED403" w:rsidR="002C0786" w:rsidRPr="00C56D03" w:rsidRDefault="002C0786" w:rsidP="002C0786">
            <w:pPr>
              <w:spacing w:before="60" w:after="60"/>
              <w:ind w:left="113" w:right="113"/>
              <w:jc w:val="center"/>
              <w:rPr>
                <w:rFonts w:ascii="Arial" w:eastAsiaTheme="minorHAnsi" w:hAnsi="Arial" w:cs="Arial"/>
                <w:b/>
                <w:bCs/>
                <w:sz w:val="16"/>
                <w:szCs w:val="16"/>
                <w:lang w:eastAsia="en-US"/>
              </w:rPr>
            </w:pPr>
            <w:r>
              <w:rPr>
                <w:rFonts w:ascii="Arial" w:eastAsiaTheme="minorHAnsi" w:hAnsi="Arial" w:cs="Arial"/>
                <w:b/>
                <w:bCs/>
                <w:sz w:val="16"/>
                <w:szCs w:val="16"/>
                <w:lang w:eastAsia="en-US"/>
              </w:rPr>
              <w:t>-</w:t>
            </w:r>
          </w:p>
        </w:tc>
        <w:tc>
          <w:tcPr>
            <w:tcW w:w="197" w:type="pct"/>
            <w:shd w:val="clear" w:color="auto" w:fill="auto"/>
            <w:textDirection w:val="tbRl"/>
            <w:vAlign w:val="center"/>
          </w:tcPr>
          <w:p w14:paraId="638F190A" w14:textId="01E82480" w:rsidR="002C0786" w:rsidRPr="00C56D03" w:rsidRDefault="002C0786" w:rsidP="002C0786">
            <w:pPr>
              <w:spacing w:before="60" w:after="60"/>
              <w:ind w:left="113" w:right="113"/>
              <w:jc w:val="center"/>
              <w:rPr>
                <w:rFonts w:ascii="Arial" w:eastAsiaTheme="minorHAnsi" w:hAnsi="Arial" w:cs="Arial"/>
                <w:b/>
                <w:bCs/>
                <w:sz w:val="16"/>
                <w:szCs w:val="16"/>
                <w:lang w:eastAsia="en-US"/>
              </w:rPr>
            </w:pPr>
            <w:r>
              <w:rPr>
                <w:rFonts w:ascii="Arial" w:eastAsiaTheme="minorHAnsi" w:hAnsi="Arial" w:cs="Arial"/>
                <w:b/>
                <w:bCs/>
                <w:sz w:val="16"/>
                <w:szCs w:val="16"/>
                <w:lang w:eastAsia="en-US"/>
              </w:rPr>
              <w:t>-</w:t>
            </w:r>
          </w:p>
        </w:tc>
        <w:tc>
          <w:tcPr>
            <w:tcW w:w="197" w:type="pct"/>
            <w:shd w:val="clear" w:color="auto" w:fill="auto"/>
            <w:textDirection w:val="tbRl"/>
            <w:vAlign w:val="center"/>
          </w:tcPr>
          <w:p w14:paraId="03C091E1" w14:textId="41CCF8D3" w:rsidR="002C0786" w:rsidRPr="00C56D03" w:rsidRDefault="002C0786" w:rsidP="002C0786">
            <w:pPr>
              <w:spacing w:before="60" w:after="60"/>
              <w:ind w:left="113" w:right="113"/>
              <w:jc w:val="center"/>
              <w:rPr>
                <w:rFonts w:ascii="Arial" w:eastAsiaTheme="minorHAnsi" w:hAnsi="Arial" w:cs="Arial"/>
                <w:b/>
                <w:bCs/>
                <w:sz w:val="16"/>
                <w:szCs w:val="16"/>
                <w:lang w:eastAsia="en-US"/>
              </w:rPr>
            </w:pPr>
            <w:r>
              <w:rPr>
                <w:rFonts w:ascii="Arial" w:eastAsiaTheme="minorHAnsi" w:hAnsi="Arial" w:cs="Arial"/>
                <w:b/>
                <w:bCs/>
                <w:sz w:val="16"/>
                <w:szCs w:val="16"/>
                <w:lang w:eastAsia="en-US"/>
              </w:rPr>
              <w:t>-</w:t>
            </w:r>
          </w:p>
        </w:tc>
        <w:tc>
          <w:tcPr>
            <w:tcW w:w="197" w:type="pct"/>
            <w:tcBorders>
              <w:right w:val="single" w:sz="4" w:space="0" w:color="auto"/>
            </w:tcBorders>
            <w:shd w:val="clear" w:color="auto" w:fill="auto"/>
            <w:textDirection w:val="tbRl"/>
            <w:vAlign w:val="center"/>
          </w:tcPr>
          <w:p w14:paraId="0DA91C7D" w14:textId="6F728494" w:rsidR="002C0786" w:rsidRPr="00C56D03" w:rsidRDefault="002C0786" w:rsidP="002C0786">
            <w:pPr>
              <w:spacing w:before="60" w:after="60"/>
              <w:ind w:left="113" w:right="113"/>
              <w:jc w:val="center"/>
              <w:rPr>
                <w:rFonts w:ascii="Arial" w:eastAsiaTheme="minorHAnsi" w:hAnsi="Arial" w:cs="Arial"/>
                <w:b/>
                <w:bCs/>
                <w:sz w:val="16"/>
                <w:szCs w:val="16"/>
                <w:lang w:eastAsia="en-US"/>
              </w:rPr>
            </w:pPr>
            <w:r>
              <w:rPr>
                <w:rFonts w:ascii="Arial" w:eastAsiaTheme="minorHAnsi" w:hAnsi="Arial" w:cs="Arial"/>
                <w:b/>
                <w:bCs/>
                <w:sz w:val="16"/>
                <w:szCs w:val="16"/>
                <w:lang w:eastAsia="en-US"/>
              </w:rPr>
              <w:t>-</w:t>
            </w:r>
          </w:p>
        </w:tc>
        <w:tc>
          <w:tcPr>
            <w:tcW w:w="197" w:type="pct"/>
            <w:tcBorders>
              <w:right w:val="single" w:sz="4" w:space="0" w:color="auto"/>
            </w:tcBorders>
            <w:shd w:val="clear" w:color="auto" w:fill="auto"/>
            <w:textDirection w:val="tbRl"/>
            <w:vAlign w:val="center"/>
          </w:tcPr>
          <w:p w14:paraId="2BB6A048" w14:textId="17550F04" w:rsidR="002C0786" w:rsidRPr="00C56D03" w:rsidRDefault="002C0786" w:rsidP="002C0786">
            <w:pPr>
              <w:spacing w:before="60" w:after="60"/>
              <w:ind w:left="113" w:right="113"/>
              <w:jc w:val="center"/>
              <w:rPr>
                <w:rFonts w:ascii="Arial" w:eastAsiaTheme="minorHAnsi" w:hAnsi="Arial" w:cs="Arial"/>
                <w:b/>
                <w:bCs/>
                <w:sz w:val="16"/>
                <w:szCs w:val="16"/>
                <w:lang w:eastAsia="en-US"/>
              </w:rPr>
            </w:pPr>
            <w:r>
              <w:rPr>
                <w:rFonts w:ascii="Arial" w:eastAsiaTheme="minorHAnsi" w:hAnsi="Arial" w:cs="Arial"/>
                <w:b/>
                <w:bCs/>
                <w:sz w:val="16"/>
                <w:szCs w:val="16"/>
                <w:lang w:eastAsia="en-US"/>
              </w:rPr>
              <w:t>-</w:t>
            </w:r>
          </w:p>
        </w:tc>
        <w:tc>
          <w:tcPr>
            <w:tcW w:w="251" w:type="pct"/>
            <w:shd w:val="clear" w:color="auto" w:fill="auto"/>
            <w:textDirection w:val="tbRl"/>
            <w:vAlign w:val="center"/>
          </w:tcPr>
          <w:p w14:paraId="182FBED4" w14:textId="173F4159" w:rsidR="002C0786" w:rsidRPr="00C56D03" w:rsidRDefault="002C0786" w:rsidP="002C0786">
            <w:pPr>
              <w:spacing w:before="60" w:after="60"/>
              <w:ind w:left="113" w:right="113"/>
              <w:jc w:val="center"/>
              <w:rPr>
                <w:rFonts w:ascii="Arial" w:eastAsiaTheme="minorHAnsi" w:hAnsi="Arial" w:cs="Arial"/>
                <w:b/>
                <w:bCs/>
                <w:sz w:val="16"/>
                <w:szCs w:val="16"/>
                <w:lang w:eastAsia="en-US"/>
              </w:rPr>
            </w:pPr>
            <w:r>
              <w:rPr>
                <w:rFonts w:ascii="Arial" w:eastAsiaTheme="minorHAnsi" w:hAnsi="Arial" w:cs="Arial"/>
                <w:b/>
                <w:bCs/>
                <w:sz w:val="16"/>
                <w:szCs w:val="16"/>
                <w:lang w:eastAsia="en-US"/>
              </w:rPr>
              <w:t>2 000 000,00</w:t>
            </w:r>
            <w:r>
              <w:rPr>
                <w:rStyle w:val="Odwoanieprzypisudolnego"/>
                <w:rFonts w:ascii="Arial" w:eastAsiaTheme="minorHAnsi" w:hAnsi="Arial" w:cs="Arial"/>
                <w:b/>
                <w:bCs/>
                <w:sz w:val="16"/>
                <w:szCs w:val="16"/>
                <w:lang w:eastAsia="en-US"/>
              </w:rPr>
              <w:footnoteReference w:id="19"/>
            </w:r>
          </w:p>
        </w:tc>
        <w:tc>
          <w:tcPr>
            <w:tcW w:w="418" w:type="pct"/>
            <w:shd w:val="clear" w:color="auto" w:fill="auto"/>
            <w:vAlign w:val="center"/>
          </w:tcPr>
          <w:p w14:paraId="7AB8883B" w14:textId="5B88B15C" w:rsidR="002C0786" w:rsidRPr="00C56D03" w:rsidRDefault="002C0786" w:rsidP="002C0786">
            <w:pPr>
              <w:spacing w:before="60" w:after="60"/>
              <w:jc w:val="center"/>
              <w:rPr>
                <w:rFonts w:ascii="Arial" w:eastAsiaTheme="minorHAnsi" w:hAnsi="Arial" w:cs="Arial"/>
                <w:sz w:val="16"/>
                <w:szCs w:val="16"/>
                <w:lang w:eastAsia="en-US"/>
              </w:rPr>
            </w:pPr>
            <w:r>
              <w:rPr>
                <w:rFonts w:ascii="Arial" w:eastAsiaTheme="minorHAnsi" w:hAnsi="Arial" w:cs="Arial"/>
                <w:sz w:val="16"/>
                <w:szCs w:val="16"/>
                <w:lang w:eastAsia="en-US"/>
              </w:rPr>
              <w:t>Środki własne</w:t>
            </w:r>
          </w:p>
        </w:tc>
        <w:tc>
          <w:tcPr>
            <w:tcW w:w="413" w:type="pct"/>
            <w:vAlign w:val="center"/>
          </w:tcPr>
          <w:p w14:paraId="144F28A3" w14:textId="65555C7A" w:rsidR="002C0786" w:rsidRPr="00A51BB6" w:rsidRDefault="00DE602E" w:rsidP="002C0786">
            <w:pPr>
              <w:spacing w:before="60" w:after="60"/>
              <w:jc w:val="center"/>
              <w:rPr>
                <w:rFonts w:ascii="Arial" w:eastAsiaTheme="minorHAnsi" w:hAnsi="Arial" w:cs="Arial"/>
                <w:sz w:val="15"/>
                <w:szCs w:val="15"/>
                <w:lang w:eastAsia="en-US"/>
              </w:rPr>
            </w:pPr>
            <w:r>
              <w:rPr>
                <w:rFonts w:ascii="Arial" w:eastAsiaTheme="minorHAnsi" w:hAnsi="Arial" w:cs="Arial"/>
                <w:sz w:val="15"/>
                <w:szCs w:val="15"/>
                <w:lang w:eastAsia="en-US"/>
              </w:rPr>
              <w:t>-</w:t>
            </w:r>
          </w:p>
        </w:tc>
      </w:tr>
    </w:tbl>
    <w:p w14:paraId="0B23804F" w14:textId="43120ECE" w:rsidR="000A447F" w:rsidRPr="00A51BB6" w:rsidRDefault="000A447F" w:rsidP="000A447F">
      <w:pPr>
        <w:keepNext/>
        <w:spacing w:before="120" w:after="120"/>
        <w:jc w:val="right"/>
        <w:rPr>
          <w:rFonts w:ascii="Arial" w:hAnsi="Arial" w:cs="Arial"/>
          <w:iCs/>
          <w:sz w:val="18"/>
          <w:szCs w:val="18"/>
        </w:rPr>
      </w:pPr>
      <w:r w:rsidRPr="00A51BB6">
        <w:rPr>
          <w:rFonts w:ascii="Arial" w:hAnsi="Arial" w:cs="Arial"/>
          <w:iCs/>
          <w:sz w:val="18"/>
          <w:szCs w:val="18"/>
        </w:rPr>
        <w:t>Źródło: Opracowanie własne</w:t>
      </w:r>
    </w:p>
    <w:p w14:paraId="7B1BD3BC" w14:textId="77777777" w:rsidR="000F1902" w:rsidRPr="00F606BE" w:rsidRDefault="000F1902" w:rsidP="000A447F">
      <w:pPr>
        <w:spacing w:before="240" w:after="120"/>
        <w:jc w:val="center"/>
        <w:rPr>
          <w:rFonts w:ascii="Arial" w:hAnsi="Arial" w:cs="Arial"/>
          <w:b/>
          <w:iCs/>
          <w:color w:val="0070C0"/>
          <w:sz w:val="20"/>
          <w:szCs w:val="20"/>
        </w:rPr>
        <w:sectPr w:rsidR="000F1902" w:rsidRPr="00F606BE" w:rsidSect="00812DAC">
          <w:pgSz w:w="16838" w:h="11906" w:orient="landscape"/>
          <w:pgMar w:top="1418" w:right="1418" w:bottom="1418" w:left="1418" w:header="709" w:footer="709" w:gutter="0"/>
          <w:cols w:space="708"/>
          <w:docGrid w:linePitch="360"/>
        </w:sectPr>
      </w:pPr>
      <w:bookmarkStart w:id="238" w:name="_Toc20476434"/>
      <w:bookmarkStart w:id="239" w:name="_Toc23143712"/>
      <w:bookmarkStart w:id="240" w:name="_Toc27644331"/>
    </w:p>
    <w:p w14:paraId="6BFE1BA2" w14:textId="41D9CF9F" w:rsidR="000A447F" w:rsidRPr="006846F2" w:rsidRDefault="000A447F" w:rsidP="000A447F">
      <w:pPr>
        <w:spacing w:before="240" w:after="120"/>
        <w:jc w:val="center"/>
        <w:rPr>
          <w:rFonts w:ascii="Arial" w:hAnsi="Arial" w:cs="Arial"/>
          <w:b/>
          <w:iCs/>
          <w:sz w:val="20"/>
          <w:szCs w:val="20"/>
        </w:rPr>
      </w:pPr>
      <w:bookmarkStart w:id="241" w:name="_Toc72749997"/>
      <w:bookmarkStart w:id="242" w:name="_Toc135316743"/>
      <w:r w:rsidRPr="006846F2">
        <w:rPr>
          <w:rFonts w:ascii="Arial" w:hAnsi="Arial" w:cs="Arial"/>
          <w:b/>
          <w:iCs/>
          <w:sz w:val="20"/>
          <w:szCs w:val="20"/>
        </w:rPr>
        <w:lastRenderedPageBreak/>
        <w:t xml:space="preserve">Tabela </w:t>
      </w:r>
      <w:r w:rsidRPr="006846F2">
        <w:rPr>
          <w:rFonts w:ascii="Arial" w:hAnsi="Arial" w:cs="Arial"/>
          <w:b/>
          <w:iCs/>
          <w:sz w:val="20"/>
          <w:szCs w:val="20"/>
        </w:rPr>
        <w:fldChar w:fldCharType="begin"/>
      </w:r>
      <w:r w:rsidRPr="006846F2">
        <w:rPr>
          <w:rFonts w:ascii="Arial" w:hAnsi="Arial" w:cs="Arial"/>
          <w:b/>
          <w:iCs/>
          <w:sz w:val="20"/>
          <w:szCs w:val="20"/>
        </w:rPr>
        <w:instrText xml:space="preserve"> SEQ Tabela \* ARABIC </w:instrText>
      </w:r>
      <w:r w:rsidRPr="006846F2">
        <w:rPr>
          <w:rFonts w:ascii="Arial" w:hAnsi="Arial" w:cs="Arial"/>
          <w:b/>
          <w:iCs/>
          <w:sz w:val="20"/>
          <w:szCs w:val="20"/>
        </w:rPr>
        <w:fldChar w:fldCharType="separate"/>
      </w:r>
      <w:r w:rsidR="0083038D">
        <w:rPr>
          <w:rFonts w:ascii="Arial" w:hAnsi="Arial" w:cs="Arial"/>
          <w:b/>
          <w:iCs/>
          <w:noProof/>
          <w:sz w:val="20"/>
          <w:szCs w:val="20"/>
        </w:rPr>
        <w:t>30</w:t>
      </w:r>
      <w:r w:rsidRPr="006846F2">
        <w:rPr>
          <w:rFonts w:ascii="Arial" w:hAnsi="Arial" w:cs="Arial"/>
          <w:b/>
          <w:iCs/>
          <w:sz w:val="20"/>
          <w:szCs w:val="20"/>
        </w:rPr>
        <w:fldChar w:fldCharType="end"/>
      </w:r>
      <w:r w:rsidRPr="006846F2">
        <w:rPr>
          <w:rFonts w:ascii="Arial" w:hAnsi="Arial" w:cs="Arial"/>
          <w:b/>
          <w:iCs/>
          <w:sz w:val="20"/>
          <w:szCs w:val="20"/>
        </w:rPr>
        <w:t>. Harmonogram realizacji zadań monitorowanych wraz z ich finansowaniem</w:t>
      </w:r>
      <w:bookmarkEnd w:id="238"/>
      <w:bookmarkEnd w:id="239"/>
      <w:bookmarkEnd w:id="240"/>
      <w:bookmarkEnd w:id="241"/>
      <w:bookmarkEnd w:id="242"/>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521"/>
        <w:gridCol w:w="2227"/>
        <w:gridCol w:w="2783"/>
        <w:gridCol w:w="2920"/>
        <w:gridCol w:w="2506"/>
        <w:gridCol w:w="1945"/>
        <w:gridCol w:w="1070"/>
      </w:tblGrid>
      <w:tr w:rsidR="001F475F" w:rsidRPr="006846F2" w14:paraId="55AC09C6" w14:textId="77777777" w:rsidTr="000A447F">
        <w:trPr>
          <w:tblHeader/>
        </w:trPr>
        <w:tc>
          <w:tcPr>
            <w:tcW w:w="188" w:type="pct"/>
            <w:tcBorders>
              <w:top w:val="double" w:sz="4" w:space="0" w:color="auto"/>
            </w:tcBorders>
            <w:shd w:val="clear" w:color="auto" w:fill="BFBFBF"/>
            <w:vAlign w:val="center"/>
          </w:tcPr>
          <w:p w14:paraId="0E76F3E4" w14:textId="77777777" w:rsidR="000A447F" w:rsidRPr="006846F2" w:rsidRDefault="000A447F" w:rsidP="000A447F">
            <w:pPr>
              <w:spacing w:before="60" w:after="60"/>
              <w:ind w:left="-30"/>
              <w:jc w:val="center"/>
              <w:rPr>
                <w:rFonts w:ascii="Arial" w:hAnsi="Arial" w:cs="Arial"/>
                <w:b/>
                <w:sz w:val="16"/>
                <w:szCs w:val="16"/>
              </w:rPr>
            </w:pPr>
            <w:r w:rsidRPr="006846F2">
              <w:rPr>
                <w:rFonts w:ascii="Arial" w:hAnsi="Arial" w:cs="Arial"/>
                <w:b/>
                <w:sz w:val="16"/>
                <w:szCs w:val="16"/>
              </w:rPr>
              <w:t>Lp.</w:t>
            </w:r>
          </w:p>
        </w:tc>
        <w:tc>
          <w:tcPr>
            <w:tcW w:w="798" w:type="pct"/>
            <w:tcBorders>
              <w:top w:val="double" w:sz="4" w:space="0" w:color="auto"/>
            </w:tcBorders>
            <w:shd w:val="clear" w:color="auto" w:fill="BFBFBF"/>
            <w:vAlign w:val="center"/>
          </w:tcPr>
          <w:p w14:paraId="047723CF" w14:textId="77777777" w:rsidR="000A447F" w:rsidRPr="006846F2" w:rsidRDefault="000A447F" w:rsidP="000A447F">
            <w:pPr>
              <w:spacing w:before="60" w:after="60"/>
              <w:jc w:val="center"/>
              <w:rPr>
                <w:rFonts w:ascii="Arial" w:hAnsi="Arial" w:cs="Arial"/>
                <w:b/>
                <w:sz w:val="16"/>
                <w:szCs w:val="16"/>
              </w:rPr>
            </w:pPr>
            <w:r w:rsidRPr="006846F2">
              <w:rPr>
                <w:rFonts w:ascii="Arial" w:hAnsi="Arial" w:cs="Arial"/>
                <w:b/>
                <w:sz w:val="16"/>
                <w:szCs w:val="16"/>
              </w:rPr>
              <w:t>Obszar interwencji</w:t>
            </w:r>
          </w:p>
        </w:tc>
        <w:tc>
          <w:tcPr>
            <w:tcW w:w="997" w:type="pct"/>
            <w:tcBorders>
              <w:top w:val="double" w:sz="4" w:space="0" w:color="auto"/>
            </w:tcBorders>
            <w:shd w:val="clear" w:color="auto" w:fill="BFBFBF"/>
            <w:vAlign w:val="center"/>
          </w:tcPr>
          <w:p w14:paraId="69A57598" w14:textId="77777777" w:rsidR="000A447F" w:rsidRPr="006846F2" w:rsidRDefault="000A447F" w:rsidP="000A447F">
            <w:pPr>
              <w:spacing w:before="60" w:after="60"/>
              <w:jc w:val="center"/>
              <w:rPr>
                <w:rFonts w:ascii="Arial" w:hAnsi="Arial" w:cs="Arial"/>
                <w:b/>
                <w:sz w:val="16"/>
                <w:szCs w:val="16"/>
              </w:rPr>
            </w:pPr>
            <w:r w:rsidRPr="006846F2">
              <w:rPr>
                <w:rFonts w:ascii="Arial" w:hAnsi="Arial" w:cs="Arial"/>
                <w:b/>
                <w:sz w:val="16"/>
                <w:szCs w:val="16"/>
              </w:rPr>
              <w:t>Zadanie</w:t>
            </w:r>
          </w:p>
        </w:tc>
        <w:tc>
          <w:tcPr>
            <w:tcW w:w="1046" w:type="pct"/>
            <w:tcBorders>
              <w:top w:val="double" w:sz="4" w:space="0" w:color="auto"/>
            </w:tcBorders>
            <w:shd w:val="clear" w:color="auto" w:fill="BFBFBF"/>
            <w:vAlign w:val="center"/>
          </w:tcPr>
          <w:p w14:paraId="0B9D274E" w14:textId="692F7D90" w:rsidR="000A447F" w:rsidRPr="006846F2" w:rsidRDefault="000E54C0" w:rsidP="000A447F">
            <w:pPr>
              <w:spacing w:before="60" w:after="60"/>
              <w:jc w:val="center"/>
              <w:rPr>
                <w:rFonts w:ascii="Arial" w:hAnsi="Arial" w:cs="Arial"/>
                <w:b/>
                <w:sz w:val="16"/>
                <w:szCs w:val="16"/>
              </w:rPr>
            </w:pPr>
            <w:r w:rsidRPr="006846F2">
              <w:rPr>
                <w:rFonts w:ascii="Arial" w:hAnsi="Arial" w:cs="Arial"/>
                <w:b/>
                <w:sz w:val="16"/>
                <w:szCs w:val="16"/>
              </w:rPr>
              <w:t>Podmiot odpowiedzialny za realizację wraz z jednostkami włączonymi w realizację</w:t>
            </w:r>
          </w:p>
        </w:tc>
        <w:tc>
          <w:tcPr>
            <w:tcW w:w="898" w:type="pct"/>
            <w:tcBorders>
              <w:top w:val="double" w:sz="4" w:space="0" w:color="auto"/>
            </w:tcBorders>
            <w:shd w:val="clear" w:color="auto" w:fill="BFBFBF"/>
            <w:vAlign w:val="center"/>
          </w:tcPr>
          <w:p w14:paraId="26F9A212" w14:textId="77777777" w:rsidR="000A447F" w:rsidRPr="006846F2" w:rsidRDefault="000A447F" w:rsidP="000A447F">
            <w:pPr>
              <w:spacing w:before="60" w:after="60"/>
              <w:jc w:val="center"/>
              <w:rPr>
                <w:rFonts w:ascii="Arial" w:hAnsi="Arial" w:cs="Arial"/>
                <w:b/>
                <w:sz w:val="16"/>
                <w:szCs w:val="16"/>
              </w:rPr>
            </w:pPr>
            <w:r w:rsidRPr="006846F2">
              <w:rPr>
                <w:rFonts w:ascii="Arial" w:hAnsi="Arial" w:cs="Arial"/>
                <w:b/>
                <w:sz w:val="16"/>
                <w:szCs w:val="16"/>
              </w:rPr>
              <w:t>Szacunkowe koszty realizacji zadania</w:t>
            </w:r>
          </w:p>
        </w:tc>
        <w:tc>
          <w:tcPr>
            <w:tcW w:w="697" w:type="pct"/>
            <w:tcBorders>
              <w:top w:val="double" w:sz="4" w:space="0" w:color="auto"/>
            </w:tcBorders>
            <w:shd w:val="clear" w:color="auto" w:fill="BFBFBF"/>
            <w:vAlign w:val="center"/>
          </w:tcPr>
          <w:p w14:paraId="51CB51FF" w14:textId="77777777" w:rsidR="000A447F" w:rsidRPr="006846F2" w:rsidRDefault="000A447F" w:rsidP="000A447F">
            <w:pPr>
              <w:spacing w:before="60" w:after="60"/>
              <w:jc w:val="center"/>
              <w:rPr>
                <w:rFonts w:ascii="Arial" w:hAnsi="Arial" w:cs="Arial"/>
                <w:b/>
                <w:sz w:val="16"/>
                <w:szCs w:val="16"/>
              </w:rPr>
            </w:pPr>
            <w:r w:rsidRPr="006846F2">
              <w:rPr>
                <w:rFonts w:ascii="Arial" w:hAnsi="Arial" w:cs="Arial"/>
                <w:b/>
                <w:sz w:val="16"/>
                <w:szCs w:val="16"/>
              </w:rPr>
              <w:t>Źródła finansowania</w:t>
            </w:r>
          </w:p>
        </w:tc>
        <w:tc>
          <w:tcPr>
            <w:tcW w:w="376" w:type="pct"/>
            <w:tcBorders>
              <w:top w:val="double" w:sz="4" w:space="0" w:color="auto"/>
            </w:tcBorders>
            <w:shd w:val="clear" w:color="auto" w:fill="BFBFBF"/>
            <w:vAlign w:val="center"/>
          </w:tcPr>
          <w:p w14:paraId="00158C17" w14:textId="77777777" w:rsidR="000A447F" w:rsidRPr="006846F2" w:rsidRDefault="000A447F" w:rsidP="000A447F">
            <w:pPr>
              <w:spacing w:before="60" w:after="60"/>
              <w:jc w:val="center"/>
              <w:rPr>
                <w:rFonts w:ascii="Arial" w:hAnsi="Arial" w:cs="Arial"/>
                <w:b/>
                <w:sz w:val="16"/>
                <w:szCs w:val="16"/>
              </w:rPr>
            </w:pPr>
            <w:r w:rsidRPr="006846F2">
              <w:rPr>
                <w:rFonts w:ascii="Arial" w:hAnsi="Arial" w:cs="Arial"/>
                <w:b/>
                <w:sz w:val="16"/>
                <w:szCs w:val="16"/>
              </w:rPr>
              <w:t>Dodatkowe informacje o zadaniu</w:t>
            </w:r>
          </w:p>
        </w:tc>
      </w:tr>
      <w:tr w:rsidR="001F475F" w:rsidRPr="006846F2" w14:paraId="7608660F" w14:textId="77777777" w:rsidTr="000A447F">
        <w:tc>
          <w:tcPr>
            <w:tcW w:w="188" w:type="pct"/>
            <w:vAlign w:val="center"/>
          </w:tcPr>
          <w:p w14:paraId="43FFCC58" w14:textId="77777777" w:rsidR="000A447F" w:rsidRPr="006846F2" w:rsidRDefault="000A447F" w:rsidP="000A447F">
            <w:pPr>
              <w:spacing w:before="60" w:after="60"/>
              <w:ind w:left="-30"/>
              <w:contextualSpacing/>
              <w:jc w:val="center"/>
              <w:rPr>
                <w:rFonts w:ascii="Arial" w:hAnsi="Arial" w:cs="Arial"/>
                <w:sz w:val="16"/>
                <w:szCs w:val="16"/>
              </w:rPr>
            </w:pPr>
            <w:r w:rsidRPr="006846F2">
              <w:rPr>
                <w:rFonts w:ascii="Arial" w:hAnsi="Arial" w:cs="Arial"/>
                <w:sz w:val="16"/>
                <w:szCs w:val="16"/>
              </w:rPr>
              <w:t>1.</w:t>
            </w:r>
          </w:p>
        </w:tc>
        <w:tc>
          <w:tcPr>
            <w:tcW w:w="798" w:type="pct"/>
            <w:vAlign w:val="center"/>
          </w:tcPr>
          <w:p w14:paraId="474F2429" w14:textId="77777777" w:rsidR="000A447F" w:rsidRPr="006846F2" w:rsidRDefault="000A447F" w:rsidP="000A447F">
            <w:pPr>
              <w:spacing w:before="60" w:after="60"/>
              <w:jc w:val="center"/>
              <w:rPr>
                <w:rFonts w:ascii="Arial" w:hAnsi="Arial" w:cs="Arial"/>
                <w:sz w:val="16"/>
                <w:szCs w:val="16"/>
              </w:rPr>
            </w:pPr>
            <w:r w:rsidRPr="006846F2">
              <w:rPr>
                <w:rFonts w:ascii="Arial" w:hAnsi="Arial" w:cs="Arial"/>
                <w:b/>
                <w:bCs/>
                <w:sz w:val="16"/>
                <w:szCs w:val="16"/>
              </w:rPr>
              <w:t>OCHRONA KLIMATU I JAKOŚCI POWIETRZA</w:t>
            </w:r>
          </w:p>
        </w:tc>
        <w:tc>
          <w:tcPr>
            <w:tcW w:w="997" w:type="pct"/>
            <w:vAlign w:val="center"/>
          </w:tcPr>
          <w:p w14:paraId="422B0AB7" w14:textId="77777777" w:rsidR="000A447F" w:rsidRPr="006846F2" w:rsidRDefault="000A447F" w:rsidP="000A447F">
            <w:pPr>
              <w:spacing w:before="60" w:after="60"/>
              <w:jc w:val="center"/>
              <w:rPr>
                <w:rFonts w:ascii="Arial" w:hAnsi="Arial" w:cs="Arial"/>
                <w:sz w:val="16"/>
                <w:szCs w:val="16"/>
              </w:rPr>
            </w:pPr>
            <w:r w:rsidRPr="006846F2">
              <w:rPr>
                <w:rFonts w:ascii="Arial" w:hAnsi="Arial" w:cs="Arial"/>
                <w:sz w:val="16"/>
                <w:szCs w:val="16"/>
              </w:rPr>
              <w:t>Prowadzenie systemu monitoringu powietrza oraz kontrola dotrzymania standardów emisyjnych</w:t>
            </w:r>
          </w:p>
        </w:tc>
        <w:tc>
          <w:tcPr>
            <w:tcW w:w="1046" w:type="pct"/>
            <w:vAlign w:val="center"/>
          </w:tcPr>
          <w:p w14:paraId="0846F5CF" w14:textId="77777777" w:rsidR="000A447F" w:rsidRPr="006846F2" w:rsidRDefault="000A447F" w:rsidP="000A447F">
            <w:pPr>
              <w:spacing w:before="60" w:after="60"/>
              <w:jc w:val="center"/>
              <w:rPr>
                <w:rFonts w:ascii="Arial" w:hAnsi="Arial" w:cs="Arial"/>
                <w:sz w:val="16"/>
                <w:szCs w:val="16"/>
              </w:rPr>
            </w:pPr>
            <w:r w:rsidRPr="006846F2">
              <w:rPr>
                <w:rFonts w:ascii="Arial" w:hAnsi="Arial" w:cs="Arial"/>
                <w:sz w:val="16"/>
                <w:szCs w:val="16"/>
              </w:rPr>
              <w:t>GIOŚ</w:t>
            </w:r>
          </w:p>
        </w:tc>
        <w:tc>
          <w:tcPr>
            <w:tcW w:w="898" w:type="pct"/>
            <w:vAlign w:val="center"/>
          </w:tcPr>
          <w:p w14:paraId="2550CC2F" w14:textId="77777777" w:rsidR="000A447F" w:rsidRPr="006846F2" w:rsidRDefault="000A447F" w:rsidP="000A447F">
            <w:pPr>
              <w:autoSpaceDE w:val="0"/>
              <w:autoSpaceDN w:val="0"/>
              <w:adjustRightInd w:val="0"/>
              <w:spacing w:before="60" w:after="60"/>
              <w:jc w:val="center"/>
              <w:rPr>
                <w:rFonts w:ascii="Arial" w:hAnsi="Arial" w:cs="Arial"/>
                <w:sz w:val="16"/>
                <w:szCs w:val="16"/>
                <w:lang w:eastAsia="en-US"/>
              </w:rPr>
            </w:pPr>
            <w:r w:rsidRPr="006846F2">
              <w:rPr>
                <w:rFonts w:ascii="Arial" w:hAnsi="Arial" w:cs="Arial"/>
                <w:sz w:val="16"/>
                <w:szCs w:val="16"/>
                <w:lang w:eastAsia="en-US"/>
              </w:rPr>
              <w:t>Zgodnie z planem budżetu jednostek realizujących zadanie</w:t>
            </w:r>
          </w:p>
        </w:tc>
        <w:tc>
          <w:tcPr>
            <w:tcW w:w="697" w:type="pct"/>
            <w:vAlign w:val="center"/>
          </w:tcPr>
          <w:p w14:paraId="27B5F394" w14:textId="77777777" w:rsidR="000A447F" w:rsidRPr="006846F2" w:rsidRDefault="000A447F" w:rsidP="000A447F">
            <w:pPr>
              <w:autoSpaceDE w:val="0"/>
              <w:autoSpaceDN w:val="0"/>
              <w:adjustRightInd w:val="0"/>
              <w:spacing w:before="60" w:after="60"/>
              <w:jc w:val="center"/>
              <w:rPr>
                <w:rFonts w:ascii="Arial" w:hAnsi="Arial" w:cs="Arial"/>
                <w:sz w:val="16"/>
                <w:szCs w:val="16"/>
                <w:lang w:eastAsia="en-US"/>
              </w:rPr>
            </w:pPr>
            <w:r w:rsidRPr="006846F2">
              <w:rPr>
                <w:rFonts w:ascii="Arial" w:hAnsi="Arial" w:cs="Arial"/>
                <w:sz w:val="16"/>
                <w:szCs w:val="16"/>
                <w:lang w:eastAsia="en-US"/>
              </w:rPr>
              <w:t xml:space="preserve">Budżet Państwa, </w:t>
            </w:r>
            <w:r w:rsidRPr="006846F2">
              <w:rPr>
                <w:rFonts w:ascii="Arial" w:hAnsi="Arial" w:cs="Arial"/>
                <w:sz w:val="16"/>
                <w:szCs w:val="16"/>
              </w:rPr>
              <w:t>GIOŚ</w:t>
            </w:r>
          </w:p>
        </w:tc>
        <w:tc>
          <w:tcPr>
            <w:tcW w:w="376" w:type="pct"/>
            <w:vAlign w:val="center"/>
          </w:tcPr>
          <w:p w14:paraId="0A4E39B4" w14:textId="77777777" w:rsidR="000A447F" w:rsidRPr="006846F2" w:rsidRDefault="000A447F" w:rsidP="000A447F">
            <w:pPr>
              <w:spacing w:before="60" w:after="60"/>
              <w:jc w:val="center"/>
              <w:rPr>
                <w:rFonts w:ascii="Arial" w:hAnsi="Arial" w:cs="Arial"/>
                <w:sz w:val="16"/>
                <w:szCs w:val="16"/>
              </w:rPr>
            </w:pPr>
            <w:r w:rsidRPr="006846F2">
              <w:rPr>
                <w:rFonts w:ascii="Arial" w:hAnsi="Arial" w:cs="Arial"/>
                <w:sz w:val="16"/>
                <w:szCs w:val="16"/>
              </w:rPr>
              <w:t>-</w:t>
            </w:r>
          </w:p>
        </w:tc>
      </w:tr>
      <w:tr w:rsidR="001F475F" w:rsidRPr="006846F2" w14:paraId="71D9B63B" w14:textId="77777777" w:rsidTr="000A447F">
        <w:tc>
          <w:tcPr>
            <w:tcW w:w="188" w:type="pct"/>
            <w:vAlign w:val="center"/>
          </w:tcPr>
          <w:p w14:paraId="3B404C14" w14:textId="77777777" w:rsidR="000A447F" w:rsidRPr="006846F2" w:rsidRDefault="000A447F" w:rsidP="000A447F">
            <w:pPr>
              <w:spacing w:before="60" w:after="60"/>
              <w:ind w:left="-30"/>
              <w:jc w:val="center"/>
              <w:rPr>
                <w:rFonts w:ascii="Arial" w:hAnsi="Arial" w:cs="Arial"/>
                <w:sz w:val="16"/>
                <w:szCs w:val="16"/>
              </w:rPr>
            </w:pPr>
            <w:r w:rsidRPr="006846F2">
              <w:rPr>
                <w:rFonts w:ascii="Arial" w:hAnsi="Arial" w:cs="Arial"/>
                <w:sz w:val="16"/>
                <w:szCs w:val="16"/>
              </w:rPr>
              <w:t>2.</w:t>
            </w:r>
          </w:p>
        </w:tc>
        <w:tc>
          <w:tcPr>
            <w:tcW w:w="798" w:type="pct"/>
            <w:vAlign w:val="center"/>
          </w:tcPr>
          <w:p w14:paraId="2CB37435" w14:textId="77777777" w:rsidR="000A447F" w:rsidRPr="006846F2" w:rsidRDefault="000A447F" w:rsidP="000A447F">
            <w:pPr>
              <w:spacing w:before="60" w:after="60"/>
              <w:jc w:val="center"/>
              <w:rPr>
                <w:rFonts w:ascii="Arial" w:hAnsi="Arial" w:cs="Arial"/>
                <w:sz w:val="16"/>
                <w:szCs w:val="16"/>
              </w:rPr>
            </w:pPr>
            <w:r w:rsidRPr="006846F2">
              <w:rPr>
                <w:rFonts w:ascii="Arial" w:hAnsi="Arial" w:cs="Arial"/>
                <w:b/>
                <w:sz w:val="16"/>
                <w:szCs w:val="16"/>
              </w:rPr>
              <w:t>ZAGROŻENIA HAŁASEM</w:t>
            </w:r>
          </w:p>
        </w:tc>
        <w:tc>
          <w:tcPr>
            <w:tcW w:w="997" w:type="pct"/>
            <w:vAlign w:val="center"/>
          </w:tcPr>
          <w:p w14:paraId="7B7DE007" w14:textId="77777777" w:rsidR="000A447F" w:rsidRPr="006846F2" w:rsidRDefault="000A447F" w:rsidP="000A447F">
            <w:pPr>
              <w:spacing w:before="60" w:after="60"/>
              <w:jc w:val="center"/>
              <w:rPr>
                <w:rFonts w:ascii="Arial" w:hAnsi="Arial" w:cs="Arial"/>
                <w:sz w:val="16"/>
                <w:szCs w:val="16"/>
              </w:rPr>
            </w:pPr>
            <w:r w:rsidRPr="006846F2">
              <w:rPr>
                <w:rFonts w:ascii="Arial" w:hAnsi="Arial" w:cs="Arial"/>
                <w:sz w:val="16"/>
                <w:szCs w:val="16"/>
              </w:rPr>
              <w:t>Prowadzenie monitoringu poziomu hałasu w środowisku</w:t>
            </w:r>
          </w:p>
        </w:tc>
        <w:tc>
          <w:tcPr>
            <w:tcW w:w="1046" w:type="pct"/>
            <w:vAlign w:val="center"/>
          </w:tcPr>
          <w:p w14:paraId="27087763" w14:textId="77777777" w:rsidR="000A447F" w:rsidRPr="006846F2" w:rsidRDefault="000A447F" w:rsidP="000A447F">
            <w:pPr>
              <w:spacing w:before="60" w:after="60"/>
              <w:jc w:val="center"/>
              <w:rPr>
                <w:rFonts w:ascii="Arial" w:hAnsi="Arial" w:cs="Arial"/>
                <w:sz w:val="16"/>
                <w:szCs w:val="16"/>
              </w:rPr>
            </w:pPr>
            <w:r w:rsidRPr="006846F2">
              <w:rPr>
                <w:rFonts w:ascii="Arial" w:hAnsi="Arial" w:cs="Arial"/>
                <w:sz w:val="16"/>
                <w:szCs w:val="16"/>
              </w:rPr>
              <w:t>GIOŚ</w:t>
            </w:r>
          </w:p>
        </w:tc>
        <w:tc>
          <w:tcPr>
            <w:tcW w:w="898" w:type="pct"/>
            <w:vAlign w:val="center"/>
          </w:tcPr>
          <w:p w14:paraId="0AD8DAC6" w14:textId="77777777" w:rsidR="000A447F" w:rsidRPr="006846F2" w:rsidRDefault="000A447F" w:rsidP="000A447F">
            <w:pPr>
              <w:spacing w:before="60" w:after="60"/>
              <w:jc w:val="center"/>
              <w:rPr>
                <w:rFonts w:ascii="Arial" w:hAnsi="Arial" w:cs="Arial"/>
                <w:sz w:val="16"/>
                <w:szCs w:val="16"/>
              </w:rPr>
            </w:pPr>
            <w:r w:rsidRPr="006846F2">
              <w:rPr>
                <w:rFonts w:ascii="Arial" w:hAnsi="Arial" w:cs="Arial"/>
                <w:sz w:val="16"/>
                <w:szCs w:val="16"/>
              </w:rPr>
              <w:t>Zgodnie z planem budżetu jednostek realizujących zadanie</w:t>
            </w:r>
          </w:p>
        </w:tc>
        <w:tc>
          <w:tcPr>
            <w:tcW w:w="697" w:type="pct"/>
            <w:vAlign w:val="center"/>
          </w:tcPr>
          <w:p w14:paraId="3C4D8E2F" w14:textId="77777777" w:rsidR="000A447F" w:rsidRPr="006846F2" w:rsidRDefault="000A447F" w:rsidP="000A447F">
            <w:pPr>
              <w:spacing w:before="60" w:after="60"/>
              <w:jc w:val="center"/>
              <w:rPr>
                <w:rFonts w:ascii="Arial" w:hAnsi="Arial" w:cs="Arial"/>
                <w:sz w:val="16"/>
                <w:szCs w:val="16"/>
              </w:rPr>
            </w:pPr>
            <w:r w:rsidRPr="006846F2">
              <w:rPr>
                <w:rFonts w:ascii="Arial" w:hAnsi="Arial" w:cs="Arial"/>
                <w:sz w:val="16"/>
                <w:szCs w:val="16"/>
                <w:lang w:eastAsia="en-US"/>
              </w:rPr>
              <w:t xml:space="preserve">Budżet Państwa, </w:t>
            </w:r>
            <w:r w:rsidRPr="006846F2">
              <w:rPr>
                <w:rFonts w:ascii="Arial" w:hAnsi="Arial" w:cs="Arial"/>
                <w:sz w:val="16"/>
                <w:szCs w:val="16"/>
              </w:rPr>
              <w:t>GIOŚ</w:t>
            </w:r>
          </w:p>
        </w:tc>
        <w:tc>
          <w:tcPr>
            <w:tcW w:w="376" w:type="pct"/>
            <w:vAlign w:val="center"/>
          </w:tcPr>
          <w:p w14:paraId="06547A05" w14:textId="77777777" w:rsidR="000A447F" w:rsidRPr="006846F2" w:rsidRDefault="000A447F" w:rsidP="000A447F">
            <w:pPr>
              <w:spacing w:before="60" w:after="60"/>
              <w:jc w:val="center"/>
              <w:rPr>
                <w:rFonts w:ascii="Arial" w:hAnsi="Arial" w:cs="Arial"/>
                <w:sz w:val="16"/>
                <w:szCs w:val="16"/>
              </w:rPr>
            </w:pPr>
            <w:r w:rsidRPr="006846F2">
              <w:rPr>
                <w:rFonts w:ascii="Arial" w:hAnsi="Arial" w:cs="Arial"/>
                <w:sz w:val="16"/>
                <w:szCs w:val="16"/>
              </w:rPr>
              <w:t>-</w:t>
            </w:r>
          </w:p>
        </w:tc>
      </w:tr>
      <w:tr w:rsidR="001F475F" w:rsidRPr="006846F2" w14:paraId="4CB15341" w14:textId="77777777" w:rsidTr="000A447F">
        <w:tc>
          <w:tcPr>
            <w:tcW w:w="188" w:type="pct"/>
            <w:vAlign w:val="center"/>
          </w:tcPr>
          <w:p w14:paraId="4830D9EA" w14:textId="77777777" w:rsidR="000A447F" w:rsidRPr="006846F2" w:rsidRDefault="000A447F" w:rsidP="000A447F">
            <w:pPr>
              <w:spacing w:before="60" w:after="60"/>
              <w:ind w:left="-30"/>
              <w:jc w:val="center"/>
              <w:rPr>
                <w:rFonts w:ascii="Arial" w:hAnsi="Arial" w:cs="Arial"/>
                <w:sz w:val="16"/>
                <w:szCs w:val="16"/>
              </w:rPr>
            </w:pPr>
            <w:r w:rsidRPr="006846F2">
              <w:rPr>
                <w:rFonts w:ascii="Arial" w:hAnsi="Arial" w:cs="Arial"/>
                <w:sz w:val="16"/>
                <w:szCs w:val="16"/>
              </w:rPr>
              <w:t>3.</w:t>
            </w:r>
          </w:p>
        </w:tc>
        <w:tc>
          <w:tcPr>
            <w:tcW w:w="798" w:type="pct"/>
            <w:vAlign w:val="center"/>
          </w:tcPr>
          <w:p w14:paraId="1524AFD1" w14:textId="77777777" w:rsidR="000A447F" w:rsidRPr="006846F2" w:rsidRDefault="000A447F" w:rsidP="000A447F">
            <w:pPr>
              <w:spacing w:before="60" w:after="60"/>
              <w:jc w:val="center"/>
              <w:rPr>
                <w:rFonts w:ascii="Arial" w:hAnsi="Arial" w:cs="Arial"/>
                <w:sz w:val="16"/>
                <w:szCs w:val="16"/>
              </w:rPr>
            </w:pPr>
            <w:r w:rsidRPr="006846F2">
              <w:rPr>
                <w:rFonts w:ascii="Arial" w:hAnsi="Arial" w:cs="Arial"/>
                <w:b/>
                <w:sz w:val="16"/>
                <w:szCs w:val="16"/>
              </w:rPr>
              <w:t>POLA ELEKTROMAGNETYCZNE</w:t>
            </w:r>
          </w:p>
        </w:tc>
        <w:tc>
          <w:tcPr>
            <w:tcW w:w="997" w:type="pct"/>
            <w:vAlign w:val="center"/>
          </w:tcPr>
          <w:p w14:paraId="3B79952E" w14:textId="77777777" w:rsidR="000A447F" w:rsidRPr="006846F2" w:rsidRDefault="000A447F" w:rsidP="000A447F">
            <w:pPr>
              <w:spacing w:before="60" w:after="60"/>
              <w:jc w:val="center"/>
              <w:rPr>
                <w:rFonts w:ascii="Arial" w:hAnsi="Arial" w:cs="Arial"/>
                <w:sz w:val="16"/>
                <w:szCs w:val="16"/>
              </w:rPr>
            </w:pPr>
            <w:r w:rsidRPr="006846F2">
              <w:rPr>
                <w:rFonts w:ascii="Arial" w:hAnsi="Arial" w:cs="Arial"/>
                <w:sz w:val="16"/>
                <w:szCs w:val="16"/>
              </w:rPr>
              <w:t>Prowadzenie monitoring natężenia pól elektromagnetycznych</w:t>
            </w:r>
          </w:p>
        </w:tc>
        <w:tc>
          <w:tcPr>
            <w:tcW w:w="1046" w:type="pct"/>
            <w:vAlign w:val="center"/>
          </w:tcPr>
          <w:p w14:paraId="425CDEA7" w14:textId="77777777" w:rsidR="000A447F" w:rsidRPr="006846F2" w:rsidRDefault="000A447F" w:rsidP="000A447F">
            <w:pPr>
              <w:spacing w:before="60" w:after="60"/>
              <w:jc w:val="center"/>
              <w:rPr>
                <w:rFonts w:ascii="Arial" w:hAnsi="Arial" w:cs="Arial"/>
                <w:sz w:val="16"/>
                <w:szCs w:val="16"/>
              </w:rPr>
            </w:pPr>
            <w:r w:rsidRPr="006846F2">
              <w:rPr>
                <w:rFonts w:ascii="Arial" w:hAnsi="Arial" w:cs="Arial"/>
                <w:sz w:val="16"/>
                <w:szCs w:val="16"/>
              </w:rPr>
              <w:t>GIOŚ</w:t>
            </w:r>
          </w:p>
        </w:tc>
        <w:tc>
          <w:tcPr>
            <w:tcW w:w="898" w:type="pct"/>
            <w:vAlign w:val="center"/>
          </w:tcPr>
          <w:p w14:paraId="7FD67771" w14:textId="77777777" w:rsidR="000A447F" w:rsidRPr="006846F2" w:rsidRDefault="000A447F" w:rsidP="000A447F">
            <w:pPr>
              <w:spacing w:before="60" w:after="60"/>
              <w:jc w:val="center"/>
              <w:rPr>
                <w:rFonts w:ascii="Arial" w:hAnsi="Arial" w:cs="Arial"/>
                <w:sz w:val="16"/>
                <w:szCs w:val="16"/>
              </w:rPr>
            </w:pPr>
            <w:r w:rsidRPr="006846F2">
              <w:rPr>
                <w:rFonts w:ascii="Arial" w:hAnsi="Arial" w:cs="Arial"/>
                <w:sz w:val="16"/>
                <w:szCs w:val="16"/>
              </w:rPr>
              <w:t>Zgodnie z planem budżetu jednostek realizujących zadanie</w:t>
            </w:r>
          </w:p>
        </w:tc>
        <w:tc>
          <w:tcPr>
            <w:tcW w:w="697" w:type="pct"/>
            <w:vAlign w:val="center"/>
          </w:tcPr>
          <w:p w14:paraId="61B134E4" w14:textId="77777777" w:rsidR="000A447F" w:rsidRPr="006846F2" w:rsidRDefault="000A447F" w:rsidP="000A447F">
            <w:pPr>
              <w:spacing w:before="60" w:after="60"/>
              <w:jc w:val="center"/>
              <w:rPr>
                <w:rFonts w:ascii="Arial" w:hAnsi="Arial" w:cs="Arial"/>
                <w:sz w:val="16"/>
                <w:szCs w:val="16"/>
              </w:rPr>
            </w:pPr>
            <w:r w:rsidRPr="006846F2">
              <w:rPr>
                <w:rFonts w:ascii="Arial" w:hAnsi="Arial" w:cs="Arial"/>
                <w:sz w:val="16"/>
                <w:szCs w:val="16"/>
                <w:lang w:eastAsia="en-US"/>
              </w:rPr>
              <w:t xml:space="preserve">Budżet Państwa, </w:t>
            </w:r>
            <w:r w:rsidRPr="006846F2">
              <w:rPr>
                <w:rFonts w:ascii="Arial" w:hAnsi="Arial" w:cs="Arial"/>
                <w:sz w:val="16"/>
                <w:szCs w:val="16"/>
              </w:rPr>
              <w:t>GIOŚ</w:t>
            </w:r>
          </w:p>
        </w:tc>
        <w:tc>
          <w:tcPr>
            <w:tcW w:w="376" w:type="pct"/>
            <w:vAlign w:val="center"/>
          </w:tcPr>
          <w:p w14:paraId="6646FEFE" w14:textId="77777777" w:rsidR="000A447F" w:rsidRPr="006846F2" w:rsidRDefault="000A447F" w:rsidP="000A447F">
            <w:pPr>
              <w:spacing w:before="60" w:after="60"/>
              <w:jc w:val="center"/>
              <w:rPr>
                <w:rFonts w:ascii="Arial" w:hAnsi="Arial" w:cs="Arial"/>
                <w:sz w:val="16"/>
                <w:szCs w:val="16"/>
              </w:rPr>
            </w:pPr>
            <w:r w:rsidRPr="006846F2">
              <w:rPr>
                <w:rFonts w:ascii="Arial" w:hAnsi="Arial" w:cs="Arial"/>
                <w:sz w:val="16"/>
                <w:szCs w:val="16"/>
              </w:rPr>
              <w:t>-</w:t>
            </w:r>
          </w:p>
        </w:tc>
      </w:tr>
      <w:tr w:rsidR="001F475F" w:rsidRPr="006846F2" w14:paraId="779EE7BB" w14:textId="77777777" w:rsidTr="000A447F">
        <w:tc>
          <w:tcPr>
            <w:tcW w:w="188" w:type="pct"/>
            <w:vAlign w:val="center"/>
          </w:tcPr>
          <w:p w14:paraId="49D3BD8E" w14:textId="77777777" w:rsidR="000A447F" w:rsidRPr="006846F2" w:rsidRDefault="000A447F" w:rsidP="000A447F">
            <w:pPr>
              <w:spacing w:before="60" w:after="60"/>
              <w:ind w:left="-30"/>
              <w:jc w:val="center"/>
              <w:rPr>
                <w:rFonts w:ascii="Arial" w:hAnsi="Arial" w:cs="Arial"/>
                <w:sz w:val="16"/>
                <w:szCs w:val="16"/>
              </w:rPr>
            </w:pPr>
            <w:r w:rsidRPr="006846F2">
              <w:rPr>
                <w:rFonts w:ascii="Arial" w:hAnsi="Arial" w:cs="Arial"/>
                <w:sz w:val="16"/>
                <w:szCs w:val="16"/>
              </w:rPr>
              <w:t>4.</w:t>
            </w:r>
          </w:p>
        </w:tc>
        <w:tc>
          <w:tcPr>
            <w:tcW w:w="798" w:type="pct"/>
            <w:vAlign w:val="center"/>
          </w:tcPr>
          <w:p w14:paraId="5B1BBB5D" w14:textId="77777777" w:rsidR="000A447F" w:rsidRPr="006846F2" w:rsidRDefault="000A447F" w:rsidP="000A447F">
            <w:pPr>
              <w:spacing w:before="60" w:after="60"/>
              <w:jc w:val="center"/>
              <w:rPr>
                <w:rFonts w:ascii="Arial" w:hAnsi="Arial" w:cs="Arial"/>
                <w:sz w:val="16"/>
                <w:szCs w:val="16"/>
              </w:rPr>
            </w:pPr>
            <w:r w:rsidRPr="006846F2">
              <w:rPr>
                <w:rFonts w:ascii="Arial" w:hAnsi="Arial" w:cs="Arial"/>
                <w:b/>
                <w:sz w:val="16"/>
                <w:szCs w:val="16"/>
              </w:rPr>
              <w:t>GOSPODAROWANIE WODAMI</w:t>
            </w:r>
          </w:p>
        </w:tc>
        <w:tc>
          <w:tcPr>
            <w:tcW w:w="997" w:type="pct"/>
            <w:vAlign w:val="center"/>
          </w:tcPr>
          <w:p w14:paraId="51EFC343" w14:textId="77777777" w:rsidR="000A447F" w:rsidRPr="006846F2" w:rsidRDefault="000A447F" w:rsidP="000A447F">
            <w:pPr>
              <w:spacing w:before="60" w:after="60"/>
              <w:jc w:val="center"/>
              <w:rPr>
                <w:rFonts w:ascii="Arial" w:hAnsi="Arial" w:cs="Arial"/>
                <w:sz w:val="16"/>
                <w:szCs w:val="16"/>
              </w:rPr>
            </w:pPr>
            <w:r w:rsidRPr="006846F2">
              <w:rPr>
                <w:rFonts w:ascii="Arial" w:hAnsi="Arial" w:cs="Arial"/>
                <w:sz w:val="16"/>
                <w:szCs w:val="16"/>
              </w:rPr>
              <w:t>Prowadzenie monitoringu jakości wód powierzchniowych i podziemnych</w:t>
            </w:r>
          </w:p>
        </w:tc>
        <w:tc>
          <w:tcPr>
            <w:tcW w:w="1046" w:type="pct"/>
            <w:vAlign w:val="center"/>
          </w:tcPr>
          <w:p w14:paraId="7622D16E" w14:textId="77777777" w:rsidR="000A447F" w:rsidRPr="006846F2" w:rsidRDefault="000A447F" w:rsidP="000A447F">
            <w:pPr>
              <w:spacing w:before="60" w:after="60"/>
              <w:jc w:val="center"/>
              <w:rPr>
                <w:rFonts w:ascii="Arial" w:hAnsi="Arial" w:cs="Arial"/>
                <w:sz w:val="16"/>
                <w:szCs w:val="16"/>
              </w:rPr>
            </w:pPr>
            <w:r w:rsidRPr="006846F2">
              <w:rPr>
                <w:rFonts w:ascii="Arial" w:hAnsi="Arial" w:cs="Arial"/>
                <w:sz w:val="16"/>
                <w:szCs w:val="16"/>
              </w:rPr>
              <w:t>GIOŚ</w:t>
            </w:r>
          </w:p>
        </w:tc>
        <w:tc>
          <w:tcPr>
            <w:tcW w:w="898" w:type="pct"/>
            <w:vAlign w:val="center"/>
          </w:tcPr>
          <w:p w14:paraId="30C95EF9" w14:textId="77777777" w:rsidR="000A447F" w:rsidRPr="006846F2" w:rsidRDefault="000A447F" w:rsidP="000A447F">
            <w:pPr>
              <w:spacing w:before="60" w:after="60"/>
              <w:jc w:val="center"/>
              <w:rPr>
                <w:rFonts w:ascii="Arial" w:hAnsi="Arial" w:cs="Arial"/>
                <w:sz w:val="16"/>
                <w:szCs w:val="16"/>
              </w:rPr>
            </w:pPr>
            <w:r w:rsidRPr="006846F2">
              <w:rPr>
                <w:rFonts w:ascii="Arial" w:hAnsi="Arial" w:cs="Arial"/>
                <w:sz w:val="16"/>
                <w:szCs w:val="16"/>
              </w:rPr>
              <w:t>Zgodnie z planem budżetu jednostek realizujących zadanie</w:t>
            </w:r>
          </w:p>
        </w:tc>
        <w:tc>
          <w:tcPr>
            <w:tcW w:w="697" w:type="pct"/>
            <w:vAlign w:val="center"/>
          </w:tcPr>
          <w:p w14:paraId="384D5398" w14:textId="77777777" w:rsidR="000A447F" w:rsidRPr="006846F2" w:rsidRDefault="000A447F" w:rsidP="000A447F">
            <w:pPr>
              <w:spacing w:before="60" w:after="60"/>
              <w:jc w:val="center"/>
              <w:rPr>
                <w:rFonts w:ascii="Arial" w:hAnsi="Arial" w:cs="Arial"/>
                <w:sz w:val="16"/>
                <w:szCs w:val="16"/>
              </w:rPr>
            </w:pPr>
            <w:r w:rsidRPr="006846F2">
              <w:rPr>
                <w:rFonts w:ascii="Arial" w:hAnsi="Arial" w:cs="Arial"/>
                <w:sz w:val="16"/>
                <w:szCs w:val="16"/>
                <w:lang w:eastAsia="en-US"/>
              </w:rPr>
              <w:t xml:space="preserve">Budżet Państwa, </w:t>
            </w:r>
            <w:r w:rsidRPr="006846F2">
              <w:rPr>
                <w:rFonts w:ascii="Arial" w:hAnsi="Arial" w:cs="Arial"/>
                <w:sz w:val="16"/>
                <w:szCs w:val="16"/>
              </w:rPr>
              <w:t>GIOŚ</w:t>
            </w:r>
          </w:p>
        </w:tc>
        <w:tc>
          <w:tcPr>
            <w:tcW w:w="376" w:type="pct"/>
            <w:vAlign w:val="center"/>
          </w:tcPr>
          <w:p w14:paraId="098CBF98" w14:textId="77777777" w:rsidR="000A447F" w:rsidRPr="006846F2" w:rsidRDefault="000A447F" w:rsidP="000A447F">
            <w:pPr>
              <w:spacing w:before="60" w:after="60"/>
              <w:jc w:val="center"/>
              <w:rPr>
                <w:rFonts w:ascii="Arial" w:hAnsi="Arial" w:cs="Arial"/>
                <w:sz w:val="16"/>
                <w:szCs w:val="16"/>
              </w:rPr>
            </w:pPr>
            <w:r w:rsidRPr="006846F2">
              <w:rPr>
                <w:rFonts w:ascii="Arial" w:hAnsi="Arial" w:cs="Arial"/>
                <w:sz w:val="16"/>
                <w:szCs w:val="16"/>
              </w:rPr>
              <w:t>-</w:t>
            </w:r>
          </w:p>
        </w:tc>
      </w:tr>
      <w:tr w:rsidR="001F475F" w:rsidRPr="006846F2" w14:paraId="1584AA48" w14:textId="77777777" w:rsidTr="000A447F">
        <w:tc>
          <w:tcPr>
            <w:tcW w:w="188" w:type="pct"/>
            <w:vAlign w:val="center"/>
          </w:tcPr>
          <w:p w14:paraId="262CF602" w14:textId="77777777" w:rsidR="000A447F" w:rsidRPr="006846F2" w:rsidRDefault="000A447F" w:rsidP="000A447F">
            <w:pPr>
              <w:spacing w:before="60" w:after="60"/>
              <w:ind w:left="-30"/>
              <w:jc w:val="center"/>
              <w:rPr>
                <w:rFonts w:ascii="Arial" w:hAnsi="Arial" w:cs="Arial"/>
                <w:sz w:val="16"/>
                <w:szCs w:val="16"/>
              </w:rPr>
            </w:pPr>
            <w:r w:rsidRPr="006846F2">
              <w:rPr>
                <w:rFonts w:ascii="Arial" w:hAnsi="Arial" w:cs="Arial"/>
                <w:sz w:val="16"/>
                <w:szCs w:val="16"/>
              </w:rPr>
              <w:t>5.</w:t>
            </w:r>
          </w:p>
        </w:tc>
        <w:tc>
          <w:tcPr>
            <w:tcW w:w="798" w:type="pct"/>
            <w:vAlign w:val="center"/>
          </w:tcPr>
          <w:p w14:paraId="25E674FB" w14:textId="77777777" w:rsidR="000A447F" w:rsidRPr="006846F2" w:rsidRDefault="000A447F" w:rsidP="000A447F">
            <w:pPr>
              <w:spacing w:before="60" w:after="60"/>
              <w:jc w:val="center"/>
              <w:rPr>
                <w:rFonts w:ascii="Arial" w:hAnsi="Arial" w:cs="Arial"/>
                <w:sz w:val="16"/>
                <w:szCs w:val="16"/>
              </w:rPr>
            </w:pPr>
            <w:r w:rsidRPr="006846F2">
              <w:rPr>
                <w:rFonts w:ascii="Arial" w:hAnsi="Arial" w:cs="Arial"/>
                <w:b/>
                <w:sz w:val="16"/>
                <w:szCs w:val="16"/>
              </w:rPr>
              <w:t>GOSPODARKA WODNO-ŚCIEKOWA</w:t>
            </w:r>
          </w:p>
        </w:tc>
        <w:tc>
          <w:tcPr>
            <w:tcW w:w="997" w:type="pct"/>
            <w:vAlign w:val="center"/>
          </w:tcPr>
          <w:p w14:paraId="15229B40" w14:textId="77777777" w:rsidR="000A447F" w:rsidRPr="006846F2" w:rsidRDefault="000A447F" w:rsidP="000A447F">
            <w:pPr>
              <w:spacing w:before="60" w:after="60"/>
              <w:jc w:val="center"/>
              <w:rPr>
                <w:rFonts w:ascii="Arial" w:hAnsi="Arial" w:cs="Arial"/>
                <w:sz w:val="16"/>
                <w:szCs w:val="16"/>
              </w:rPr>
            </w:pPr>
            <w:r w:rsidRPr="006846F2">
              <w:rPr>
                <w:rFonts w:ascii="Arial" w:hAnsi="Arial" w:cs="Arial"/>
                <w:sz w:val="16"/>
                <w:szCs w:val="16"/>
              </w:rPr>
              <w:t>Kontrola pozwoleń wodno-prawnych</w:t>
            </w:r>
          </w:p>
        </w:tc>
        <w:tc>
          <w:tcPr>
            <w:tcW w:w="1046" w:type="pct"/>
            <w:vAlign w:val="center"/>
          </w:tcPr>
          <w:p w14:paraId="6BAAA676" w14:textId="77777777" w:rsidR="000A447F" w:rsidRPr="006846F2" w:rsidRDefault="000A447F" w:rsidP="000A447F">
            <w:pPr>
              <w:spacing w:before="60" w:after="60"/>
              <w:jc w:val="center"/>
              <w:rPr>
                <w:rFonts w:ascii="Arial" w:hAnsi="Arial" w:cs="Arial"/>
                <w:sz w:val="16"/>
                <w:szCs w:val="16"/>
              </w:rPr>
            </w:pPr>
            <w:r w:rsidRPr="006846F2">
              <w:rPr>
                <w:rFonts w:ascii="Arial" w:hAnsi="Arial" w:cs="Arial"/>
                <w:sz w:val="16"/>
                <w:szCs w:val="16"/>
              </w:rPr>
              <w:t>Państwowe Gospodarstwo Wodne Wody Polskie</w:t>
            </w:r>
          </w:p>
        </w:tc>
        <w:tc>
          <w:tcPr>
            <w:tcW w:w="898" w:type="pct"/>
            <w:vAlign w:val="center"/>
          </w:tcPr>
          <w:p w14:paraId="0CC0F043" w14:textId="77777777" w:rsidR="000A447F" w:rsidRPr="006846F2" w:rsidRDefault="000A447F" w:rsidP="000A447F">
            <w:pPr>
              <w:spacing w:before="60" w:after="60"/>
              <w:jc w:val="center"/>
              <w:rPr>
                <w:rFonts w:ascii="Arial" w:hAnsi="Arial" w:cs="Arial"/>
                <w:sz w:val="16"/>
                <w:szCs w:val="16"/>
              </w:rPr>
            </w:pPr>
            <w:r w:rsidRPr="006846F2">
              <w:rPr>
                <w:rFonts w:ascii="Arial" w:hAnsi="Arial" w:cs="Arial"/>
                <w:sz w:val="16"/>
                <w:szCs w:val="16"/>
              </w:rPr>
              <w:t>Zgodnie z planem budżetu jednostek realizujących zadanie</w:t>
            </w:r>
          </w:p>
        </w:tc>
        <w:tc>
          <w:tcPr>
            <w:tcW w:w="697" w:type="pct"/>
            <w:vAlign w:val="center"/>
          </w:tcPr>
          <w:p w14:paraId="60CDE353" w14:textId="77777777" w:rsidR="000A447F" w:rsidRPr="006846F2" w:rsidRDefault="000A447F" w:rsidP="000A447F">
            <w:pPr>
              <w:autoSpaceDE w:val="0"/>
              <w:autoSpaceDN w:val="0"/>
              <w:adjustRightInd w:val="0"/>
              <w:spacing w:before="60" w:after="60"/>
              <w:jc w:val="center"/>
              <w:rPr>
                <w:rFonts w:ascii="Arial" w:hAnsi="Arial" w:cs="Arial"/>
                <w:sz w:val="16"/>
                <w:szCs w:val="16"/>
                <w:lang w:eastAsia="en-US"/>
              </w:rPr>
            </w:pPr>
            <w:r w:rsidRPr="006846F2">
              <w:rPr>
                <w:rFonts w:ascii="Arial" w:hAnsi="Arial" w:cs="Arial"/>
                <w:sz w:val="16"/>
                <w:szCs w:val="16"/>
                <w:lang w:eastAsia="en-US"/>
              </w:rPr>
              <w:t>Środki własne jednostek realizujących</w:t>
            </w:r>
          </w:p>
        </w:tc>
        <w:tc>
          <w:tcPr>
            <w:tcW w:w="376" w:type="pct"/>
            <w:vAlign w:val="center"/>
          </w:tcPr>
          <w:p w14:paraId="5596CEB4" w14:textId="77777777" w:rsidR="000A447F" w:rsidRPr="006846F2" w:rsidRDefault="000A447F" w:rsidP="000A447F">
            <w:pPr>
              <w:spacing w:before="60" w:after="60"/>
              <w:jc w:val="center"/>
              <w:rPr>
                <w:rFonts w:ascii="Arial" w:hAnsi="Arial" w:cs="Arial"/>
                <w:sz w:val="16"/>
                <w:szCs w:val="16"/>
              </w:rPr>
            </w:pPr>
            <w:r w:rsidRPr="006846F2">
              <w:rPr>
                <w:rFonts w:ascii="Arial" w:hAnsi="Arial" w:cs="Arial"/>
                <w:sz w:val="16"/>
                <w:szCs w:val="16"/>
              </w:rPr>
              <w:t>-</w:t>
            </w:r>
          </w:p>
        </w:tc>
      </w:tr>
      <w:tr w:rsidR="001F475F" w:rsidRPr="006846F2" w14:paraId="3F2E2D24" w14:textId="77777777" w:rsidTr="000A447F">
        <w:tc>
          <w:tcPr>
            <w:tcW w:w="188" w:type="pct"/>
            <w:vAlign w:val="center"/>
          </w:tcPr>
          <w:p w14:paraId="1D854C4C" w14:textId="77777777" w:rsidR="000A447F" w:rsidRPr="006846F2" w:rsidRDefault="000A447F" w:rsidP="000A447F">
            <w:pPr>
              <w:spacing w:before="60" w:after="60"/>
              <w:ind w:left="-30"/>
              <w:jc w:val="center"/>
              <w:rPr>
                <w:rFonts w:ascii="Arial" w:hAnsi="Arial" w:cs="Arial"/>
                <w:sz w:val="16"/>
                <w:szCs w:val="16"/>
              </w:rPr>
            </w:pPr>
            <w:r w:rsidRPr="006846F2">
              <w:rPr>
                <w:rFonts w:ascii="Arial" w:hAnsi="Arial" w:cs="Arial"/>
                <w:sz w:val="16"/>
                <w:szCs w:val="16"/>
              </w:rPr>
              <w:t>6.</w:t>
            </w:r>
          </w:p>
        </w:tc>
        <w:tc>
          <w:tcPr>
            <w:tcW w:w="798" w:type="pct"/>
            <w:vAlign w:val="center"/>
          </w:tcPr>
          <w:p w14:paraId="1DCCC5AB" w14:textId="77777777" w:rsidR="000A447F" w:rsidRPr="006846F2" w:rsidRDefault="000A447F" w:rsidP="000A447F">
            <w:pPr>
              <w:spacing w:before="60" w:after="60"/>
              <w:jc w:val="center"/>
              <w:rPr>
                <w:rFonts w:ascii="Arial" w:hAnsi="Arial" w:cs="Arial"/>
                <w:sz w:val="16"/>
                <w:szCs w:val="16"/>
              </w:rPr>
            </w:pPr>
            <w:r w:rsidRPr="006846F2">
              <w:rPr>
                <w:rFonts w:ascii="Arial" w:hAnsi="Arial" w:cs="Arial"/>
                <w:b/>
                <w:sz w:val="16"/>
                <w:szCs w:val="16"/>
              </w:rPr>
              <w:t>ZASOBY GEOLOGICZNE</w:t>
            </w:r>
          </w:p>
        </w:tc>
        <w:tc>
          <w:tcPr>
            <w:tcW w:w="997" w:type="pct"/>
            <w:vAlign w:val="center"/>
          </w:tcPr>
          <w:p w14:paraId="53C80497" w14:textId="77777777" w:rsidR="000A447F" w:rsidRPr="006846F2" w:rsidRDefault="000A447F" w:rsidP="000A447F">
            <w:pPr>
              <w:spacing w:before="60" w:after="60"/>
              <w:jc w:val="center"/>
              <w:rPr>
                <w:rFonts w:ascii="Arial" w:hAnsi="Arial" w:cs="Arial"/>
                <w:sz w:val="16"/>
                <w:szCs w:val="16"/>
              </w:rPr>
            </w:pPr>
            <w:r w:rsidRPr="006846F2">
              <w:rPr>
                <w:rFonts w:ascii="Arial" w:hAnsi="Arial" w:cs="Arial"/>
                <w:sz w:val="16"/>
                <w:szCs w:val="16"/>
              </w:rPr>
              <w:t>Kontrola i ograniczenie nielegalnej eksploatacji kopalin</w:t>
            </w:r>
          </w:p>
        </w:tc>
        <w:tc>
          <w:tcPr>
            <w:tcW w:w="1046" w:type="pct"/>
            <w:vAlign w:val="center"/>
          </w:tcPr>
          <w:p w14:paraId="3B64FC08" w14:textId="77777777" w:rsidR="000A447F" w:rsidRPr="006846F2" w:rsidRDefault="000A447F" w:rsidP="000A447F">
            <w:pPr>
              <w:spacing w:before="60" w:after="60"/>
              <w:jc w:val="center"/>
              <w:rPr>
                <w:rFonts w:ascii="Arial" w:hAnsi="Arial" w:cs="Arial"/>
                <w:sz w:val="16"/>
                <w:szCs w:val="16"/>
              </w:rPr>
            </w:pPr>
            <w:r w:rsidRPr="006846F2">
              <w:rPr>
                <w:rFonts w:ascii="Arial" w:hAnsi="Arial" w:cs="Arial"/>
                <w:sz w:val="16"/>
                <w:szCs w:val="16"/>
              </w:rPr>
              <w:t>Okręgowy Urząd Górniczy (OUG)</w:t>
            </w:r>
          </w:p>
        </w:tc>
        <w:tc>
          <w:tcPr>
            <w:tcW w:w="898" w:type="pct"/>
            <w:vAlign w:val="center"/>
          </w:tcPr>
          <w:p w14:paraId="2C259D51" w14:textId="77777777" w:rsidR="000A447F" w:rsidRPr="006846F2" w:rsidRDefault="000A447F" w:rsidP="000A447F">
            <w:pPr>
              <w:spacing w:before="60" w:after="60"/>
              <w:jc w:val="center"/>
              <w:rPr>
                <w:rFonts w:ascii="Arial" w:hAnsi="Arial" w:cs="Arial"/>
                <w:sz w:val="16"/>
                <w:szCs w:val="16"/>
              </w:rPr>
            </w:pPr>
            <w:r w:rsidRPr="006846F2">
              <w:rPr>
                <w:rFonts w:ascii="Arial" w:hAnsi="Arial" w:cs="Arial"/>
                <w:sz w:val="16"/>
                <w:szCs w:val="16"/>
              </w:rPr>
              <w:t>Zgodnie z planem budżetu jednostek realizujących zadanie</w:t>
            </w:r>
          </w:p>
        </w:tc>
        <w:tc>
          <w:tcPr>
            <w:tcW w:w="697" w:type="pct"/>
            <w:vAlign w:val="center"/>
          </w:tcPr>
          <w:p w14:paraId="3A11012C" w14:textId="77777777" w:rsidR="000A447F" w:rsidRPr="006846F2" w:rsidRDefault="000A447F" w:rsidP="000A447F">
            <w:pPr>
              <w:autoSpaceDE w:val="0"/>
              <w:autoSpaceDN w:val="0"/>
              <w:adjustRightInd w:val="0"/>
              <w:spacing w:before="60" w:after="60"/>
              <w:jc w:val="center"/>
              <w:rPr>
                <w:rFonts w:ascii="Arial" w:hAnsi="Arial" w:cs="Arial"/>
                <w:sz w:val="16"/>
                <w:szCs w:val="16"/>
                <w:lang w:eastAsia="en-US"/>
              </w:rPr>
            </w:pPr>
            <w:r w:rsidRPr="006846F2">
              <w:rPr>
                <w:rFonts w:ascii="Arial" w:hAnsi="Arial" w:cs="Arial"/>
                <w:sz w:val="16"/>
                <w:szCs w:val="16"/>
                <w:lang w:eastAsia="en-US"/>
              </w:rPr>
              <w:t>Budżet Państwa,</w:t>
            </w:r>
          </w:p>
          <w:p w14:paraId="3966B92B" w14:textId="77777777" w:rsidR="000A447F" w:rsidRPr="006846F2" w:rsidRDefault="000A447F" w:rsidP="000A447F">
            <w:pPr>
              <w:spacing w:before="60" w:after="60"/>
              <w:jc w:val="center"/>
              <w:rPr>
                <w:rFonts w:ascii="Arial" w:hAnsi="Arial" w:cs="Arial"/>
                <w:sz w:val="16"/>
                <w:szCs w:val="16"/>
              </w:rPr>
            </w:pPr>
            <w:r w:rsidRPr="006846F2">
              <w:rPr>
                <w:rFonts w:ascii="Arial" w:hAnsi="Arial" w:cs="Arial"/>
                <w:sz w:val="16"/>
                <w:szCs w:val="16"/>
              </w:rPr>
              <w:t>Środki własne OUG</w:t>
            </w:r>
          </w:p>
        </w:tc>
        <w:tc>
          <w:tcPr>
            <w:tcW w:w="376" w:type="pct"/>
            <w:vAlign w:val="center"/>
          </w:tcPr>
          <w:p w14:paraId="34DA8BB3" w14:textId="77777777" w:rsidR="000A447F" w:rsidRPr="006846F2" w:rsidRDefault="000A447F" w:rsidP="000A447F">
            <w:pPr>
              <w:spacing w:before="60" w:after="60"/>
              <w:jc w:val="center"/>
              <w:rPr>
                <w:rFonts w:ascii="Arial" w:hAnsi="Arial" w:cs="Arial"/>
                <w:sz w:val="16"/>
                <w:szCs w:val="16"/>
              </w:rPr>
            </w:pPr>
            <w:r w:rsidRPr="006846F2">
              <w:rPr>
                <w:rFonts w:ascii="Arial" w:hAnsi="Arial" w:cs="Arial"/>
                <w:sz w:val="16"/>
                <w:szCs w:val="16"/>
              </w:rPr>
              <w:t>-</w:t>
            </w:r>
          </w:p>
        </w:tc>
      </w:tr>
      <w:tr w:rsidR="001F475F" w:rsidRPr="006846F2" w14:paraId="57A47F11" w14:textId="77777777" w:rsidTr="000A447F">
        <w:trPr>
          <w:trHeight w:val="885"/>
        </w:trPr>
        <w:tc>
          <w:tcPr>
            <w:tcW w:w="188" w:type="pct"/>
            <w:vAlign w:val="center"/>
          </w:tcPr>
          <w:p w14:paraId="6986931F" w14:textId="77777777" w:rsidR="000A447F" w:rsidRPr="006846F2" w:rsidRDefault="000A447F" w:rsidP="000A447F">
            <w:pPr>
              <w:spacing w:before="60" w:after="60"/>
              <w:ind w:left="-30"/>
              <w:jc w:val="center"/>
              <w:rPr>
                <w:rFonts w:ascii="Arial" w:hAnsi="Arial" w:cs="Arial"/>
                <w:sz w:val="16"/>
                <w:szCs w:val="16"/>
              </w:rPr>
            </w:pPr>
            <w:r w:rsidRPr="006846F2">
              <w:rPr>
                <w:rFonts w:ascii="Arial" w:hAnsi="Arial" w:cs="Arial"/>
                <w:sz w:val="16"/>
                <w:szCs w:val="16"/>
              </w:rPr>
              <w:t>7.</w:t>
            </w:r>
          </w:p>
        </w:tc>
        <w:tc>
          <w:tcPr>
            <w:tcW w:w="798" w:type="pct"/>
            <w:vAlign w:val="center"/>
          </w:tcPr>
          <w:p w14:paraId="6AC6EC51" w14:textId="77777777" w:rsidR="000A447F" w:rsidRPr="006846F2" w:rsidRDefault="000A447F" w:rsidP="000A447F">
            <w:pPr>
              <w:spacing w:before="60" w:after="60"/>
              <w:jc w:val="center"/>
              <w:rPr>
                <w:rFonts w:ascii="Arial" w:hAnsi="Arial" w:cs="Arial"/>
                <w:b/>
                <w:sz w:val="16"/>
                <w:szCs w:val="16"/>
              </w:rPr>
            </w:pPr>
            <w:r w:rsidRPr="006846F2">
              <w:rPr>
                <w:rFonts w:ascii="Arial" w:hAnsi="Arial" w:cs="Arial"/>
                <w:b/>
                <w:sz w:val="16"/>
                <w:szCs w:val="16"/>
              </w:rPr>
              <w:t>GLEBY</w:t>
            </w:r>
          </w:p>
        </w:tc>
        <w:tc>
          <w:tcPr>
            <w:tcW w:w="997" w:type="pct"/>
            <w:vAlign w:val="center"/>
          </w:tcPr>
          <w:p w14:paraId="6C64DA61" w14:textId="77777777" w:rsidR="000A447F" w:rsidRPr="006846F2" w:rsidRDefault="000A447F" w:rsidP="000A447F">
            <w:pPr>
              <w:autoSpaceDE w:val="0"/>
              <w:autoSpaceDN w:val="0"/>
              <w:adjustRightInd w:val="0"/>
              <w:spacing w:before="60" w:after="60"/>
              <w:jc w:val="center"/>
              <w:rPr>
                <w:rFonts w:ascii="Arial" w:hAnsi="Arial" w:cs="Arial"/>
                <w:sz w:val="16"/>
                <w:szCs w:val="16"/>
                <w:lang w:eastAsia="en-US"/>
              </w:rPr>
            </w:pPr>
            <w:r w:rsidRPr="006846F2">
              <w:rPr>
                <w:rFonts w:ascii="Arial" w:hAnsi="Arial" w:cs="Arial"/>
                <w:sz w:val="16"/>
                <w:szCs w:val="16"/>
                <w:lang w:eastAsia="en-US"/>
              </w:rPr>
              <w:t>Zapobieganie zanieczyszczeniom gleb, zwłaszcza środkami ochrony roślin i metalami ciężkimi</w:t>
            </w:r>
          </w:p>
        </w:tc>
        <w:tc>
          <w:tcPr>
            <w:tcW w:w="1046" w:type="pct"/>
            <w:vAlign w:val="center"/>
          </w:tcPr>
          <w:p w14:paraId="741ABE49" w14:textId="339078C1" w:rsidR="000A447F" w:rsidRPr="006846F2" w:rsidRDefault="000A447F" w:rsidP="000A447F">
            <w:pPr>
              <w:autoSpaceDE w:val="0"/>
              <w:autoSpaceDN w:val="0"/>
              <w:adjustRightInd w:val="0"/>
              <w:spacing w:before="60" w:after="60"/>
              <w:jc w:val="center"/>
              <w:rPr>
                <w:rFonts w:ascii="Arial" w:hAnsi="Arial" w:cs="Arial"/>
                <w:sz w:val="16"/>
                <w:szCs w:val="16"/>
                <w:lang w:eastAsia="en-US"/>
              </w:rPr>
            </w:pPr>
            <w:r w:rsidRPr="006846F2">
              <w:rPr>
                <w:rFonts w:ascii="Arial" w:hAnsi="Arial" w:cs="Arial"/>
                <w:sz w:val="16"/>
                <w:szCs w:val="16"/>
              </w:rPr>
              <w:t>Urząd Marszałkowski</w:t>
            </w:r>
            <w:r w:rsidRPr="006846F2">
              <w:rPr>
                <w:rFonts w:ascii="Arial" w:hAnsi="Arial" w:cs="Arial"/>
                <w:sz w:val="16"/>
                <w:szCs w:val="16"/>
                <w:lang w:eastAsia="en-US"/>
              </w:rPr>
              <w:t xml:space="preserve">, </w:t>
            </w:r>
            <w:r w:rsidR="000E54C0" w:rsidRPr="006846F2">
              <w:rPr>
                <w:rFonts w:ascii="Arial" w:hAnsi="Arial" w:cs="Arial"/>
                <w:sz w:val="16"/>
                <w:szCs w:val="16"/>
                <w:lang w:eastAsia="en-US"/>
              </w:rPr>
              <w:br/>
            </w:r>
            <w:r w:rsidRPr="006846F2">
              <w:rPr>
                <w:rFonts w:ascii="Arial" w:hAnsi="Arial" w:cs="Arial"/>
                <w:sz w:val="16"/>
                <w:szCs w:val="16"/>
              </w:rPr>
              <w:t>Okręgowa Stacja Chemiczno-Rolnicza</w:t>
            </w:r>
            <w:r w:rsidRPr="006846F2">
              <w:rPr>
                <w:rFonts w:ascii="Arial" w:hAnsi="Arial" w:cs="Arial"/>
                <w:sz w:val="16"/>
                <w:szCs w:val="16"/>
                <w:lang w:eastAsia="en-US"/>
              </w:rPr>
              <w:t xml:space="preserve">, </w:t>
            </w:r>
            <w:r w:rsidR="000E54C0" w:rsidRPr="006846F2">
              <w:rPr>
                <w:rFonts w:ascii="Arial" w:hAnsi="Arial" w:cs="Arial"/>
                <w:sz w:val="16"/>
                <w:szCs w:val="16"/>
                <w:lang w:eastAsia="en-US"/>
              </w:rPr>
              <w:br/>
            </w:r>
            <w:r w:rsidRPr="006846F2">
              <w:rPr>
                <w:rFonts w:ascii="Arial" w:hAnsi="Arial" w:cs="Arial"/>
                <w:sz w:val="16"/>
                <w:szCs w:val="16"/>
                <w:lang w:eastAsia="en-US"/>
              </w:rPr>
              <w:t>Właściciele gospodarstw rolnych</w:t>
            </w:r>
          </w:p>
        </w:tc>
        <w:tc>
          <w:tcPr>
            <w:tcW w:w="898" w:type="pct"/>
            <w:vAlign w:val="center"/>
          </w:tcPr>
          <w:p w14:paraId="4102EAE2" w14:textId="77777777" w:rsidR="000A447F" w:rsidRPr="006846F2" w:rsidRDefault="000A447F" w:rsidP="000A447F">
            <w:pPr>
              <w:spacing w:before="60" w:after="60"/>
              <w:jc w:val="center"/>
              <w:rPr>
                <w:rFonts w:ascii="Arial" w:hAnsi="Arial" w:cs="Arial"/>
                <w:sz w:val="16"/>
                <w:szCs w:val="16"/>
              </w:rPr>
            </w:pPr>
            <w:r w:rsidRPr="006846F2">
              <w:rPr>
                <w:rFonts w:ascii="Arial" w:hAnsi="Arial" w:cs="Arial"/>
                <w:sz w:val="16"/>
                <w:szCs w:val="16"/>
              </w:rPr>
              <w:t>Zgodnie z planem budżetu jednostek realizujących zadanie</w:t>
            </w:r>
          </w:p>
        </w:tc>
        <w:tc>
          <w:tcPr>
            <w:tcW w:w="697" w:type="pct"/>
            <w:vAlign w:val="center"/>
          </w:tcPr>
          <w:p w14:paraId="27F9BD64" w14:textId="77777777" w:rsidR="000A447F" w:rsidRPr="006846F2" w:rsidRDefault="000A447F" w:rsidP="000A447F">
            <w:pPr>
              <w:autoSpaceDE w:val="0"/>
              <w:autoSpaceDN w:val="0"/>
              <w:adjustRightInd w:val="0"/>
              <w:spacing w:before="60" w:after="60"/>
              <w:jc w:val="center"/>
              <w:rPr>
                <w:rFonts w:ascii="Arial" w:hAnsi="Arial" w:cs="Arial"/>
                <w:sz w:val="16"/>
                <w:szCs w:val="16"/>
                <w:lang w:eastAsia="en-US"/>
              </w:rPr>
            </w:pPr>
            <w:r w:rsidRPr="006846F2">
              <w:rPr>
                <w:rFonts w:ascii="Arial" w:hAnsi="Arial" w:cs="Arial"/>
                <w:sz w:val="16"/>
                <w:szCs w:val="16"/>
                <w:lang w:eastAsia="en-US"/>
              </w:rPr>
              <w:t>Środki własne jednostek realizujących</w:t>
            </w:r>
          </w:p>
        </w:tc>
        <w:tc>
          <w:tcPr>
            <w:tcW w:w="376" w:type="pct"/>
            <w:vAlign w:val="center"/>
          </w:tcPr>
          <w:p w14:paraId="32E35E46" w14:textId="77777777" w:rsidR="000A447F" w:rsidRPr="006846F2" w:rsidRDefault="000A447F" w:rsidP="000A447F">
            <w:pPr>
              <w:spacing w:before="60" w:after="60"/>
              <w:jc w:val="center"/>
              <w:rPr>
                <w:rFonts w:ascii="Arial" w:hAnsi="Arial" w:cs="Arial"/>
                <w:sz w:val="16"/>
                <w:szCs w:val="16"/>
              </w:rPr>
            </w:pPr>
            <w:r w:rsidRPr="006846F2">
              <w:rPr>
                <w:rFonts w:ascii="Arial" w:hAnsi="Arial" w:cs="Arial"/>
                <w:sz w:val="16"/>
                <w:szCs w:val="16"/>
              </w:rPr>
              <w:t>-</w:t>
            </w:r>
          </w:p>
        </w:tc>
      </w:tr>
      <w:tr w:rsidR="001F475F" w:rsidRPr="006846F2" w14:paraId="06E24FF8" w14:textId="77777777" w:rsidTr="000A447F">
        <w:tc>
          <w:tcPr>
            <w:tcW w:w="188" w:type="pct"/>
            <w:vAlign w:val="center"/>
          </w:tcPr>
          <w:p w14:paraId="5CAB8EA2" w14:textId="77777777" w:rsidR="000A447F" w:rsidRPr="006846F2" w:rsidRDefault="000A447F" w:rsidP="000A447F">
            <w:pPr>
              <w:spacing w:before="60" w:after="60"/>
              <w:ind w:left="-30"/>
              <w:jc w:val="center"/>
              <w:rPr>
                <w:rFonts w:ascii="Arial" w:hAnsi="Arial" w:cs="Arial"/>
                <w:sz w:val="16"/>
                <w:szCs w:val="16"/>
              </w:rPr>
            </w:pPr>
            <w:r w:rsidRPr="006846F2">
              <w:rPr>
                <w:rFonts w:ascii="Arial" w:hAnsi="Arial" w:cs="Arial"/>
                <w:sz w:val="16"/>
                <w:szCs w:val="16"/>
              </w:rPr>
              <w:t>8.</w:t>
            </w:r>
          </w:p>
        </w:tc>
        <w:tc>
          <w:tcPr>
            <w:tcW w:w="798" w:type="pct"/>
            <w:vAlign w:val="center"/>
          </w:tcPr>
          <w:p w14:paraId="3C8BC66D" w14:textId="77777777" w:rsidR="000A447F" w:rsidRPr="006846F2" w:rsidRDefault="000A447F" w:rsidP="000A447F">
            <w:pPr>
              <w:spacing w:before="60" w:after="60"/>
              <w:jc w:val="center"/>
              <w:rPr>
                <w:rFonts w:ascii="Arial" w:hAnsi="Arial" w:cs="Arial"/>
                <w:b/>
                <w:sz w:val="16"/>
                <w:szCs w:val="16"/>
              </w:rPr>
            </w:pPr>
            <w:r w:rsidRPr="006846F2">
              <w:rPr>
                <w:rFonts w:ascii="Arial" w:hAnsi="Arial" w:cs="Arial"/>
                <w:b/>
                <w:sz w:val="16"/>
                <w:szCs w:val="16"/>
              </w:rPr>
              <w:t>GOSPODARKA ODPADAMI I ZAPOBIEGANIE POWSTAWANIU ODPADÓW</w:t>
            </w:r>
          </w:p>
        </w:tc>
        <w:tc>
          <w:tcPr>
            <w:tcW w:w="997" w:type="pct"/>
            <w:vAlign w:val="center"/>
          </w:tcPr>
          <w:p w14:paraId="59481AD0" w14:textId="77777777" w:rsidR="000A447F" w:rsidRPr="006846F2" w:rsidRDefault="000A447F" w:rsidP="000A447F">
            <w:pPr>
              <w:autoSpaceDE w:val="0"/>
              <w:autoSpaceDN w:val="0"/>
              <w:adjustRightInd w:val="0"/>
              <w:spacing w:before="60" w:after="60"/>
              <w:jc w:val="center"/>
              <w:rPr>
                <w:rFonts w:ascii="Arial" w:hAnsi="Arial" w:cs="Arial"/>
                <w:sz w:val="16"/>
                <w:szCs w:val="16"/>
                <w:lang w:eastAsia="en-US"/>
              </w:rPr>
            </w:pPr>
            <w:r w:rsidRPr="006846F2">
              <w:rPr>
                <w:rFonts w:ascii="Arial" w:hAnsi="Arial" w:cs="Arial"/>
                <w:sz w:val="16"/>
                <w:szCs w:val="16"/>
                <w:lang w:eastAsia="en-US"/>
              </w:rPr>
              <w:t>Prowadzenie i monitorowanie bazy danych azbestu i PCB</w:t>
            </w:r>
          </w:p>
        </w:tc>
        <w:tc>
          <w:tcPr>
            <w:tcW w:w="1046" w:type="pct"/>
            <w:vAlign w:val="center"/>
          </w:tcPr>
          <w:p w14:paraId="3E3987E3" w14:textId="77777777" w:rsidR="000A447F" w:rsidRPr="006846F2" w:rsidRDefault="000A447F" w:rsidP="000A447F">
            <w:pPr>
              <w:spacing w:before="60" w:after="60"/>
              <w:jc w:val="center"/>
              <w:rPr>
                <w:rFonts w:ascii="Arial" w:hAnsi="Arial" w:cs="Arial"/>
                <w:sz w:val="16"/>
                <w:szCs w:val="16"/>
              </w:rPr>
            </w:pPr>
            <w:r w:rsidRPr="006846F2">
              <w:rPr>
                <w:rFonts w:ascii="Arial" w:hAnsi="Arial" w:cs="Arial"/>
                <w:sz w:val="16"/>
                <w:szCs w:val="16"/>
              </w:rPr>
              <w:t>Urząd Marszałkowski</w:t>
            </w:r>
          </w:p>
        </w:tc>
        <w:tc>
          <w:tcPr>
            <w:tcW w:w="898" w:type="pct"/>
            <w:vAlign w:val="center"/>
          </w:tcPr>
          <w:p w14:paraId="401EDFA3" w14:textId="77777777" w:rsidR="000A447F" w:rsidRPr="006846F2" w:rsidRDefault="000A447F" w:rsidP="000A447F">
            <w:pPr>
              <w:spacing w:before="60" w:after="60"/>
              <w:jc w:val="center"/>
              <w:rPr>
                <w:rFonts w:ascii="Arial" w:hAnsi="Arial" w:cs="Arial"/>
                <w:sz w:val="16"/>
                <w:szCs w:val="16"/>
              </w:rPr>
            </w:pPr>
            <w:r w:rsidRPr="006846F2">
              <w:rPr>
                <w:rFonts w:ascii="Arial" w:hAnsi="Arial" w:cs="Arial"/>
                <w:sz w:val="16"/>
                <w:szCs w:val="16"/>
              </w:rPr>
              <w:t>Zgodnie z planem budżetu jednostek realizujących zadanie</w:t>
            </w:r>
          </w:p>
        </w:tc>
        <w:tc>
          <w:tcPr>
            <w:tcW w:w="697" w:type="pct"/>
            <w:vAlign w:val="center"/>
          </w:tcPr>
          <w:p w14:paraId="7B7657B0" w14:textId="77777777" w:rsidR="000A447F" w:rsidRPr="006846F2" w:rsidRDefault="000A447F" w:rsidP="000A447F">
            <w:pPr>
              <w:autoSpaceDE w:val="0"/>
              <w:autoSpaceDN w:val="0"/>
              <w:adjustRightInd w:val="0"/>
              <w:spacing w:before="60" w:after="60"/>
              <w:jc w:val="center"/>
              <w:rPr>
                <w:rFonts w:ascii="Arial" w:hAnsi="Arial" w:cs="Arial"/>
                <w:sz w:val="16"/>
                <w:szCs w:val="16"/>
                <w:lang w:eastAsia="en-US"/>
              </w:rPr>
            </w:pPr>
            <w:r w:rsidRPr="006846F2">
              <w:rPr>
                <w:rFonts w:ascii="Arial" w:hAnsi="Arial" w:cs="Arial"/>
                <w:sz w:val="16"/>
                <w:szCs w:val="16"/>
                <w:lang w:eastAsia="en-US"/>
              </w:rPr>
              <w:t>Budżet Państwa, fundusze zewnętrzne</w:t>
            </w:r>
          </w:p>
        </w:tc>
        <w:tc>
          <w:tcPr>
            <w:tcW w:w="376" w:type="pct"/>
            <w:vAlign w:val="center"/>
          </w:tcPr>
          <w:p w14:paraId="060EF539" w14:textId="77777777" w:rsidR="000A447F" w:rsidRPr="006846F2" w:rsidRDefault="000A447F" w:rsidP="000A447F">
            <w:pPr>
              <w:spacing w:before="60" w:after="60"/>
              <w:jc w:val="center"/>
              <w:rPr>
                <w:rFonts w:ascii="Arial" w:hAnsi="Arial" w:cs="Arial"/>
                <w:sz w:val="16"/>
                <w:szCs w:val="16"/>
              </w:rPr>
            </w:pPr>
            <w:r w:rsidRPr="006846F2">
              <w:rPr>
                <w:rFonts w:ascii="Arial" w:hAnsi="Arial" w:cs="Arial"/>
                <w:sz w:val="16"/>
                <w:szCs w:val="16"/>
              </w:rPr>
              <w:t>-</w:t>
            </w:r>
          </w:p>
        </w:tc>
      </w:tr>
      <w:tr w:rsidR="001F475F" w:rsidRPr="006846F2" w14:paraId="7DD10F79" w14:textId="77777777" w:rsidTr="000A447F">
        <w:tc>
          <w:tcPr>
            <w:tcW w:w="188" w:type="pct"/>
            <w:vAlign w:val="center"/>
          </w:tcPr>
          <w:p w14:paraId="3322A2C7" w14:textId="77777777" w:rsidR="000A447F" w:rsidRPr="006846F2" w:rsidRDefault="000A447F" w:rsidP="000A447F">
            <w:pPr>
              <w:spacing w:before="60" w:after="60"/>
              <w:ind w:left="-30"/>
              <w:jc w:val="center"/>
              <w:rPr>
                <w:rFonts w:ascii="Arial" w:hAnsi="Arial" w:cs="Arial"/>
                <w:sz w:val="16"/>
                <w:szCs w:val="16"/>
              </w:rPr>
            </w:pPr>
            <w:r w:rsidRPr="006846F2">
              <w:rPr>
                <w:rFonts w:ascii="Arial" w:hAnsi="Arial" w:cs="Arial"/>
                <w:sz w:val="16"/>
                <w:szCs w:val="16"/>
              </w:rPr>
              <w:t>9.</w:t>
            </w:r>
          </w:p>
        </w:tc>
        <w:tc>
          <w:tcPr>
            <w:tcW w:w="798" w:type="pct"/>
            <w:vAlign w:val="center"/>
          </w:tcPr>
          <w:p w14:paraId="52CB8349" w14:textId="77777777" w:rsidR="000A447F" w:rsidRPr="006846F2" w:rsidRDefault="000A447F" w:rsidP="000A447F">
            <w:pPr>
              <w:spacing w:before="60" w:after="60"/>
              <w:jc w:val="center"/>
              <w:rPr>
                <w:rFonts w:ascii="Arial" w:hAnsi="Arial" w:cs="Arial"/>
                <w:b/>
                <w:sz w:val="16"/>
                <w:szCs w:val="16"/>
              </w:rPr>
            </w:pPr>
            <w:r w:rsidRPr="006846F2">
              <w:rPr>
                <w:rFonts w:ascii="Arial" w:hAnsi="Arial" w:cs="Arial"/>
                <w:b/>
                <w:sz w:val="16"/>
                <w:szCs w:val="16"/>
              </w:rPr>
              <w:t>ZASOBY PRZYRODNICZE</w:t>
            </w:r>
          </w:p>
        </w:tc>
        <w:tc>
          <w:tcPr>
            <w:tcW w:w="997" w:type="pct"/>
            <w:vAlign w:val="center"/>
          </w:tcPr>
          <w:p w14:paraId="64785CF0" w14:textId="77777777" w:rsidR="000A447F" w:rsidRPr="006846F2" w:rsidRDefault="000A447F" w:rsidP="000A447F">
            <w:pPr>
              <w:spacing w:before="60" w:after="60"/>
              <w:jc w:val="center"/>
              <w:rPr>
                <w:rFonts w:ascii="Arial" w:hAnsi="Arial" w:cs="Arial"/>
                <w:sz w:val="16"/>
                <w:szCs w:val="16"/>
              </w:rPr>
            </w:pPr>
            <w:r w:rsidRPr="006846F2">
              <w:rPr>
                <w:rFonts w:ascii="Arial" w:hAnsi="Arial" w:cs="Arial"/>
                <w:sz w:val="16"/>
                <w:szCs w:val="16"/>
              </w:rPr>
              <w:t>Monitorowanie i kontrolowanie podmiotów korzystających ze środowiska</w:t>
            </w:r>
          </w:p>
        </w:tc>
        <w:tc>
          <w:tcPr>
            <w:tcW w:w="1046" w:type="pct"/>
            <w:vAlign w:val="center"/>
          </w:tcPr>
          <w:p w14:paraId="78923FB9" w14:textId="77777777" w:rsidR="000A447F" w:rsidRPr="006846F2" w:rsidRDefault="000A447F" w:rsidP="000A447F">
            <w:pPr>
              <w:spacing w:before="60" w:after="60"/>
              <w:jc w:val="center"/>
              <w:rPr>
                <w:rFonts w:ascii="Arial" w:hAnsi="Arial" w:cs="Arial"/>
                <w:sz w:val="16"/>
                <w:szCs w:val="16"/>
              </w:rPr>
            </w:pPr>
            <w:r w:rsidRPr="006846F2">
              <w:rPr>
                <w:rFonts w:ascii="Arial" w:hAnsi="Arial" w:cs="Arial"/>
                <w:sz w:val="16"/>
                <w:szCs w:val="16"/>
              </w:rPr>
              <w:t>GIOŚ, RDOŚ</w:t>
            </w:r>
          </w:p>
        </w:tc>
        <w:tc>
          <w:tcPr>
            <w:tcW w:w="898" w:type="pct"/>
            <w:vAlign w:val="center"/>
          </w:tcPr>
          <w:p w14:paraId="1DA38290" w14:textId="77777777" w:rsidR="000A447F" w:rsidRPr="006846F2" w:rsidRDefault="000A447F" w:rsidP="000A447F">
            <w:pPr>
              <w:spacing w:before="60" w:after="60"/>
              <w:jc w:val="center"/>
              <w:rPr>
                <w:rFonts w:ascii="Arial" w:hAnsi="Arial" w:cs="Arial"/>
                <w:sz w:val="16"/>
                <w:szCs w:val="16"/>
              </w:rPr>
            </w:pPr>
            <w:r w:rsidRPr="006846F2">
              <w:rPr>
                <w:rFonts w:ascii="Arial" w:hAnsi="Arial" w:cs="Arial"/>
                <w:sz w:val="16"/>
                <w:szCs w:val="16"/>
              </w:rPr>
              <w:t>Zgodnie z planem budżetu jednostek realizujących zadanie</w:t>
            </w:r>
          </w:p>
        </w:tc>
        <w:tc>
          <w:tcPr>
            <w:tcW w:w="697" w:type="pct"/>
            <w:vAlign w:val="center"/>
          </w:tcPr>
          <w:p w14:paraId="24D48696" w14:textId="77777777" w:rsidR="000A447F" w:rsidRPr="006846F2" w:rsidRDefault="000A447F" w:rsidP="000A447F">
            <w:pPr>
              <w:spacing w:before="60" w:after="60"/>
              <w:jc w:val="center"/>
              <w:rPr>
                <w:rFonts w:ascii="Arial" w:hAnsi="Arial" w:cs="Arial"/>
                <w:sz w:val="16"/>
                <w:szCs w:val="16"/>
              </w:rPr>
            </w:pPr>
            <w:r w:rsidRPr="006846F2">
              <w:rPr>
                <w:rFonts w:ascii="Arial" w:hAnsi="Arial" w:cs="Arial"/>
                <w:sz w:val="16"/>
                <w:szCs w:val="16"/>
                <w:lang w:eastAsia="en-US"/>
              </w:rPr>
              <w:t xml:space="preserve">Budżet Państwa, </w:t>
            </w:r>
            <w:r w:rsidRPr="006846F2">
              <w:rPr>
                <w:rFonts w:ascii="Arial" w:hAnsi="Arial" w:cs="Arial"/>
                <w:sz w:val="16"/>
                <w:szCs w:val="16"/>
              </w:rPr>
              <w:t>GIOŚ</w:t>
            </w:r>
          </w:p>
        </w:tc>
        <w:tc>
          <w:tcPr>
            <w:tcW w:w="376" w:type="pct"/>
            <w:vAlign w:val="center"/>
          </w:tcPr>
          <w:p w14:paraId="083BEBC8" w14:textId="77777777" w:rsidR="000A447F" w:rsidRPr="006846F2" w:rsidRDefault="000A447F" w:rsidP="000A447F">
            <w:pPr>
              <w:spacing w:before="60" w:after="60"/>
              <w:jc w:val="center"/>
              <w:rPr>
                <w:rFonts w:ascii="Arial" w:hAnsi="Arial" w:cs="Arial"/>
                <w:sz w:val="16"/>
                <w:szCs w:val="16"/>
              </w:rPr>
            </w:pPr>
            <w:r w:rsidRPr="006846F2">
              <w:rPr>
                <w:rFonts w:ascii="Arial" w:hAnsi="Arial" w:cs="Arial"/>
                <w:sz w:val="16"/>
                <w:szCs w:val="16"/>
              </w:rPr>
              <w:t>-</w:t>
            </w:r>
          </w:p>
        </w:tc>
      </w:tr>
      <w:tr w:rsidR="001F475F" w:rsidRPr="006846F2" w14:paraId="71C864F3" w14:textId="77777777" w:rsidTr="000A447F">
        <w:trPr>
          <w:trHeight w:val="698"/>
        </w:trPr>
        <w:tc>
          <w:tcPr>
            <w:tcW w:w="188" w:type="pct"/>
            <w:tcBorders>
              <w:bottom w:val="double" w:sz="4" w:space="0" w:color="auto"/>
            </w:tcBorders>
            <w:vAlign w:val="center"/>
          </w:tcPr>
          <w:p w14:paraId="584BA185" w14:textId="77777777" w:rsidR="000A447F" w:rsidRPr="006846F2" w:rsidRDefault="000A447F" w:rsidP="000A447F">
            <w:pPr>
              <w:spacing w:before="60" w:after="60"/>
              <w:ind w:left="-30"/>
              <w:jc w:val="center"/>
              <w:rPr>
                <w:rFonts w:ascii="Arial" w:hAnsi="Arial" w:cs="Arial"/>
                <w:sz w:val="16"/>
                <w:szCs w:val="16"/>
              </w:rPr>
            </w:pPr>
            <w:r w:rsidRPr="006846F2">
              <w:rPr>
                <w:rFonts w:ascii="Arial" w:hAnsi="Arial" w:cs="Arial"/>
                <w:sz w:val="16"/>
                <w:szCs w:val="16"/>
              </w:rPr>
              <w:t>10.</w:t>
            </w:r>
          </w:p>
        </w:tc>
        <w:tc>
          <w:tcPr>
            <w:tcW w:w="798" w:type="pct"/>
            <w:tcBorders>
              <w:bottom w:val="double" w:sz="4" w:space="0" w:color="auto"/>
            </w:tcBorders>
            <w:vAlign w:val="center"/>
          </w:tcPr>
          <w:p w14:paraId="6880623A" w14:textId="77777777" w:rsidR="000A447F" w:rsidRPr="006846F2" w:rsidRDefault="000A447F" w:rsidP="000A447F">
            <w:pPr>
              <w:spacing w:before="60" w:after="60"/>
              <w:jc w:val="center"/>
              <w:rPr>
                <w:rFonts w:ascii="Arial" w:hAnsi="Arial" w:cs="Arial"/>
                <w:b/>
                <w:sz w:val="16"/>
                <w:szCs w:val="16"/>
              </w:rPr>
            </w:pPr>
            <w:r w:rsidRPr="006846F2">
              <w:rPr>
                <w:rFonts w:ascii="Arial" w:hAnsi="Arial" w:cs="Arial"/>
                <w:b/>
                <w:sz w:val="16"/>
                <w:szCs w:val="16"/>
              </w:rPr>
              <w:t>ZAGROŻENIA POWAŻNYMI AWARIAMI</w:t>
            </w:r>
          </w:p>
        </w:tc>
        <w:tc>
          <w:tcPr>
            <w:tcW w:w="997" w:type="pct"/>
            <w:tcBorders>
              <w:bottom w:val="double" w:sz="4" w:space="0" w:color="auto"/>
            </w:tcBorders>
            <w:vAlign w:val="center"/>
          </w:tcPr>
          <w:p w14:paraId="20452F07" w14:textId="77777777" w:rsidR="000A447F" w:rsidRPr="006846F2" w:rsidRDefault="000A447F" w:rsidP="000A447F">
            <w:pPr>
              <w:autoSpaceDE w:val="0"/>
              <w:autoSpaceDN w:val="0"/>
              <w:adjustRightInd w:val="0"/>
              <w:spacing w:before="60" w:after="60"/>
              <w:jc w:val="center"/>
              <w:rPr>
                <w:rFonts w:ascii="Arial" w:hAnsi="Arial" w:cs="Arial"/>
                <w:sz w:val="16"/>
                <w:szCs w:val="16"/>
                <w:lang w:eastAsia="en-US"/>
              </w:rPr>
            </w:pPr>
            <w:r w:rsidRPr="006846F2">
              <w:rPr>
                <w:rFonts w:ascii="Arial" w:hAnsi="Arial" w:cs="Arial"/>
                <w:sz w:val="16"/>
                <w:szCs w:val="16"/>
                <w:lang w:eastAsia="en-US"/>
              </w:rPr>
              <w:t>Prowadzenie kontroli na terenach zakładów przemysłowych</w:t>
            </w:r>
          </w:p>
        </w:tc>
        <w:tc>
          <w:tcPr>
            <w:tcW w:w="1046" w:type="pct"/>
            <w:tcBorders>
              <w:bottom w:val="double" w:sz="4" w:space="0" w:color="auto"/>
            </w:tcBorders>
            <w:vAlign w:val="center"/>
          </w:tcPr>
          <w:p w14:paraId="1929DEDC" w14:textId="48755B41" w:rsidR="000A447F" w:rsidRPr="006846F2" w:rsidRDefault="000A447F" w:rsidP="000A447F">
            <w:pPr>
              <w:spacing w:before="60" w:after="60"/>
              <w:jc w:val="center"/>
              <w:rPr>
                <w:rFonts w:ascii="Arial" w:hAnsi="Arial" w:cs="Arial"/>
                <w:sz w:val="16"/>
                <w:szCs w:val="16"/>
              </w:rPr>
            </w:pPr>
            <w:r w:rsidRPr="006846F2">
              <w:rPr>
                <w:rFonts w:ascii="Arial" w:hAnsi="Arial" w:cs="Arial"/>
                <w:sz w:val="16"/>
                <w:szCs w:val="16"/>
              </w:rPr>
              <w:t xml:space="preserve">GIOŚ, </w:t>
            </w:r>
            <w:r w:rsidR="000E54C0" w:rsidRPr="006846F2">
              <w:rPr>
                <w:rFonts w:ascii="Arial" w:hAnsi="Arial" w:cs="Arial"/>
                <w:sz w:val="16"/>
                <w:szCs w:val="16"/>
              </w:rPr>
              <w:br/>
            </w:r>
            <w:r w:rsidRPr="006846F2">
              <w:rPr>
                <w:rFonts w:ascii="Arial" w:hAnsi="Arial" w:cs="Arial"/>
                <w:sz w:val="16"/>
                <w:szCs w:val="16"/>
              </w:rPr>
              <w:t>Powiatowa Państwowa Straż Pożarna</w:t>
            </w:r>
          </w:p>
        </w:tc>
        <w:tc>
          <w:tcPr>
            <w:tcW w:w="898" w:type="pct"/>
            <w:tcBorders>
              <w:bottom w:val="double" w:sz="4" w:space="0" w:color="auto"/>
            </w:tcBorders>
            <w:vAlign w:val="center"/>
          </w:tcPr>
          <w:p w14:paraId="7657640D" w14:textId="77777777" w:rsidR="000A447F" w:rsidRPr="006846F2" w:rsidRDefault="000A447F" w:rsidP="000A447F">
            <w:pPr>
              <w:spacing w:before="60" w:after="60"/>
              <w:jc w:val="center"/>
              <w:rPr>
                <w:rFonts w:ascii="Arial" w:hAnsi="Arial" w:cs="Arial"/>
                <w:sz w:val="16"/>
                <w:szCs w:val="16"/>
              </w:rPr>
            </w:pPr>
            <w:r w:rsidRPr="006846F2">
              <w:rPr>
                <w:rFonts w:ascii="Arial" w:hAnsi="Arial" w:cs="Arial"/>
                <w:sz w:val="16"/>
                <w:szCs w:val="16"/>
              </w:rPr>
              <w:t>Zgodnie z planem budżetu jednostek realizujących zadanie</w:t>
            </w:r>
          </w:p>
        </w:tc>
        <w:tc>
          <w:tcPr>
            <w:tcW w:w="697" w:type="pct"/>
            <w:tcBorders>
              <w:bottom w:val="double" w:sz="4" w:space="0" w:color="auto"/>
            </w:tcBorders>
            <w:vAlign w:val="center"/>
          </w:tcPr>
          <w:p w14:paraId="11A64787" w14:textId="77777777" w:rsidR="000A447F" w:rsidRPr="006846F2" w:rsidRDefault="000A447F" w:rsidP="000A447F">
            <w:pPr>
              <w:spacing w:before="60" w:after="60"/>
              <w:jc w:val="center"/>
              <w:rPr>
                <w:rFonts w:ascii="Arial" w:hAnsi="Arial" w:cs="Arial"/>
                <w:sz w:val="16"/>
                <w:szCs w:val="16"/>
              </w:rPr>
            </w:pPr>
            <w:r w:rsidRPr="006846F2">
              <w:rPr>
                <w:rFonts w:ascii="Arial" w:hAnsi="Arial" w:cs="Arial"/>
                <w:sz w:val="16"/>
                <w:szCs w:val="16"/>
                <w:lang w:eastAsia="en-US"/>
              </w:rPr>
              <w:t xml:space="preserve">Budżet Państwa, </w:t>
            </w:r>
            <w:r w:rsidRPr="006846F2">
              <w:rPr>
                <w:rFonts w:ascii="Arial" w:hAnsi="Arial" w:cs="Arial"/>
                <w:sz w:val="16"/>
                <w:szCs w:val="16"/>
              </w:rPr>
              <w:t>GIOŚ</w:t>
            </w:r>
          </w:p>
        </w:tc>
        <w:tc>
          <w:tcPr>
            <w:tcW w:w="376" w:type="pct"/>
            <w:tcBorders>
              <w:bottom w:val="double" w:sz="4" w:space="0" w:color="auto"/>
            </w:tcBorders>
            <w:vAlign w:val="center"/>
          </w:tcPr>
          <w:p w14:paraId="3312C2D0" w14:textId="77777777" w:rsidR="000A447F" w:rsidRPr="006846F2" w:rsidRDefault="000A447F" w:rsidP="000A447F">
            <w:pPr>
              <w:spacing w:before="60" w:after="60"/>
              <w:jc w:val="center"/>
              <w:rPr>
                <w:rFonts w:ascii="Arial" w:hAnsi="Arial" w:cs="Arial"/>
                <w:sz w:val="16"/>
                <w:szCs w:val="16"/>
              </w:rPr>
            </w:pPr>
            <w:r w:rsidRPr="006846F2">
              <w:rPr>
                <w:rFonts w:ascii="Arial" w:hAnsi="Arial" w:cs="Arial"/>
                <w:sz w:val="16"/>
                <w:szCs w:val="16"/>
              </w:rPr>
              <w:t>-</w:t>
            </w:r>
          </w:p>
        </w:tc>
      </w:tr>
    </w:tbl>
    <w:p w14:paraId="2FD5B1BE" w14:textId="77777777" w:rsidR="000A447F" w:rsidRPr="006846F2" w:rsidRDefault="000A447F" w:rsidP="000A447F">
      <w:pPr>
        <w:keepNext/>
        <w:spacing w:before="120" w:after="120"/>
        <w:jc w:val="right"/>
        <w:rPr>
          <w:rFonts w:ascii="Arial" w:hAnsi="Arial" w:cs="Arial"/>
          <w:iCs/>
          <w:sz w:val="18"/>
          <w:szCs w:val="18"/>
        </w:rPr>
      </w:pPr>
      <w:r w:rsidRPr="006846F2">
        <w:rPr>
          <w:rFonts w:ascii="Arial" w:hAnsi="Arial" w:cs="Arial"/>
          <w:iCs/>
          <w:sz w:val="18"/>
          <w:szCs w:val="18"/>
        </w:rPr>
        <w:t>Źródło: Opracowanie własne</w:t>
      </w:r>
    </w:p>
    <w:p w14:paraId="7ECC3330" w14:textId="77777777" w:rsidR="000F1902" w:rsidRPr="00F606BE" w:rsidRDefault="000F1902" w:rsidP="00E90B70">
      <w:pPr>
        <w:spacing w:before="120" w:after="120" w:line="360" w:lineRule="auto"/>
        <w:jc w:val="both"/>
        <w:rPr>
          <w:rFonts w:ascii="Arial" w:hAnsi="Arial" w:cs="Arial"/>
          <w:color w:val="0070C0"/>
          <w:sz w:val="22"/>
          <w:szCs w:val="22"/>
        </w:rPr>
        <w:sectPr w:rsidR="000F1902" w:rsidRPr="00F606BE" w:rsidSect="00812DAC">
          <w:pgSz w:w="16838" w:h="11906" w:orient="landscape"/>
          <w:pgMar w:top="1418" w:right="1418" w:bottom="1418" w:left="1418" w:header="709" w:footer="709" w:gutter="0"/>
          <w:cols w:space="708"/>
          <w:docGrid w:linePitch="360"/>
        </w:sectPr>
      </w:pPr>
    </w:p>
    <w:p w14:paraId="3B8184E8" w14:textId="4D3030B7" w:rsidR="00E90B70" w:rsidRPr="006846F2" w:rsidRDefault="00E90B70" w:rsidP="00E90B70">
      <w:pPr>
        <w:pStyle w:val="Nagwek2"/>
        <w:rPr>
          <w:rFonts w:cs="Arial"/>
        </w:rPr>
      </w:pPr>
      <w:bookmarkStart w:id="243" w:name="_Toc5053153"/>
      <w:bookmarkStart w:id="244" w:name="_Toc8653324"/>
      <w:bookmarkStart w:id="245" w:name="_Toc38541023"/>
      <w:bookmarkStart w:id="246" w:name="_Toc135316708"/>
      <w:r w:rsidRPr="006846F2">
        <w:rPr>
          <w:rFonts w:cs="Arial"/>
        </w:rPr>
        <w:lastRenderedPageBreak/>
        <w:t>4.</w:t>
      </w:r>
      <w:r w:rsidR="00B3731D" w:rsidRPr="006846F2">
        <w:rPr>
          <w:rFonts w:cs="Arial"/>
        </w:rPr>
        <w:t>2</w:t>
      </w:r>
      <w:r w:rsidRPr="006846F2">
        <w:rPr>
          <w:rFonts w:cs="Arial"/>
        </w:rPr>
        <w:t xml:space="preserve"> Instrumenty realizacji programu</w:t>
      </w:r>
      <w:bookmarkEnd w:id="243"/>
      <w:bookmarkEnd w:id="244"/>
      <w:bookmarkEnd w:id="245"/>
      <w:bookmarkEnd w:id="246"/>
    </w:p>
    <w:p w14:paraId="0FEAEBD9" w14:textId="373DDCB5" w:rsidR="006846F2" w:rsidRPr="00861AD3" w:rsidRDefault="006846F2" w:rsidP="006846F2">
      <w:pPr>
        <w:pStyle w:val="Bezodstpw"/>
        <w:ind w:right="0"/>
        <w:rPr>
          <w:rFonts w:eastAsia="Arial" w:cs="Arial"/>
          <w:szCs w:val="22"/>
          <w:lang w:val="pl"/>
        </w:rPr>
      </w:pPr>
      <w:r w:rsidRPr="00861AD3">
        <w:rPr>
          <w:rFonts w:eastAsia="Arial" w:cs="Arial"/>
          <w:szCs w:val="22"/>
          <w:lang w:val="pl"/>
        </w:rPr>
        <w:t xml:space="preserve">Realizacja zagadnień ochrony środowiska przyrodniczego w polskim porządku prawnym opiera się na bogatym zasobie aktów prawnych regulujących tę materię, wśród których kluczowymi są: prawo ochrony środowiska, prawo wodne, ustawa o zagospodarowaniu przestrzennym, ustawa o ochronie przyrody, ustawa o odpadach, prawo geologiczne i górnicze oraz prawo budowlane. </w:t>
      </w:r>
    </w:p>
    <w:p w14:paraId="4266A7A4" w14:textId="4C96DE4C" w:rsidR="006846F2" w:rsidRPr="00861AD3" w:rsidRDefault="006846F2" w:rsidP="006846F2">
      <w:pPr>
        <w:pStyle w:val="Bezodstpw"/>
        <w:ind w:right="0"/>
        <w:rPr>
          <w:rFonts w:eastAsia="Arial" w:cs="Arial"/>
          <w:szCs w:val="22"/>
        </w:rPr>
      </w:pPr>
      <w:r w:rsidRPr="00861AD3">
        <w:rPr>
          <w:rFonts w:eastAsia="Arial" w:cs="Arial"/>
          <w:szCs w:val="22"/>
          <w:lang w:val="pl"/>
        </w:rPr>
        <w:t xml:space="preserve">Program Ochrony Środowiska dla Gminy </w:t>
      </w:r>
      <w:r>
        <w:rPr>
          <w:rFonts w:eastAsia="Arial" w:cs="Arial"/>
          <w:bCs/>
          <w:szCs w:val="22"/>
        </w:rPr>
        <w:t>Zakrzew</w:t>
      </w:r>
      <w:r w:rsidRPr="00861AD3">
        <w:rPr>
          <w:rFonts w:eastAsia="Arial" w:cs="Arial"/>
          <w:bCs/>
          <w:szCs w:val="22"/>
        </w:rPr>
        <w:t xml:space="preserve"> na lata 2023-202</w:t>
      </w:r>
      <w:r>
        <w:rPr>
          <w:rFonts w:eastAsia="Arial" w:cs="Arial"/>
          <w:bCs/>
          <w:szCs w:val="22"/>
        </w:rPr>
        <w:t>6 z perspektywą na lata do roku 2030</w:t>
      </w:r>
      <w:r w:rsidRPr="00861AD3">
        <w:rPr>
          <w:rFonts w:eastAsia="Arial" w:cs="Arial"/>
          <w:bCs/>
          <w:szCs w:val="22"/>
        </w:rPr>
        <w:t xml:space="preserve"> </w:t>
      </w:r>
      <w:r w:rsidRPr="00861AD3">
        <w:rPr>
          <w:rFonts w:eastAsia="Arial" w:cs="Arial"/>
          <w:szCs w:val="22"/>
          <w:lang w:val="pl"/>
        </w:rPr>
        <w:t xml:space="preserve">będzie realizowany </w:t>
      </w:r>
      <w:r>
        <w:rPr>
          <w:rFonts w:eastAsia="Arial" w:cs="Arial"/>
          <w:szCs w:val="22"/>
          <w:lang w:val="pl"/>
        </w:rPr>
        <w:t xml:space="preserve"> </w:t>
      </w:r>
      <w:r w:rsidRPr="00861AD3">
        <w:rPr>
          <w:rFonts w:eastAsia="Arial" w:cs="Arial"/>
          <w:szCs w:val="22"/>
          <w:lang w:val="pl"/>
        </w:rPr>
        <w:t xml:space="preserve">w oparciu o instrumenty, które można podzielić na prawne, finansowe, społeczne i strukturalne. </w:t>
      </w:r>
    </w:p>
    <w:p w14:paraId="773A272D" w14:textId="77777777" w:rsidR="006846F2" w:rsidRPr="00861AD3" w:rsidRDefault="006846F2" w:rsidP="006846F2">
      <w:pPr>
        <w:pStyle w:val="Bezodstpw"/>
        <w:ind w:right="0"/>
        <w:rPr>
          <w:rFonts w:eastAsia="Arial" w:cs="Arial"/>
          <w:szCs w:val="22"/>
          <w:lang w:val="pl"/>
        </w:rPr>
      </w:pPr>
      <w:r w:rsidRPr="00861AD3">
        <w:rPr>
          <w:rFonts w:eastAsia="Arial" w:cs="Arial"/>
          <w:szCs w:val="22"/>
          <w:lang w:val="pl"/>
        </w:rPr>
        <w:t>Do instrumentów prawnych zalicza się przede wszystkim wydawane decyzje i pozwolenia. Do kompetencji wójta należy m.in. wydawanie decyzji o ustaleniu lokalizacji inwestycji celu publicznego czy decyzji o środowiskowych uwarunkowaniach. Działania przewidziane do realizacji w ramach przedmiotowego Programu mogą wymagać również uzyskania innych decyzji lub pozwoleń, np. pozwolenia na budowę, które wydaje starosta czy pozwolenia wodnoprawnego, które w zależności od rodzaju inwestycji wydaje: dyrektor zarządu zlewni Wód Polskich, dyrektor regionalnego zarządu gospodarki wodnej Wód Polskich lub minister właściwy do spraw gospodarki wodnej.</w:t>
      </w:r>
    </w:p>
    <w:p w14:paraId="0CFDD912" w14:textId="0DECFC4D" w:rsidR="006846F2" w:rsidRPr="00861AD3" w:rsidRDefault="006846F2" w:rsidP="006846F2">
      <w:pPr>
        <w:pStyle w:val="Bezodstpw"/>
        <w:ind w:right="0"/>
        <w:rPr>
          <w:rFonts w:eastAsia="Arial" w:cs="Arial"/>
          <w:szCs w:val="22"/>
          <w:lang w:val="pl"/>
        </w:rPr>
      </w:pPr>
      <w:r w:rsidRPr="00861AD3">
        <w:rPr>
          <w:rFonts w:eastAsia="Arial" w:cs="Arial"/>
          <w:szCs w:val="22"/>
          <w:lang w:val="pl"/>
        </w:rPr>
        <w:t xml:space="preserve">Do instrumentów finansowych, poza opłatami i administracyjnymi karami pieniężnymi, należy zaliczyć środki finansowe na realizację poszczególnych działań określonych w Programie. Planowane działania będą wdrażane z wykorzystaniem środków własnych gminy (w ramach budżetu Gminy </w:t>
      </w:r>
      <w:r>
        <w:rPr>
          <w:rFonts w:eastAsia="Arial" w:cs="Arial"/>
          <w:szCs w:val="22"/>
          <w:lang w:val="pl"/>
        </w:rPr>
        <w:t>Zakrzew</w:t>
      </w:r>
      <w:r w:rsidRPr="00861AD3">
        <w:rPr>
          <w:rFonts w:eastAsia="Arial" w:cs="Arial"/>
          <w:szCs w:val="22"/>
          <w:lang w:val="pl"/>
        </w:rPr>
        <w:t>), ale również w oparciu o środki zewnętrzne, w tym dotacje i pożyczki z funduszy krajowych, europejskich czy norweskich. Część zadań będzie realizowana przez jednostki organizacyjne Gminy w ramach ich budżetów, ale także przez indywidualnych mieszkańców. Ponadto w Programie uwzględnione zostały zadania monitorowane, za których realizację odpowiadają organy zewnętrzne, które będą pokrywać koszty zadań zgodnie z planem swoich budżetów.</w:t>
      </w:r>
    </w:p>
    <w:p w14:paraId="017D346D" w14:textId="77777777" w:rsidR="006846F2" w:rsidRPr="00861AD3" w:rsidRDefault="006846F2" w:rsidP="006846F2">
      <w:pPr>
        <w:pStyle w:val="Bezodstpw"/>
        <w:ind w:right="0"/>
        <w:rPr>
          <w:rFonts w:eastAsia="Arial" w:cs="Arial"/>
          <w:szCs w:val="22"/>
          <w:lang w:val="pl"/>
        </w:rPr>
      </w:pPr>
      <w:r w:rsidRPr="00861AD3">
        <w:rPr>
          <w:rFonts w:eastAsia="Arial" w:cs="Arial"/>
          <w:szCs w:val="22"/>
          <w:lang w:val="pl"/>
        </w:rPr>
        <w:t xml:space="preserve">Najważniejszym instrumentem społecznym realizacji Programu jest edukacja ekologiczna, w tym organizowanie konkursów, warsztatów czy kampanii informacyjno-edukacyjnych dla mieszkańców. Innym instrumentem społecznym są również postępowania prowadzone z udziałem społeczeństwa oraz konsultacje społeczne, w ramach których można zgłaszać uwagi i sugestie do projektów dokumentów strategicznych i programów, jak również planowanych inwestycji. </w:t>
      </w:r>
    </w:p>
    <w:p w14:paraId="72958BC4" w14:textId="58D6AD1B" w:rsidR="007060C2" w:rsidRPr="006846F2" w:rsidRDefault="006846F2" w:rsidP="006846F2">
      <w:pPr>
        <w:pStyle w:val="Bezodstpw"/>
        <w:ind w:right="0"/>
        <w:rPr>
          <w:rFonts w:cs="Arial"/>
          <w:color w:val="0070C0"/>
          <w:szCs w:val="22"/>
        </w:rPr>
      </w:pPr>
      <w:r w:rsidRPr="00861AD3">
        <w:rPr>
          <w:rFonts w:cs="Arial"/>
          <w:szCs w:val="22"/>
        </w:rPr>
        <w:t>Do kolejnych instrumentów – strukturalnych zalicza się strategie i programy realizowane na szczeblu gminnym, w ramach których określane są kierunki działań z zakresu zrównoważonego rozwoju i ochrony środowiska</w:t>
      </w:r>
      <w:r w:rsidRPr="00861AD3">
        <w:rPr>
          <w:rFonts w:eastAsia="Arial" w:cs="Arial"/>
          <w:szCs w:val="22"/>
          <w:lang w:val="pl"/>
        </w:rPr>
        <w:t>.</w:t>
      </w:r>
      <w:bookmarkStart w:id="247" w:name="_Toc5053154"/>
      <w:bookmarkStart w:id="248" w:name="_Toc8653325"/>
      <w:bookmarkStart w:id="249" w:name="_Toc38541024"/>
    </w:p>
    <w:p w14:paraId="6EB51BFD" w14:textId="3FE5EBD8" w:rsidR="00E90B70" w:rsidRPr="006846F2" w:rsidRDefault="00E90B70" w:rsidP="00E90B70">
      <w:pPr>
        <w:pStyle w:val="Nagwek1"/>
        <w:rPr>
          <w:rFonts w:cs="Arial"/>
        </w:rPr>
      </w:pPr>
      <w:bookmarkStart w:id="250" w:name="_Toc135316709"/>
      <w:r w:rsidRPr="006846F2">
        <w:rPr>
          <w:rFonts w:cs="Arial"/>
        </w:rPr>
        <w:lastRenderedPageBreak/>
        <w:t>5. System realizacji programu ochrony środowiska</w:t>
      </w:r>
      <w:bookmarkEnd w:id="247"/>
      <w:bookmarkEnd w:id="248"/>
      <w:bookmarkEnd w:id="249"/>
      <w:bookmarkEnd w:id="250"/>
    </w:p>
    <w:p w14:paraId="34FFBDC2" w14:textId="6A718F08" w:rsidR="00E90B70" w:rsidRPr="006846F2" w:rsidRDefault="00E90B70" w:rsidP="00E90B70">
      <w:pPr>
        <w:pStyle w:val="Nagwek2"/>
        <w:rPr>
          <w:rFonts w:cs="Arial"/>
        </w:rPr>
      </w:pPr>
      <w:bookmarkStart w:id="251" w:name="_Toc5053155"/>
      <w:bookmarkStart w:id="252" w:name="_Toc8653326"/>
      <w:bookmarkStart w:id="253" w:name="_Toc38541025"/>
      <w:bookmarkStart w:id="254" w:name="_Toc135316710"/>
      <w:r w:rsidRPr="006846F2">
        <w:rPr>
          <w:rFonts w:cs="Arial"/>
        </w:rPr>
        <w:t xml:space="preserve">5.1 </w:t>
      </w:r>
      <w:bookmarkEnd w:id="251"/>
      <w:bookmarkEnd w:id="252"/>
      <w:bookmarkEnd w:id="253"/>
      <w:r w:rsidR="00987156" w:rsidRPr="006846F2">
        <w:rPr>
          <w:rFonts w:cs="Arial"/>
        </w:rPr>
        <w:t>Zarządzanie ochroną środowiska w gminie</w:t>
      </w:r>
      <w:bookmarkEnd w:id="254"/>
    </w:p>
    <w:p w14:paraId="3C36054A" w14:textId="78A27F0F" w:rsidR="006846F2" w:rsidRPr="008740BB" w:rsidRDefault="006846F2" w:rsidP="006846F2">
      <w:pPr>
        <w:spacing w:before="120" w:after="120" w:line="360" w:lineRule="auto"/>
        <w:ind w:right="-6"/>
        <w:jc w:val="both"/>
        <w:rPr>
          <w:rFonts w:ascii="Arial" w:eastAsia="Arial" w:hAnsi="Arial" w:cs="Arial"/>
          <w:sz w:val="22"/>
          <w:szCs w:val="22"/>
          <w:lang w:val="pl"/>
        </w:rPr>
      </w:pPr>
      <w:bookmarkStart w:id="255" w:name="_Toc5053157"/>
      <w:bookmarkStart w:id="256" w:name="_Toc8653328"/>
      <w:bookmarkStart w:id="257" w:name="_Toc38541027"/>
      <w:r w:rsidRPr="008740BB">
        <w:rPr>
          <w:rFonts w:ascii="Arial" w:eastAsia="Arial" w:hAnsi="Arial" w:cs="Arial"/>
          <w:sz w:val="22"/>
          <w:szCs w:val="22"/>
          <w:lang w:val="pl"/>
        </w:rPr>
        <w:t xml:space="preserve">Dla każdego z zaplanowanych zadań określono podmiot odpowiedzialny za jego realizację. Poza działaniami bezpośrednio realizowanymi przez Gminę </w:t>
      </w:r>
      <w:r>
        <w:rPr>
          <w:rFonts w:ascii="Arial" w:eastAsia="Arial" w:hAnsi="Arial" w:cs="Arial"/>
          <w:sz w:val="22"/>
          <w:szCs w:val="22"/>
          <w:lang w:val="pl"/>
        </w:rPr>
        <w:t>Zakrzew</w:t>
      </w:r>
      <w:r w:rsidRPr="008740BB">
        <w:rPr>
          <w:rFonts w:ascii="Arial" w:eastAsia="Arial" w:hAnsi="Arial" w:cs="Arial"/>
          <w:sz w:val="22"/>
          <w:szCs w:val="22"/>
          <w:lang w:val="pl"/>
        </w:rPr>
        <w:t>, uwzględniono zadania jej jednostek organizacyjnych. W Programie określone zostały również zadania monitorowane, za których realizację odpowiadają organy zewnętrzne.</w:t>
      </w:r>
    </w:p>
    <w:p w14:paraId="7F75BA27" w14:textId="3626B7AC" w:rsidR="006846F2" w:rsidRPr="008740BB" w:rsidRDefault="006846F2" w:rsidP="006846F2">
      <w:pPr>
        <w:spacing w:before="120" w:after="120" w:line="360" w:lineRule="auto"/>
        <w:ind w:right="-6"/>
        <w:jc w:val="both"/>
        <w:rPr>
          <w:rFonts w:ascii="Arial" w:eastAsia="Arial" w:hAnsi="Arial" w:cs="Arial"/>
          <w:sz w:val="22"/>
          <w:szCs w:val="22"/>
          <w:lang w:val="pl"/>
        </w:rPr>
      </w:pPr>
      <w:r w:rsidRPr="008740BB">
        <w:rPr>
          <w:rFonts w:ascii="Arial" w:eastAsia="Arial" w:hAnsi="Arial" w:cs="Arial"/>
          <w:sz w:val="22"/>
          <w:szCs w:val="22"/>
          <w:lang w:val="pl"/>
        </w:rPr>
        <w:t xml:space="preserve">Z punktu widzenia realizacji poszczególnych zadań we wdrażaniu Programu Ochrony Środowiska dla Gminy </w:t>
      </w:r>
      <w:r>
        <w:rPr>
          <w:rFonts w:ascii="Arial" w:eastAsia="Arial" w:hAnsi="Arial" w:cs="Arial"/>
          <w:sz w:val="22"/>
          <w:szCs w:val="22"/>
          <w:lang w:val="pl"/>
        </w:rPr>
        <w:t>Zakrzew</w:t>
      </w:r>
      <w:r w:rsidRPr="008740BB">
        <w:rPr>
          <w:rFonts w:ascii="Arial" w:eastAsia="Arial" w:hAnsi="Arial" w:cs="Arial"/>
          <w:sz w:val="22"/>
          <w:szCs w:val="22"/>
          <w:lang w:val="pl"/>
        </w:rPr>
        <w:t xml:space="preserve"> na lata 2023-202</w:t>
      </w:r>
      <w:r>
        <w:rPr>
          <w:rFonts w:ascii="Arial" w:eastAsia="Arial" w:hAnsi="Arial" w:cs="Arial"/>
          <w:sz w:val="22"/>
          <w:szCs w:val="22"/>
          <w:lang w:val="pl"/>
        </w:rPr>
        <w:t>6 z perspektywą do roku 2030</w:t>
      </w:r>
      <w:r w:rsidRPr="008740BB">
        <w:rPr>
          <w:rFonts w:ascii="Arial" w:eastAsia="Arial" w:hAnsi="Arial" w:cs="Arial"/>
          <w:sz w:val="22"/>
          <w:szCs w:val="22"/>
          <w:lang w:val="pl"/>
        </w:rPr>
        <w:t xml:space="preserve"> udział będą brały: </w:t>
      </w:r>
    </w:p>
    <w:p w14:paraId="627354F0" w14:textId="549F19ED" w:rsidR="006846F2" w:rsidRPr="008740BB" w:rsidRDefault="006846F2" w:rsidP="006846F2">
      <w:pPr>
        <w:pStyle w:val="Akapitzlist"/>
        <w:numPr>
          <w:ilvl w:val="0"/>
          <w:numId w:val="89"/>
        </w:numPr>
        <w:spacing w:before="120" w:after="120" w:line="360" w:lineRule="auto"/>
        <w:ind w:left="357" w:hanging="357"/>
        <w:jc w:val="both"/>
        <w:rPr>
          <w:rFonts w:eastAsia="Arial" w:cs="Arial"/>
          <w:sz w:val="22"/>
          <w:szCs w:val="22"/>
          <w:lang w:val="pl"/>
        </w:rPr>
      </w:pPr>
      <w:r w:rsidRPr="008740BB">
        <w:rPr>
          <w:rFonts w:eastAsia="Arial" w:cs="Arial"/>
          <w:sz w:val="22"/>
          <w:szCs w:val="22"/>
          <w:lang w:val="pl"/>
        </w:rPr>
        <w:t xml:space="preserve">podmioty odpowiedzialne za realizację planowanych w ramach Programu zadań (Gmina </w:t>
      </w:r>
      <w:r>
        <w:rPr>
          <w:rFonts w:eastAsia="Arial" w:cs="Arial"/>
          <w:sz w:val="22"/>
          <w:szCs w:val="22"/>
          <w:lang w:val="pl"/>
        </w:rPr>
        <w:t>Zakrzew</w:t>
      </w:r>
      <w:r w:rsidRPr="008740BB">
        <w:rPr>
          <w:rFonts w:eastAsia="Arial" w:cs="Arial"/>
          <w:sz w:val="22"/>
          <w:szCs w:val="22"/>
          <w:lang w:val="pl"/>
        </w:rPr>
        <w:t>),</w:t>
      </w:r>
    </w:p>
    <w:p w14:paraId="7D8E753E" w14:textId="77777777" w:rsidR="006846F2" w:rsidRPr="008740BB" w:rsidRDefault="006846F2" w:rsidP="006846F2">
      <w:pPr>
        <w:pStyle w:val="Akapitzlist"/>
        <w:numPr>
          <w:ilvl w:val="0"/>
          <w:numId w:val="89"/>
        </w:numPr>
        <w:spacing w:before="120" w:after="120" w:line="360" w:lineRule="auto"/>
        <w:ind w:left="357" w:hanging="357"/>
        <w:jc w:val="both"/>
        <w:rPr>
          <w:rFonts w:eastAsia="Arial" w:cs="Arial"/>
          <w:sz w:val="22"/>
          <w:szCs w:val="22"/>
          <w:lang w:val="pl"/>
        </w:rPr>
      </w:pPr>
      <w:r w:rsidRPr="008740BB">
        <w:rPr>
          <w:rFonts w:eastAsia="Arial" w:cs="Arial"/>
          <w:sz w:val="22"/>
          <w:szCs w:val="22"/>
          <w:lang w:val="pl"/>
        </w:rPr>
        <w:t>podmioty odpowiedzialne za realizację zadań monitorowanych (GIOŚ, WIOŚ, Państwowe Gospodarstwo Wodne Wody Polskie, Urząd Marszałkowski, Okręgowa Stacja Chemiczno-Rolnicza, RDOŚ i Powiatowa Państwowa Straż Pożarna).</w:t>
      </w:r>
    </w:p>
    <w:p w14:paraId="5D34C79A" w14:textId="77777777" w:rsidR="006846F2" w:rsidRPr="008740BB" w:rsidRDefault="006846F2" w:rsidP="006846F2">
      <w:pPr>
        <w:spacing w:before="120" w:after="120" w:line="360" w:lineRule="auto"/>
        <w:jc w:val="both"/>
        <w:rPr>
          <w:rFonts w:ascii="Arial" w:eastAsia="Arial" w:hAnsi="Arial" w:cs="Arial"/>
          <w:sz w:val="22"/>
          <w:szCs w:val="22"/>
          <w:lang w:val="pl"/>
        </w:rPr>
      </w:pPr>
      <w:r w:rsidRPr="008740BB">
        <w:rPr>
          <w:rFonts w:ascii="Arial" w:eastAsia="Arial" w:hAnsi="Arial" w:cs="Arial"/>
          <w:sz w:val="22"/>
          <w:szCs w:val="22"/>
          <w:lang w:val="pl"/>
        </w:rPr>
        <w:t>Ponadto do grupy podmiotów kształtujących społeczne wsparcie wdrażania Programu Ochrony Środowiska należą:</w:t>
      </w:r>
    </w:p>
    <w:p w14:paraId="4CDA575B" w14:textId="77777777" w:rsidR="006846F2" w:rsidRPr="008740BB" w:rsidRDefault="006846F2" w:rsidP="006846F2">
      <w:pPr>
        <w:numPr>
          <w:ilvl w:val="0"/>
          <w:numId w:val="90"/>
        </w:numPr>
        <w:spacing w:line="360" w:lineRule="auto"/>
        <w:ind w:left="357" w:hanging="357"/>
        <w:jc w:val="both"/>
        <w:rPr>
          <w:rFonts w:ascii="Arial" w:eastAsia="Arial" w:hAnsi="Arial" w:cs="Arial"/>
          <w:sz w:val="22"/>
          <w:szCs w:val="22"/>
          <w:lang w:val="pl"/>
        </w:rPr>
      </w:pPr>
      <w:r w:rsidRPr="008740BB">
        <w:rPr>
          <w:rFonts w:ascii="Arial" w:eastAsia="Arial" w:hAnsi="Arial" w:cs="Arial"/>
          <w:sz w:val="22"/>
          <w:szCs w:val="22"/>
          <w:lang w:val="pl"/>
        </w:rPr>
        <w:t xml:space="preserve">lokalne media (w zakresie informowania i promocji działań </w:t>
      </w:r>
      <w:proofErr w:type="spellStart"/>
      <w:r w:rsidRPr="008740BB">
        <w:rPr>
          <w:rFonts w:ascii="Arial" w:eastAsia="Arial" w:hAnsi="Arial" w:cs="Arial"/>
          <w:sz w:val="22"/>
          <w:szCs w:val="22"/>
          <w:lang w:val="pl"/>
        </w:rPr>
        <w:t>prośrodowiskowych</w:t>
      </w:r>
      <w:proofErr w:type="spellEnd"/>
      <w:r w:rsidRPr="008740BB">
        <w:rPr>
          <w:rFonts w:ascii="Arial" w:eastAsia="Arial" w:hAnsi="Arial" w:cs="Arial"/>
          <w:sz w:val="22"/>
          <w:szCs w:val="22"/>
          <w:lang w:val="pl"/>
        </w:rPr>
        <w:t>),</w:t>
      </w:r>
    </w:p>
    <w:p w14:paraId="6F5613ED" w14:textId="77777777" w:rsidR="006846F2" w:rsidRPr="008740BB" w:rsidRDefault="006846F2" w:rsidP="006846F2">
      <w:pPr>
        <w:numPr>
          <w:ilvl w:val="0"/>
          <w:numId w:val="90"/>
        </w:numPr>
        <w:spacing w:line="360" w:lineRule="auto"/>
        <w:ind w:left="357" w:hanging="357"/>
        <w:jc w:val="both"/>
        <w:rPr>
          <w:rFonts w:ascii="Arial" w:eastAsia="Arial" w:hAnsi="Arial" w:cs="Arial"/>
          <w:sz w:val="22"/>
          <w:szCs w:val="22"/>
          <w:lang w:val="pl"/>
        </w:rPr>
      </w:pPr>
      <w:r w:rsidRPr="008740BB">
        <w:rPr>
          <w:rFonts w:ascii="Arial" w:eastAsia="Arial" w:hAnsi="Arial" w:cs="Arial"/>
          <w:sz w:val="22"/>
          <w:szCs w:val="22"/>
          <w:lang w:val="pl"/>
        </w:rPr>
        <w:t>szkoły (w zakresie edukacji ekologicznej),</w:t>
      </w:r>
    </w:p>
    <w:p w14:paraId="54474B14" w14:textId="77777777" w:rsidR="006846F2" w:rsidRPr="008740BB" w:rsidRDefault="006846F2" w:rsidP="006846F2">
      <w:pPr>
        <w:numPr>
          <w:ilvl w:val="0"/>
          <w:numId w:val="90"/>
        </w:numPr>
        <w:spacing w:line="360" w:lineRule="auto"/>
        <w:ind w:left="357" w:hanging="357"/>
        <w:jc w:val="both"/>
        <w:rPr>
          <w:rFonts w:ascii="Arial" w:eastAsia="Arial" w:hAnsi="Arial" w:cs="Arial"/>
          <w:sz w:val="22"/>
          <w:szCs w:val="22"/>
          <w:lang w:val="pl"/>
        </w:rPr>
      </w:pPr>
      <w:r w:rsidRPr="008740BB">
        <w:rPr>
          <w:rFonts w:ascii="Arial" w:eastAsia="Arial" w:hAnsi="Arial" w:cs="Arial"/>
          <w:sz w:val="22"/>
          <w:szCs w:val="22"/>
          <w:lang w:val="pl"/>
        </w:rPr>
        <w:t>organizacje pozarządowe (współudział w realizacji zadań i kształtowania postaw ekologicznych).</w:t>
      </w:r>
    </w:p>
    <w:p w14:paraId="2D556738" w14:textId="14ADE5EB" w:rsidR="007060C2" w:rsidRPr="006846F2" w:rsidRDefault="006846F2" w:rsidP="006846F2">
      <w:pPr>
        <w:spacing w:before="120" w:after="120" w:line="360" w:lineRule="auto"/>
        <w:ind w:right="-6"/>
        <w:jc w:val="both"/>
        <w:rPr>
          <w:rFonts w:ascii="Arial" w:eastAsia="Arial" w:hAnsi="Arial" w:cs="Arial"/>
          <w:sz w:val="22"/>
          <w:szCs w:val="22"/>
          <w:lang w:val="pl"/>
        </w:rPr>
      </w:pPr>
      <w:r w:rsidRPr="008740BB">
        <w:rPr>
          <w:rFonts w:ascii="Arial" w:eastAsia="Arial" w:hAnsi="Arial" w:cs="Arial"/>
          <w:sz w:val="22"/>
          <w:szCs w:val="22"/>
          <w:lang w:val="pl"/>
        </w:rPr>
        <w:t xml:space="preserve">Bezpośrednio organem odpowiedzialnym za realizację zapisów Programu jest Wójt Gminy </w:t>
      </w:r>
      <w:r>
        <w:rPr>
          <w:rFonts w:ascii="Arial" w:eastAsia="Arial" w:hAnsi="Arial" w:cs="Arial"/>
          <w:sz w:val="22"/>
          <w:szCs w:val="22"/>
          <w:lang w:val="pl"/>
        </w:rPr>
        <w:t>Zakrzew.</w:t>
      </w:r>
    </w:p>
    <w:p w14:paraId="0A25246F" w14:textId="7FF3E19D" w:rsidR="00E90B70" w:rsidRPr="006846F2" w:rsidRDefault="00E90B70" w:rsidP="00E90B70">
      <w:pPr>
        <w:pStyle w:val="Nagwek2"/>
        <w:rPr>
          <w:rFonts w:cs="Arial"/>
        </w:rPr>
      </w:pPr>
      <w:bookmarkStart w:id="258" w:name="_Toc135316711"/>
      <w:r w:rsidRPr="006846F2">
        <w:rPr>
          <w:rFonts w:cs="Arial"/>
        </w:rPr>
        <w:t>5.</w:t>
      </w:r>
      <w:r w:rsidR="00987156" w:rsidRPr="006846F2">
        <w:rPr>
          <w:rFonts w:cs="Arial"/>
        </w:rPr>
        <w:t>2</w:t>
      </w:r>
      <w:r w:rsidRPr="006846F2">
        <w:rPr>
          <w:rFonts w:cs="Arial"/>
        </w:rPr>
        <w:t xml:space="preserve"> Monitoring programu ochrony środowiska</w:t>
      </w:r>
      <w:bookmarkEnd w:id="255"/>
      <w:bookmarkEnd w:id="256"/>
      <w:bookmarkEnd w:id="257"/>
      <w:bookmarkEnd w:id="258"/>
    </w:p>
    <w:p w14:paraId="39A5EB91" w14:textId="77777777" w:rsidR="006846F2" w:rsidRPr="008740BB" w:rsidRDefault="006846F2" w:rsidP="006846F2">
      <w:pPr>
        <w:autoSpaceDE w:val="0"/>
        <w:autoSpaceDN w:val="0"/>
        <w:adjustRightInd w:val="0"/>
        <w:spacing w:before="120" w:after="120" w:line="360" w:lineRule="auto"/>
        <w:jc w:val="both"/>
        <w:rPr>
          <w:rFonts w:ascii="Arial" w:hAnsi="Arial" w:cs="Arial"/>
          <w:sz w:val="22"/>
          <w:szCs w:val="22"/>
        </w:rPr>
      </w:pPr>
      <w:r w:rsidRPr="008740BB">
        <w:rPr>
          <w:rFonts w:ascii="Arial" w:eastAsia="Arial" w:hAnsi="Arial" w:cs="Arial"/>
          <w:sz w:val="22"/>
          <w:szCs w:val="22"/>
          <w:lang w:val="pl"/>
        </w:rPr>
        <w:t xml:space="preserve">Zgodnie z art. 18 ustawy Prawo ochrony środowiska z dnia 27 kwietnia 2001 r. (Dz.U. z 2022 poz. 2556 ze zm.), organ wykonawczy gminy jest zobowiązany sporządzać, co dwa lata raporty z wykonania programów ochrony środowiska, które przedstawia na posiedzeniach rady miejskiej, a następnie przekazuje organowi wykonawczemu powiatu. Wskazane jest, by ewentualne korekty programu ochrony środowiska były wprowadzane w drodze uchwały. </w:t>
      </w:r>
    </w:p>
    <w:p w14:paraId="2D4AE7D4" w14:textId="1A36F356" w:rsidR="006846F2" w:rsidRPr="008740BB" w:rsidRDefault="006846F2" w:rsidP="006846F2">
      <w:pPr>
        <w:spacing w:before="120" w:after="120" w:line="360" w:lineRule="auto"/>
        <w:jc w:val="both"/>
        <w:rPr>
          <w:rFonts w:ascii="Arial" w:eastAsia="Arial" w:hAnsi="Arial" w:cs="Arial"/>
          <w:sz w:val="22"/>
          <w:szCs w:val="22"/>
          <w:lang w:val="pl"/>
        </w:rPr>
      </w:pPr>
      <w:r w:rsidRPr="008740BB">
        <w:rPr>
          <w:rFonts w:ascii="Arial" w:eastAsia="Arial" w:hAnsi="Arial" w:cs="Arial"/>
          <w:sz w:val="22"/>
          <w:szCs w:val="22"/>
          <w:lang w:val="pl"/>
        </w:rPr>
        <w:t xml:space="preserve">Pierwszy raport z wykonania przedmiotowego „Programu Ochrony Środowiska dla gminy </w:t>
      </w:r>
      <w:r>
        <w:rPr>
          <w:rFonts w:ascii="Arial" w:eastAsia="Arial" w:hAnsi="Arial" w:cs="Arial"/>
          <w:sz w:val="22"/>
          <w:szCs w:val="22"/>
          <w:lang w:val="pl"/>
        </w:rPr>
        <w:t>Zakrzew</w:t>
      </w:r>
      <w:r w:rsidRPr="008740BB">
        <w:rPr>
          <w:rFonts w:ascii="Arial" w:eastAsia="Arial" w:hAnsi="Arial" w:cs="Arial"/>
          <w:sz w:val="22"/>
          <w:szCs w:val="22"/>
          <w:lang w:val="pl"/>
        </w:rPr>
        <w:t xml:space="preserve"> na lata 2023-202</w:t>
      </w:r>
      <w:r>
        <w:rPr>
          <w:rFonts w:ascii="Arial" w:eastAsia="Arial" w:hAnsi="Arial" w:cs="Arial"/>
          <w:sz w:val="22"/>
          <w:szCs w:val="22"/>
          <w:lang w:val="pl"/>
        </w:rPr>
        <w:t>6 z perspektywą do roku 2030</w:t>
      </w:r>
      <w:r w:rsidRPr="008740BB">
        <w:rPr>
          <w:rFonts w:ascii="Arial" w:eastAsia="Arial" w:hAnsi="Arial" w:cs="Arial"/>
          <w:sz w:val="22"/>
          <w:szCs w:val="22"/>
          <w:lang w:val="pl"/>
        </w:rPr>
        <w:t>”</w:t>
      </w:r>
      <w:r w:rsidRPr="008740BB">
        <w:rPr>
          <w:rFonts w:ascii="Arial" w:eastAsia="Arial" w:hAnsi="Arial" w:cs="Arial"/>
          <w:i/>
          <w:sz w:val="22"/>
          <w:szCs w:val="22"/>
          <w:lang w:val="pl"/>
        </w:rPr>
        <w:t xml:space="preserve"> </w:t>
      </w:r>
      <w:r w:rsidRPr="008740BB">
        <w:rPr>
          <w:rFonts w:ascii="Arial" w:eastAsia="Arial" w:hAnsi="Arial" w:cs="Arial"/>
          <w:sz w:val="22"/>
          <w:szCs w:val="22"/>
          <w:lang w:val="pl"/>
        </w:rPr>
        <w:t xml:space="preserve">powinien zostać przygotowany z lat 2023-2024 następny z lat 2025-2026, itd. </w:t>
      </w:r>
    </w:p>
    <w:p w14:paraId="2DAC74CD" w14:textId="77777777" w:rsidR="006846F2" w:rsidRPr="008740BB" w:rsidRDefault="006846F2" w:rsidP="006846F2">
      <w:pPr>
        <w:spacing w:before="120" w:line="360" w:lineRule="auto"/>
        <w:jc w:val="both"/>
        <w:rPr>
          <w:rFonts w:ascii="Arial" w:eastAsia="Arial" w:hAnsi="Arial" w:cs="Arial"/>
          <w:sz w:val="22"/>
          <w:szCs w:val="22"/>
          <w:lang w:val="pl"/>
        </w:rPr>
      </w:pPr>
      <w:r w:rsidRPr="008740BB">
        <w:rPr>
          <w:rFonts w:ascii="Arial" w:eastAsia="Arial" w:hAnsi="Arial" w:cs="Arial"/>
          <w:sz w:val="22"/>
          <w:szCs w:val="22"/>
          <w:lang w:val="pl"/>
        </w:rPr>
        <w:t>W związku z powyższym, podstawowe działania mające na celu kontrolę wdrażania programu obejmują sporządzanie co dwa lata raportu oceniającego postęp wdrażania tegoż programu, którego przykładowa formuła powinna zawierać:</w:t>
      </w:r>
    </w:p>
    <w:p w14:paraId="4C09AC92" w14:textId="77777777" w:rsidR="006846F2" w:rsidRPr="008740BB" w:rsidRDefault="006846F2" w:rsidP="006846F2">
      <w:pPr>
        <w:numPr>
          <w:ilvl w:val="0"/>
          <w:numId w:val="92"/>
        </w:numPr>
        <w:spacing w:line="360" w:lineRule="auto"/>
        <w:ind w:left="357" w:hanging="357"/>
        <w:jc w:val="both"/>
        <w:rPr>
          <w:rFonts w:ascii="Arial" w:eastAsia="Arial" w:hAnsi="Arial" w:cs="Arial"/>
          <w:sz w:val="22"/>
          <w:szCs w:val="22"/>
          <w:lang w:val="pl"/>
        </w:rPr>
      </w:pPr>
      <w:r w:rsidRPr="008740BB">
        <w:rPr>
          <w:rFonts w:ascii="Arial" w:eastAsia="Arial" w:hAnsi="Arial" w:cs="Arial"/>
          <w:sz w:val="22"/>
          <w:szCs w:val="22"/>
          <w:lang w:val="pl"/>
        </w:rPr>
        <w:lastRenderedPageBreak/>
        <w:t xml:space="preserve">ocenę efektywności wykonania zadań, </w:t>
      </w:r>
    </w:p>
    <w:p w14:paraId="2A2E3D8C" w14:textId="77777777" w:rsidR="006846F2" w:rsidRPr="008740BB" w:rsidRDefault="006846F2" w:rsidP="006846F2">
      <w:pPr>
        <w:numPr>
          <w:ilvl w:val="0"/>
          <w:numId w:val="91"/>
        </w:numPr>
        <w:spacing w:line="360" w:lineRule="auto"/>
        <w:ind w:left="357" w:hanging="357"/>
        <w:jc w:val="both"/>
        <w:rPr>
          <w:rFonts w:ascii="Arial" w:eastAsia="Arial" w:hAnsi="Arial" w:cs="Arial"/>
          <w:sz w:val="22"/>
          <w:szCs w:val="22"/>
          <w:lang w:val="pl"/>
        </w:rPr>
      </w:pPr>
      <w:r w:rsidRPr="008740BB">
        <w:rPr>
          <w:rFonts w:ascii="Arial" w:eastAsia="Arial" w:hAnsi="Arial" w:cs="Arial"/>
          <w:sz w:val="22"/>
          <w:szCs w:val="22"/>
          <w:lang w:val="pl"/>
        </w:rPr>
        <w:t>ocenę aktualności zidentyfikowanych problemów ekologicznych oraz adekwatności podjętych działań,</w:t>
      </w:r>
    </w:p>
    <w:p w14:paraId="4AFBFBE6" w14:textId="77777777" w:rsidR="006846F2" w:rsidRPr="008740BB" w:rsidRDefault="006846F2" w:rsidP="006846F2">
      <w:pPr>
        <w:numPr>
          <w:ilvl w:val="0"/>
          <w:numId w:val="91"/>
        </w:numPr>
        <w:spacing w:line="360" w:lineRule="auto"/>
        <w:ind w:left="357" w:hanging="357"/>
        <w:jc w:val="both"/>
        <w:rPr>
          <w:rFonts w:ascii="Arial" w:eastAsia="Arial" w:hAnsi="Arial" w:cs="Arial"/>
          <w:sz w:val="22"/>
          <w:szCs w:val="22"/>
          <w:lang w:val="pl"/>
        </w:rPr>
      </w:pPr>
      <w:r w:rsidRPr="008740BB">
        <w:rPr>
          <w:rFonts w:ascii="Arial" w:eastAsia="Arial" w:hAnsi="Arial" w:cs="Arial"/>
          <w:sz w:val="22"/>
          <w:szCs w:val="22"/>
          <w:lang w:val="pl"/>
        </w:rPr>
        <w:t xml:space="preserve">ocenę stopnia realizacji </w:t>
      </w:r>
      <w:r w:rsidRPr="008740BB">
        <w:rPr>
          <w:rFonts w:ascii="Arial" w:eastAsia="Arial" w:hAnsi="Arial" w:cs="Arial"/>
          <w:iCs/>
          <w:sz w:val="22"/>
          <w:szCs w:val="22"/>
          <w:lang w:val="pl"/>
        </w:rPr>
        <w:t>Programu</w:t>
      </w:r>
      <w:r w:rsidRPr="008740BB">
        <w:rPr>
          <w:rFonts w:ascii="Arial" w:eastAsia="Arial" w:hAnsi="Arial" w:cs="Arial"/>
          <w:sz w:val="22"/>
          <w:szCs w:val="22"/>
          <w:lang w:val="pl"/>
        </w:rPr>
        <w:t xml:space="preserve"> w odniesieniu do stopnia realizacji założonych działań i przyjętych celów,</w:t>
      </w:r>
    </w:p>
    <w:p w14:paraId="3FFB90CE" w14:textId="77777777" w:rsidR="006846F2" w:rsidRPr="008740BB" w:rsidRDefault="006846F2" w:rsidP="006846F2">
      <w:pPr>
        <w:numPr>
          <w:ilvl w:val="0"/>
          <w:numId w:val="91"/>
        </w:numPr>
        <w:spacing w:line="360" w:lineRule="auto"/>
        <w:ind w:left="357" w:hanging="357"/>
        <w:jc w:val="both"/>
        <w:rPr>
          <w:rFonts w:ascii="Arial" w:eastAsia="Arial" w:hAnsi="Arial" w:cs="Arial"/>
          <w:sz w:val="22"/>
          <w:szCs w:val="22"/>
          <w:lang w:val="pl"/>
        </w:rPr>
      </w:pPr>
      <w:r w:rsidRPr="008740BB">
        <w:rPr>
          <w:rFonts w:ascii="Arial" w:eastAsia="Arial" w:hAnsi="Arial" w:cs="Arial"/>
          <w:sz w:val="22"/>
          <w:szCs w:val="22"/>
          <w:lang w:val="pl"/>
        </w:rPr>
        <w:t xml:space="preserve">ocenę rozbieżności pomiędzy założonymi celami i działaniami, a ich wykonaniem, </w:t>
      </w:r>
    </w:p>
    <w:p w14:paraId="30EEF80B" w14:textId="77777777" w:rsidR="006846F2" w:rsidRPr="008740BB" w:rsidRDefault="006846F2" w:rsidP="006846F2">
      <w:pPr>
        <w:numPr>
          <w:ilvl w:val="0"/>
          <w:numId w:val="91"/>
        </w:numPr>
        <w:spacing w:line="360" w:lineRule="auto"/>
        <w:ind w:left="357" w:hanging="357"/>
        <w:jc w:val="both"/>
        <w:rPr>
          <w:rFonts w:ascii="Arial" w:eastAsia="Arial" w:hAnsi="Arial" w:cs="Arial"/>
          <w:sz w:val="22"/>
          <w:szCs w:val="22"/>
          <w:lang w:val="pl"/>
        </w:rPr>
      </w:pPr>
      <w:r w:rsidRPr="008740BB">
        <w:rPr>
          <w:rFonts w:ascii="Arial" w:eastAsia="Arial" w:hAnsi="Arial" w:cs="Arial"/>
          <w:sz w:val="22"/>
          <w:szCs w:val="22"/>
          <w:lang w:val="pl"/>
        </w:rPr>
        <w:t>ocenę przyczyn ewentualnych rozbieżności pomiędzy założonymi celami i działaniami, a ich wykonaniem,</w:t>
      </w:r>
    </w:p>
    <w:p w14:paraId="5AAE833B" w14:textId="77777777" w:rsidR="006846F2" w:rsidRPr="008740BB" w:rsidRDefault="006846F2" w:rsidP="006846F2">
      <w:pPr>
        <w:numPr>
          <w:ilvl w:val="0"/>
          <w:numId w:val="91"/>
        </w:numPr>
        <w:spacing w:line="360" w:lineRule="auto"/>
        <w:ind w:left="357" w:hanging="357"/>
        <w:jc w:val="both"/>
        <w:rPr>
          <w:rFonts w:ascii="Arial" w:eastAsia="Arial" w:hAnsi="Arial" w:cs="Arial"/>
          <w:sz w:val="22"/>
          <w:szCs w:val="22"/>
          <w:lang w:val="pl"/>
        </w:rPr>
      </w:pPr>
      <w:r w:rsidRPr="008740BB">
        <w:rPr>
          <w:rFonts w:ascii="Arial" w:eastAsia="Arial" w:hAnsi="Arial" w:cs="Arial"/>
          <w:sz w:val="22"/>
          <w:szCs w:val="22"/>
          <w:lang w:val="pl"/>
        </w:rPr>
        <w:t>ocenę niezbędnych modyfikacji programu.</w:t>
      </w:r>
    </w:p>
    <w:p w14:paraId="73ED41FA" w14:textId="6BE9FAA0" w:rsidR="006846F2" w:rsidRPr="008740BB" w:rsidRDefault="006846F2" w:rsidP="006846F2">
      <w:pPr>
        <w:spacing w:before="120" w:after="120" w:line="360" w:lineRule="auto"/>
        <w:jc w:val="both"/>
        <w:rPr>
          <w:rFonts w:ascii="Arial" w:eastAsia="Arial" w:hAnsi="Arial" w:cs="Arial"/>
          <w:sz w:val="22"/>
          <w:szCs w:val="22"/>
          <w:lang w:val="pl"/>
        </w:rPr>
      </w:pPr>
      <w:r w:rsidRPr="008740BB">
        <w:rPr>
          <w:rFonts w:ascii="Arial" w:eastAsia="Arial" w:hAnsi="Arial" w:cs="Arial"/>
          <w:sz w:val="22"/>
          <w:szCs w:val="22"/>
          <w:lang w:val="pl"/>
        </w:rPr>
        <w:t xml:space="preserve">Po sporządzeniu raportu z realizacji Programu Ochrony Środowiska dla Gminy </w:t>
      </w:r>
      <w:r w:rsidR="00EA3AE2">
        <w:rPr>
          <w:rFonts w:ascii="Arial" w:eastAsia="Arial" w:hAnsi="Arial" w:cs="Arial"/>
          <w:sz w:val="22"/>
          <w:szCs w:val="22"/>
          <w:lang w:val="pl"/>
        </w:rPr>
        <w:t>Zakrzew</w:t>
      </w:r>
      <w:r w:rsidRPr="008740BB">
        <w:rPr>
          <w:rFonts w:ascii="Arial" w:eastAsia="Arial" w:hAnsi="Arial" w:cs="Arial"/>
          <w:sz w:val="22"/>
          <w:szCs w:val="22"/>
          <w:lang w:val="pl"/>
        </w:rPr>
        <w:t xml:space="preserve"> na lata 2023-202</w:t>
      </w:r>
      <w:r>
        <w:rPr>
          <w:rFonts w:ascii="Arial" w:eastAsia="Arial" w:hAnsi="Arial" w:cs="Arial"/>
          <w:sz w:val="22"/>
          <w:szCs w:val="22"/>
          <w:lang w:val="pl"/>
        </w:rPr>
        <w:t xml:space="preserve">6 z perspektywą </w:t>
      </w:r>
      <w:r w:rsidR="00EA3AE2">
        <w:rPr>
          <w:rFonts w:ascii="Arial" w:eastAsia="Arial" w:hAnsi="Arial" w:cs="Arial"/>
          <w:sz w:val="22"/>
          <w:szCs w:val="22"/>
          <w:lang w:val="pl"/>
        </w:rPr>
        <w:t xml:space="preserve">do roku </w:t>
      </w:r>
      <w:r>
        <w:rPr>
          <w:rFonts w:ascii="Arial" w:eastAsia="Arial" w:hAnsi="Arial" w:cs="Arial"/>
          <w:sz w:val="22"/>
          <w:szCs w:val="22"/>
          <w:lang w:val="pl"/>
        </w:rPr>
        <w:t>2030</w:t>
      </w:r>
      <w:r w:rsidRPr="008740BB">
        <w:rPr>
          <w:rFonts w:ascii="Arial" w:eastAsia="Arial" w:hAnsi="Arial" w:cs="Arial"/>
          <w:sz w:val="22"/>
          <w:szCs w:val="22"/>
          <w:lang w:val="pl"/>
        </w:rPr>
        <w:t xml:space="preserve">, Wójt Gminy </w:t>
      </w:r>
      <w:r w:rsidR="00EA3AE2">
        <w:rPr>
          <w:rFonts w:ascii="Arial" w:eastAsia="Arial" w:hAnsi="Arial" w:cs="Arial"/>
          <w:sz w:val="22"/>
          <w:szCs w:val="22"/>
          <w:lang w:val="pl"/>
        </w:rPr>
        <w:t>Zakrzew</w:t>
      </w:r>
      <w:r w:rsidRPr="008740BB">
        <w:rPr>
          <w:rFonts w:ascii="Arial" w:eastAsia="Arial" w:hAnsi="Arial" w:cs="Arial"/>
          <w:sz w:val="22"/>
          <w:szCs w:val="22"/>
          <w:lang w:val="pl"/>
        </w:rPr>
        <w:t xml:space="preserve"> przedstawi efekty podjętych działań Radzie Gminy </w:t>
      </w:r>
      <w:r w:rsidR="00EA3AE2">
        <w:rPr>
          <w:rFonts w:ascii="Arial" w:eastAsia="Arial" w:hAnsi="Arial" w:cs="Arial"/>
          <w:sz w:val="22"/>
          <w:szCs w:val="22"/>
          <w:lang w:val="pl"/>
        </w:rPr>
        <w:t>Zakrzew</w:t>
      </w:r>
      <w:r w:rsidRPr="008740BB">
        <w:rPr>
          <w:rFonts w:ascii="Arial" w:eastAsia="Arial" w:hAnsi="Arial" w:cs="Arial"/>
          <w:sz w:val="22"/>
          <w:szCs w:val="22"/>
          <w:lang w:val="pl"/>
        </w:rPr>
        <w:t xml:space="preserve">, a następnie przekaże do informacji raport Zarządowi Powiatu </w:t>
      </w:r>
      <w:r w:rsidR="00EA3AE2">
        <w:rPr>
          <w:rFonts w:ascii="Arial" w:eastAsia="Arial" w:hAnsi="Arial" w:cs="Arial"/>
          <w:sz w:val="22"/>
          <w:szCs w:val="22"/>
          <w:lang w:val="pl"/>
        </w:rPr>
        <w:t>Radomskiego</w:t>
      </w:r>
      <w:r w:rsidRPr="008740BB">
        <w:rPr>
          <w:rFonts w:ascii="Arial" w:eastAsia="Arial" w:hAnsi="Arial" w:cs="Arial"/>
          <w:sz w:val="22"/>
          <w:szCs w:val="22"/>
          <w:lang w:val="pl"/>
        </w:rPr>
        <w:t>.</w:t>
      </w:r>
    </w:p>
    <w:p w14:paraId="700901F6" w14:textId="77777777" w:rsidR="006846F2" w:rsidRPr="008740BB" w:rsidRDefault="006846F2" w:rsidP="006846F2">
      <w:pPr>
        <w:autoSpaceDE w:val="0"/>
        <w:autoSpaceDN w:val="0"/>
        <w:adjustRightInd w:val="0"/>
        <w:spacing w:before="120" w:after="120" w:line="360" w:lineRule="auto"/>
        <w:jc w:val="both"/>
        <w:rPr>
          <w:rFonts w:ascii="Arial" w:hAnsi="Arial" w:cs="Arial"/>
          <w:sz w:val="22"/>
          <w:szCs w:val="22"/>
        </w:rPr>
      </w:pPr>
      <w:r w:rsidRPr="008740BB">
        <w:rPr>
          <w:rFonts w:ascii="Arial" w:eastAsia="Arial" w:hAnsi="Arial" w:cs="Arial"/>
          <w:sz w:val="22"/>
          <w:szCs w:val="22"/>
          <w:lang w:val="pl"/>
        </w:rPr>
        <w:t>W tabeli poniżej zaprezentowano wskaźniki, które powinny zostać zweryfikowane w trakcie oceny stopnia realizacji zaplanowanych zadań.</w:t>
      </w:r>
      <w:r w:rsidRPr="008740BB">
        <w:rPr>
          <w:rFonts w:ascii="Arial" w:hAnsi="Arial" w:cs="Arial"/>
          <w:sz w:val="22"/>
          <w:szCs w:val="22"/>
        </w:rPr>
        <w:t xml:space="preserve"> </w:t>
      </w:r>
    </w:p>
    <w:p w14:paraId="704242FC" w14:textId="77777777" w:rsidR="00EA3AE2" w:rsidRDefault="00EA3AE2" w:rsidP="009862CB">
      <w:pPr>
        <w:autoSpaceDE w:val="0"/>
        <w:autoSpaceDN w:val="0"/>
        <w:adjustRightInd w:val="0"/>
        <w:spacing w:before="120" w:after="120" w:line="360" w:lineRule="auto"/>
        <w:jc w:val="both"/>
        <w:rPr>
          <w:rFonts w:ascii="Arial" w:hAnsi="Arial" w:cs="Arial"/>
          <w:color w:val="0070C0"/>
          <w:sz w:val="22"/>
          <w:szCs w:val="22"/>
        </w:rPr>
        <w:sectPr w:rsidR="00EA3AE2" w:rsidSect="00812DAC">
          <w:pgSz w:w="11906" w:h="16838"/>
          <w:pgMar w:top="1418" w:right="1418" w:bottom="1418" w:left="1418" w:header="709" w:footer="709" w:gutter="0"/>
          <w:cols w:space="708"/>
          <w:docGrid w:linePitch="360"/>
        </w:sectPr>
      </w:pPr>
    </w:p>
    <w:p w14:paraId="20DA90D2" w14:textId="69E698D5" w:rsidR="00EA3AE2" w:rsidRPr="00025726" w:rsidRDefault="00EA3AE2" w:rsidP="00EA3AE2">
      <w:pPr>
        <w:pStyle w:val="Legenda"/>
        <w:keepNext/>
      </w:pPr>
      <w:bookmarkStart w:id="259" w:name="_Toc135316744"/>
      <w:r w:rsidRPr="00025726">
        <w:lastRenderedPageBreak/>
        <w:t xml:space="preserve">Tabela </w:t>
      </w:r>
      <w:r w:rsidR="0083038D">
        <w:fldChar w:fldCharType="begin"/>
      </w:r>
      <w:r w:rsidR="0083038D">
        <w:instrText xml:space="preserve"> SEQ Tabela \* ARABIC </w:instrText>
      </w:r>
      <w:r w:rsidR="0083038D">
        <w:fldChar w:fldCharType="separate"/>
      </w:r>
      <w:r w:rsidR="0083038D">
        <w:rPr>
          <w:noProof/>
        </w:rPr>
        <w:t>31</w:t>
      </w:r>
      <w:r w:rsidR="0083038D">
        <w:rPr>
          <w:noProof/>
        </w:rPr>
        <w:fldChar w:fldCharType="end"/>
      </w:r>
      <w:r w:rsidRPr="00025726">
        <w:t>. Propozycje wskaźników monitorowania celów</w:t>
      </w:r>
      <w:bookmarkEnd w:id="259"/>
    </w:p>
    <w:tbl>
      <w:tblPr>
        <w:tblStyle w:val="Tabela-Siatka"/>
        <w:tblW w:w="0" w:type="auto"/>
        <w:tblLook w:val="04A0" w:firstRow="1" w:lastRow="0" w:firstColumn="1" w:lastColumn="0" w:noHBand="0" w:noVBand="1"/>
      </w:tblPr>
      <w:tblGrid>
        <w:gridCol w:w="2794"/>
        <w:gridCol w:w="2793"/>
        <w:gridCol w:w="2793"/>
        <w:gridCol w:w="2795"/>
        <w:gridCol w:w="2797"/>
      </w:tblGrid>
      <w:tr w:rsidR="00EA3AE2" w14:paraId="12037ECD" w14:textId="77777777" w:rsidTr="00FD7449">
        <w:trPr>
          <w:tblHeader/>
        </w:trPr>
        <w:tc>
          <w:tcPr>
            <w:tcW w:w="2794" w:type="dxa"/>
            <w:vMerge w:val="restart"/>
            <w:tcBorders>
              <w:top w:val="double" w:sz="4" w:space="0" w:color="auto"/>
              <w:left w:val="double" w:sz="4" w:space="0" w:color="auto"/>
            </w:tcBorders>
            <w:shd w:val="clear" w:color="auto" w:fill="BFBFBF" w:themeFill="background1" w:themeFillShade="BF"/>
            <w:vAlign w:val="center"/>
          </w:tcPr>
          <w:p w14:paraId="6448560D" w14:textId="5A56CB5D" w:rsidR="00EA3AE2" w:rsidRPr="00025726" w:rsidRDefault="00EA3AE2" w:rsidP="00EA3AE2">
            <w:pPr>
              <w:autoSpaceDE w:val="0"/>
              <w:autoSpaceDN w:val="0"/>
              <w:adjustRightInd w:val="0"/>
              <w:spacing w:before="60" w:after="60"/>
              <w:jc w:val="center"/>
              <w:rPr>
                <w:rFonts w:ascii="Arial" w:hAnsi="Arial" w:cs="Arial"/>
                <w:b/>
                <w:sz w:val="16"/>
                <w:szCs w:val="22"/>
              </w:rPr>
            </w:pPr>
            <w:r w:rsidRPr="00025726">
              <w:rPr>
                <w:rFonts w:ascii="Arial" w:hAnsi="Arial" w:cs="Arial"/>
                <w:b/>
                <w:sz w:val="16"/>
                <w:szCs w:val="22"/>
              </w:rPr>
              <w:t>Obszar interwencji</w:t>
            </w:r>
          </w:p>
        </w:tc>
        <w:tc>
          <w:tcPr>
            <w:tcW w:w="2793" w:type="dxa"/>
            <w:vMerge w:val="restart"/>
            <w:tcBorders>
              <w:top w:val="double" w:sz="4" w:space="0" w:color="auto"/>
            </w:tcBorders>
            <w:shd w:val="clear" w:color="auto" w:fill="BFBFBF" w:themeFill="background1" w:themeFillShade="BF"/>
            <w:vAlign w:val="center"/>
          </w:tcPr>
          <w:p w14:paraId="461A2AC8" w14:textId="486F3613" w:rsidR="00EA3AE2" w:rsidRPr="00025726" w:rsidRDefault="00EA3AE2" w:rsidP="00EA3AE2">
            <w:pPr>
              <w:autoSpaceDE w:val="0"/>
              <w:autoSpaceDN w:val="0"/>
              <w:adjustRightInd w:val="0"/>
              <w:spacing w:before="60" w:after="60"/>
              <w:jc w:val="center"/>
              <w:rPr>
                <w:rFonts w:ascii="Arial" w:hAnsi="Arial" w:cs="Arial"/>
                <w:b/>
                <w:sz w:val="16"/>
                <w:szCs w:val="22"/>
              </w:rPr>
            </w:pPr>
            <w:r w:rsidRPr="00025726">
              <w:rPr>
                <w:rFonts w:ascii="Arial" w:hAnsi="Arial" w:cs="Arial"/>
                <w:b/>
                <w:sz w:val="16"/>
                <w:szCs w:val="22"/>
              </w:rPr>
              <w:t>Cel</w:t>
            </w:r>
          </w:p>
        </w:tc>
        <w:tc>
          <w:tcPr>
            <w:tcW w:w="5588" w:type="dxa"/>
            <w:gridSpan w:val="2"/>
            <w:tcBorders>
              <w:top w:val="double" w:sz="4" w:space="0" w:color="auto"/>
            </w:tcBorders>
            <w:shd w:val="clear" w:color="auto" w:fill="BFBFBF" w:themeFill="background1" w:themeFillShade="BF"/>
            <w:vAlign w:val="center"/>
          </w:tcPr>
          <w:p w14:paraId="05C904ED" w14:textId="37CA1FF4" w:rsidR="00EA3AE2" w:rsidRPr="00025726" w:rsidRDefault="00EA3AE2" w:rsidP="00EA3AE2">
            <w:pPr>
              <w:autoSpaceDE w:val="0"/>
              <w:autoSpaceDN w:val="0"/>
              <w:adjustRightInd w:val="0"/>
              <w:spacing w:before="60" w:after="60"/>
              <w:jc w:val="center"/>
              <w:rPr>
                <w:rFonts w:ascii="Arial" w:hAnsi="Arial" w:cs="Arial"/>
                <w:b/>
                <w:sz w:val="16"/>
                <w:szCs w:val="22"/>
              </w:rPr>
            </w:pPr>
            <w:r w:rsidRPr="00025726">
              <w:rPr>
                <w:rFonts w:ascii="Arial" w:hAnsi="Arial" w:cs="Arial"/>
                <w:b/>
                <w:sz w:val="16"/>
                <w:szCs w:val="22"/>
              </w:rPr>
              <w:t>Wskaźnik</w:t>
            </w:r>
          </w:p>
        </w:tc>
        <w:tc>
          <w:tcPr>
            <w:tcW w:w="2797" w:type="dxa"/>
            <w:vMerge w:val="restart"/>
            <w:tcBorders>
              <w:top w:val="double" w:sz="4" w:space="0" w:color="auto"/>
              <w:right w:val="double" w:sz="4" w:space="0" w:color="auto"/>
            </w:tcBorders>
            <w:shd w:val="clear" w:color="auto" w:fill="BFBFBF" w:themeFill="background1" w:themeFillShade="BF"/>
            <w:vAlign w:val="center"/>
          </w:tcPr>
          <w:p w14:paraId="0BCEA7AE" w14:textId="71460175" w:rsidR="00EA3AE2" w:rsidRPr="00FD7449" w:rsidRDefault="00EA3AE2" w:rsidP="00EA3AE2">
            <w:pPr>
              <w:autoSpaceDE w:val="0"/>
              <w:autoSpaceDN w:val="0"/>
              <w:adjustRightInd w:val="0"/>
              <w:spacing w:before="60" w:after="60"/>
              <w:jc w:val="center"/>
              <w:rPr>
                <w:rFonts w:ascii="Arial" w:hAnsi="Arial" w:cs="Arial"/>
                <w:b/>
                <w:sz w:val="16"/>
                <w:szCs w:val="22"/>
              </w:rPr>
            </w:pPr>
            <w:r w:rsidRPr="00025726">
              <w:rPr>
                <w:rFonts w:ascii="Arial" w:hAnsi="Arial" w:cs="Arial"/>
                <w:b/>
                <w:sz w:val="16"/>
                <w:szCs w:val="22"/>
              </w:rPr>
              <w:t>Wskaźnik monitorowania celu</w:t>
            </w:r>
          </w:p>
        </w:tc>
      </w:tr>
      <w:tr w:rsidR="00EA3AE2" w14:paraId="3ACCAA38" w14:textId="77777777" w:rsidTr="00EA3AE2">
        <w:tc>
          <w:tcPr>
            <w:tcW w:w="2794" w:type="dxa"/>
            <w:vMerge/>
            <w:tcBorders>
              <w:left w:val="double" w:sz="4" w:space="0" w:color="auto"/>
            </w:tcBorders>
            <w:vAlign w:val="center"/>
          </w:tcPr>
          <w:p w14:paraId="14F3D605" w14:textId="77777777" w:rsidR="00EA3AE2" w:rsidRPr="00EA3AE2" w:rsidRDefault="00EA3AE2" w:rsidP="00EA3AE2">
            <w:pPr>
              <w:autoSpaceDE w:val="0"/>
              <w:autoSpaceDN w:val="0"/>
              <w:adjustRightInd w:val="0"/>
              <w:spacing w:before="60" w:after="60"/>
              <w:jc w:val="center"/>
              <w:rPr>
                <w:rFonts w:ascii="Arial" w:hAnsi="Arial" w:cs="Arial"/>
                <w:b/>
                <w:sz w:val="22"/>
                <w:szCs w:val="22"/>
              </w:rPr>
            </w:pPr>
          </w:p>
        </w:tc>
        <w:tc>
          <w:tcPr>
            <w:tcW w:w="2793" w:type="dxa"/>
            <w:vMerge/>
            <w:vAlign w:val="center"/>
          </w:tcPr>
          <w:p w14:paraId="69663BB4" w14:textId="77777777" w:rsidR="00EA3AE2" w:rsidRPr="00EA3AE2" w:rsidRDefault="00EA3AE2" w:rsidP="00EA3AE2">
            <w:pPr>
              <w:autoSpaceDE w:val="0"/>
              <w:autoSpaceDN w:val="0"/>
              <w:adjustRightInd w:val="0"/>
              <w:spacing w:before="60" w:after="60"/>
              <w:jc w:val="center"/>
              <w:rPr>
                <w:rFonts w:ascii="Arial" w:hAnsi="Arial" w:cs="Arial"/>
                <w:b/>
                <w:sz w:val="22"/>
                <w:szCs w:val="22"/>
              </w:rPr>
            </w:pPr>
          </w:p>
        </w:tc>
        <w:tc>
          <w:tcPr>
            <w:tcW w:w="2793" w:type="dxa"/>
            <w:shd w:val="clear" w:color="auto" w:fill="BFBFBF" w:themeFill="background1" w:themeFillShade="BF"/>
            <w:vAlign w:val="center"/>
          </w:tcPr>
          <w:p w14:paraId="120D69F2" w14:textId="241C0EEF" w:rsidR="00EA3AE2" w:rsidRPr="00FD7449" w:rsidRDefault="00EA3AE2" w:rsidP="00EA3AE2">
            <w:pPr>
              <w:autoSpaceDE w:val="0"/>
              <w:autoSpaceDN w:val="0"/>
              <w:adjustRightInd w:val="0"/>
              <w:spacing w:before="60" w:after="60"/>
              <w:jc w:val="center"/>
              <w:rPr>
                <w:rFonts w:ascii="Arial" w:hAnsi="Arial" w:cs="Arial"/>
                <w:b/>
                <w:sz w:val="16"/>
                <w:szCs w:val="22"/>
              </w:rPr>
            </w:pPr>
            <w:r w:rsidRPr="00FD7449">
              <w:rPr>
                <w:rFonts w:ascii="Arial" w:hAnsi="Arial" w:cs="Arial"/>
                <w:b/>
                <w:sz w:val="16"/>
                <w:szCs w:val="22"/>
              </w:rPr>
              <w:t>Nazwa</w:t>
            </w:r>
          </w:p>
        </w:tc>
        <w:tc>
          <w:tcPr>
            <w:tcW w:w="2795" w:type="dxa"/>
            <w:shd w:val="clear" w:color="auto" w:fill="BFBFBF" w:themeFill="background1" w:themeFillShade="BF"/>
            <w:vAlign w:val="center"/>
          </w:tcPr>
          <w:p w14:paraId="27A61E91" w14:textId="71A68AE8" w:rsidR="00EA3AE2" w:rsidRPr="00FD7449" w:rsidRDefault="00EA3AE2" w:rsidP="00EA3AE2">
            <w:pPr>
              <w:autoSpaceDE w:val="0"/>
              <w:autoSpaceDN w:val="0"/>
              <w:adjustRightInd w:val="0"/>
              <w:spacing w:before="60" w:after="60"/>
              <w:jc w:val="center"/>
              <w:rPr>
                <w:rFonts w:ascii="Arial" w:hAnsi="Arial" w:cs="Arial"/>
                <w:b/>
                <w:sz w:val="16"/>
                <w:szCs w:val="22"/>
              </w:rPr>
            </w:pPr>
            <w:r w:rsidRPr="00FD7449">
              <w:rPr>
                <w:rFonts w:ascii="Arial" w:hAnsi="Arial" w:cs="Arial"/>
                <w:b/>
                <w:sz w:val="16"/>
                <w:szCs w:val="22"/>
              </w:rPr>
              <w:t>Wartość docelowa</w:t>
            </w:r>
          </w:p>
        </w:tc>
        <w:tc>
          <w:tcPr>
            <w:tcW w:w="2797" w:type="dxa"/>
            <w:vMerge/>
            <w:tcBorders>
              <w:right w:val="double" w:sz="4" w:space="0" w:color="auto"/>
            </w:tcBorders>
            <w:shd w:val="clear" w:color="auto" w:fill="BFBFBF" w:themeFill="background1" w:themeFillShade="BF"/>
            <w:vAlign w:val="center"/>
          </w:tcPr>
          <w:p w14:paraId="2AEF5640" w14:textId="77777777" w:rsidR="00EA3AE2" w:rsidRPr="00EA3AE2" w:rsidRDefault="00EA3AE2" w:rsidP="00EA3AE2">
            <w:pPr>
              <w:autoSpaceDE w:val="0"/>
              <w:autoSpaceDN w:val="0"/>
              <w:adjustRightInd w:val="0"/>
              <w:spacing w:before="60" w:after="60"/>
              <w:jc w:val="center"/>
              <w:rPr>
                <w:rFonts w:ascii="Arial" w:hAnsi="Arial" w:cs="Arial"/>
                <w:b/>
                <w:sz w:val="22"/>
                <w:szCs w:val="22"/>
              </w:rPr>
            </w:pPr>
          </w:p>
        </w:tc>
      </w:tr>
      <w:tr w:rsidR="00025726" w14:paraId="2E277D77" w14:textId="77777777" w:rsidTr="00FD7449">
        <w:tc>
          <w:tcPr>
            <w:tcW w:w="2794" w:type="dxa"/>
            <w:vMerge w:val="restart"/>
            <w:tcBorders>
              <w:left w:val="double" w:sz="4" w:space="0" w:color="auto"/>
            </w:tcBorders>
            <w:vAlign w:val="center"/>
          </w:tcPr>
          <w:p w14:paraId="2B2447FB" w14:textId="68296F4D" w:rsidR="00025726" w:rsidRDefault="00025726" w:rsidP="00EA3AE2">
            <w:pPr>
              <w:autoSpaceDE w:val="0"/>
              <w:autoSpaceDN w:val="0"/>
              <w:adjustRightInd w:val="0"/>
              <w:spacing w:before="60" w:after="60"/>
              <w:jc w:val="center"/>
              <w:rPr>
                <w:rFonts w:ascii="Arial" w:hAnsi="Arial" w:cs="Arial"/>
                <w:color w:val="0070C0"/>
                <w:sz w:val="22"/>
                <w:szCs w:val="22"/>
              </w:rPr>
            </w:pPr>
            <w:r w:rsidRPr="00D24934">
              <w:rPr>
                <w:rFonts w:ascii="Arial" w:eastAsiaTheme="minorHAnsi" w:hAnsi="Arial" w:cs="Arial"/>
                <w:sz w:val="16"/>
                <w:szCs w:val="16"/>
                <w:lang w:eastAsia="en-US"/>
              </w:rPr>
              <w:t>OCHRONA KLIMATU I JAKOŚĆI POWIETRZA</w:t>
            </w:r>
          </w:p>
        </w:tc>
        <w:tc>
          <w:tcPr>
            <w:tcW w:w="2793" w:type="dxa"/>
            <w:vMerge w:val="restart"/>
            <w:vAlign w:val="center"/>
          </w:tcPr>
          <w:p w14:paraId="29EA22EE" w14:textId="189FC3ED" w:rsidR="00025726" w:rsidRDefault="00025726" w:rsidP="00EA3AE2">
            <w:pPr>
              <w:autoSpaceDE w:val="0"/>
              <w:autoSpaceDN w:val="0"/>
              <w:adjustRightInd w:val="0"/>
              <w:spacing w:before="60" w:after="60"/>
              <w:jc w:val="center"/>
              <w:rPr>
                <w:rFonts w:ascii="Arial" w:hAnsi="Arial" w:cs="Arial"/>
                <w:color w:val="0070C0"/>
                <w:sz w:val="22"/>
                <w:szCs w:val="22"/>
              </w:rPr>
            </w:pPr>
            <w:r w:rsidRPr="00D24934">
              <w:rPr>
                <w:rFonts w:ascii="Arial" w:eastAsiaTheme="minorHAnsi" w:hAnsi="Arial" w:cs="Arial"/>
                <w:sz w:val="16"/>
                <w:szCs w:val="16"/>
                <w:lang w:eastAsia="en-US"/>
              </w:rPr>
              <w:t>POPRAWA JAKOŚCI POWIETRZA ATMOSFERYCZNEGO</w:t>
            </w:r>
          </w:p>
        </w:tc>
        <w:tc>
          <w:tcPr>
            <w:tcW w:w="2793" w:type="dxa"/>
          </w:tcPr>
          <w:p w14:paraId="164AC786" w14:textId="46B92126" w:rsidR="00025726" w:rsidRPr="00EA3AE2" w:rsidRDefault="00025726" w:rsidP="00EA3AE2">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Ilość zakupionych autobusów elektrycznych wraz z punktami ładowania [szt.]</w:t>
            </w:r>
          </w:p>
        </w:tc>
        <w:tc>
          <w:tcPr>
            <w:tcW w:w="2795" w:type="dxa"/>
            <w:vAlign w:val="center"/>
          </w:tcPr>
          <w:p w14:paraId="237AA77B" w14:textId="192E423B" w:rsidR="00025726" w:rsidRPr="00EA3AE2" w:rsidRDefault="00025726" w:rsidP="00EA3AE2">
            <w:pPr>
              <w:autoSpaceDE w:val="0"/>
              <w:autoSpaceDN w:val="0"/>
              <w:adjustRightInd w:val="0"/>
              <w:spacing w:before="60" w:after="60"/>
              <w:jc w:val="center"/>
              <w:rPr>
                <w:rFonts w:ascii="Arial" w:hAnsi="Arial" w:cs="Arial"/>
                <w:color w:val="0070C0"/>
                <w:sz w:val="22"/>
                <w:szCs w:val="22"/>
              </w:rPr>
            </w:pPr>
            <w:r w:rsidRPr="00D24934">
              <w:rPr>
                <w:rFonts w:ascii="Arial" w:eastAsiaTheme="minorHAnsi" w:hAnsi="Arial" w:cs="Arial"/>
                <w:sz w:val="16"/>
                <w:szCs w:val="16"/>
                <w:lang w:eastAsia="en-US"/>
              </w:rPr>
              <w:t>wzrost wartości</w:t>
            </w:r>
          </w:p>
        </w:tc>
        <w:tc>
          <w:tcPr>
            <w:tcW w:w="2797" w:type="dxa"/>
            <w:vMerge w:val="restart"/>
            <w:tcBorders>
              <w:right w:val="double" w:sz="4" w:space="0" w:color="auto"/>
            </w:tcBorders>
            <w:vAlign w:val="center"/>
          </w:tcPr>
          <w:p w14:paraId="05913193" w14:textId="6B3407E5" w:rsidR="00025726" w:rsidRDefault="00025726" w:rsidP="00FD7449">
            <w:pPr>
              <w:autoSpaceDE w:val="0"/>
              <w:autoSpaceDN w:val="0"/>
              <w:adjustRightInd w:val="0"/>
              <w:spacing w:before="60" w:after="60"/>
              <w:jc w:val="center"/>
              <w:rPr>
                <w:rFonts w:ascii="Arial" w:hAnsi="Arial" w:cs="Arial"/>
                <w:color w:val="0070C0"/>
                <w:sz w:val="22"/>
                <w:szCs w:val="22"/>
              </w:rPr>
            </w:pPr>
            <w:r w:rsidRPr="00EC1C18">
              <w:rPr>
                <w:rFonts w:ascii="Arial" w:eastAsiaTheme="minorHAnsi" w:hAnsi="Arial" w:cs="Arial"/>
                <w:sz w:val="16"/>
                <w:szCs w:val="16"/>
                <w:lang w:eastAsia="en-US"/>
              </w:rPr>
              <w:t>Zmniejszenie zanieczyszczeń wprowadzonych do powietrza</w:t>
            </w:r>
          </w:p>
        </w:tc>
      </w:tr>
      <w:tr w:rsidR="00025726" w14:paraId="3D6FA266" w14:textId="77777777" w:rsidTr="00FD7449">
        <w:tc>
          <w:tcPr>
            <w:tcW w:w="2794" w:type="dxa"/>
            <w:vMerge/>
            <w:tcBorders>
              <w:left w:val="double" w:sz="4" w:space="0" w:color="auto"/>
            </w:tcBorders>
            <w:vAlign w:val="center"/>
          </w:tcPr>
          <w:p w14:paraId="0B55E95E" w14:textId="77777777" w:rsidR="00025726" w:rsidRPr="00D24934" w:rsidRDefault="00025726" w:rsidP="00EA3AE2">
            <w:pPr>
              <w:autoSpaceDE w:val="0"/>
              <w:autoSpaceDN w:val="0"/>
              <w:adjustRightInd w:val="0"/>
              <w:spacing w:before="60" w:after="60"/>
              <w:jc w:val="center"/>
              <w:rPr>
                <w:rFonts w:ascii="Arial" w:eastAsiaTheme="minorHAnsi" w:hAnsi="Arial" w:cs="Arial"/>
                <w:sz w:val="16"/>
                <w:szCs w:val="16"/>
                <w:lang w:eastAsia="en-US"/>
              </w:rPr>
            </w:pPr>
          </w:p>
        </w:tc>
        <w:tc>
          <w:tcPr>
            <w:tcW w:w="2793" w:type="dxa"/>
            <w:vMerge/>
            <w:vAlign w:val="center"/>
          </w:tcPr>
          <w:p w14:paraId="79E66CD3" w14:textId="77777777" w:rsidR="00025726" w:rsidRPr="00D24934" w:rsidRDefault="00025726" w:rsidP="00EA3AE2">
            <w:pPr>
              <w:autoSpaceDE w:val="0"/>
              <w:autoSpaceDN w:val="0"/>
              <w:adjustRightInd w:val="0"/>
              <w:spacing w:before="60" w:after="60"/>
              <w:jc w:val="center"/>
              <w:rPr>
                <w:rFonts w:ascii="Arial" w:eastAsiaTheme="minorHAnsi" w:hAnsi="Arial" w:cs="Arial"/>
                <w:sz w:val="16"/>
                <w:szCs w:val="16"/>
                <w:lang w:eastAsia="en-US"/>
              </w:rPr>
            </w:pPr>
          </w:p>
        </w:tc>
        <w:tc>
          <w:tcPr>
            <w:tcW w:w="2793" w:type="dxa"/>
          </w:tcPr>
          <w:p w14:paraId="17E9C4E7" w14:textId="6CD7704B" w:rsidR="00025726" w:rsidRPr="00D24934" w:rsidRDefault="00025726" w:rsidP="00025726">
            <w:pPr>
              <w:spacing w:before="60" w:after="60"/>
              <w:jc w:val="center"/>
              <w:rPr>
                <w:rFonts w:ascii="Arial" w:eastAsiaTheme="minorHAnsi" w:hAnsi="Arial" w:cs="Arial"/>
                <w:sz w:val="16"/>
                <w:szCs w:val="16"/>
                <w:lang w:eastAsia="en-US"/>
              </w:rPr>
            </w:pPr>
            <w:r>
              <w:rPr>
                <w:rFonts w:ascii="Arial" w:eastAsiaTheme="minorHAnsi" w:hAnsi="Arial" w:cs="Arial"/>
                <w:sz w:val="16"/>
                <w:szCs w:val="16"/>
                <w:lang w:eastAsia="en-US"/>
              </w:rPr>
              <w:t>Liczba wymienionych źródeł ciepła w związku z realizacją Programu [szt.]</w:t>
            </w:r>
          </w:p>
        </w:tc>
        <w:tc>
          <w:tcPr>
            <w:tcW w:w="2795" w:type="dxa"/>
            <w:vAlign w:val="center"/>
          </w:tcPr>
          <w:p w14:paraId="7E339B45" w14:textId="7C98D724" w:rsidR="00025726" w:rsidRPr="00D24934" w:rsidRDefault="00025726" w:rsidP="00EA3AE2">
            <w:pPr>
              <w:autoSpaceDE w:val="0"/>
              <w:autoSpaceDN w:val="0"/>
              <w:adjustRightInd w:val="0"/>
              <w:spacing w:before="60" w:after="60"/>
              <w:jc w:val="center"/>
              <w:rPr>
                <w:rFonts w:ascii="Arial" w:eastAsiaTheme="minorHAnsi" w:hAnsi="Arial" w:cs="Arial"/>
                <w:sz w:val="16"/>
                <w:szCs w:val="16"/>
                <w:lang w:eastAsia="en-US"/>
              </w:rPr>
            </w:pPr>
            <w:r>
              <w:rPr>
                <w:rFonts w:ascii="Arial" w:eastAsiaTheme="minorHAnsi" w:hAnsi="Arial" w:cs="Arial"/>
                <w:sz w:val="16"/>
                <w:szCs w:val="16"/>
                <w:lang w:eastAsia="en-US"/>
              </w:rPr>
              <w:t>wzrost wartości</w:t>
            </w:r>
          </w:p>
        </w:tc>
        <w:tc>
          <w:tcPr>
            <w:tcW w:w="2797" w:type="dxa"/>
            <w:vMerge/>
            <w:tcBorders>
              <w:right w:val="double" w:sz="4" w:space="0" w:color="auto"/>
            </w:tcBorders>
            <w:vAlign w:val="center"/>
          </w:tcPr>
          <w:p w14:paraId="1CD89F9A" w14:textId="77777777" w:rsidR="00025726" w:rsidRPr="00EC1C18" w:rsidRDefault="00025726" w:rsidP="00FD7449">
            <w:pPr>
              <w:autoSpaceDE w:val="0"/>
              <w:autoSpaceDN w:val="0"/>
              <w:adjustRightInd w:val="0"/>
              <w:spacing w:before="60" w:after="60"/>
              <w:jc w:val="center"/>
              <w:rPr>
                <w:rFonts w:ascii="Arial" w:eastAsiaTheme="minorHAnsi" w:hAnsi="Arial" w:cs="Arial"/>
                <w:sz w:val="16"/>
                <w:szCs w:val="16"/>
                <w:lang w:eastAsia="en-US"/>
              </w:rPr>
            </w:pPr>
          </w:p>
        </w:tc>
      </w:tr>
      <w:tr w:rsidR="00EA3AE2" w14:paraId="5BB6C7BF" w14:textId="77777777" w:rsidTr="00FD7449">
        <w:tc>
          <w:tcPr>
            <w:tcW w:w="2794" w:type="dxa"/>
            <w:tcBorders>
              <w:left w:val="double" w:sz="4" w:space="0" w:color="auto"/>
            </w:tcBorders>
            <w:vAlign w:val="center"/>
          </w:tcPr>
          <w:p w14:paraId="3C050663" w14:textId="52B74A22" w:rsidR="00EA3AE2" w:rsidRDefault="00FD7449" w:rsidP="00FD7449">
            <w:pPr>
              <w:autoSpaceDE w:val="0"/>
              <w:autoSpaceDN w:val="0"/>
              <w:adjustRightInd w:val="0"/>
              <w:spacing w:before="60" w:after="60"/>
              <w:jc w:val="center"/>
              <w:rPr>
                <w:rFonts w:ascii="Arial" w:hAnsi="Arial" w:cs="Arial"/>
                <w:color w:val="0070C0"/>
                <w:sz w:val="22"/>
                <w:szCs w:val="22"/>
              </w:rPr>
            </w:pPr>
            <w:r w:rsidRPr="00D24934">
              <w:rPr>
                <w:rFonts w:ascii="Arial" w:eastAsiaTheme="minorHAnsi" w:hAnsi="Arial" w:cs="Arial"/>
                <w:sz w:val="16"/>
                <w:szCs w:val="16"/>
                <w:lang w:eastAsia="en-US"/>
              </w:rPr>
              <w:t>ZAGROŻENIA HAŁASEM</w:t>
            </w:r>
          </w:p>
        </w:tc>
        <w:tc>
          <w:tcPr>
            <w:tcW w:w="2793" w:type="dxa"/>
            <w:vAlign w:val="center"/>
          </w:tcPr>
          <w:p w14:paraId="27D2DABC" w14:textId="3013F299" w:rsidR="00EA3AE2" w:rsidRDefault="00FD7449" w:rsidP="00FD7449">
            <w:pPr>
              <w:autoSpaceDE w:val="0"/>
              <w:autoSpaceDN w:val="0"/>
              <w:adjustRightInd w:val="0"/>
              <w:spacing w:before="60" w:after="60"/>
              <w:jc w:val="center"/>
              <w:rPr>
                <w:rFonts w:ascii="Arial" w:hAnsi="Arial" w:cs="Arial"/>
                <w:color w:val="0070C0"/>
                <w:sz w:val="22"/>
                <w:szCs w:val="22"/>
              </w:rPr>
            </w:pPr>
            <w:r w:rsidRPr="00D24934">
              <w:rPr>
                <w:rFonts w:ascii="Arial" w:eastAsiaTheme="minorHAnsi" w:hAnsi="Arial" w:cs="Arial"/>
                <w:sz w:val="16"/>
                <w:szCs w:val="16"/>
                <w:lang w:eastAsia="en-US"/>
              </w:rPr>
              <w:t>POPRAWA KLIMATU AKUSTYCZNEGO</w:t>
            </w:r>
          </w:p>
        </w:tc>
        <w:tc>
          <w:tcPr>
            <w:tcW w:w="2793" w:type="dxa"/>
          </w:tcPr>
          <w:p w14:paraId="5F1E1ECF" w14:textId="25F3EC02" w:rsidR="00EA3AE2" w:rsidRPr="00FD7449" w:rsidRDefault="00FD7449" w:rsidP="00FD7449">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Długość zmodernizowanych/naprawionych dróg [km</w:t>
            </w:r>
            <w:r>
              <w:rPr>
                <w:rFonts w:ascii="Arial" w:eastAsiaTheme="minorHAnsi" w:hAnsi="Arial" w:cs="Arial"/>
                <w:sz w:val="16"/>
                <w:szCs w:val="16"/>
                <w:lang w:eastAsia="en-US"/>
              </w:rPr>
              <w:t>]</w:t>
            </w:r>
          </w:p>
        </w:tc>
        <w:tc>
          <w:tcPr>
            <w:tcW w:w="2795" w:type="dxa"/>
            <w:vAlign w:val="center"/>
          </w:tcPr>
          <w:p w14:paraId="2190D41A" w14:textId="558D6608" w:rsidR="00EA3AE2" w:rsidRDefault="00FD7449" w:rsidP="00FD7449">
            <w:pPr>
              <w:autoSpaceDE w:val="0"/>
              <w:autoSpaceDN w:val="0"/>
              <w:adjustRightInd w:val="0"/>
              <w:spacing w:before="60" w:after="60"/>
              <w:jc w:val="center"/>
              <w:rPr>
                <w:rFonts w:ascii="Arial" w:hAnsi="Arial" w:cs="Arial"/>
                <w:color w:val="0070C0"/>
                <w:sz w:val="22"/>
                <w:szCs w:val="22"/>
              </w:rPr>
            </w:pPr>
            <w:r w:rsidRPr="00D24934">
              <w:rPr>
                <w:rFonts w:ascii="Arial" w:eastAsiaTheme="minorHAnsi" w:hAnsi="Arial" w:cs="Arial"/>
                <w:sz w:val="16"/>
                <w:szCs w:val="16"/>
                <w:lang w:eastAsia="en-US"/>
              </w:rPr>
              <w:t>wzrost wartości</w:t>
            </w:r>
          </w:p>
        </w:tc>
        <w:tc>
          <w:tcPr>
            <w:tcW w:w="2797" w:type="dxa"/>
            <w:tcBorders>
              <w:right w:val="double" w:sz="4" w:space="0" w:color="auto"/>
            </w:tcBorders>
            <w:vAlign w:val="center"/>
          </w:tcPr>
          <w:p w14:paraId="4C25A84F" w14:textId="2673DCF0" w:rsidR="00EA3AE2" w:rsidRDefault="00FD7449" w:rsidP="00FD7449">
            <w:pPr>
              <w:autoSpaceDE w:val="0"/>
              <w:autoSpaceDN w:val="0"/>
              <w:adjustRightInd w:val="0"/>
              <w:spacing w:before="60" w:after="60"/>
              <w:jc w:val="center"/>
              <w:rPr>
                <w:rFonts w:ascii="Arial" w:hAnsi="Arial" w:cs="Arial"/>
                <w:color w:val="0070C0"/>
                <w:sz w:val="22"/>
                <w:szCs w:val="22"/>
              </w:rPr>
            </w:pPr>
            <w:r w:rsidRPr="00EC1C18">
              <w:rPr>
                <w:rFonts w:ascii="Arial" w:eastAsiaTheme="minorHAnsi" w:hAnsi="Arial" w:cs="Arial"/>
                <w:sz w:val="16"/>
                <w:szCs w:val="16"/>
                <w:lang w:eastAsia="en-US"/>
              </w:rPr>
              <w:t>Wyniki przeprowadzonych badań hałasu</w:t>
            </w:r>
          </w:p>
        </w:tc>
      </w:tr>
      <w:tr w:rsidR="00EA3AE2" w14:paraId="07C18D15" w14:textId="77777777" w:rsidTr="00FD7449">
        <w:tc>
          <w:tcPr>
            <w:tcW w:w="2794" w:type="dxa"/>
            <w:tcBorders>
              <w:left w:val="double" w:sz="4" w:space="0" w:color="auto"/>
            </w:tcBorders>
            <w:vAlign w:val="center"/>
          </w:tcPr>
          <w:p w14:paraId="0E19DD8E" w14:textId="076880AD" w:rsidR="00EA3AE2" w:rsidRDefault="00FD7449" w:rsidP="00FD7449">
            <w:pPr>
              <w:autoSpaceDE w:val="0"/>
              <w:autoSpaceDN w:val="0"/>
              <w:adjustRightInd w:val="0"/>
              <w:spacing w:before="60" w:after="60"/>
              <w:jc w:val="center"/>
              <w:rPr>
                <w:rFonts w:ascii="Arial" w:hAnsi="Arial" w:cs="Arial"/>
                <w:color w:val="0070C0"/>
                <w:sz w:val="22"/>
                <w:szCs w:val="22"/>
              </w:rPr>
            </w:pPr>
            <w:r w:rsidRPr="00D24934">
              <w:rPr>
                <w:rFonts w:ascii="Arial" w:eastAsiaTheme="minorHAnsi" w:hAnsi="Arial" w:cs="Arial"/>
                <w:sz w:val="16"/>
                <w:szCs w:val="16"/>
                <w:lang w:eastAsia="en-US"/>
              </w:rPr>
              <w:t>GOSPODAROWANIE WODAMI</w:t>
            </w:r>
          </w:p>
        </w:tc>
        <w:tc>
          <w:tcPr>
            <w:tcW w:w="2793" w:type="dxa"/>
            <w:vAlign w:val="center"/>
          </w:tcPr>
          <w:p w14:paraId="11554B08" w14:textId="05F20425" w:rsidR="00EA3AE2" w:rsidRDefault="00FD7449" w:rsidP="00FD7449">
            <w:pPr>
              <w:autoSpaceDE w:val="0"/>
              <w:autoSpaceDN w:val="0"/>
              <w:adjustRightInd w:val="0"/>
              <w:spacing w:before="60" w:after="60"/>
              <w:jc w:val="center"/>
              <w:rPr>
                <w:rFonts w:ascii="Arial" w:hAnsi="Arial" w:cs="Arial"/>
                <w:color w:val="0070C0"/>
                <w:sz w:val="22"/>
                <w:szCs w:val="22"/>
              </w:rPr>
            </w:pPr>
            <w:r w:rsidRPr="00D24934">
              <w:rPr>
                <w:rFonts w:ascii="Arial" w:eastAsiaTheme="minorHAnsi" w:hAnsi="Arial" w:cs="Arial"/>
                <w:sz w:val="16"/>
                <w:szCs w:val="16"/>
                <w:lang w:eastAsia="en-US"/>
              </w:rPr>
              <w:t>OSIĄGNIĘCIE LUB UTRZYMANIE DOBREGO STANU WÓD</w:t>
            </w:r>
          </w:p>
        </w:tc>
        <w:tc>
          <w:tcPr>
            <w:tcW w:w="2793" w:type="dxa"/>
            <w:vAlign w:val="center"/>
          </w:tcPr>
          <w:p w14:paraId="102C3F76" w14:textId="3A9E3294" w:rsidR="00EA3AE2" w:rsidRPr="00FD7449" w:rsidRDefault="00FD7449" w:rsidP="00FD7449">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Liczba prowadzonych ewidencji zbiorników bezodpływowych i przydomowych oczyszczalni ścieków [szt.]</w:t>
            </w:r>
          </w:p>
        </w:tc>
        <w:tc>
          <w:tcPr>
            <w:tcW w:w="2795" w:type="dxa"/>
            <w:vAlign w:val="center"/>
          </w:tcPr>
          <w:p w14:paraId="0C8B4545" w14:textId="1FE873C9" w:rsidR="00EA3AE2" w:rsidRDefault="00FD7449" w:rsidP="00FD7449">
            <w:pPr>
              <w:autoSpaceDE w:val="0"/>
              <w:autoSpaceDN w:val="0"/>
              <w:adjustRightInd w:val="0"/>
              <w:spacing w:before="60" w:after="60"/>
              <w:jc w:val="center"/>
              <w:rPr>
                <w:rFonts w:ascii="Arial" w:hAnsi="Arial" w:cs="Arial"/>
                <w:color w:val="0070C0"/>
                <w:sz w:val="22"/>
                <w:szCs w:val="22"/>
              </w:rPr>
            </w:pPr>
            <w:r w:rsidRPr="00FD7449">
              <w:rPr>
                <w:rFonts w:ascii="Arial" w:hAnsi="Arial" w:cs="Arial"/>
                <w:sz w:val="16"/>
                <w:szCs w:val="22"/>
              </w:rPr>
              <w:t>1</w:t>
            </w:r>
          </w:p>
        </w:tc>
        <w:tc>
          <w:tcPr>
            <w:tcW w:w="2797" w:type="dxa"/>
            <w:tcBorders>
              <w:right w:val="double" w:sz="4" w:space="0" w:color="auto"/>
            </w:tcBorders>
            <w:vAlign w:val="center"/>
          </w:tcPr>
          <w:p w14:paraId="55ED32C5" w14:textId="480588DB" w:rsidR="00EA3AE2" w:rsidRDefault="00FD7449" w:rsidP="00FD7449">
            <w:pPr>
              <w:autoSpaceDE w:val="0"/>
              <w:autoSpaceDN w:val="0"/>
              <w:adjustRightInd w:val="0"/>
              <w:spacing w:before="60" w:after="60"/>
              <w:jc w:val="center"/>
              <w:rPr>
                <w:rFonts w:ascii="Arial" w:hAnsi="Arial" w:cs="Arial"/>
                <w:color w:val="0070C0"/>
                <w:sz w:val="22"/>
                <w:szCs w:val="22"/>
              </w:rPr>
            </w:pPr>
            <w:r w:rsidRPr="00EC1C18">
              <w:rPr>
                <w:rFonts w:ascii="Arial" w:eastAsiaTheme="minorHAnsi" w:hAnsi="Arial" w:cs="Arial"/>
                <w:sz w:val="16"/>
                <w:szCs w:val="16"/>
                <w:lang w:eastAsia="en-US"/>
              </w:rPr>
              <w:t xml:space="preserve">Wyniki badanych JCWP i </w:t>
            </w:r>
            <w:proofErr w:type="spellStart"/>
            <w:r w:rsidRPr="00EC1C18">
              <w:rPr>
                <w:rFonts w:ascii="Arial" w:eastAsiaTheme="minorHAnsi" w:hAnsi="Arial" w:cs="Arial"/>
                <w:sz w:val="16"/>
                <w:szCs w:val="16"/>
                <w:lang w:eastAsia="en-US"/>
              </w:rPr>
              <w:t>JCWPd</w:t>
            </w:r>
            <w:proofErr w:type="spellEnd"/>
          </w:p>
        </w:tc>
      </w:tr>
      <w:tr w:rsidR="00FD7449" w14:paraId="6DA804BB" w14:textId="77777777" w:rsidTr="00FD7449">
        <w:tc>
          <w:tcPr>
            <w:tcW w:w="2794" w:type="dxa"/>
            <w:vMerge w:val="restart"/>
            <w:tcBorders>
              <w:left w:val="double" w:sz="4" w:space="0" w:color="auto"/>
            </w:tcBorders>
            <w:vAlign w:val="center"/>
          </w:tcPr>
          <w:p w14:paraId="274E061E" w14:textId="21214E27" w:rsidR="00FD7449" w:rsidRDefault="00FD7449" w:rsidP="00FD7449">
            <w:pPr>
              <w:autoSpaceDE w:val="0"/>
              <w:autoSpaceDN w:val="0"/>
              <w:adjustRightInd w:val="0"/>
              <w:spacing w:before="60" w:after="60"/>
              <w:jc w:val="center"/>
              <w:rPr>
                <w:rFonts w:ascii="Arial" w:hAnsi="Arial" w:cs="Arial"/>
                <w:color w:val="0070C0"/>
                <w:sz w:val="22"/>
                <w:szCs w:val="22"/>
              </w:rPr>
            </w:pPr>
            <w:r w:rsidRPr="00D24934">
              <w:rPr>
                <w:rFonts w:ascii="Arial" w:eastAsiaTheme="minorHAnsi" w:hAnsi="Arial" w:cs="Arial"/>
                <w:sz w:val="16"/>
                <w:szCs w:val="16"/>
                <w:lang w:eastAsia="en-US"/>
              </w:rPr>
              <w:t>GOSPODARKA WODNO-ŚCIEKOWA</w:t>
            </w:r>
          </w:p>
        </w:tc>
        <w:tc>
          <w:tcPr>
            <w:tcW w:w="2793" w:type="dxa"/>
            <w:vMerge w:val="restart"/>
            <w:vAlign w:val="center"/>
          </w:tcPr>
          <w:p w14:paraId="774D7C2B" w14:textId="023EE7C8" w:rsidR="00FD7449" w:rsidRDefault="00FD7449" w:rsidP="00FD7449">
            <w:pPr>
              <w:autoSpaceDE w:val="0"/>
              <w:autoSpaceDN w:val="0"/>
              <w:adjustRightInd w:val="0"/>
              <w:spacing w:before="60" w:after="60"/>
              <w:jc w:val="center"/>
              <w:rPr>
                <w:rFonts w:ascii="Arial" w:hAnsi="Arial" w:cs="Arial"/>
                <w:color w:val="0070C0"/>
                <w:sz w:val="22"/>
                <w:szCs w:val="22"/>
              </w:rPr>
            </w:pPr>
            <w:r w:rsidRPr="00D24934">
              <w:rPr>
                <w:rFonts w:ascii="Arial" w:eastAsiaTheme="minorHAnsi" w:hAnsi="Arial" w:cs="Arial"/>
                <w:sz w:val="16"/>
                <w:szCs w:val="16"/>
                <w:lang w:eastAsia="en-US"/>
              </w:rPr>
              <w:t xml:space="preserve">ROZBUDOWA </w:t>
            </w:r>
            <w:r w:rsidRPr="00D24934">
              <w:rPr>
                <w:rFonts w:ascii="Arial" w:eastAsiaTheme="minorHAnsi" w:hAnsi="Arial" w:cs="Arial"/>
                <w:sz w:val="16"/>
                <w:szCs w:val="16"/>
                <w:lang w:eastAsia="en-US"/>
              </w:rPr>
              <w:br/>
              <w:t>I MODERNIZACJA INFRASTRUKTURY WODNO-ŚCIEKOWEJ</w:t>
            </w:r>
          </w:p>
        </w:tc>
        <w:tc>
          <w:tcPr>
            <w:tcW w:w="2793" w:type="dxa"/>
            <w:vAlign w:val="center"/>
          </w:tcPr>
          <w:p w14:paraId="72A18490" w14:textId="046EDB5A" w:rsidR="00FD7449" w:rsidRPr="00FD7449" w:rsidRDefault="00FD7449" w:rsidP="00FD7449">
            <w:pPr>
              <w:spacing w:before="60" w:after="60"/>
              <w:jc w:val="center"/>
              <w:rPr>
                <w:rFonts w:ascii="Arial" w:hAnsi="Arial" w:cs="Arial"/>
                <w:sz w:val="16"/>
                <w:szCs w:val="16"/>
              </w:rPr>
            </w:pPr>
            <w:r w:rsidRPr="00D24934">
              <w:rPr>
                <w:rFonts w:ascii="Arial" w:hAnsi="Arial" w:cs="Arial"/>
                <w:sz w:val="16"/>
                <w:szCs w:val="16"/>
              </w:rPr>
              <w:t>Liczba zmodernizowanych/zbudowanych SUW [szt.]</w:t>
            </w:r>
          </w:p>
        </w:tc>
        <w:tc>
          <w:tcPr>
            <w:tcW w:w="2795" w:type="dxa"/>
            <w:vAlign w:val="center"/>
          </w:tcPr>
          <w:p w14:paraId="39678DC3" w14:textId="2647C7C0" w:rsidR="00FD7449" w:rsidRDefault="00FD7449" w:rsidP="00FD7449">
            <w:pPr>
              <w:autoSpaceDE w:val="0"/>
              <w:autoSpaceDN w:val="0"/>
              <w:adjustRightInd w:val="0"/>
              <w:spacing w:before="60" w:after="60"/>
              <w:jc w:val="center"/>
              <w:rPr>
                <w:rFonts w:ascii="Arial" w:hAnsi="Arial" w:cs="Arial"/>
                <w:color w:val="0070C0"/>
                <w:sz w:val="22"/>
                <w:szCs w:val="22"/>
              </w:rPr>
            </w:pPr>
            <w:r w:rsidRPr="00D24934">
              <w:rPr>
                <w:rFonts w:ascii="Arial" w:eastAsiaTheme="minorHAnsi" w:hAnsi="Arial" w:cs="Arial"/>
                <w:sz w:val="16"/>
                <w:szCs w:val="16"/>
                <w:lang w:eastAsia="en-US"/>
              </w:rPr>
              <w:t>wzrost wartości</w:t>
            </w:r>
          </w:p>
        </w:tc>
        <w:tc>
          <w:tcPr>
            <w:tcW w:w="2797" w:type="dxa"/>
            <w:vMerge w:val="restart"/>
            <w:tcBorders>
              <w:right w:val="double" w:sz="4" w:space="0" w:color="auto"/>
            </w:tcBorders>
            <w:vAlign w:val="center"/>
          </w:tcPr>
          <w:p w14:paraId="54B638A5" w14:textId="51BDA1D3" w:rsidR="00FD7449" w:rsidRDefault="00FD7449" w:rsidP="00FD7449">
            <w:pPr>
              <w:autoSpaceDE w:val="0"/>
              <w:autoSpaceDN w:val="0"/>
              <w:adjustRightInd w:val="0"/>
              <w:spacing w:before="60" w:after="60"/>
              <w:jc w:val="center"/>
              <w:rPr>
                <w:rFonts w:ascii="Arial" w:hAnsi="Arial" w:cs="Arial"/>
                <w:color w:val="0070C0"/>
                <w:sz w:val="22"/>
                <w:szCs w:val="22"/>
              </w:rPr>
            </w:pPr>
            <w:r>
              <w:rPr>
                <w:rFonts w:ascii="Arial" w:eastAsiaTheme="minorHAnsi" w:hAnsi="Arial" w:cs="Arial"/>
                <w:sz w:val="16"/>
                <w:szCs w:val="16"/>
                <w:lang w:val="pl" w:eastAsia="en-US"/>
              </w:rPr>
              <w:t>Stopień rozbudowania i zmodernizowania infrastruktury wodno-ściekowej</w:t>
            </w:r>
          </w:p>
        </w:tc>
      </w:tr>
      <w:tr w:rsidR="00025726" w14:paraId="50525994" w14:textId="77777777" w:rsidTr="00FD7449">
        <w:tc>
          <w:tcPr>
            <w:tcW w:w="2794" w:type="dxa"/>
            <w:vMerge/>
            <w:tcBorders>
              <w:left w:val="double" w:sz="4" w:space="0" w:color="auto"/>
            </w:tcBorders>
            <w:vAlign w:val="center"/>
          </w:tcPr>
          <w:p w14:paraId="61CA5E43" w14:textId="77777777" w:rsidR="00025726" w:rsidRDefault="00025726" w:rsidP="00025726">
            <w:pPr>
              <w:autoSpaceDE w:val="0"/>
              <w:autoSpaceDN w:val="0"/>
              <w:adjustRightInd w:val="0"/>
              <w:spacing w:before="60" w:after="60"/>
              <w:jc w:val="center"/>
              <w:rPr>
                <w:rFonts w:ascii="Arial" w:hAnsi="Arial" w:cs="Arial"/>
                <w:color w:val="0070C0"/>
                <w:sz w:val="22"/>
                <w:szCs w:val="22"/>
              </w:rPr>
            </w:pPr>
          </w:p>
        </w:tc>
        <w:tc>
          <w:tcPr>
            <w:tcW w:w="2793" w:type="dxa"/>
            <w:vMerge/>
            <w:vAlign w:val="center"/>
          </w:tcPr>
          <w:p w14:paraId="2B8F1293" w14:textId="77777777" w:rsidR="00025726" w:rsidRDefault="00025726" w:rsidP="00025726">
            <w:pPr>
              <w:autoSpaceDE w:val="0"/>
              <w:autoSpaceDN w:val="0"/>
              <w:adjustRightInd w:val="0"/>
              <w:spacing w:before="60" w:after="60"/>
              <w:jc w:val="center"/>
              <w:rPr>
                <w:rFonts w:ascii="Arial" w:hAnsi="Arial" w:cs="Arial"/>
                <w:color w:val="0070C0"/>
                <w:sz w:val="22"/>
                <w:szCs w:val="22"/>
              </w:rPr>
            </w:pPr>
          </w:p>
        </w:tc>
        <w:tc>
          <w:tcPr>
            <w:tcW w:w="2793" w:type="dxa"/>
            <w:vAlign w:val="center"/>
          </w:tcPr>
          <w:p w14:paraId="2AC849E6" w14:textId="26DA8D6E" w:rsidR="00025726" w:rsidRPr="00FD7449" w:rsidRDefault="00025726" w:rsidP="00025726">
            <w:pPr>
              <w:spacing w:before="60" w:after="60"/>
              <w:jc w:val="center"/>
              <w:rPr>
                <w:rFonts w:ascii="Arial" w:hAnsi="Arial" w:cs="Arial"/>
                <w:sz w:val="16"/>
                <w:szCs w:val="16"/>
              </w:rPr>
            </w:pPr>
            <w:r w:rsidRPr="00D24934">
              <w:rPr>
                <w:rFonts w:ascii="Arial" w:hAnsi="Arial" w:cs="Arial"/>
                <w:sz w:val="16"/>
                <w:szCs w:val="16"/>
              </w:rPr>
              <w:t>Liczba nowo podłączonych gospodarstw [szt.]</w:t>
            </w:r>
          </w:p>
        </w:tc>
        <w:tc>
          <w:tcPr>
            <w:tcW w:w="2795" w:type="dxa"/>
            <w:vAlign w:val="center"/>
          </w:tcPr>
          <w:p w14:paraId="60C7D4BE" w14:textId="0280C221" w:rsidR="00025726" w:rsidRDefault="00025726" w:rsidP="00025726">
            <w:pPr>
              <w:autoSpaceDE w:val="0"/>
              <w:autoSpaceDN w:val="0"/>
              <w:adjustRightInd w:val="0"/>
              <w:spacing w:before="60" w:after="60"/>
              <w:jc w:val="center"/>
              <w:rPr>
                <w:rFonts w:ascii="Arial" w:hAnsi="Arial" w:cs="Arial"/>
                <w:color w:val="0070C0"/>
                <w:sz w:val="22"/>
                <w:szCs w:val="22"/>
              </w:rPr>
            </w:pPr>
            <w:r w:rsidRPr="00CB6D18">
              <w:rPr>
                <w:rFonts w:ascii="Arial" w:eastAsiaTheme="minorHAnsi" w:hAnsi="Arial" w:cs="Arial"/>
                <w:sz w:val="16"/>
                <w:szCs w:val="16"/>
                <w:lang w:eastAsia="en-US"/>
              </w:rPr>
              <w:t>1 615</w:t>
            </w:r>
          </w:p>
        </w:tc>
        <w:tc>
          <w:tcPr>
            <w:tcW w:w="2797" w:type="dxa"/>
            <w:vMerge/>
            <w:tcBorders>
              <w:right w:val="double" w:sz="4" w:space="0" w:color="auto"/>
            </w:tcBorders>
            <w:vAlign w:val="center"/>
          </w:tcPr>
          <w:p w14:paraId="6D397535" w14:textId="77777777" w:rsidR="00025726" w:rsidRDefault="00025726" w:rsidP="00025726">
            <w:pPr>
              <w:autoSpaceDE w:val="0"/>
              <w:autoSpaceDN w:val="0"/>
              <w:adjustRightInd w:val="0"/>
              <w:spacing w:before="60" w:after="60"/>
              <w:jc w:val="center"/>
              <w:rPr>
                <w:rFonts w:ascii="Arial" w:hAnsi="Arial" w:cs="Arial"/>
                <w:color w:val="0070C0"/>
                <w:sz w:val="22"/>
                <w:szCs w:val="22"/>
              </w:rPr>
            </w:pPr>
          </w:p>
        </w:tc>
      </w:tr>
      <w:tr w:rsidR="00025726" w14:paraId="1B9651BC" w14:textId="77777777" w:rsidTr="00FD7449">
        <w:tc>
          <w:tcPr>
            <w:tcW w:w="2794" w:type="dxa"/>
            <w:vMerge/>
            <w:tcBorders>
              <w:left w:val="double" w:sz="4" w:space="0" w:color="auto"/>
            </w:tcBorders>
            <w:vAlign w:val="center"/>
          </w:tcPr>
          <w:p w14:paraId="02436F31" w14:textId="77777777" w:rsidR="00025726" w:rsidRDefault="00025726" w:rsidP="00025726">
            <w:pPr>
              <w:autoSpaceDE w:val="0"/>
              <w:autoSpaceDN w:val="0"/>
              <w:adjustRightInd w:val="0"/>
              <w:spacing w:before="60" w:after="60"/>
              <w:jc w:val="center"/>
              <w:rPr>
                <w:rFonts w:ascii="Arial" w:hAnsi="Arial" w:cs="Arial"/>
                <w:color w:val="0070C0"/>
                <w:sz w:val="22"/>
                <w:szCs w:val="22"/>
              </w:rPr>
            </w:pPr>
          </w:p>
        </w:tc>
        <w:tc>
          <w:tcPr>
            <w:tcW w:w="2793" w:type="dxa"/>
            <w:vMerge/>
            <w:vAlign w:val="center"/>
          </w:tcPr>
          <w:p w14:paraId="700D57E8" w14:textId="77777777" w:rsidR="00025726" w:rsidRDefault="00025726" w:rsidP="00025726">
            <w:pPr>
              <w:autoSpaceDE w:val="0"/>
              <w:autoSpaceDN w:val="0"/>
              <w:adjustRightInd w:val="0"/>
              <w:spacing w:before="60" w:after="60"/>
              <w:jc w:val="center"/>
              <w:rPr>
                <w:rFonts w:ascii="Arial" w:hAnsi="Arial" w:cs="Arial"/>
                <w:color w:val="0070C0"/>
                <w:sz w:val="22"/>
                <w:szCs w:val="22"/>
              </w:rPr>
            </w:pPr>
          </w:p>
        </w:tc>
        <w:tc>
          <w:tcPr>
            <w:tcW w:w="2793" w:type="dxa"/>
            <w:vAlign w:val="center"/>
          </w:tcPr>
          <w:p w14:paraId="4AF24676" w14:textId="2E586EC7" w:rsidR="00025726" w:rsidRPr="00FD7449" w:rsidRDefault="00025726" w:rsidP="00025726">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Długość rozbudowanej sieci wodociągowej [km]</w:t>
            </w:r>
          </w:p>
        </w:tc>
        <w:tc>
          <w:tcPr>
            <w:tcW w:w="2795" w:type="dxa"/>
            <w:vAlign w:val="center"/>
          </w:tcPr>
          <w:p w14:paraId="4B85EBEB" w14:textId="20A4211D" w:rsidR="00025726" w:rsidRDefault="00025726" w:rsidP="00025726">
            <w:pPr>
              <w:autoSpaceDE w:val="0"/>
              <w:autoSpaceDN w:val="0"/>
              <w:adjustRightInd w:val="0"/>
              <w:spacing w:before="60" w:after="60"/>
              <w:jc w:val="center"/>
              <w:rPr>
                <w:rFonts w:ascii="Arial" w:hAnsi="Arial" w:cs="Arial"/>
                <w:color w:val="0070C0"/>
                <w:sz w:val="22"/>
                <w:szCs w:val="22"/>
              </w:rPr>
            </w:pPr>
            <w:r w:rsidRPr="00CB6D18">
              <w:rPr>
                <w:rFonts w:ascii="Arial" w:eastAsiaTheme="minorHAnsi" w:hAnsi="Arial" w:cs="Arial"/>
                <w:sz w:val="16"/>
                <w:szCs w:val="16"/>
                <w:lang w:eastAsia="en-US"/>
              </w:rPr>
              <w:t>&gt;181,7</w:t>
            </w:r>
          </w:p>
        </w:tc>
        <w:tc>
          <w:tcPr>
            <w:tcW w:w="2797" w:type="dxa"/>
            <w:vMerge/>
            <w:tcBorders>
              <w:right w:val="double" w:sz="4" w:space="0" w:color="auto"/>
            </w:tcBorders>
            <w:vAlign w:val="center"/>
          </w:tcPr>
          <w:p w14:paraId="6BB8620C" w14:textId="77777777" w:rsidR="00025726" w:rsidRDefault="00025726" w:rsidP="00025726">
            <w:pPr>
              <w:autoSpaceDE w:val="0"/>
              <w:autoSpaceDN w:val="0"/>
              <w:adjustRightInd w:val="0"/>
              <w:spacing w:before="60" w:after="60"/>
              <w:jc w:val="center"/>
              <w:rPr>
                <w:rFonts w:ascii="Arial" w:hAnsi="Arial" w:cs="Arial"/>
                <w:color w:val="0070C0"/>
                <w:sz w:val="22"/>
                <w:szCs w:val="22"/>
              </w:rPr>
            </w:pPr>
          </w:p>
        </w:tc>
      </w:tr>
      <w:tr w:rsidR="00FD7449" w14:paraId="3985BB47" w14:textId="77777777" w:rsidTr="00FD7449">
        <w:tc>
          <w:tcPr>
            <w:tcW w:w="2794" w:type="dxa"/>
            <w:vMerge/>
            <w:tcBorders>
              <w:left w:val="double" w:sz="4" w:space="0" w:color="auto"/>
            </w:tcBorders>
            <w:vAlign w:val="center"/>
          </w:tcPr>
          <w:p w14:paraId="70CA5802" w14:textId="77777777" w:rsidR="00FD7449" w:rsidRDefault="00FD7449" w:rsidP="00FD7449">
            <w:pPr>
              <w:autoSpaceDE w:val="0"/>
              <w:autoSpaceDN w:val="0"/>
              <w:adjustRightInd w:val="0"/>
              <w:spacing w:before="60" w:after="60"/>
              <w:jc w:val="center"/>
              <w:rPr>
                <w:rFonts w:ascii="Arial" w:hAnsi="Arial" w:cs="Arial"/>
                <w:color w:val="0070C0"/>
                <w:sz w:val="22"/>
                <w:szCs w:val="22"/>
              </w:rPr>
            </w:pPr>
          </w:p>
        </w:tc>
        <w:tc>
          <w:tcPr>
            <w:tcW w:w="2793" w:type="dxa"/>
            <w:vMerge/>
            <w:vAlign w:val="center"/>
          </w:tcPr>
          <w:p w14:paraId="1D9F4634" w14:textId="77777777" w:rsidR="00FD7449" w:rsidRDefault="00FD7449" w:rsidP="00FD7449">
            <w:pPr>
              <w:autoSpaceDE w:val="0"/>
              <w:autoSpaceDN w:val="0"/>
              <w:adjustRightInd w:val="0"/>
              <w:spacing w:before="60" w:after="60"/>
              <w:jc w:val="center"/>
              <w:rPr>
                <w:rFonts w:ascii="Arial" w:hAnsi="Arial" w:cs="Arial"/>
                <w:color w:val="0070C0"/>
                <w:sz w:val="22"/>
                <w:szCs w:val="22"/>
              </w:rPr>
            </w:pPr>
          </w:p>
        </w:tc>
        <w:tc>
          <w:tcPr>
            <w:tcW w:w="2793" w:type="dxa"/>
            <w:vAlign w:val="center"/>
          </w:tcPr>
          <w:p w14:paraId="02550DF0" w14:textId="10497848" w:rsidR="00FD7449" w:rsidRPr="00FD7449" w:rsidRDefault="00FD7449" w:rsidP="00FD7449">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Liczba skontrolowanych nieruchomości [szt.]</w:t>
            </w:r>
          </w:p>
        </w:tc>
        <w:tc>
          <w:tcPr>
            <w:tcW w:w="2795" w:type="dxa"/>
            <w:vAlign w:val="center"/>
          </w:tcPr>
          <w:p w14:paraId="140469E3" w14:textId="4D9CD0FE" w:rsidR="00FD7449" w:rsidRDefault="00FD7449" w:rsidP="00FD7449">
            <w:pPr>
              <w:autoSpaceDE w:val="0"/>
              <w:autoSpaceDN w:val="0"/>
              <w:adjustRightInd w:val="0"/>
              <w:spacing w:before="60" w:after="60"/>
              <w:jc w:val="center"/>
              <w:rPr>
                <w:rFonts w:ascii="Arial" w:hAnsi="Arial" w:cs="Arial"/>
                <w:color w:val="0070C0"/>
                <w:sz w:val="22"/>
                <w:szCs w:val="22"/>
              </w:rPr>
            </w:pPr>
            <w:r w:rsidRPr="00D24934">
              <w:rPr>
                <w:rFonts w:ascii="Arial" w:eastAsiaTheme="minorHAnsi" w:hAnsi="Arial" w:cs="Arial"/>
                <w:sz w:val="16"/>
                <w:szCs w:val="16"/>
                <w:lang w:eastAsia="en-US"/>
              </w:rPr>
              <w:t>wzrost wartości</w:t>
            </w:r>
          </w:p>
        </w:tc>
        <w:tc>
          <w:tcPr>
            <w:tcW w:w="2797" w:type="dxa"/>
            <w:vMerge/>
            <w:tcBorders>
              <w:right w:val="double" w:sz="4" w:space="0" w:color="auto"/>
            </w:tcBorders>
            <w:vAlign w:val="center"/>
          </w:tcPr>
          <w:p w14:paraId="085ED7B4" w14:textId="77777777" w:rsidR="00FD7449" w:rsidRDefault="00FD7449" w:rsidP="00FD7449">
            <w:pPr>
              <w:autoSpaceDE w:val="0"/>
              <w:autoSpaceDN w:val="0"/>
              <w:adjustRightInd w:val="0"/>
              <w:spacing w:before="60" w:after="60"/>
              <w:jc w:val="center"/>
              <w:rPr>
                <w:rFonts w:ascii="Arial" w:hAnsi="Arial" w:cs="Arial"/>
                <w:color w:val="0070C0"/>
                <w:sz w:val="22"/>
                <w:szCs w:val="22"/>
              </w:rPr>
            </w:pPr>
          </w:p>
        </w:tc>
      </w:tr>
      <w:tr w:rsidR="00FD7449" w14:paraId="7502B2D8" w14:textId="77777777" w:rsidTr="00FD7449">
        <w:tc>
          <w:tcPr>
            <w:tcW w:w="2794" w:type="dxa"/>
            <w:vMerge/>
            <w:tcBorders>
              <w:left w:val="double" w:sz="4" w:space="0" w:color="auto"/>
            </w:tcBorders>
            <w:vAlign w:val="center"/>
          </w:tcPr>
          <w:p w14:paraId="5A6E770C" w14:textId="77777777" w:rsidR="00FD7449" w:rsidRDefault="00FD7449" w:rsidP="00FD7449">
            <w:pPr>
              <w:autoSpaceDE w:val="0"/>
              <w:autoSpaceDN w:val="0"/>
              <w:adjustRightInd w:val="0"/>
              <w:spacing w:before="60" w:after="60"/>
              <w:jc w:val="center"/>
              <w:rPr>
                <w:rFonts w:ascii="Arial" w:hAnsi="Arial" w:cs="Arial"/>
                <w:color w:val="0070C0"/>
                <w:sz w:val="22"/>
                <w:szCs w:val="22"/>
              </w:rPr>
            </w:pPr>
          </w:p>
        </w:tc>
        <w:tc>
          <w:tcPr>
            <w:tcW w:w="2793" w:type="dxa"/>
            <w:vMerge/>
            <w:vAlign w:val="center"/>
          </w:tcPr>
          <w:p w14:paraId="5AD9E28C" w14:textId="77777777" w:rsidR="00FD7449" w:rsidRDefault="00FD7449" w:rsidP="00FD7449">
            <w:pPr>
              <w:autoSpaceDE w:val="0"/>
              <w:autoSpaceDN w:val="0"/>
              <w:adjustRightInd w:val="0"/>
              <w:spacing w:before="60" w:after="60"/>
              <w:jc w:val="center"/>
              <w:rPr>
                <w:rFonts w:ascii="Arial" w:hAnsi="Arial" w:cs="Arial"/>
                <w:color w:val="0070C0"/>
                <w:sz w:val="22"/>
                <w:szCs w:val="22"/>
              </w:rPr>
            </w:pPr>
          </w:p>
        </w:tc>
        <w:tc>
          <w:tcPr>
            <w:tcW w:w="2793" w:type="dxa"/>
            <w:vAlign w:val="center"/>
          </w:tcPr>
          <w:p w14:paraId="73D4F0DE" w14:textId="171DF5B4" w:rsidR="00FD7449" w:rsidRPr="00FD7449" w:rsidRDefault="00FD7449" w:rsidP="00FD7449">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Liczba miejscowości, w których zbudowano SUW [szt.]</w:t>
            </w:r>
          </w:p>
        </w:tc>
        <w:tc>
          <w:tcPr>
            <w:tcW w:w="2795" w:type="dxa"/>
            <w:vAlign w:val="center"/>
          </w:tcPr>
          <w:p w14:paraId="4B2976F3" w14:textId="140A735F" w:rsidR="00FD7449" w:rsidRDefault="00FD7449" w:rsidP="00FD7449">
            <w:pPr>
              <w:autoSpaceDE w:val="0"/>
              <w:autoSpaceDN w:val="0"/>
              <w:adjustRightInd w:val="0"/>
              <w:spacing w:before="60" w:after="60"/>
              <w:jc w:val="center"/>
              <w:rPr>
                <w:rFonts w:ascii="Arial" w:hAnsi="Arial" w:cs="Arial"/>
                <w:color w:val="0070C0"/>
                <w:sz w:val="22"/>
                <w:szCs w:val="22"/>
              </w:rPr>
            </w:pPr>
            <w:r w:rsidRPr="00D24934">
              <w:rPr>
                <w:rFonts w:ascii="Arial" w:eastAsiaTheme="minorHAnsi" w:hAnsi="Arial" w:cs="Arial"/>
                <w:sz w:val="16"/>
                <w:szCs w:val="16"/>
                <w:lang w:eastAsia="en-US"/>
              </w:rPr>
              <w:t>1</w:t>
            </w:r>
          </w:p>
        </w:tc>
        <w:tc>
          <w:tcPr>
            <w:tcW w:w="2797" w:type="dxa"/>
            <w:vMerge/>
            <w:tcBorders>
              <w:right w:val="double" w:sz="4" w:space="0" w:color="auto"/>
            </w:tcBorders>
            <w:vAlign w:val="center"/>
          </w:tcPr>
          <w:p w14:paraId="10C51D53" w14:textId="77777777" w:rsidR="00FD7449" w:rsidRDefault="00FD7449" w:rsidP="00FD7449">
            <w:pPr>
              <w:autoSpaceDE w:val="0"/>
              <w:autoSpaceDN w:val="0"/>
              <w:adjustRightInd w:val="0"/>
              <w:spacing w:before="60" w:after="60"/>
              <w:jc w:val="center"/>
              <w:rPr>
                <w:rFonts w:ascii="Arial" w:hAnsi="Arial" w:cs="Arial"/>
                <w:color w:val="0070C0"/>
                <w:sz w:val="22"/>
                <w:szCs w:val="22"/>
              </w:rPr>
            </w:pPr>
          </w:p>
        </w:tc>
      </w:tr>
      <w:tr w:rsidR="00FD7449" w14:paraId="2F58D829" w14:textId="77777777" w:rsidTr="00FD7449">
        <w:tc>
          <w:tcPr>
            <w:tcW w:w="2794" w:type="dxa"/>
            <w:vMerge w:val="restart"/>
            <w:tcBorders>
              <w:left w:val="double" w:sz="4" w:space="0" w:color="auto"/>
            </w:tcBorders>
            <w:vAlign w:val="center"/>
          </w:tcPr>
          <w:p w14:paraId="0394036E" w14:textId="3459B3FE" w:rsidR="00FD7449" w:rsidRDefault="00FD7449" w:rsidP="00FD7449">
            <w:pPr>
              <w:autoSpaceDE w:val="0"/>
              <w:autoSpaceDN w:val="0"/>
              <w:adjustRightInd w:val="0"/>
              <w:spacing w:before="60" w:after="60"/>
              <w:jc w:val="center"/>
              <w:rPr>
                <w:rFonts w:ascii="Arial" w:hAnsi="Arial" w:cs="Arial"/>
                <w:color w:val="0070C0"/>
                <w:sz w:val="22"/>
                <w:szCs w:val="22"/>
              </w:rPr>
            </w:pPr>
            <w:r w:rsidRPr="00D24934">
              <w:rPr>
                <w:rFonts w:ascii="Arial" w:eastAsiaTheme="minorHAnsi" w:hAnsi="Arial" w:cs="Arial"/>
                <w:sz w:val="16"/>
                <w:szCs w:val="16"/>
                <w:lang w:eastAsia="en-US"/>
              </w:rPr>
              <w:t>GOSPODARKA ODPADAMI I ZAPOBIEGANIE POWSTAWANIU ODPADÓW</w:t>
            </w:r>
          </w:p>
        </w:tc>
        <w:tc>
          <w:tcPr>
            <w:tcW w:w="2793" w:type="dxa"/>
            <w:vMerge w:val="restart"/>
            <w:vAlign w:val="center"/>
          </w:tcPr>
          <w:p w14:paraId="60544948" w14:textId="30C1115C" w:rsidR="00FD7449" w:rsidRDefault="00FD7449" w:rsidP="00FD7449">
            <w:pPr>
              <w:autoSpaceDE w:val="0"/>
              <w:autoSpaceDN w:val="0"/>
              <w:adjustRightInd w:val="0"/>
              <w:spacing w:before="60" w:after="60"/>
              <w:jc w:val="center"/>
              <w:rPr>
                <w:rFonts w:ascii="Arial" w:hAnsi="Arial" w:cs="Arial"/>
                <w:color w:val="0070C0"/>
                <w:sz w:val="22"/>
                <w:szCs w:val="22"/>
              </w:rPr>
            </w:pPr>
            <w:r w:rsidRPr="00D24934">
              <w:rPr>
                <w:rFonts w:ascii="Arial" w:eastAsiaTheme="minorHAnsi" w:hAnsi="Arial" w:cs="Arial"/>
                <w:sz w:val="16"/>
                <w:szCs w:val="16"/>
                <w:lang w:eastAsia="en-US"/>
              </w:rPr>
              <w:t>ZRÓWNOWAŻONY ROZWÓJ SYSTEMU GOSPODAROWANIA ODPADAMI</w:t>
            </w:r>
          </w:p>
        </w:tc>
        <w:tc>
          <w:tcPr>
            <w:tcW w:w="2793" w:type="dxa"/>
            <w:vAlign w:val="center"/>
          </w:tcPr>
          <w:p w14:paraId="1C8C4373" w14:textId="3C68C913" w:rsidR="00FD7449" w:rsidRPr="00FD7449" w:rsidRDefault="00FD7449" w:rsidP="00FD7449">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Liczba zmodernizowanych PSZOK [szt.]</w:t>
            </w:r>
          </w:p>
        </w:tc>
        <w:tc>
          <w:tcPr>
            <w:tcW w:w="2795" w:type="dxa"/>
            <w:vAlign w:val="center"/>
          </w:tcPr>
          <w:p w14:paraId="4C0442A8" w14:textId="017DFA3C" w:rsidR="00FD7449" w:rsidRDefault="00FD7449" w:rsidP="00FD7449">
            <w:pPr>
              <w:autoSpaceDE w:val="0"/>
              <w:autoSpaceDN w:val="0"/>
              <w:adjustRightInd w:val="0"/>
              <w:spacing w:before="60" w:after="60"/>
              <w:jc w:val="center"/>
              <w:rPr>
                <w:rFonts w:ascii="Arial" w:hAnsi="Arial" w:cs="Arial"/>
                <w:color w:val="0070C0"/>
                <w:sz w:val="22"/>
                <w:szCs w:val="22"/>
              </w:rPr>
            </w:pPr>
            <w:r w:rsidRPr="00D24934">
              <w:rPr>
                <w:rFonts w:ascii="Arial" w:eastAsiaTheme="minorHAnsi" w:hAnsi="Arial" w:cs="Arial"/>
                <w:sz w:val="16"/>
                <w:szCs w:val="16"/>
                <w:lang w:eastAsia="en-US"/>
              </w:rPr>
              <w:t>1</w:t>
            </w:r>
          </w:p>
        </w:tc>
        <w:tc>
          <w:tcPr>
            <w:tcW w:w="2797" w:type="dxa"/>
            <w:vMerge w:val="restart"/>
            <w:tcBorders>
              <w:right w:val="double" w:sz="4" w:space="0" w:color="auto"/>
            </w:tcBorders>
            <w:vAlign w:val="center"/>
          </w:tcPr>
          <w:p w14:paraId="42B462F8" w14:textId="77777777" w:rsidR="00FD7449" w:rsidRPr="00A816EF" w:rsidRDefault="00FD7449" w:rsidP="00FD7449">
            <w:pPr>
              <w:spacing w:before="60" w:after="60"/>
              <w:jc w:val="center"/>
              <w:rPr>
                <w:rFonts w:ascii="Arial" w:eastAsiaTheme="minorHAnsi" w:hAnsi="Arial" w:cs="Arial"/>
                <w:sz w:val="16"/>
                <w:szCs w:val="16"/>
                <w:lang w:eastAsia="en-US"/>
              </w:rPr>
            </w:pPr>
            <w:r w:rsidRPr="00A816EF">
              <w:rPr>
                <w:rFonts w:ascii="Arial" w:eastAsiaTheme="minorHAnsi" w:hAnsi="Arial" w:cs="Arial"/>
                <w:sz w:val="16"/>
                <w:szCs w:val="16"/>
                <w:lang w:eastAsia="en-US"/>
              </w:rPr>
              <w:t>Ilość wyrobów azbestowych na terenie gminy</w:t>
            </w:r>
          </w:p>
          <w:p w14:paraId="1D458ECD" w14:textId="77777777" w:rsidR="00FD7449" w:rsidRPr="00A816EF" w:rsidRDefault="00FD7449" w:rsidP="00FD7449">
            <w:pPr>
              <w:spacing w:before="60" w:after="60"/>
              <w:jc w:val="center"/>
              <w:rPr>
                <w:rFonts w:ascii="Arial" w:eastAsiaTheme="minorHAnsi" w:hAnsi="Arial" w:cs="Arial"/>
                <w:sz w:val="16"/>
                <w:szCs w:val="16"/>
                <w:lang w:eastAsia="en-US"/>
              </w:rPr>
            </w:pPr>
          </w:p>
          <w:p w14:paraId="5A7E037E" w14:textId="108405A0" w:rsidR="00FD7449" w:rsidRDefault="00FD7449" w:rsidP="00FD7449">
            <w:pPr>
              <w:autoSpaceDE w:val="0"/>
              <w:autoSpaceDN w:val="0"/>
              <w:adjustRightInd w:val="0"/>
              <w:spacing w:before="60" w:after="60"/>
              <w:jc w:val="center"/>
              <w:rPr>
                <w:rFonts w:ascii="Arial" w:hAnsi="Arial" w:cs="Arial"/>
                <w:color w:val="0070C0"/>
                <w:sz w:val="22"/>
                <w:szCs w:val="22"/>
              </w:rPr>
            </w:pPr>
            <w:r w:rsidRPr="00A816EF">
              <w:rPr>
                <w:rFonts w:ascii="Arial" w:eastAsiaTheme="minorHAnsi" w:hAnsi="Arial" w:cs="Arial"/>
                <w:sz w:val="16"/>
                <w:szCs w:val="16"/>
                <w:lang w:eastAsia="en-US"/>
              </w:rPr>
              <w:t>Osiągnięte poziomy recyklingowe</w:t>
            </w:r>
          </w:p>
        </w:tc>
      </w:tr>
      <w:tr w:rsidR="00FD7449" w14:paraId="157C0537" w14:textId="77777777" w:rsidTr="00FD7449">
        <w:tc>
          <w:tcPr>
            <w:tcW w:w="2794" w:type="dxa"/>
            <w:vMerge/>
            <w:tcBorders>
              <w:left w:val="double" w:sz="4" w:space="0" w:color="auto"/>
            </w:tcBorders>
            <w:vAlign w:val="center"/>
          </w:tcPr>
          <w:p w14:paraId="7E695922" w14:textId="77777777" w:rsidR="00FD7449" w:rsidRDefault="00FD7449" w:rsidP="00FD7449">
            <w:pPr>
              <w:autoSpaceDE w:val="0"/>
              <w:autoSpaceDN w:val="0"/>
              <w:adjustRightInd w:val="0"/>
              <w:spacing w:before="60" w:after="60"/>
              <w:jc w:val="center"/>
              <w:rPr>
                <w:rFonts w:ascii="Arial" w:hAnsi="Arial" w:cs="Arial"/>
                <w:color w:val="0070C0"/>
                <w:sz w:val="22"/>
                <w:szCs w:val="22"/>
              </w:rPr>
            </w:pPr>
          </w:p>
        </w:tc>
        <w:tc>
          <w:tcPr>
            <w:tcW w:w="2793" w:type="dxa"/>
            <w:vMerge/>
            <w:vAlign w:val="center"/>
          </w:tcPr>
          <w:p w14:paraId="2A8D6F0E" w14:textId="77777777" w:rsidR="00FD7449" w:rsidRDefault="00FD7449" w:rsidP="00FD7449">
            <w:pPr>
              <w:autoSpaceDE w:val="0"/>
              <w:autoSpaceDN w:val="0"/>
              <w:adjustRightInd w:val="0"/>
              <w:spacing w:before="60" w:after="60"/>
              <w:jc w:val="center"/>
              <w:rPr>
                <w:rFonts w:ascii="Arial" w:hAnsi="Arial" w:cs="Arial"/>
                <w:color w:val="0070C0"/>
                <w:sz w:val="22"/>
                <w:szCs w:val="22"/>
              </w:rPr>
            </w:pPr>
          </w:p>
        </w:tc>
        <w:tc>
          <w:tcPr>
            <w:tcW w:w="2793" w:type="dxa"/>
            <w:vAlign w:val="center"/>
          </w:tcPr>
          <w:p w14:paraId="0EEA2FC0" w14:textId="6A336885" w:rsidR="00FD7449" w:rsidRPr="00FD7449" w:rsidRDefault="00FD7449" w:rsidP="00FD7449">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Ilość</w:t>
            </w:r>
            <w:r>
              <w:rPr>
                <w:rFonts w:ascii="Arial" w:eastAsiaTheme="minorHAnsi" w:hAnsi="Arial" w:cs="Arial"/>
                <w:sz w:val="16"/>
                <w:szCs w:val="16"/>
                <w:lang w:eastAsia="en-US"/>
              </w:rPr>
              <w:t xml:space="preserve"> unieszkodliwionego azbestu</w:t>
            </w:r>
            <w:r w:rsidRPr="00D24934">
              <w:rPr>
                <w:rFonts w:ascii="Arial" w:eastAsiaTheme="minorHAnsi" w:hAnsi="Arial" w:cs="Arial"/>
                <w:sz w:val="16"/>
                <w:szCs w:val="16"/>
                <w:lang w:eastAsia="en-US"/>
              </w:rPr>
              <w:t xml:space="preserve"> [</w:t>
            </w:r>
            <w:r>
              <w:rPr>
                <w:rFonts w:ascii="Arial" w:eastAsiaTheme="minorHAnsi" w:hAnsi="Arial" w:cs="Arial"/>
                <w:sz w:val="16"/>
                <w:szCs w:val="16"/>
                <w:lang w:eastAsia="en-US"/>
              </w:rPr>
              <w:t>kg</w:t>
            </w:r>
            <w:r w:rsidRPr="00D24934">
              <w:rPr>
                <w:rFonts w:ascii="Arial" w:eastAsiaTheme="minorHAnsi" w:hAnsi="Arial" w:cs="Arial"/>
                <w:sz w:val="16"/>
                <w:szCs w:val="16"/>
                <w:lang w:eastAsia="en-US"/>
              </w:rPr>
              <w:t>]</w:t>
            </w:r>
          </w:p>
        </w:tc>
        <w:tc>
          <w:tcPr>
            <w:tcW w:w="2795" w:type="dxa"/>
            <w:vAlign w:val="center"/>
          </w:tcPr>
          <w:p w14:paraId="49368D0D" w14:textId="58F589A4" w:rsidR="00FD7449" w:rsidRDefault="00FD7449" w:rsidP="00FD7449">
            <w:pPr>
              <w:autoSpaceDE w:val="0"/>
              <w:autoSpaceDN w:val="0"/>
              <w:adjustRightInd w:val="0"/>
              <w:spacing w:before="60" w:after="60"/>
              <w:jc w:val="center"/>
              <w:rPr>
                <w:rFonts w:ascii="Arial" w:hAnsi="Arial" w:cs="Arial"/>
                <w:color w:val="0070C0"/>
                <w:sz w:val="22"/>
                <w:szCs w:val="22"/>
              </w:rPr>
            </w:pPr>
            <w:r>
              <w:rPr>
                <w:rFonts w:ascii="Arial" w:eastAsiaTheme="minorHAnsi" w:hAnsi="Arial" w:cs="Arial"/>
                <w:sz w:val="16"/>
                <w:szCs w:val="16"/>
                <w:lang w:eastAsia="en-US"/>
              </w:rPr>
              <w:t>9 707 046</w:t>
            </w:r>
          </w:p>
        </w:tc>
        <w:tc>
          <w:tcPr>
            <w:tcW w:w="2797" w:type="dxa"/>
            <w:vMerge/>
            <w:tcBorders>
              <w:right w:val="double" w:sz="4" w:space="0" w:color="auto"/>
            </w:tcBorders>
            <w:vAlign w:val="center"/>
          </w:tcPr>
          <w:p w14:paraId="4CCDFD52" w14:textId="77777777" w:rsidR="00FD7449" w:rsidRDefault="00FD7449" w:rsidP="00FD7449">
            <w:pPr>
              <w:autoSpaceDE w:val="0"/>
              <w:autoSpaceDN w:val="0"/>
              <w:adjustRightInd w:val="0"/>
              <w:spacing w:before="60" w:after="60"/>
              <w:jc w:val="center"/>
              <w:rPr>
                <w:rFonts w:ascii="Arial" w:hAnsi="Arial" w:cs="Arial"/>
                <w:color w:val="0070C0"/>
                <w:sz w:val="22"/>
                <w:szCs w:val="22"/>
              </w:rPr>
            </w:pPr>
          </w:p>
        </w:tc>
      </w:tr>
      <w:tr w:rsidR="00FD7449" w14:paraId="51D1C4AD" w14:textId="77777777" w:rsidTr="00FD7449">
        <w:tc>
          <w:tcPr>
            <w:tcW w:w="2794" w:type="dxa"/>
            <w:vMerge/>
            <w:tcBorders>
              <w:left w:val="double" w:sz="4" w:space="0" w:color="auto"/>
            </w:tcBorders>
            <w:vAlign w:val="center"/>
          </w:tcPr>
          <w:p w14:paraId="51E0BAF6" w14:textId="77777777" w:rsidR="00FD7449" w:rsidRDefault="00FD7449" w:rsidP="00FD7449">
            <w:pPr>
              <w:autoSpaceDE w:val="0"/>
              <w:autoSpaceDN w:val="0"/>
              <w:adjustRightInd w:val="0"/>
              <w:spacing w:before="60" w:after="60"/>
              <w:jc w:val="center"/>
              <w:rPr>
                <w:rFonts w:ascii="Arial" w:hAnsi="Arial" w:cs="Arial"/>
                <w:color w:val="0070C0"/>
                <w:sz w:val="22"/>
                <w:szCs w:val="22"/>
              </w:rPr>
            </w:pPr>
          </w:p>
        </w:tc>
        <w:tc>
          <w:tcPr>
            <w:tcW w:w="2793" w:type="dxa"/>
            <w:vMerge/>
            <w:vAlign w:val="center"/>
          </w:tcPr>
          <w:p w14:paraId="3571611C" w14:textId="77777777" w:rsidR="00FD7449" w:rsidRDefault="00FD7449" w:rsidP="00FD7449">
            <w:pPr>
              <w:autoSpaceDE w:val="0"/>
              <w:autoSpaceDN w:val="0"/>
              <w:adjustRightInd w:val="0"/>
              <w:spacing w:before="60" w:after="60"/>
              <w:jc w:val="center"/>
              <w:rPr>
                <w:rFonts w:ascii="Arial" w:hAnsi="Arial" w:cs="Arial"/>
                <w:color w:val="0070C0"/>
                <w:sz w:val="22"/>
                <w:szCs w:val="22"/>
              </w:rPr>
            </w:pPr>
          </w:p>
        </w:tc>
        <w:tc>
          <w:tcPr>
            <w:tcW w:w="2793" w:type="dxa"/>
            <w:vAlign w:val="center"/>
          </w:tcPr>
          <w:p w14:paraId="59A73EAB" w14:textId="7FDE8694" w:rsidR="00FD7449" w:rsidRPr="00FD7449" w:rsidRDefault="00FD7449" w:rsidP="00FD7449">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Ilość odebranych i zagospodarowanych odpadów komunalnych [Mg]</w:t>
            </w:r>
          </w:p>
        </w:tc>
        <w:tc>
          <w:tcPr>
            <w:tcW w:w="2795" w:type="dxa"/>
            <w:vAlign w:val="center"/>
          </w:tcPr>
          <w:p w14:paraId="001C1B9D" w14:textId="5EAE3B1C" w:rsidR="00FD7449" w:rsidRDefault="00FD7449" w:rsidP="00FD7449">
            <w:pPr>
              <w:autoSpaceDE w:val="0"/>
              <w:autoSpaceDN w:val="0"/>
              <w:adjustRightInd w:val="0"/>
              <w:spacing w:before="60" w:after="60"/>
              <w:jc w:val="center"/>
              <w:rPr>
                <w:rFonts w:ascii="Arial" w:hAnsi="Arial" w:cs="Arial"/>
                <w:color w:val="0070C0"/>
                <w:sz w:val="22"/>
                <w:szCs w:val="22"/>
              </w:rPr>
            </w:pPr>
            <w:r>
              <w:rPr>
                <w:rFonts w:ascii="Arial" w:eastAsiaTheme="minorHAnsi" w:hAnsi="Arial" w:cs="Arial"/>
                <w:sz w:val="16"/>
                <w:szCs w:val="16"/>
                <w:lang w:eastAsia="en-US"/>
              </w:rPr>
              <w:t>według potrzeb</w:t>
            </w:r>
          </w:p>
        </w:tc>
        <w:tc>
          <w:tcPr>
            <w:tcW w:w="2797" w:type="dxa"/>
            <w:vMerge/>
            <w:tcBorders>
              <w:right w:val="double" w:sz="4" w:space="0" w:color="auto"/>
            </w:tcBorders>
            <w:vAlign w:val="center"/>
          </w:tcPr>
          <w:p w14:paraId="515C0251" w14:textId="77777777" w:rsidR="00FD7449" w:rsidRDefault="00FD7449" w:rsidP="00FD7449">
            <w:pPr>
              <w:autoSpaceDE w:val="0"/>
              <w:autoSpaceDN w:val="0"/>
              <w:adjustRightInd w:val="0"/>
              <w:spacing w:before="60" w:after="60"/>
              <w:jc w:val="center"/>
              <w:rPr>
                <w:rFonts w:ascii="Arial" w:hAnsi="Arial" w:cs="Arial"/>
                <w:color w:val="0070C0"/>
                <w:sz w:val="22"/>
                <w:szCs w:val="22"/>
              </w:rPr>
            </w:pPr>
          </w:p>
        </w:tc>
      </w:tr>
      <w:tr w:rsidR="00FD7449" w14:paraId="50BDB792" w14:textId="77777777" w:rsidTr="00FD7449">
        <w:tc>
          <w:tcPr>
            <w:tcW w:w="2794" w:type="dxa"/>
            <w:vMerge/>
            <w:tcBorders>
              <w:left w:val="double" w:sz="4" w:space="0" w:color="auto"/>
            </w:tcBorders>
            <w:vAlign w:val="center"/>
          </w:tcPr>
          <w:p w14:paraId="7773149C" w14:textId="77777777" w:rsidR="00FD7449" w:rsidRDefault="00FD7449" w:rsidP="00FD7449">
            <w:pPr>
              <w:autoSpaceDE w:val="0"/>
              <w:autoSpaceDN w:val="0"/>
              <w:adjustRightInd w:val="0"/>
              <w:spacing w:before="60" w:after="60"/>
              <w:jc w:val="center"/>
              <w:rPr>
                <w:rFonts w:ascii="Arial" w:hAnsi="Arial" w:cs="Arial"/>
                <w:color w:val="0070C0"/>
                <w:sz w:val="22"/>
                <w:szCs w:val="22"/>
              </w:rPr>
            </w:pPr>
          </w:p>
        </w:tc>
        <w:tc>
          <w:tcPr>
            <w:tcW w:w="2793" w:type="dxa"/>
            <w:vMerge/>
            <w:vAlign w:val="center"/>
          </w:tcPr>
          <w:p w14:paraId="14EA96DE" w14:textId="77777777" w:rsidR="00FD7449" w:rsidRDefault="00FD7449" w:rsidP="00FD7449">
            <w:pPr>
              <w:autoSpaceDE w:val="0"/>
              <w:autoSpaceDN w:val="0"/>
              <w:adjustRightInd w:val="0"/>
              <w:spacing w:before="60" w:after="60"/>
              <w:jc w:val="center"/>
              <w:rPr>
                <w:rFonts w:ascii="Arial" w:hAnsi="Arial" w:cs="Arial"/>
                <w:color w:val="0070C0"/>
                <w:sz w:val="22"/>
                <w:szCs w:val="22"/>
              </w:rPr>
            </w:pPr>
          </w:p>
        </w:tc>
        <w:tc>
          <w:tcPr>
            <w:tcW w:w="2793" w:type="dxa"/>
            <w:vAlign w:val="center"/>
          </w:tcPr>
          <w:p w14:paraId="06AA6F3C" w14:textId="2F28A0E6" w:rsidR="00FD7449" w:rsidRPr="00FD7449" w:rsidRDefault="00FD7449" w:rsidP="00FD7449">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Ilość przeprowadzonych działań edukacyjnych [szt.]</w:t>
            </w:r>
          </w:p>
        </w:tc>
        <w:tc>
          <w:tcPr>
            <w:tcW w:w="2795" w:type="dxa"/>
            <w:vAlign w:val="center"/>
          </w:tcPr>
          <w:p w14:paraId="537A0732" w14:textId="5D1E8101" w:rsidR="00FD7449" w:rsidRDefault="00FD7449" w:rsidP="00FD7449">
            <w:pPr>
              <w:autoSpaceDE w:val="0"/>
              <w:autoSpaceDN w:val="0"/>
              <w:adjustRightInd w:val="0"/>
              <w:spacing w:before="60" w:after="60"/>
              <w:jc w:val="center"/>
              <w:rPr>
                <w:rFonts w:ascii="Arial" w:hAnsi="Arial" w:cs="Arial"/>
                <w:color w:val="0070C0"/>
                <w:sz w:val="22"/>
                <w:szCs w:val="22"/>
              </w:rPr>
            </w:pPr>
            <w:r w:rsidRPr="00D24934">
              <w:rPr>
                <w:rFonts w:ascii="Arial" w:eastAsiaTheme="minorHAnsi" w:hAnsi="Arial" w:cs="Arial"/>
                <w:sz w:val="16"/>
                <w:szCs w:val="16"/>
                <w:lang w:eastAsia="en-US"/>
              </w:rPr>
              <w:t>wzrost wartości</w:t>
            </w:r>
          </w:p>
        </w:tc>
        <w:tc>
          <w:tcPr>
            <w:tcW w:w="2797" w:type="dxa"/>
            <w:vMerge/>
            <w:tcBorders>
              <w:right w:val="double" w:sz="4" w:space="0" w:color="auto"/>
            </w:tcBorders>
            <w:vAlign w:val="center"/>
          </w:tcPr>
          <w:p w14:paraId="0B72DE10" w14:textId="77777777" w:rsidR="00FD7449" w:rsidRDefault="00FD7449" w:rsidP="00FD7449">
            <w:pPr>
              <w:autoSpaceDE w:val="0"/>
              <w:autoSpaceDN w:val="0"/>
              <w:adjustRightInd w:val="0"/>
              <w:spacing w:before="60" w:after="60"/>
              <w:jc w:val="center"/>
              <w:rPr>
                <w:rFonts w:ascii="Arial" w:hAnsi="Arial" w:cs="Arial"/>
                <w:color w:val="0070C0"/>
                <w:sz w:val="22"/>
                <w:szCs w:val="22"/>
              </w:rPr>
            </w:pPr>
          </w:p>
        </w:tc>
      </w:tr>
      <w:tr w:rsidR="00EA3AE2" w14:paraId="0DDF8691" w14:textId="77777777" w:rsidTr="00FD7449">
        <w:tc>
          <w:tcPr>
            <w:tcW w:w="2794" w:type="dxa"/>
            <w:tcBorders>
              <w:left w:val="double" w:sz="4" w:space="0" w:color="auto"/>
            </w:tcBorders>
            <w:vAlign w:val="center"/>
          </w:tcPr>
          <w:p w14:paraId="193838E1" w14:textId="3FD2707C" w:rsidR="00EA3AE2" w:rsidRDefault="00FD7449" w:rsidP="00FD7449">
            <w:pPr>
              <w:autoSpaceDE w:val="0"/>
              <w:autoSpaceDN w:val="0"/>
              <w:adjustRightInd w:val="0"/>
              <w:spacing w:before="60" w:after="60"/>
              <w:jc w:val="center"/>
              <w:rPr>
                <w:rFonts w:ascii="Arial" w:hAnsi="Arial" w:cs="Arial"/>
                <w:color w:val="0070C0"/>
                <w:sz w:val="22"/>
                <w:szCs w:val="22"/>
              </w:rPr>
            </w:pPr>
            <w:r w:rsidRPr="00D24934">
              <w:rPr>
                <w:rFonts w:ascii="Arial" w:eastAsiaTheme="minorHAnsi" w:hAnsi="Arial" w:cs="Arial"/>
                <w:sz w:val="16"/>
                <w:szCs w:val="16"/>
                <w:lang w:eastAsia="en-US"/>
              </w:rPr>
              <w:lastRenderedPageBreak/>
              <w:t>ZASOBY PRZYRODNICZE</w:t>
            </w:r>
          </w:p>
        </w:tc>
        <w:tc>
          <w:tcPr>
            <w:tcW w:w="2793" w:type="dxa"/>
            <w:vAlign w:val="center"/>
          </w:tcPr>
          <w:p w14:paraId="1CEAC53D" w14:textId="622F5D30" w:rsidR="00EA3AE2" w:rsidRDefault="00FD7449" w:rsidP="00FD7449">
            <w:pPr>
              <w:autoSpaceDE w:val="0"/>
              <w:autoSpaceDN w:val="0"/>
              <w:adjustRightInd w:val="0"/>
              <w:spacing w:before="60" w:after="60"/>
              <w:jc w:val="center"/>
              <w:rPr>
                <w:rFonts w:ascii="Arial" w:hAnsi="Arial" w:cs="Arial"/>
                <w:color w:val="0070C0"/>
                <w:sz w:val="22"/>
                <w:szCs w:val="22"/>
              </w:rPr>
            </w:pPr>
            <w:r w:rsidRPr="00D24934">
              <w:rPr>
                <w:rFonts w:ascii="Arial" w:hAnsi="Arial" w:cs="Arial"/>
                <w:bCs/>
                <w:sz w:val="16"/>
                <w:szCs w:val="16"/>
              </w:rPr>
              <w:t>ZACHOWANIE WALORÓW I ZASOBÓW PRZYRODNICZYCH</w:t>
            </w:r>
          </w:p>
        </w:tc>
        <w:tc>
          <w:tcPr>
            <w:tcW w:w="2793" w:type="dxa"/>
            <w:vAlign w:val="center"/>
          </w:tcPr>
          <w:p w14:paraId="759D8328" w14:textId="252FD354" w:rsidR="00EA3AE2" w:rsidRPr="00FD7449" w:rsidRDefault="00FD7449" w:rsidP="00FD7449">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 xml:space="preserve">Ilość </w:t>
            </w:r>
            <w:proofErr w:type="spellStart"/>
            <w:r w:rsidRPr="00D24934">
              <w:rPr>
                <w:rFonts w:ascii="Arial" w:eastAsiaTheme="minorHAnsi" w:hAnsi="Arial" w:cs="Arial"/>
                <w:sz w:val="16"/>
                <w:szCs w:val="16"/>
                <w:lang w:eastAsia="en-US"/>
              </w:rPr>
              <w:t>nasadzeń</w:t>
            </w:r>
            <w:proofErr w:type="spellEnd"/>
            <w:r w:rsidRPr="00D24934">
              <w:rPr>
                <w:rFonts w:ascii="Arial" w:eastAsiaTheme="minorHAnsi" w:hAnsi="Arial" w:cs="Arial"/>
                <w:sz w:val="16"/>
                <w:szCs w:val="16"/>
                <w:lang w:eastAsia="en-US"/>
              </w:rPr>
              <w:t xml:space="preserve"> [szt.]</w:t>
            </w:r>
          </w:p>
        </w:tc>
        <w:tc>
          <w:tcPr>
            <w:tcW w:w="2795" w:type="dxa"/>
            <w:vAlign w:val="center"/>
          </w:tcPr>
          <w:p w14:paraId="36BD991B" w14:textId="2803F2F7" w:rsidR="00EA3AE2" w:rsidRDefault="00FD7449" w:rsidP="00FD7449">
            <w:pPr>
              <w:autoSpaceDE w:val="0"/>
              <w:autoSpaceDN w:val="0"/>
              <w:adjustRightInd w:val="0"/>
              <w:spacing w:before="60" w:after="60"/>
              <w:jc w:val="center"/>
              <w:rPr>
                <w:rFonts w:ascii="Arial" w:hAnsi="Arial" w:cs="Arial"/>
                <w:color w:val="0070C0"/>
                <w:sz w:val="22"/>
                <w:szCs w:val="22"/>
              </w:rPr>
            </w:pPr>
            <w:r w:rsidRPr="00D24934">
              <w:rPr>
                <w:rFonts w:ascii="Arial" w:eastAsiaTheme="minorHAnsi" w:hAnsi="Arial" w:cs="Arial"/>
                <w:sz w:val="16"/>
                <w:szCs w:val="16"/>
                <w:lang w:eastAsia="en-US"/>
              </w:rPr>
              <w:t>wzrost wartości</w:t>
            </w:r>
          </w:p>
        </w:tc>
        <w:tc>
          <w:tcPr>
            <w:tcW w:w="2797" w:type="dxa"/>
            <w:tcBorders>
              <w:right w:val="double" w:sz="4" w:space="0" w:color="auto"/>
            </w:tcBorders>
            <w:vAlign w:val="center"/>
          </w:tcPr>
          <w:p w14:paraId="22A77927" w14:textId="6B2B7748" w:rsidR="00EA3AE2" w:rsidRDefault="00FD7449" w:rsidP="00FD7449">
            <w:pPr>
              <w:autoSpaceDE w:val="0"/>
              <w:autoSpaceDN w:val="0"/>
              <w:adjustRightInd w:val="0"/>
              <w:spacing w:before="60" w:after="60"/>
              <w:jc w:val="center"/>
              <w:rPr>
                <w:rFonts w:ascii="Arial" w:hAnsi="Arial" w:cs="Arial"/>
                <w:color w:val="0070C0"/>
                <w:sz w:val="22"/>
                <w:szCs w:val="22"/>
              </w:rPr>
            </w:pPr>
            <w:r w:rsidRPr="006F363F">
              <w:rPr>
                <w:rFonts w:ascii="Arial" w:eastAsiaTheme="minorHAnsi" w:hAnsi="Arial" w:cs="Arial"/>
                <w:sz w:val="16"/>
                <w:szCs w:val="16"/>
                <w:lang w:eastAsia="en-US"/>
              </w:rPr>
              <w:t>Powierzchnia obszarów leśnych na terenie gminy</w:t>
            </w:r>
          </w:p>
        </w:tc>
      </w:tr>
      <w:tr w:rsidR="00FD7449" w14:paraId="5A9369EA" w14:textId="77777777" w:rsidTr="00FD7449">
        <w:tc>
          <w:tcPr>
            <w:tcW w:w="2794" w:type="dxa"/>
            <w:vMerge w:val="restart"/>
            <w:tcBorders>
              <w:left w:val="double" w:sz="4" w:space="0" w:color="auto"/>
            </w:tcBorders>
            <w:vAlign w:val="center"/>
          </w:tcPr>
          <w:p w14:paraId="533A2165" w14:textId="0DB2F4C5" w:rsidR="00FD7449" w:rsidRDefault="00FD7449" w:rsidP="00FD7449">
            <w:pPr>
              <w:autoSpaceDE w:val="0"/>
              <w:autoSpaceDN w:val="0"/>
              <w:adjustRightInd w:val="0"/>
              <w:spacing w:before="60" w:after="60"/>
              <w:jc w:val="center"/>
              <w:rPr>
                <w:rFonts w:ascii="Arial" w:hAnsi="Arial" w:cs="Arial"/>
                <w:color w:val="0070C0"/>
                <w:sz w:val="22"/>
                <w:szCs w:val="22"/>
              </w:rPr>
            </w:pPr>
            <w:r w:rsidRPr="00D24934">
              <w:rPr>
                <w:rFonts w:ascii="Arial" w:eastAsiaTheme="minorHAnsi" w:hAnsi="Arial" w:cs="Arial"/>
                <w:sz w:val="16"/>
                <w:szCs w:val="16"/>
                <w:lang w:eastAsia="en-US"/>
              </w:rPr>
              <w:t>ZAGROŻENIE POWAŻNYMI AWARIAMI</w:t>
            </w:r>
          </w:p>
        </w:tc>
        <w:tc>
          <w:tcPr>
            <w:tcW w:w="2793" w:type="dxa"/>
            <w:vMerge w:val="restart"/>
            <w:vAlign w:val="center"/>
          </w:tcPr>
          <w:p w14:paraId="78200CC9" w14:textId="70C649CA" w:rsidR="00FD7449" w:rsidRDefault="00FD7449" w:rsidP="00FD7449">
            <w:pPr>
              <w:autoSpaceDE w:val="0"/>
              <w:autoSpaceDN w:val="0"/>
              <w:adjustRightInd w:val="0"/>
              <w:spacing w:before="60" w:after="60"/>
              <w:jc w:val="center"/>
              <w:rPr>
                <w:rFonts w:ascii="Arial" w:hAnsi="Arial" w:cs="Arial"/>
                <w:color w:val="0070C0"/>
                <w:sz w:val="22"/>
                <w:szCs w:val="22"/>
              </w:rPr>
            </w:pPr>
            <w:r w:rsidRPr="00D24934">
              <w:rPr>
                <w:rFonts w:ascii="Arial" w:eastAsiaTheme="minorHAnsi" w:hAnsi="Arial" w:cs="Arial"/>
                <w:sz w:val="16"/>
                <w:szCs w:val="16"/>
                <w:lang w:eastAsia="en-US"/>
              </w:rPr>
              <w:t>OCHRONA PRZED POWAŻNYMI AWARIAMI I ZAGROŻENIAMI NATURALNYMI</w:t>
            </w:r>
          </w:p>
        </w:tc>
        <w:tc>
          <w:tcPr>
            <w:tcW w:w="2793" w:type="dxa"/>
            <w:vAlign w:val="center"/>
          </w:tcPr>
          <w:p w14:paraId="009766D8" w14:textId="7F5AA6CE" w:rsidR="00FD7449" w:rsidRPr="00FD7449" w:rsidRDefault="00FD7449" w:rsidP="00FD7449">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Liczba doposażonych jednostek OSP [szt.]</w:t>
            </w:r>
          </w:p>
        </w:tc>
        <w:tc>
          <w:tcPr>
            <w:tcW w:w="2795" w:type="dxa"/>
            <w:vAlign w:val="center"/>
          </w:tcPr>
          <w:p w14:paraId="4B512EA1" w14:textId="144FBD2E" w:rsidR="00FD7449" w:rsidRDefault="00FD7449" w:rsidP="00FD7449">
            <w:pPr>
              <w:autoSpaceDE w:val="0"/>
              <w:autoSpaceDN w:val="0"/>
              <w:adjustRightInd w:val="0"/>
              <w:spacing w:before="60" w:after="60"/>
              <w:jc w:val="center"/>
              <w:rPr>
                <w:rFonts w:ascii="Arial" w:hAnsi="Arial" w:cs="Arial"/>
                <w:color w:val="0070C0"/>
                <w:sz w:val="22"/>
                <w:szCs w:val="22"/>
              </w:rPr>
            </w:pPr>
            <w:r w:rsidRPr="00D24934">
              <w:rPr>
                <w:rFonts w:ascii="Arial" w:eastAsiaTheme="minorHAnsi" w:hAnsi="Arial" w:cs="Arial"/>
                <w:sz w:val="16"/>
                <w:szCs w:val="16"/>
                <w:lang w:eastAsia="en-US"/>
              </w:rPr>
              <w:t>7</w:t>
            </w:r>
          </w:p>
        </w:tc>
        <w:tc>
          <w:tcPr>
            <w:tcW w:w="2797" w:type="dxa"/>
            <w:vMerge w:val="restart"/>
            <w:tcBorders>
              <w:right w:val="double" w:sz="4" w:space="0" w:color="auto"/>
            </w:tcBorders>
            <w:vAlign w:val="center"/>
          </w:tcPr>
          <w:p w14:paraId="0476BF3E" w14:textId="58AAF160" w:rsidR="00FD7449" w:rsidRDefault="00FD7449" w:rsidP="00FD7449">
            <w:pPr>
              <w:autoSpaceDE w:val="0"/>
              <w:autoSpaceDN w:val="0"/>
              <w:adjustRightInd w:val="0"/>
              <w:spacing w:before="60" w:after="60"/>
              <w:jc w:val="center"/>
              <w:rPr>
                <w:rFonts w:ascii="Arial" w:hAnsi="Arial" w:cs="Arial"/>
                <w:color w:val="0070C0"/>
                <w:sz w:val="22"/>
                <w:szCs w:val="22"/>
              </w:rPr>
            </w:pPr>
            <w:r w:rsidRPr="006F363F">
              <w:rPr>
                <w:rFonts w:ascii="Arial" w:eastAsiaTheme="minorHAnsi" w:hAnsi="Arial" w:cs="Arial"/>
                <w:sz w:val="16"/>
                <w:szCs w:val="16"/>
                <w:lang w:eastAsia="en-US"/>
              </w:rPr>
              <w:t>Liczba przypadków wystąpienia poważnych awarii na terenie gminy</w:t>
            </w:r>
          </w:p>
        </w:tc>
      </w:tr>
      <w:tr w:rsidR="00FD7449" w14:paraId="5EACD3A0" w14:textId="77777777" w:rsidTr="00FD7449">
        <w:tc>
          <w:tcPr>
            <w:tcW w:w="2794" w:type="dxa"/>
            <w:vMerge/>
            <w:tcBorders>
              <w:left w:val="double" w:sz="4" w:space="0" w:color="auto"/>
              <w:bottom w:val="double" w:sz="4" w:space="0" w:color="auto"/>
            </w:tcBorders>
            <w:vAlign w:val="center"/>
          </w:tcPr>
          <w:p w14:paraId="64531F48" w14:textId="77777777" w:rsidR="00FD7449" w:rsidRDefault="00FD7449" w:rsidP="00FD7449">
            <w:pPr>
              <w:autoSpaceDE w:val="0"/>
              <w:autoSpaceDN w:val="0"/>
              <w:adjustRightInd w:val="0"/>
              <w:spacing w:before="60" w:after="60"/>
              <w:jc w:val="center"/>
              <w:rPr>
                <w:rFonts w:ascii="Arial" w:hAnsi="Arial" w:cs="Arial"/>
                <w:color w:val="0070C0"/>
                <w:sz w:val="22"/>
                <w:szCs w:val="22"/>
              </w:rPr>
            </w:pPr>
          </w:p>
        </w:tc>
        <w:tc>
          <w:tcPr>
            <w:tcW w:w="2793" w:type="dxa"/>
            <w:vMerge/>
            <w:tcBorders>
              <w:bottom w:val="double" w:sz="4" w:space="0" w:color="auto"/>
            </w:tcBorders>
            <w:vAlign w:val="center"/>
          </w:tcPr>
          <w:p w14:paraId="63E3EEDC" w14:textId="77777777" w:rsidR="00FD7449" w:rsidRDefault="00FD7449" w:rsidP="00FD7449">
            <w:pPr>
              <w:autoSpaceDE w:val="0"/>
              <w:autoSpaceDN w:val="0"/>
              <w:adjustRightInd w:val="0"/>
              <w:spacing w:before="60" w:after="60"/>
              <w:jc w:val="center"/>
              <w:rPr>
                <w:rFonts w:ascii="Arial" w:hAnsi="Arial" w:cs="Arial"/>
                <w:color w:val="0070C0"/>
                <w:sz w:val="22"/>
                <w:szCs w:val="22"/>
              </w:rPr>
            </w:pPr>
          </w:p>
        </w:tc>
        <w:tc>
          <w:tcPr>
            <w:tcW w:w="2793" w:type="dxa"/>
            <w:tcBorders>
              <w:bottom w:val="double" w:sz="4" w:space="0" w:color="auto"/>
            </w:tcBorders>
            <w:vAlign w:val="center"/>
          </w:tcPr>
          <w:p w14:paraId="3A4F68BB" w14:textId="7ABED17F" w:rsidR="00FD7449" w:rsidRPr="00FD7449" w:rsidRDefault="00FD7449" w:rsidP="00FD7449">
            <w:pPr>
              <w:spacing w:before="60" w:after="60"/>
              <w:jc w:val="center"/>
              <w:rPr>
                <w:rFonts w:ascii="Arial" w:eastAsiaTheme="minorHAnsi" w:hAnsi="Arial" w:cs="Arial"/>
                <w:sz w:val="16"/>
                <w:szCs w:val="16"/>
                <w:lang w:eastAsia="en-US"/>
              </w:rPr>
            </w:pPr>
            <w:r w:rsidRPr="00D24934">
              <w:rPr>
                <w:rFonts w:ascii="Arial" w:eastAsiaTheme="minorHAnsi" w:hAnsi="Arial" w:cs="Arial"/>
                <w:sz w:val="16"/>
                <w:szCs w:val="16"/>
                <w:lang w:eastAsia="en-US"/>
              </w:rPr>
              <w:t>Liczba rozbudowanych budynków remizy Ochotniczej Straży Pożarnej [szt.]</w:t>
            </w:r>
          </w:p>
        </w:tc>
        <w:tc>
          <w:tcPr>
            <w:tcW w:w="2795" w:type="dxa"/>
            <w:tcBorders>
              <w:bottom w:val="double" w:sz="4" w:space="0" w:color="auto"/>
            </w:tcBorders>
            <w:vAlign w:val="center"/>
          </w:tcPr>
          <w:p w14:paraId="13719C9D" w14:textId="52194C21" w:rsidR="00FD7449" w:rsidRDefault="00FD7449" w:rsidP="00FD7449">
            <w:pPr>
              <w:autoSpaceDE w:val="0"/>
              <w:autoSpaceDN w:val="0"/>
              <w:adjustRightInd w:val="0"/>
              <w:spacing w:before="60" w:after="60"/>
              <w:jc w:val="center"/>
              <w:rPr>
                <w:rFonts w:ascii="Arial" w:hAnsi="Arial" w:cs="Arial"/>
                <w:color w:val="0070C0"/>
                <w:sz w:val="22"/>
                <w:szCs w:val="22"/>
              </w:rPr>
            </w:pPr>
            <w:r w:rsidRPr="00D24934">
              <w:rPr>
                <w:rFonts w:ascii="Arial" w:eastAsiaTheme="minorHAnsi" w:hAnsi="Arial" w:cs="Arial"/>
                <w:sz w:val="16"/>
                <w:szCs w:val="16"/>
                <w:lang w:eastAsia="en-US"/>
              </w:rPr>
              <w:t>1</w:t>
            </w:r>
          </w:p>
        </w:tc>
        <w:tc>
          <w:tcPr>
            <w:tcW w:w="2797" w:type="dxa"/>
            <w:vMerge/>
            <w:tcBorders>
              <w:bottom w:val="double" w:sz="4" w:space="0" w:color="auto"/>
              <w:right w:val="double" w:sz="4" w:space="0" w:color="auto"/>
            </w:tcBorders>
            <w:vAlign w:val="center"/>
          </w:tcPr>
          <w:p w14:paraId="0891DBE0" w14:textId="77777777" w:rsidR="00FD7449" w:rsidRDefault="00FD7449" w:rsidP="00FD7449">
            <w:pPr>
              <w:autoSpaceDE w:val="0"/>
              <w:autoSpaceDN w:val="0"/>
              <w:adjustRightInd w:val="0"/>
              <w:spacing w:before="60" w:after="60"/>
              <w:jc w:val="center"/>
              <w:rPr>
                <w:rFonts w:ascii="Arial" w:hAnsi="Arial" w:cs="Arial"/>
                <w:color w:val="0070C0"/>
                <w:sz w:val="22"/>
                <w:szCs w:val="22"/>
              </w:rPr>
            </w:pPr>
          </w:p>
        </w:tc>
      </w:tr>
    </w:tbl>
    <w:p w14:paraId="041A8B54" w14:textId="77777777" w:rsidR="00EA3AE2" w:rsidRPr="00460BFA" w:rsidRDefault="00EA3AE2" w:rsidP="00EA3AE2">
      <w:pPr>
        <w:autoSpaceDE w:val="0"/>
        <w:autoSpaceDN w:val="0"/>
        <w:adjustRightInd w:val="0"/>
        <w:spacing w:before="120" w:after="120" w:line="360" w:lineRule="auto"/>
        <w:jc w:val="right"/>
        <w:rPr>
          <w:rFonts w:ascii="Arial" w:hAnsi="Arial" w:cs="Arial"/>
          <w:sz w:val="18"/>
          <w:szCs w:val="18"/>
        </w:rPr>
      </w:pPr>
      <w:r w:rsidRPr="00460BFA">
        <w:rPr>
          <w:rFonts w:ascii="Arial" w:hAnsi="Arial" w:cs="Arial"/>
          <w:sz w:val="18"/>
          <w:szCs w:val="18"/>
        </w:rPr>
        <w:t>Źródło: Opracowanie własne</w:t>
      </w:r>
    </w:p>
    <w:p w14:paraId="3CC7EB95" w14:textId="0A40BA93" w:rsidR="007060C2" w:rsidRPr="00F606BE" w:rsidRDefault="007060C2" w:rsidP="009862CB">
      <w:pPr>
        <w:autoSpaceDE w:val="0"/>
        <w:autoSpaceDN w:val="0"/>
        <w:adjustRightInd w:val="0"/>
        <w:spacing w:before="120" w:after="120" w:line="360" w:lineRule="auto"/>
        <w:jc w:val="both"/>
        <w:rPr>
          <w:rFonts w:ascii="Arial" w:hAnsi="Arial" w:cs="Arial"/>
          <w:color w:val="0070C0"/>
          <w:sz w:val="22"/>
          <w:szCs w:val="22"/>
        </w:rPr>
      </w:pPr>
    </w:p>
    <w:p w14:paraId="2A75F1DD" w14:textId="3839D281" w:rsidR="007060C2" w:rsidRPr="00F606BE" w:rsidRDefault="007060C2" w:rsidP="009862CB">
      <w:pPr>
        <w:autoSpaceDE w:val="0"/>
        <w:autoSpaceDN w:val="0"/>
        <w:adjustRightInd w:val="0"/>
        <w:spacing w:before="120" w:after="120" w:line="360" w:lineRule="auto"/>
        <w:jc w:val="both"/>
        <w:rPr>
          <w:rFonts w:ascii="Arial" w:hAnsi="Arial" w:cs="Arial"/>
          <w:color w:val="0070C0"/>
          <w:sz w:val="22"/>
          <w:szCs w:val="22"/>
        </w:rPr>
      </w:pPr>
    </w:p>
    <w:p w14:paraId="1D4D5FAE" w14:textId="77777777" w:rsidR="007060C2" w:rsidRPr="00F606BE" w:rsidRDefault="007060C2" w:rsidP="009862CB">
      <w:pPr>
        <w:autoSpaceDE w:val="0"/>
        <w:autoSpaceDN w:val="0"/>
        <w:adjustRightInd w:val="0"/>
        <w:spacing w:before="120" w:after="120" w:line="360" w:lineRule="auto"/>
        <w:jc w:val="both"/>
        <w:rPr>
          <w:rFonts w:ascii="Arial" w:hAnsi="Arial" w:cs="Arial"/>
          <w:color w:val="0070C0"/>
          <w:sz w:val="22"/>
          <w:szCs w:val="22"/>
        </w:rPr>
      </w:pPr>
    </w:p>
    <w:p w14:paraId="4EBF707E" w14:textId="3A864BC2" w:rsidR="00EA3AE2" w:rsidRPr="00EA3AE2" w:rsidRDefault="00EA3AE2" w:rsidP="00EA3AE2">
      <w:pPr>
        <w:spacing w:after="160" w:line="259" w:lineRule="auto"/>
        <w:rPr>
          <w:rFonts w:ascii="Arial" w:hAnsi="Arial" w:cs="Arial"/>
          <w:b/>
          <w:bCs/>
          <w:color w:val="0070C0"/>
          <w:sz w:val="28"/>
          <w:szCs w:val="28"/>
        </w:rPr>
        <w:sectPr w:rsidR="00EA3AE2" w:rsidRPr="00EA3AE2" w:rsidSect="00EA3AE2">
          <w:pgSz w:w="16838" w:h="11906" w:orient="landscape"/>
          <w:pgMar w:top="1418" w:right="1418" w:bottom="1418" w:left="1418" w:header="709" w:footer="709" w:gutter="0"/>
          <w:cols w:space="708"/>
          <w:docGrid w:linePitch="360"/>
        </w:sectPr>
      </w:pPr>
      <w:bookmarkStart w:id="260" w:name="_Toc5053158"/>
      <w:bookmarkStart w:id="261" w:name="_Toc8653329"/>
      <w:bookmarkStart w:id="262" w:name="_Toc38541028"/>
    </w:p>
    <w:p w14:paraId="6A7F0197" w14:textId="75BC2AB6" w:rsidR="00281EF4" w:rsidRPr="00FD7449" w:rsidRDefault="00281EF4" w:rsidP="00281EF4">
      <w:pPr>
        <w:pStyle w:val="Nagwek1"/>
        <w:rPr>
          <w:rFonts w:cs="Arial"/>
        </w:rPr>
      </w:pPr>
      <w:bookmarkStart w:id="263" w:name="_Toc135316712"/>
      <w:r w:rsidRPr="00FD7449">
        <w:rPr>
          <w:rFonts w:cs="Arial"/>
        </w:rPr>
        <w:lastRenderedPageBreak/>
        <w:t>6. Spójność z dokumentami strategicznymi i programowymi</w:t>
      </w:r>
      <w:bookmarkStart w:id="264" w:name="_Toc433969915"/>
      <w:bookmarkEnd w:id="263"/>
    </w:p>
    <w:bookmarkEnd w:id="264"/>
    <w:p w14:paraId="05319A16" w14:textId="1CCEC5D3" w:rsidR="00FD7449" w:rsidRDefault="00FD7449" w:rsidP="00FD7449">
      <w:pPr>
        <w:pStyle w:val="Bezodstpw"/>
        <w:ind w:right="0"/>
        <w:rPr>
          <w:rFonts w:eastAsiaTheme="minorHAnsi" w:cs="Arial"/>
          <w:szCs w:val="22"/>
        </w:rPr>
      </w:pPr>
      <w:r w:rsidRPr="00861AD3">
        <w:rPr>
          <w:rFonts w:eastAsiaTheme="minorHAnsi" w:cs="Arial"/>
          <w:szCs w:val="22"/>
        </w:rPr>
        <w:t xml:space="preserve">W niniejszej tabeli została opisana zgodność z dokumentami strategicznymi i programowymi. Przedstawiono akty prawne przyjmujące dane dokumenty czy programy, wyznaczone w nich kierunki działań/ działania odnoszące się do ochrony środowiska oraz wykazana została zgodność Programu ochrony środowiska dla Gminy </w:t>
      </w:r>
      <w:r>
        <w:rPr>
          <w:rFonts w:eastAsiaTheme="minorHAnsi" w:cs="Arial"/>
          <w:szCs w:val="22"/>
        </w:rPr>
        <w:t>Zakrzew</w:t>
      </w:r>
      <w:r w:rsidRPr="00861AD3">
        <w:rPr>
          <w:rFonts w:eastAsiaTheme="minorHAnsi" w:cs="Arial"/>
          <w:szCs w:val="22"/>
        </w:rPr>
        <w:t xml:space="preserve"> z tymi</w:t>
      </w:r>
      <w:r>
        <w:rPr>
          <w:rFonts w:eastAsiaTheme="minorHAnsi" w:cs="Arial"/>
          <w:szCs w:val="22"/>
        </w:rPr>
        <w:t xml:space="preserve"> </w:t>
      </w:r>
      <w:r w:rsidRPr="00861AD3">
        <w:rPr>
          <w:rFonts w:eastAsiaTheme="minorHAnsi" w:cs="Arial"/>
          <w:szCs w:val="22"/>
        </w:rPr>
        <w:t>dokumentami/programami poprzez przedstawienie celów środowiskowych/ kierunków działań, które są spójne z celami/ kierunkami działań/ działaniami w dokumencie strategicznym, czy programie.</w:t>
      </w:r>
    </w:p>
    <w:p w14:paraId="7B8A4EC0" w14:textId="03FC0C99" w:rsidR="007060C2" w:rsidRPr="00F606BE" w:rsidRDefault="007060C2" w:rsidP="007060C2">
      <w:pPr>
        <w:pStyle w:val="Bezodstpw"/>
        <w:ind w:right="0"/>
        <w:rPr>
          <w:rFonts w:eastAsiaTheme="minorHAnsi"/>
        </w:rPr>
      </w:pPr>
    </w:p>
    <w:p w14:paraId="777BEBF9" w14:textId="6818979B" w:rsidR="007060C2" w:rsidRPr="00F606BE" w:rsidRDefault="007060C2" w:rsidP="007060C2">
      <w:pPr>
        <w:pStyle w:val="Bezodstpw"/>
        <w:ind w:right="0"/>
        <w:rPr>
          <w:rFonts w:eastAsiaTheme="minorHAnsi"/>
        </w:rPr>
      </w:pPr>
    </w:p>
    <w:p w14:paraId="06E91FE7" w14:textId="77777777" w:rsidR="00E63F4F" w:rsidRPr="00F606BE" w:rsidRDefault="00E63F4F" w:rsidP="004173BC">
      <w:pPr>
        <w:pStyle w:val="Bezodstpw"/>
        <w:spacing w:before="240" w:line="240" w:lineRule="auto"/>
        <w:ind w:right="0"/>
        <w:jc w:val="center"/>
        <w:rPr>
          <w:rFonts w:cs="Arial"/>
          <w:b/>
          <w:iCs/>
          <w:color w:val="0070C0"/>
          <w:sz w:val="20"/>
        </w:rPr>
        <w:sectPr w:rsidR="00E63F4F" w:rsidRPr="00F606BE" w:rsidSect="00EA3AE2">
          <w:pgSz w:w="11906" w:h="16838"/>
          <w:pgMar w:top="1418" w:right="1418" w:bottom="1418" w:left="1418" w:header="709" w:footer="709" w:gutter="0"/>
          <w:cols w:space="708"/>
          <w:docGrid w:linePitch="360"/>
        </w:sectPr>
      </w:pPr>
    </w:p>
    <w:p w14:paraId="127D01BC" w14:textId="61C83FB5" w:rsidR="007060C2" w:rsidRPr="00FD7449" w:rsidRDefault="004173BC" w:rsidP="004173BC">
      <w:pPr>
        <w:pStyle w:val="Bezodstpw"/>
        <w:spacing w:before="240" w:line="240" w:lineRule="auto"/>
        <w:ind w:right="0"/>
        <w:jc w:val="center"/>
        <w:rPr>
          <w:rFonts w:eastAsiaTheme="minorHAnsi"/>
        </w:rPr>
      </w:pPr>
      <w:bookmarkStart w:id="265" w:name="_Toc135316745"/>
      <w:r w:rsidRPr="00FD7449">
        <w:rPr>
          <w:rFonts w:cs="Arial"/>
          <w:b/>
          <w:iCs/>
          <w:sz w:val="20"/>
        </w:rPr>
        <w:lastRenderedPageBreak/>
        <w:t xml:space="preserve">Tabela </w:t>
      </w:r>
      <w:r w:rsidRPr="00FD7449">
        <w:rPr>
          <w:rFonts w:cs="Arial"/>
          <w:b/>
          <w:iCs/>
          <w:sz w:val="20"/>
        </w:rPr>
        <w:fldChar w:fldCharType="begin"/>
      </w:r>
      <w:r w:rsidRPr="00FD7449">
        <w:rPr>
          <w:rFonts w:cs="Arial"/>
          <w:b/>
          <w:iCs/>
          <w:sz w:val="20"/>
        </w:rPr>
        <w:instrText xml:space="preserve"> SEQ Tabela \* ARABIC </w:instrText>
      </w:r>
      <w:r w:rsidRPr="00FD7449">
        <w:rPr>
          <w:rFonts w:cs="Arial"/>
          <w:b/>
          <w:iCs/>
          <w:sz w:val="20"/>
        </w:rPr>
        <w:fldChar w:fldCharType="separate"/>
      </w:r>
      <w:r w:rsidR="0083038D">
        <w:rPr>
          <w:rFonts w:cs="Arial"/>
          <w:b/>
          <w:iCs/>
          <w:noProof/>
          <w:sz w:val="20"/>
        </w:rPr>
        <w:t>32</w:t>
      </w:r>
      <w:r w:rsidRPr="00FD7449">
        <w:rPr>
          <w:rFonts w:cs="Arial"/>
          <w:b/>
          <w:iCs/>
          <w:sz w:val="20"/>
        </w:rPr>
        <w:fldChar w:fldCharType="end"/>
      </w:r>
      <w:r w:rsidRPr="00FD7449">
        <w:rPr>
          <w:rFonts w:cs="Arial"/>
          <w:b/>
          <w:iCs/>
          <w:sz w:val="20"/>
        </w:rPr>
        <w:t>. Spójność z dokumentami strategicznymi i programowymi</w:t>
      </w:r>
      <w:bookmarkEnd w:id="265"/>
    </w:p>
    <w:tbl>
      <w:tblPr>
        <w:tblStyle w:val="Tabela-Siatka"/>
        <w:tblW w:w="5000" w:type="pct"/>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395"/>
        <w:gridCol w:w="2554"/>
        <w:gridCol w:w="4675"/>
        <w:gridCol w:w="4348"/>
      </w:tblGrid>
      <w:tr w:rsidR="00FD7449" w:rsidRPr="00FD7449" w14:paraId="616E9768" w14:textId="77777777" w:rsidTr="00FD7449">
        <w:trPr>
          <w:tblHeader/>
          <w:jc w:val="center"/>
        </w:trPr>
        <w:tc>
          <w:tcPr>
            <w:tcW w:w="857" w:type="pct"/>
            <w:shd w:val="clear" w:color="auto" w:fill="BFBFBF" w:themeFill="background1" w:themeFillShade="BF"/>
            <w:vAlign w:val="center"/>
          </w:tcPr>
          <w:p w14:paraId="7BE91409" w14:textId="20C760FD" w:rsidR="001B7221" w:rsidRPr="00FD7449" w:rsidRDefault="001B7221" w:rsidP="004173BC">
            <w:pPr>
              <w:spacing w:before="60" w:after="60"/>
              <w:jc w:val="center"/>
              <w:rPr>
                <w:rFonts w:ascii="Arial" w:eastAsiaTheme="minorHAnsi" w:hAnsi="Arial" w:cs="Arial"/>
                <w:b/>
                <w:sz w:val="18"/>
                <w:szCs w:val="22"/>
                <w:lang w:eastAsia="en-US"/>
              </w:rPr>
            </w:pPr>
            <w:r w:rsidRPr="00FD7449">
              <w:rPr>
                <w:rFonts w:ascii="Arial" w:eastAsiaTheme="minorHAnsi" w:hAnsi="Arial" w:cs="Arial"/>
                <w:b/>
                <w:sz w:val="18"/>
                <w:szCs w:val="22"/>
                <w:lang w:eastAsia="en-US"/>
              </w:rPr>
              <w:t>Nazwa dokumentu strategicznego/ programu</w:t>
            </w:r>
          </w:p>
        </w:tc>
        <w:tc>
          <w:tcPr>
            <w:tcW w:w="914" w:type="pct"/>
            <w:shd w:val="clear" w:color="auto" w:fill="BFBFBF" w:themeFill="background1" w:themeFillShade="BF"/>
            <w:vAlign w:val="center"/>
          </w:tcPr>
          <w:p w14:paraId="7559010C" w14:textId="10D6D6E4" w:rsidR="001B7221" w:rsidRPr="00FD7449" w:rsidRDefault="001B7221" w:rsidP="004173BC">
            <w:pPr>
              <w:spacing w:before="60" w:after="60"/>
              <w:jc w:val="center"/>
              <w:rPr>
                <w:rFonts w:ascii="Arial" w:eastAsiaTheme="minorHAnsi" w:hAnsi="Arial" w:cs="Arial"/>
                <w:b/>
                <w:sz w:val="18"/>
                <w:szCs w:val="22"/>
                <w:lang w:eastAsia="en-US"/>
              </w:rPr>
            </w:pPr>
            <w:r w:rsidRPr="00FD7449">
              <w:rPr>
                <w:rFonts w:ascii="Arial" w:eastAsiaTheme="minorHAnsi" w:hAnsi="Arial" w:cs="Arial"/>
                <w:b/>
                <w:sz w:val="18"/>
                <w:szCs w:val="22"/>
                <w:lang w:eastAsia="en-US"/>
              </w:rPr>
              <w:t>Akt przyjmujący dokument strategiczny/ program</w:t>
            </w:r>
          </w:p>
        </w:tc>
        <w:tc>
          <w:tcPr>
            <w:tcW w:w="1673" w:type="pct"/>
            <w:shd w:val="clear" w:color="auto" w:fill="BFBFBF" w:themeFill="background1" w:themeFillShade="BF"/>
            <w:vAlign w:val="center"/>
          </w:tcPr>
          <w:p w14:paraId="37B29980" w14:textId="1544484E" w:rsidR="001B7221" w:rsidRPr="00FD7449" w:rsidRDefault="001B7221" w:rsidP="004173BC">
            <w:pPr>
              <w:spacing w:before="60" w:after="60"/>
              <w:jc w:val="center"/>
              <w:rPr>
                <w:rFonts w:ascii="Arial" w:eastAsiaTheme="minorHAnsi" w:hAnsi="Arial" w:cs="Arial"/>
                <w:b/>
                <w:sz w:val="18"/>
                <w:szCs w:val="22"/>
                <w:lang w:eastAsia="en-US"/>
              </w:rPr>
            </w:pPr>
            <w:r w:rsidRPr="00FD7449">
              <w:rPr>
                <w:rFonts w:ascii="Arial" w:eastAsiaTheme="minorHAnsi" w:hAnsi="Arial" w:cs="Arial"/>
                <w:b/>
                <w:sz w:val="18"/>
                <w:szCs w:val="22"/>
                <w:lang w:eastAsia="en-US"/>
              </w:rPr>
              <w:t>Cele środowiskowe/ kierunki działań/  działania wyznaczone w dokumencie strategicznym/ programie odnoszące się do ochrony środowiska</w:t>
            </w:r>
          </w:p>
        </w:tc>
        <w:tc>
          <w:tcPr>
            <w:tcW w:w="1556" w:type="pct"/>
            <w:shd w:val="clear" w:color="auto" w:fill="BFBFBF" w:themeFill="background1" w:themeFillShade="BF"/>
            <w:vAlign w:val="center"/>
          </w:tcPr>
          <w:p w14:paraId="59B7A3A2" w14:textId="73DD7DAB" w:rsidR="001B7221" w:rsidRPr="00FD7449" w:rsidRDefault="004173BC" w:rsidP="004173BC">
            <w:pPr>
              <w:spacing w:before="60" w:after="60"/>
              <w:jc w:val="center"/>
              <w:rPr>
                <w:rFonts w:ascii="Arial" w:eastAsiaTheme="minorHAnsi" w:hAnsi="Arial" w:cs="Arial"/>
                <w:b/>
                <w:sz w:val="18"/>
                <w:szCs w:val="22"/>
                <w:lang w:eastAsia="en-US"/>
              </w:rPr>
            </w:pPr>
            <w:r w:rsidRPr="00FD7449">
              <w:rPr>
                <w:rFonts w:ascii="Arial" w:eastAsiaTheme="minorHAnsi" w:hAnsi="Arial" w:cs="Arial"/>
                <w:b/>
                <w:sz w:val="18"/>
                <w:szCs w:val="22"/>
                <w:lang w:eastAsia="en-US"/>
              </w:rPr>
              <w:t xml:space="preserve">Cele środowiskowe/ kierunki działań/  działania wyznaczone w Programie Ochrony Środowiska </w:t>
            </w:r>
            <w:r w:rsidR="00E56A61">
              <w:rPr>
                <w:rFonts w:ascii="Arial" w:eastAsiaTheme="minorHAnsi" w:hAnsi="Arial" w:cs="Arial"/>
                <w:b/>
                <w:sz w:val="18"/>
                <w:szCs w:val="22"/>
                <w:lang w:eastAsia="en-US"/>
              </w:rPr>
              <w:t>dla Gminy Zakrzew na lata 2023-2026 z perspektywą do roku 2030</w:t>
            </w:r>
            <w:r w:rsidRPr="00FD7449">
              <w:rPr>
                <w:rFonts w:ascii="Arial" w:eastAsiaTheme="minorHAnsi" w:hAnsi="Arial" w:cs="Arial"/>
                <w:b/>
                <w:sz w:val="18"/>
                <w:szCs w:val="22"/>
                <w:lang w:eastAsia="en-US"/>
              </w:rPr>
              <w:t xml:space="preserve"> spójne z celami/ kierunkami działań/ działaniami w dokumencie strategicznym </w:t>
            </w:r>
          </w:p>
        </w:tc>
      </w:tr>
      <w:tr w:rsidR="00B311BF" w:rsidRPr="00FD7449" w14:paraId="18898F6C" w14:textId="77777777" w:rsidTr="00E63F4F">
        <w:trPr>
          <w:jc w:val="center"/>
        </w:trPr>
        <w:tc>
          <w:tcPr>
            <w:tcW w:w="857" w:type="pct"/>
            <w:vAlign w:val="center"/>
          </w:tcPr>
          <w:p w14:paraId="2672C7A2" w14:textId="0E81A86D" w:rsidR="00B311BF" w:rsidRPr="00FD7449" w:rsidRDefault="00B311BF" w:rsidP="00B311BF">
            <w:pPr>
              <w:spacing w:before="60" w:after="60"/>
              <w:rPr>
                <w:rFonts w:ascii="Arial" w:eastAsiaTheme="minorHAnsi" w:hAnsi="Arial" w:cs="Arial"/>
                <w:sz w:val="18"/>
                <w:szCs w:val="22"/>
                <w:lang w:eastAsia="en-US"/>
              </w:rPr>
            </w:pPr>
            <w:r w:rsidRPr="00FD7449">
              <w:rPr>
                <w:rFonts w:ascii="Arial" w:eastAsiaTheme="minorHAnsi" w:hAnsi="Arial" w:cs="Arial"/>
                <w:sz w:val="18"/>
                <w:szCs w:val="22"/>
                <w:lang w:eastAsia="en-US"/>
              </w:rPr>
              <w:t>Strategia na rzecz odpowiedzialnego rozwoju do roku 2020 (z perspektywą do 2030 r.)</w:t>
            </w:r>
          </w:p>
        </w:tc>
        <w:tc>
          <w:tcPr>
            <w:tcW w:w="914" w:type="pct"/>
            <w:vAlign w:val="center"/>
          </w:tcPr>
          <w:p w14:paraId="1C615A76" w14:textId="07E4AF97" w:rsidR="00B311BF" w:rsidRPr="00FD7449" w:rsidRDefault="00B311BF" w:rsidP="00B311BF">
            <w:pPr>
              <w:spacing w:before="60" w:after="60"/>
              <w:rPr>
                <w:rFonts w:ascii="Arial" w:eastAsiaTheme="minorHAnsi" w:hAnsi="Arial" w:cs="Arial"/>
                <w:sz w:val="18"/>
                <w:szCs w:val="22"/>
                <w:lang w:eastAsia="en-US"/>
              </w:rPr>
            </w:pPr>
            <w:r w:rsidRPr="00FD7449">
              <w:rPr>
                <w:rFonts w:ascii="Arial" w:hAnsi="Arial" w:cs="Arial"/>
                <w:sz w:val="18"/>
                <w:szCs w:val="18"/>
              </w:rPr>
              <w:t>Uchwała nr 8 Rady Ministrów z dnia 14 lutego 2017 r.</w:t>
            </w:r>
          </w:p>
        </w:tc>
        <w:tc>
          <w:tcPr>
            <w:tcW w:w="1673" w:type="pct"/>
            <w:vAlign w:val="center"/>
          </w:tcPr>
          <w:p w14:paraId="1F3B8ABB" w14:textId="77777777" w:rsidR="00B311BF" w:rsidRPr="006F363F" w:rsidRDefault="00B311BF" w:rsidP="00B311BF">
            <w:pPr>
              <w:spacing w:before="60" w:after="60"/>
              <w:rPr>
                <w:rFonts w:ascii="Arial" w:hAnsi="Arial" w:cs="Arial"/>
                <w:sz w:val="18"/>
                <w:szCs w:val="18"/>
              </w:rPr>
            </w:pPr>
            <w:r w:rsidRPr="006F363F">
              <w:rPr>
                <w:rFonts w:ascii="Arial" w:hAnsi="Arial" w:cs="Arial"/>
                <w:sz w:val="18"/>
                <w:szCs w:val="18"/>
              </w:rPr>
              <w:t>Cel szczegółowy II – Rozwój społecznie wrażliwy i terytorialnie zrównoważony:</w:t>
            </w:r>
          </w:p>
          <w:p w14:paraId="4A45FA6E" w14:textId="77777777" w:rsidR="00B311BF" w:rsidRPr="006F363F" w:rsidRDefault="00B311BF" w:rsidP="00B311BF">
            <w:pPr>
              <w:numPr>
                <w:ilvl w:val="0"/>
                <w:numId w:val="93"/>
              </w:numPr>
              <w:spacing w:before="60" w:after="60"/>
              <w:ind w:left="357" w:hanging="357"/>
              <w:rPr>
                <w:rFonts w:ascii="Arial" w:hAnsi="Arial" w:cs="Arial"/>
                <w:sz w:val="18"/>
                <w:szCs w:val="18"/>
              </w:rPr>
            </w:pPr>
            <w:r w:rsidRPr="006F363F">
              <w:rPr>
                <w:rFonts w:ascii="Arial" w:hAnsi="Arial" w:cs="Arial"/>
                <w:sz w:val="18"/>
                <w:szCs w:val="18"/>
              </w:rPr>
              <w:t>Kierunek interwencji – Rozwój obszarów wiejskich;</w:t>
            </w:r>
          </w:p>
          <w:p w14:paraId="79A52746" w14:textId="77777777" w:rsidR="00B311BF" w:rsidRPr="006F363F" w:rsidRDefault="00B311BF" w:rsidP="00B311BF">
            <w:pPr>
              <w:spacing w:before="60" w:after="60"/>
              <w:rPr>
                <w:rFonts w:ascii="Arial" w:hAnsi="Arial" w:cs="Arial"/>
                <w:sz w:val="18"/>
                <w:szCs w:val="18"/>
              </w:rPr>
            </w:pPr>
            <w:r w:rsidRPr="006F363F">
              <w:rPr>
                <w:rFonts w:ascii="Arial" w:hAnsi="Arial" w:cs="Arial"/>
                <w:sz w:val="18"/>
                <w:szCs w:val="18"/>
              </w:rPr>
              <w:t xml:space="preserve">Obszar wpływający na osiągnięcie celów </w:t>
            </w:r>
            <w:r w:rsidRPr="006F363F">
              <w:rPr>
                <w:rFonts w:ascii="Arial" w:hAnsi="Arial" w:cs="Arial"/>
                <w:i/>
                <w:sz w:val="18"/>
                <w:szCs w:val="18"/>
              </w:rPr>
              <w:t>Strategii</w:t>
            </w:r>
            <w:r w:rsidRPr="006F363F">
              <w:rPr>
                <w:rFonts w:ascii="Arial" w:hAnsi="Arial" w:cs="Arial"/>
                <w:sz w:val="18"/>
                <w:szCs w:val="18"/>
              </w:rPr>
              <w:t xml:space="preserve"> – Energia:</w:t>
            </w:r>
          </w:p>
          <w:p w14:paraId="4FE0960D" w14:textId="77777777" w:rsidR="00B311BF" w:rsidRPr="006F363F" w:rsidRDefault="00B311BF" w:rsidP="00B311BF">
            <w:pPr>
              <w:numPr>
                <w:ilvl w:val="0"/>
                <w:numId w:val="93"/>
              </w:numPr>
              <w:spacing w:before="60" w:after="60"/>
              <w:ind w:left="357" w:hanging="357"/>
              <w:rPr>
                <w:rFonts w:ascii="Arial" w:hAnsi="Arial" w:cs="Arial"/>
                <w:sz w:val="18"/>
                <w:szCs w:val="18"/>
              </w:rPr>
            </w:pPr>
            <w:r w:rsidRPr="006F363F">
              <w:rPr>
                <w:rFonts w:ascii="Arial" w:hAnsi="Arial" w:cs="Arial"/>
                <w:sz w:val="18"/>
                <w:szCs w:val="18"/>
              </w:rPr>
              <w:t>Kierunek interwencji – Poprawa bezpieczeństwa energetycznego kraju;</w:t>
            </w:r>
          </w:p>
          <w:p w14:paraId="75E940AB" w14:textId="77777777" w:rsidR="00B311BF" w:rsidRPr="006F363F" w:rsidRDefault="00B311BF" w:rsidP="00B311BF">
            <w:pPr>
              <w:numPr>
                <w:ilvl w:val="0"/>
                <w:numId w:val="93"/>
              </w:numPr>
              <w:spacing w:before="60" w:after="60"/>
              <w:ind w:left="357" w:hanging="357"/>
              <w:rPr>
                <w:rFonts w:ascii="Arial" w:hAnsi="Arial" w:cs="Arial"/>
                <w:sz w:val="18"/>
                <w:szCs w:val="18"/>
              </w:rPr>
            </w:pPr>
            <w:r w:rsidRPr="006F363F">
              <w:rPr>
                <w:rFonts w:ascii="Arial" w:hAnsi="Arial" w:cs="Arial"/>
                <w:sz w:val="18"/>
                <w:szCs w:val="18"/>
              </w:rPr>
              <w:t>Kierunek interwencji – Poprawa efektywności energetycznej;</w:t>
            </w:r>
          </w:p>
          <w:p w14:paraId="1062D90F" w14:textId="77777777" w:rsidR="00B311BF" w:rsidRPr="006F363F" w:rsidRDefault="00B311BF" w:rsidP="00B311BF">
            <w:pPr>
              <w:spacing w:before="60" w:after="60"/>
              <w:rPr>
                <w:rFonts w:ascii="Arial" w:hAnsi="Arial" w:cs="Arial"/>
                <w:sz w:val="18"/>
                <w:szCs w:val="18"/>
              </w:rPr>
            </w:pPr>
            <w:r w:rsidRPr="006F363F">
              <w:rPr>
                <w:rFonts w:ascii="Arial" w:hAnsi="Arial" w:cs="Arial"/>
                <w:sz w:val="18"/>
                <w:szCs w:val="18"/>
              </w:rPr>
              <w:t xml:space="preserve">Obszar wpływający na osiągnięcie celów </w:t>
            </w:r>
            <w:r w:rsidRPr="006F363F">
              <w:rPr>
                <w:rFonts w:ascii="Arial" w:hAnsi="Arial" w:cs="Arial"/>
                <w:i/>
                <w:sz w:val="18"/>
                <w:szCs w:val="18"/>
              </w:rPr>
              <w:t>Strategii</w:t>
            </w:r>
            <w:r w:rsidRPr="006F363F">
              <w:rPr>
                <w:rFonts w:ascii="Arial" w:hAnsi="Arial" w:cs="Arial"/>
                <w:sz w:val="18"/>
                <w:szCs w:val="18"/>
              </w:rPr>
              <w:t xml:space="preserve"> – Środowisko:</w:t>
            </w:r>
          </w:p>
          <w:p w14:paraId="3B2DCE85" w14:textId="77777777" w:rsidR="00B311BF" w:rsidRPr="006F363F" w:rsidRDefault="00B311BF" w:rsidP="00B311BF">
            <w:pPr>
              <w:numPr>
                <w:ilvl w:val="0"/>
                <w:numId w:val="94"/>
              </w:numPr>
              <w:spacing w:before="60" w:after="60"/>
              <w:ind w:left="357" w:hanging="357"/>
              <w:rPr>
                <w:rFonts w:ascii="Arial" w:hAnsi="Arial" w:cs="Arial"/>
                <w:sz w:val="18"/>
                <w:szCs w:val="18"/>
              </w:rPr>
            </w:pPr>
            <w:r w:rsidRPr="006F363F">
              <w:rPr>
                <w:rFonts w:ascii="Arial" w:hAnsi="Arial" w:cs="Arial"/>
                <w:sz w:val="18"/>
                <w:szCs w:val="18"/>
              </w:rPr>
              <w:t>Kierunek interwencji – Zwiększenie dyspozycyjnych zasobów wodnych i osiągnięcie wysokiej jakości wód;</w:t>
            </w:r>
          </w:p>
          <w:p w14:paraId="67589563" w14:textId="77777777" w:rsidR="00B311BF" w:rsidRPr="006F363F" w:rsidRDefault="00B311BF" w:rsidP="00B311BF">
            <w:pPr>
              <w:numPr>
                <w:ilvl w:val="0"/>
                <w:numId w:val="94"/>
              </w:numPr>
              <w:spacing w:before="60" w:after="60"/>
              <w:ind w:left="357" w:hanging="357"/>
              <w:rPr>
                <w:rFonts w:ascii="Arial" w:hAnsi="Arial" w:cs="Arial"/>
                <w:sz w:val="18"/>
                <w:szCs w:val="18"/>
              </w:rPr>
            </w:pPr>
            <w:r w:rsidRPr="006F363F">
              <w:rPr>
                <w:rFonts w:ascii="Arial" w:hAnsi="Arial" w:cs="Arial"/>
                <w:sz w:val="18"/>
                <w:szCs w:val="18"/>
              </w:rPr>
              <w:t>Kierunek interwencji – Likwidacja źródeł emisji zanieczyszczeń powietrza lub istotne zmniejszenie ich oddziaływania;</w:t>
            </w:r>
          </w:p>
          <w:p w14:paraId="4C67E555" w14:textId="77777777" w:rsidR="00B311BF" w:rsidRPr="006F363F" w:rsidRDefault="00B311BF" w:rsidP="00B311BF">
            <w:pPr>
              <w:numPr>
                <w:ilvl w:val="0"/>
                <w:numId w:val="94"/>
              </w:numPr>
              <w:spacing w:before="60" w:after="60"/>
              <w:ind w:left="357" w:hanging="357"/>
              <w:rPr>
                <w:rFonts w:ascii="Arial" w:hAnsi="Arial" w:cs="Arial"/>
                <w:sz w:val="18"/>
                <w:szCs w:val="18"/>
              </w:rPr>
            </w:pPr>
            <w:r w:rsidRPr="006F363F">
              <w:rPr>
                <w:rFonts w:ascii="Arial" w:hAnsi="Arial" w:cs="Arial"/>
                <w:sz w:val="18"/>
                <w:szCs w:val="18"/>
              </w:rPr>
              <w:t>Kierunek interwencji – Zarządzanie zasobami dziedzictwa przyrodniczego;</w:t>
            </w:r>
          </w:p>
          <w:p w14:paraId="48D5DD13" w14:textId="77777777" w:rsidR="00B311BF" w:rsidRPr="006F363F" w:rsidRDefault="00B311BF" w:rsidP="00B311BF">
            <w:pPr>
              <w:numPr>
                <w:ilvl w:val="0"/>
                <w:numId w:val="94"/>
              </w:numPr>
              <w:spacing w:before="60" w:after="60"/>
              <w:ind w:left="357" w:hanging="357"/>
              <w:rPr>
                <w:rFonts w:ascii="Arial" w:hAnsi="Arial" w:cs="Arial"/>
                <w:sz w:val="18"/>
                <w:szCs w:val="18"/>
              </w:rPr>
            </w:pPr>
            <w:r w:rsidRPr="006F363F">
              <w:rPr>
                <w:rFonts w:ascii="Arial" w:hAnsi="Arial" w:cs="Arial"/>
                <w:sz w:val="18"/>
                <w:szCs w:val="18"/>
              </w:rPr>
              <w:t>Kierunek interwencji – Ochrona gleb przed degradacją;</w:t>
            </w:r>
          </w:p>
          <w:p w14:paraId="4F8EEAA8" w14:textId="77777777" w:rsidR="00B311BF" w:rsidRPr="0016101A" w:rsidRDefault="00B311BF" w:rsidP="00B311BF">
            <w:pPr>
              <w:numPr>
                <w:ilvl w:val="0"/>
                <w:numId w:val="94"/>
              </w:numPr>
              <w:spacing w:before="60" w:after="60"/>
              <w:ind w:left="357" w:hanging="357"/>
              <w:rPr>
                <w:rFonts w:ascii="Arial" w:hAnsi="Arial" w:cs="Arial"/>
                <w:sz w:val="18"/>
                <w:szCs w:val="18"/>
              </w:rPr>
            </w:pPr>
            <w:r w:rsidRPr="006F363F">
              <w:rPr>
                <w:rFonts w:ascii="Arial" w:hAnsi="Arial" w:cs="Arial"/>
                <w:sz w:val="18"/>
                <w:szCs w:val="18"/>
              </w:rPr>
              <w:t>Kierunek interwencji – Zarządzanie zasobami geologicznymi;</w:t>
            </w:r>
          </w:p>
          <w:p w14:paraId="18558050" w14:textId="77777777" w:rsidR="00B311BF" w:rsidRDefault="00B311BF" w:rsidP="00B311BF">
            <w:pPr>
              <w:numPr>
                <w:ilvl w:val="0"/>
                <w:numId w:val="94"/>
              </w:numPr>
              <w:spacing w:before="60" w:after="60"/>
              <w:ind w:left="357" w:hanging="357"/>
              <w:rPr>
                <w:rFonts w:ascii="Arial" w:hAnsi="Arial" w:cs="Arial"/>
                <w:sz w:val="18"/>
                <w:szCs w:val="18"/>
              </w:rPr>
            </w:pPr>
            <w:r w:rsidRPr="006F363F">
              <w:rPr>
                <w:rFonts w:ascii="Arial" w:hAnsi="Arial" w:cs="Arial"/>
                <w:sz w:val="18"/>
                <w:szCs w:val="18"/>
              </w:rPr>
              <w:t>Kierunek interwencji – Gospodarka odpadami;</w:t>
            </w:r>
          </w:p>
          <w:p w14:paraId="5DD814B7" w14:textId="6A4FF421" w:rsidR="00B311BF" w:rsidRPr="00B311BF" w:rsidRDefault="00B311BF" w:rsidP="00B311BF">
            <w:pPr>
              <w:numPr>
                <w:ilvl w:val="0"/>
                <w:numId w:val="94"/>
              </w:numPr>
              <w:spacing w:before="60" w:after="60"/>
              <w:ind w:left="357" w:hanging="357"/>
              <w:rPr>
                <w:rFonts w:ascii="Arial" w:hAnsi="Arial" w:cs="Arial"/>
                <w:sz w:val="18"/>
                <w:szCs w:val="18"/>
              </w:rPr>
            </w:pPr>
            <w:r w:rsidRPr="00B311BF">
              <w:rPr>
                <w:rFonts w:ascii="Arial" w:hAnsi="Arial" w:cs="Arial"/>
                <w:sz w:val="18"/>
                <w:szCs w:val="18"/>
              </w:rPr>
              <w:t>Kierunek interwencji – Oddziaływanie na jakość życia w zakresie klimatu akustycznego i oddziaływania pól elektromagnetycznych.</w:t>
            </w:r>
          </w:p>
        </w:tc>
        <w:tc>
          <w:tcPr>
            <w:tcW w:w="1556" w:type="pct"/>
            <w:vAlign w:val="center"/>
          </w:tcPr>
          <w:p w14:paraId="75DA4D05" w14:textId="77777777" w:rsidR="00E56A61" w:rsidRDefault="00E56A61" w:rsidP="00E56A61">
            <w:pPr>
              <w:rPr>
                <w:rFonts w:ascii="Arial" w:hAnsi="Arial" w:cs="Arial"/>
                <w:sz w:val="18"/>
                <w:szCs w:val="18"/>
              </w:rPr>
            </w:pPr>
            <w:r w:rsidRPr="00861301">
              <w:rPr>
                <w:rFonts w:ascii="Arial" w:hAnsi="Arial" w:cs="Arial"/>
                <w:sz w:val="18"/>
                <w:szCs w:val="18"/>
              </w:rPr>
              <w:t>Cel: Poprawa jakości powietrza atmosferycznego</w:t>
            </w:r>
          </w:p>
          <w:p w14:paraId="52C9A59D" w14:textId="77777777" w:rsidR="00E56A61" w:rsidRDefault="00E56A61" w:rsidP="00E56A61">
            <w:pPr>
              <w:pStyle w:val="Akapitzlist"/>
              <w:numPr>
                <w:ilvl w:val="0"/>
                <w:numId w:val="95"/>
              </w:numPr>
              <w:ind w:left="357" w:hanging="357"/>
              <w:rPr>
                <w:rFonts w:cs="Arial"/>
                <w:sz w:val="18"/>
                <w:szCs w:val="18"/>
              </w:rPr>
            </w:pPr>
            <w:r>
              <w:rPr>
                <w:rFonts w:cs="Arial"/>
                <w:sz w:val="18"/>
                <w:szCs w:val="18"/>
              </w:rPr>
              <w:t>Kierunek interwencji: Zmniejszenie zanieczyszczenia powietrza</w:t>
            </w:r>
          </w:p>
          <w:p w14:paraId="1CE347FC" w14:textId="77777777" w:rsidR="00E56A61" w:rsidRDefault="00E56A61" w:rsidP="00E56A61">
            <w:pPr>
              <w:rPr>
                <w:rFonts w:ascii="Arial" w:hAnsi="Arial" w:cs="Arial"/>
                <w:sz w:val="18"/>
                <w:szCs w:val="18"/>
              </w:rPr>
            </w:pPr>
            <w:r>
              <w:rPr>
                <w:rFonts w:ascii="Arial" w:hAnsi="Arial" w:cs="Arial"/>
                <w:sz w:val="18"/>
                <w:szCs w:val="18"/>
              </w:rPr>
              <w:t>Cel: Poprawa klimatu akustycznego</w:t>
            </w:r>
          </w:p>
          <w:p w14:paraId="564D611E" w14:textId="77777777" w:rsidR="00E56A61" w:rsidRDefault="00E56A61" w:rsidP="00E56A61">
            <w:pPr>
              <w:pStyle w:val="Akapitzlist"/>
              <w:numPr>
                <w:ilvl w:val="0"/>
                <w:numId w:val="95"/>
              </w:numPr>
              <w:ind w:left="357" w:hanging="357"/>
              <w:rPr>
                <w:rFonts w:cs="Arial"/>
                <w:sz w:val="18"/>
                <w:szCs w:val="18"/>
              </w:rPr>
            </w:pPr>
            <w:r>
              <w:rPr>
                <w:rFonts w:cs="Arial"/>
                <w:sz w:val="18"/>
                <w:szCs w:val="18"/>
              </w:rPr>
              <w:t>Kierunek interwencji: Ograniczenie natężenia hałasu wzdłuż ciągów komunikacyjnych</w:t>
            </w:r>
          </w:p>
          <w:p w14:paraId="71939C2E" w14:textId="77777777" w:rsidR="00E56A61" w:rsidRDefault="00E56A61" w:rsidP="00E56A61">
            <w:pPr>
              <w:rPr>
                <w:rFonts w:ascii="Arial" w:hAnsi="Arial" w:cs="Arial"/>
                <w:sz w:val="18"/>
                <w:szCs w:val="18"/>
              </w:rPr>
            </w:pPr>
            <w:r>
              <w:rPr>
                <w:rFonts w:ascii="Arial" w:hAnsi="Arial" w:cs="Arial"/>
                <w:sz w:val="18"/>
                <w:szCs w:val="18"/>
              </w:rPr>
              <w:t>Cel: Osiągnięcie lub utrzymanie dobrego stanu wód</w:t>
            </w:r>
          </w:p>
          <w:p w14:paraId="46DB7A36" w14:textId="77777777" w:rsidR="00E56A61" w:rsidRDefault="00E56A61" w:rsidP="00E56A61">
            <w:pPr>
              <w:pStyle w:val="Akapitzlist"/>
              <w:numPr>
                <w:ilvl w:val="0"/>
                <w:numId w:val="95"/>
              </w:numPr>
              <w:ind w:left="357" w:hanging="357"/>
              <w:rPr>
                <w:rFonts w:cs="Arial"/>
                <w:sz w:val="18"/>
                <w:szCs w:val="18"/>
              </w:rPr>
            </w:pPr>
            <w:r>
              <w:rPr>
                <w:rFonts w:cs="Arial"/>
                <w:sz w:val="18"/>
                <w:szCs w:val="18"/>
              </w:rPr>
              <w:t>Kierunek interwencji: Zmniejszenie ilości wprowadzanych do wód lub do ziemi substancji mogących negatywnie oddziaływać na wody</w:t>
            </w:r>
          </w:p>
          <w:p w14:paraId="6CEC39DD" w14:textId="77777777" w:rsidR="00E56A61" w:rsidRDefault="00E56A61" w:rsidP="00E56A61">
            <w:pPr>
              <w:rPr>
                <w:rFonts w:ascii="Arial" w:hAnsi="Arial" w:cs="Arial"/>
                <w:sz w:val="18"/>
                <w:szCs w:val="18"/>
              </w:rPr>
            </w:pPr>
            <w:r>
              <w:rPr>
                <w:rFonts w:ascii="Arial" w:hAnsi="Arial" w:cs="Arial"/>
                <w:sz w:val="18"/>
                <w:szCs w:val="18"/>
              </w:rPr>
              <w:t>Cel: Rozbudowa i modernizacja infrastruktury wodno-ściekowej</w:t>
            </w:r>
          </w:p>
          <w:p w14:paraId="3D74C1BB" w14:textId="77777777" w:rsidR="00E56A61" w:rsidRDefault="00E56A61" w:rsidP="00E56A61">
            <w:pPr>
              <w:pStyle w:val="Akapitzlist"/>
              <w:numPr>
                <w:ilvl w:val="0"/>
                <w:numId w:val="95"/>
              </w:numPr>
              <w:ind w:left="357" w:hanging="357"/>
              <w:rPr>
                <w:rFonts w:cs="Arial"/>
                <w:sz w:val="18"/>
                <w:szCs w:val="18"/>
              </w:rPr>
            </w:pPr>
            <w:r>
              <w:rPr>
                <w:rFonts w:cs="Arial"/>
                <w:sz w:val="18"/>
                <w:szCs w:val="18"/>
              </w:rPr>
              <w:t>Kierunek interwencji: Poprawa stanu infrastruktury oczyszczania ścieków oraz zapotrzebowania w wodę</w:t>
            </w:r>
          </w:p>
          <w:p w14:paraId="4338F2E2" w14:textId="77777777" w:rsidR="00E56A61" w:rsidRDefault="00E56A61" w:rsidP="00E56A61">
            <w:pPr>
              <w:rPr>
                <w:rFonts w:ascii="Arial" w:hAnsi="Arial" w:cs="Arial"/>
                <w:sz w:val="18"/>
                <w:szCs w:val="18"/>
              </w:rPr>
            </w:pPr>
            <w:r>
              <w:rPr>
                <w:rFonts w:ascii="Arial" w:hAnsi="Arial" w:cs="Arial"/>
                <w:sz w:val="18"/>
                <w:szCs w:val="18"/>
              </w:rPr>
              <w:t>Cel: Zrównoważony rozwój systemu gospodarowania odpadami</w:t>
            </w:r>
          </w:p>
          <w:p w14:paraId="7ACA9AAB" w14:textId="77777777" w:rsidR="00E56A61" w:rsidRDefault="00E56A61" w:rsidP="00E56A61">
            <w:pPr>
              <w:pStyle w:val="Akapitzlist"/>
              <w:numPr>
                <w:ilvl w:val="0"/>
                <w:numId w:val="95"/>
              </w:numPr>
              <w:ind w:left="357" w:hanging="357"/>
              <w:rPr>
                <w:rFonts w:cs="Arial"/>
                <w:sz w:val="18"/>
                <w:szCs w:val="18"/>
              </w:rPr>
            </w:pPr>
            <w:r>
              <w:rPr>
                <w:rFonts w:cs="Arial"/>
                <w:sz w:val="18"/>
                <w:szCs w:val="18"/>
              </w:rPr>
              <w:t>Kierunek interwencji: Zapobieganie degradacji środowiska naturalnego oraz powstaniu odpadów</w:t>
            </w:r>
          </w:p>
          <w:p w14:paraId="499C98C4" w14:textId="77777777" w:rsidR="00E56A61" w:rsidRDefault="00E56A61" w:rsidP="00E56A61">
            <w:pPr>
              <w:rPr>
                <w:rFonts w:ascii="Arial" w:hAnsi="Arial" w:cs="Arial"/>
                <w:sz w:val="18"/>
                <w:szCs w:val="18"/>
              </w:rPr>
            </w:pPr>
            <w:r>
              <w:rPr>
                <w:rFonts w:ascii="Arial" w:hAnsi="Arial" w:cs="Arial"/>
                <w:sz w:val="18"/>
                <w:szCs w:val="18"/>
              </w:rPr>
              <w:t>Cel: Zachowanie walorów i zasobów przyrodniczych</w:t>
            </w:r>
          </w:p>
          <w:p w14:paraId="179D80C8" w14:textId="77777777" w:rsidR="00E56A61" w:rsidRDefault="00E56A61" w:rsidP="00E56A61">
            <w:pPr>
              <w:pStyle w:val="Akapitzlist"/>
              <w:numPr>
                <w:ilvl w:val="0"/>
                <w:numId w:val="95"/>
              </w:numPr>
              <w:ind w:left="357" w:hanging="357"/>
              <w:rPr>
                <w:rFonts w:cs="Arial"/>
                <w:sz w:val="18"/>
                <w:szCs w:val="18"/>
              </w:rPr>
            </w:pPr>
            <w:r>
              <w:rPr>
                <w:rFonts w:cs="Arial"/>
                <w:sz w:val="18"/>
                <w:szCs w:val="18"/>
              </w:rPr>
              <w:t>Kierunek interwencji: Rozwój obszarów zieleni oraz utrzymywanie terenów już istniejących</w:t>
            </w:r>
          </w:p>
          <w:p w14:paraId="10622983" w14:textId="77777777" w:rsidR="00E56A61" w:rsidRDefault="00E56A61" w:rsidP="00E56A61">
            <w:pPr>
              <w:rPr>
                <w:rFonts w:ascii="Arial" w:hAnsi="Arial" w:cs="Arial"/>
                <w:sz w:val="18"/>
                <w:szCs w:val="18"/>
              </w:rPr>
            </w:pPr>
            <w:r>
              <w:rPr>
                <w:rFonts w:ascii="Arial" w:hAnsi="Arial" w:cs="Arial"/>
                <w:sz w:val="18"/>
                <w:szCs w:val="18"/>
              </w:rPr>
              <w:t>Cel: Ochrona przed poważnymi awariami i zagrożeniami naturalnymi</w:t>
            </w:r>
          </w:p>
          <w:p w14:paraId="459FA4FE" w14:textId="3D77A5E3" w:rsidR="00B311BF" w:rsidRPr="00E56A61" w:rsidRDefault="00E56A61" w:rsidP="00E56A61">
            <w:pPr>
              <w:pStyle w:val="Akapitzlist"/>
              <w:numPr>
                <w:ilvl w:val="0"/>
                <w:numId w:val="95"/>
              </w:numPr>
              <w:ind w:left="357" w:hanging="357"/>
              <w:rPr>
                <w:rFonts w:cs="Arial"/>
                <w:sz w:val="18"/>
                <w:szCs w:val="18"/>
              </w:rPr>
            </w:pPr>
            <w:r>
              <w:rPr>
                <w:rFonts w:cs="Arial"/>
                <w:sz w:val="18"/>
                <w:szCs w:val="18"/>
              </w:rPr>
              <w:t>Kierunek interwencji: Wsparcie jednostek odpowiedzialnych za poziom bezpieczeństwa</w:t>
            </w:r>
          </w:p>
        </w:tc>
      </w:tr>
      <w:tr w:rsidR="00E56A61" w:rsidRPr="00FD7449" w14:paraId="3DC7F767" w14:textId="77777777" w:rsidTr="00E56A61">
        <w:trPr>
          <w:jc w:val="center"/>
        </w:trPr>
        <w:tc>
          <w:tcPr>
            <w:tcW w:w="857" w:type="pct"/>
            <w:vAlign w:val="center"/>
          </w:tcPr>
          <w:p w14:paraId="7FA5992A" w14:textId="53CE95A8" w:rsidR="00E56A61" w:rsidRPr="00FD7449" w:rsidRDefault="00E56A61" w:rsidP="00E56A61">
            <w:pPr>
              <w:spacing w:before="60" w:after="60"/>
              <w:rPr>
                <w:rFonts w:ascii="Arial" w:eastAsiaTheme="minorHAnsi" w:hAnsi="Arial" w:cs="Arial"/>
                <w:sz w:val="18"/>
                <w:szCs w:val="22"/>
                <w:lang w:eastAsia="en-US"/>
              </w:rPr>
            </w:pPr>
            <w:r w:rsidRPr="00FD7449">
              <w:rPr>
                <w:rFonts w:ascii="Arial" w:eastAsiaTheme="minorHAnsi" w:hAnsi="Arial" w:cs="Arial"/>
                <w:sz w:val="18"/>
                <w:szCs w:val="22"/>
                <w:lang w:eastAsia="en-US"/>
              </w:rPr>
              <w:t xml:space="preserve">Strategiczny Plan Adaptacji dla sektorów i </w:t>
            </w:r>
            <w:r w:rsidRPr="00FD7449">
              <w:rPr>
                <w:rFonts w:ascii="Arial" w:eastAsiaTheme="minorHAnsi" w:hAnsi="Arial" w:cs="Arial"/>
                <w:sz w:val="18"/>
                <w:szCs w:val="22"/>
                <w:lang w:eastAsia="en-US"/>
              </w:rPr>
              <w:lastRenderedPageBreak/>
              <w:t>obszarów wrażliwych na zmiany klimatu do roku 2020 z perspektywą do roku 2030 (spa 2020)</w:t>
            </w:r>
          </w:p>
        </w:tc>
        <w:tc>
          <w:tcPr>
            <w:tcW w:w="914" w:type="pct"/>
            <w:vAlign w:val="center"/>
          </w:tcPr>
          <w:p w14:paraId="0EF1E9D4" w14:textId="0D88BC2A" w:rsidR="00E56A61" w:rsidRPr="00FD7449" w:rsidRDefault="00E56A61" w:rsidP="00E56A61">
            <w:pPr>
              <w:spacing w:before="60" w:after="60"/>
              <w:rPr>
                <w:rFonts w:ascii="Arial" w:eastAsiaTheme="minorHAnsi" w:hAnsi="Arial" w:cs="Arial"/>
                <w:sz w:val="18"/>
                <w:szCs w:val="22"/>
                <w:lang w:eastAsia="en-US"/>
              </w:rPr>
            </w:pPr>
            <w:r w:rsidRPr="0016101A">
              <w:rPr>
                <w:rFonts w:ascii="Arial" w:eastAsiaTheme="minorHAnsi" w:hAnsi="Arial" w:cs="Arial"/>
                <w:sz w:val="18"/>
                <w:szCs w:val="18"/>
                <w:lang w:eastAsia="en-US"/>
              </w:rPr>
              <w:lastRenderedPageBreak/>
              <w:t xml:space="preserve">Rada Ministrów przyjęła Strategiczny plan adaptacji </w:t>
            </w:r>
            <w:r w:rsidRPr="0016101A">
              <w:rPr>
                <w:rFonts w:ascii="Arial" w:eastAsiaTheme="minorHAnsi" w:hAnsi="Arial" w:cs="Arial"/>
                <w:sz w:val="18"/>
                <w:szCs w:val="18"/>
                <w:lang w:eastAsia="en-US"/>
              </w:rPr>
              <w:lastRenderedPageBreak/>
              <w:t>dla sektorów i obszarów wrażliwych na zmiany klimatu do roku 2020 z perspektywą do roku 2030, tzw.SPA2020 w dniu 29.10.2013 r.</w:t>
            </w:r>
          </w:p>
        </w:tc>
        <w:tc>
          <w:tcPr>
            <w:tcW w:w="1673" w:type="pct"/>
            <w:vAlign w:val="center"/>
          </w:tcPr>
          <w:p w14:paraId="34372013" w14:textId="77777777" w:rsidR="00E56A61" w:rsidRPr="0016101A" w:rsidRDefault="00E56A61" w:rsidP="00E56A61">
            <w:pPr>
              <w:autoSpaceDE w:val="0"/>
              <w:autoSpaceDN w:val="0"/>
              <w:adjustRightInd w:val="0"/>
              <w:spacing w:before="60" w:after="60"/>
              <w:rPr>
                <w:rFonts w:ascii="Arial" w:hAnsi="Arial" w:cs="Arial"/>
                <w:sz w:val="18"/>
                <w:szCs w:val="18"/>
              </w:rPr>
            </w:pPr>
            <w:r w:rsidRPr="0016101A">
              <w:rPr>
                <w:rFonts w:ascii="Arial" w:hAnsi="Arial" w:cs="Arial"/>
                <w:sz w:val="18"/>
                <w:szCs w:val="18"/>
              </w:rPr>
              <w:lastRenderedPageBreak/>
              <w:t>Cel 1. Zapewnienie bezpieczeństwa energetycznego i dobrego stanu środowiska:</w:t>
            </w:r>
          </w:p>
          <w:p w14:paraId="41D64029" w14:textId="77777777" w:rsidR="00E56A61" w:rsidRPr="0016101A" w:rsidRDefault="00E56A61" w:rsidP="00E56A61">
            <w:pPr>
              <w:numPr>
                <w:ilvl w:val="1"/>
                <w:numId w:val="96"/>
              </w:numPr>
              <w:autoSpaceDE w:val="0"/>
              <w:autoSpaceDN w:val="0"/>
              <w:adjustRightInd w:val="0"/>
              <w:spacing w:before="60" w:after="60"/>
              <w:ind w:left="357" w:hanging="357"/>
              <w:rPr>
                <w:rFonts w:ascii="Arial" w:hAnsi="Arial" w:cs="Arial"/>
                <w:sz w:val="18"/>
                <w:szCs w:val="18"/>
              </w:rPr>
            </w:pPr>
            <w:r w:rsidRPr="0016101A">
              <w:rPr>
                <w:rFonts w:ascii="Arial" w:hAnsi="Arial" w:cs="Arial"/>
                <w:sz w:val="18"/>
                <w:szCs w:val="18"/>
              </w:rPr>
              <w:lastRenderedPageBreak/>
              <w:t xml:space="preserve">Kierunek działań 1.1 – </w:t>
            </w:r>
            <w:r w:rsidRPr="0016101A">
              <w:rPr>
                <w:rStyle w:val="markedcontent"/>
                <w:rFonts w:ascii="Arial" w:hAnsi="Arial" w:cs="Arial"/>
                <w:sz w:val="18"/>
                <w:szCs w:val="18"/>
              </w:rPr>
              <w:t>dostosowanie sektora gospodarki wodnej do zmian klimatu</w:t>
            </w:r>
            <w:r w:rsidRPr="0016101A">
              <w:rPr>
                <w:rFonts w:ascii="Arial" w:hAnsi="Arial" w:cs="Arial"/>
                <w:sz w:val="18"/>
                <w:szCs w:val="18"/>
              </w:rPr>
              <w:t>;</w:t>
            </w:r>
          </w:p>
          <w:p w14:paraId="536834C4" w14:textId="77777777" w:rsidR="00E56A61" w:rsidRPr="0016101A" w:rsidRDefault="00E56A61" w:rsidP="00E56A61">
            <w:pPr>
              <w:numPr>
                <w:ilvl w:val="1"/>
                <w:numId w:val="96"/>
              </w:numPr>
              <w:autoSpaceDE w:val="0"/>
              <w:autoSpaceDN w:val="0"/>
              <w:adjustRightInd w:val="0"/>
              <w:spacing w:before="60" w:after="60"/>
              <w:ind w:left="357" w:hanging="357"/>
              <w:rPr>
                <w:rFonts w:ascii="Arial" w:hAnsi="Arial" w:cs="Arial"/>
                <w:sz w:val="18"/>
                <w:szCs w:val="18"/>
              </w:rPr>
            </w:pPr>
            <w:r w:rsidRPr="0016101A">
              <w:rPr>
                <w:rFonts w:ascii="Arial" w:hAnsi="Arial" w:cs="Arial"/>
                <w:sz w:val="18"/>
                <w:szCs w:val="18"/>
              </w:rPr>
              <w:t>Kierunek działań 1.3 – dostosowanie sektora energetycznego do zmian klimatu;</w:t>
            </w:r>
          </w:p>
          <w:p w14:paraId="5FBD352B" w14:textId="77777777" w:rsidR="00E56A61" w:rsidRPr="0016101A" w:rsidRDefault="00E56A61" w:rsidP="00E56A61">
            <w:pPr>
              <w:numPr>
                <w:ilvl w:val="1"/>
                <w:numId w:val="96"/>
              </w:numPr>
              <w:autoSpaceDE w:val="0"/>
              <w:autoSpaceDN w:val="0"/>
              <w:adjustRightInd w:val="0"/>
              <w:spacing w:before="60" w:after="60"/>
              <w:ind w:left="357" w:hanging="357"/>
              <w:rPr>
                <w:rFonts w:ascii="Arial" w:hAnsi="Arial" w:cs="Arial"/>
                <w:sz w:val="18"/>
                <w:szCs w:val="18"/>
              </w:rPr>
            </w:pPr>
            <w:r w:rsidRPr="0016101A">
              <w:rPr>
                <w:rFonts w:ascii="Arial" w:hAnsi="Arial" w:cs="Arial"/>
                <w:sz w:val="18"/>
                <w:szCs w:val="18"/>
              </w:rPr>
              <w:t>Kierunek działań 1.5 – adaptacja do zmian klimatu w gospodarce przestrzennej i budownictwie.</w:t>
            </w:r>
          </w:p>
          <w:p w14:paraId="78AD9706" w14:textId="77777777" w:rsidR="00E56A61" w:rsidRPr="0016101A" w:rsidRDefault="00E56A61" w:rsidP="00E56A61">
            <w:pPr>
              <w:autoSpaceDE w:val="0"/>
              <w:autoSpaceDN w:val="0"/>
              <w:adjustRightInd w:val="0"/>
              <w:spacing w:before="60" w:after="60"/>
              <w:rPr>
                <w:rFonts w:ascii="Arial" w:hAnsi="Arial" w:cs="Arial"/>
                <w:sz w:val="18"/>
                <w:szCs w:val="18"/>
              </w:rPr>
            </w:pPr>
            <w:r w:rsidRPr="0016101A">
              <w:rPr>
                <w:rFonts w:ascii="Arial" w:hAnsi="Arial" w:cs="Arial"/>
                <w:sz w:val="18"/>
                <w:szCs w:val="18"/>
              </w:rPr>
              <w:t>Cel 2. Skuteczna adaptacja do zmian klimatu na obszarach wiejskich:</w:t>
            </w:r>
          </w:p>
          <w:p w14:paraId="3687AA4E" w14:textId="77777777" w:rsidR="00E56A61" w:rsidRPr="0016101A" w:rsidRDefault="00E56A61" w:rsidP="00E56A61">
            <w:pPr>
              <w:numPr>
                <w:ilvl w:val="0"/>
                <w:numId w:val="93"/>
              </w:numPr>
              <w:autoSpaceDE w:val="0"/>
              <w:autoSpaceDN w:val="0"/>
              <w:adjustRightInd w:val="0"/>
              <w:spacing w:before="60" w:after="60"/>
              <w:ind w:left="357" w:hanging="357"/>
              <w:rPr>
                <w:rFonts w:ascii="Arial" w:hAnsi="Arial" w:cs="Arial"/>
                <w:sz w:val="18"/>
                <w:szCs w:val="18"/>
              </w:rPr>
            </w:pPr>
            <w:r w:rsidRPr="0016101A">
              <w:rPr>
                <w:rFonts w:ascii="Arial" w:hAnsi="Arial" w:cs="Arial"/>
                <w:sz w:val="18"/>
                <w:szCs w:val="18"/>
              </w:rPr>
              <w:t>Kierunek działań 2.2 – organizacyjne i techniczne dostosowanie działalności rolniczej i rybackiej do zmian klimatu;</w:t>
            </w:r>
          </w:p>
          <w:p w14:paraId="0D9D462F" w14:textId="77777777" w:rsidR="00E56A61" w:rsidRPr="0016101A" w:rsidRDefault="00E56A61" w:rsidP="00E56A61">
            <w:pPr>
              <w:autoSpaceDE w:val="0"/>
              <w:autoSpaceDN w:val="0"/>
              <w:adjustRightInd w:val="0"/>
              <w:spacing w:before="60" w:after="60"/>
              <w:rPr>
                <w:rFonts w:ascii="Arial" w:hAnsi="Arial" w:cs="Arial"/>
                <w:sz w:val="18"/>
                <w:szCs w:val="18"/>
              </w:rPr>
            </w:pPr>
            <w:r w:rsidRPr="0016101A">
              <w:rPr>
                <w:rFonts w:ascii="Arial" w:hAnsi="Arial" w:cs="Arial"/>
                <w:sz w:val="18"/>
                <w:szCs w:val="18"/>
              </w:rPr>
              <w:t>Cel 4. Zapewnienie zrównoważonego rozwoju regionalnego i lokalnego z uwzględnieniem zmian klimatu:</w:t>
            </w:r>
          </w:p>
          <w:p w14:paraId="659A365D" w14:textId="77777777" w:rsidR="00E56A61" w:rsidRPr="0016101A" w:rsidRDefault="00E56A61" w:rsidP="00E56A61">
            <w:pPr>
              <w:numPr>
                <w:ilvl w:val="0"/>
                <w:numId w:val="93"/>
              </w:numPr>
              <w:autoSpaceDE w:val="0"/>
              <w:autoSpaceDN w:val="0"/>
              <w:adjustRightInd w:val="0"/>
              <w:spacing w:before="60" w:after="60"/>
              <w:ind w:left="357" w:hanging="357"/>
              <w:rPr>
                <w:rFonts w:ascii="Arial" w:hAnsi="Arial" w:cs="Arial"/>
                <w:sz w:val="18"/>
                <w:szCs w:val="18"/>
              </w:rPr>
            </w:pPr>
            <w:r w:rsidRPr="0016101A">
              <w:rPr>
                <w:rFonts w:ascii="Arial" w:hAnsi="Arial" w:cs="Arial"/>
                <w:sz w:val="18"/>
                <w:szCs w:val="18"/>
              </w:rPr>
              <w:t>Kierunek działań 4.1 – monitoring stanu środowiska i systemy wczesnego ostrzegania i reagowania w kontekście zmian klimatu (miasta i obszary wiejskie);</w:t>
            </w:r>
          </w:p>
          <w:p w14:paraId="46F8FC49" w14:textId="77777777" w:rsidR="00E56A61" w:rsidRDefault="00E56A61" w:rsidP="00E56A61">
            <w:pPr>
              <w:spacing w:before="60" w:after="60"/>
              <w:rPr>
                <w:rFonts w:ascii="Arial" w:eastAsiaTheme="minorHAnsi" w:hAnsi="Arial" w:cs="Arial"/>
                <w:sz w:val="18"/>
                <w:szCs w:val="18"/>
                <w:lang w:eastAsia="en-US"/>
              </w:rPr>
            </w:pPr>
            <w:r w:rsidRPr="0016101A">
              <w:rPr>
                <w:rFonts w:ascii="Arial" w:eastAsiaTheme="minorHAnsi" w:hAnsi="Arial" w:cs="Arial"/>
                <w:sz w:val="18"/>
                <w:szCs w:val="18"/>
                <w:lang w:eastAsia="en-US"/>
              </w:rPr>
              <w:t>Cel 6. Kształtowanie postaw społecznych sprzyjających adaptacji do zmian klimatu:</w:t>
            </w:r>
          </w:p>
          <w:p w14:paraId="71A4305F" w14:textId="0F8D9E27" w:rsidR="00E56A61" w:rsidRPr="00E56A61" w:rsidRDefault="00E56A61" w:rsidP="00E56A61">
            <w:pPr>
              <w:pStyle w:val="Akapitzlist"/>
              <w:numPr>
                <w:ilvl w:val="0"/>
                <w:numId w:val="97"/>
              </w:numPr>
              <w:spacing w:before="60" w:after="60"/>
              <w:ind w:left="357" w:hanging="357"/>
              <w:rPr>
                <w:rFonts w:eastAsiaTheme="minorHAnsi" w:cs="Arial"/>
                <w:sz w:val="18"/>
                <w:szCs w:val="18"/>
                <w:lang w:eastAsia="en-US"/>
              </w:rPr>
            </w:pPr>
            <w:r w:rsidRPr="00E56A61">
              <w:rPr>
                <w:rFonts w:eastAsiaTheme="minorHAnsi" w:cs="Arial"/>
                <w:sz w:val="18"/>
                <w:szCs w:val="18"/>
                <w:lang w:eastAsia="en-US"/>
              </w:rPr>
              <w:t xml:space="preserve">Kierunek działań 6.1 – zwiększenie świadomości odnośnie </w:t>
            </w:r>
            <w:proofErr w:type="spellStart"/>
            <w:r w:rsidRPr="00E56A61">
              <w:rPr>
                <w:rFonts w:eastAsiaTheme="minorHAnsi" w:cs="Arial"/>
                <w:sz w:val="18"/>
                <w:szCs w:val="18"/>
                <w:lang w:eastAsia="en-US"/>
              </w:rPr>
              <w:t>ryzyk</w:t>
            </w:r>
            <w:proofErr w:type="spellEnd"/>
            <w:r w:rsidRPr="00E56A61">
              <w:rPr>
                <w:rFonts w:eastAsiaTheme="minorHAnsi" w:cs="Arial"/>
                <w:sz w:val="18"/>
                <w:szCs w:val="18"/>
                <w:lang w:eastAsia="en-US"/>
              </w:rPr>
              <w:t xml:space="preserve"> związanych ze zjawiskami ekstremalnymi i metodami ograniczenia ich wpływu</w:t>
            </w:r>
          </w:p>
        </w:tc>
        <w:tc>
          <w:tcPr>
            <w:tcW w:w="1556" w:type="pct"/>
            <w:vAlign w:val="center"/>
          </w:tcPr>
          <w:p w14:paraId="09709B40" w14:textId="77777777" w:rsidR="00E56A61" w:rsidRDefault="00E56A61" w:rsidP="00E56A61">
            <w:pPr>
              <w:rPr>
                <w:rFonts w:ascii="Arial" w:hAnsi="Arial" w:cs="Arial"/>
                <w:sz w:val="18"/>
                <w:szCs w:val="18"/>
              </w:rPr>
            </w:pPr>
            <w:r w:rsidRPr="00861301">
              <w:rPr>
                <w:rFonts w:ascii="Arial" w:hAnsi="Arial" w:cs="Arial"/>
                <w:sz w:val="18"/>
                <w:szCs w:val="18"/>
              </w:rPr>
              <w:lastRenderedPageBreak/>
              <w:t>Cel: Poprawa jakości powietrza atmosferycznego</w:t>
            </w:r>
          </w:p>
          <w:p w14:paraId="4000A185" w14:textId="77777777" w:rsidR="00E56A61" w:rsidRDefault="00E56A61" w:rsidP="00E56A61">
            <w:pPr>
              <w:pStyle w:val="Akapitzlist"/>
              <w:numPr>
                <w:ilvl w:val="0"/>
                <w:numId w:val="95"/>
              </w:numPr>
              <w:ind w:left="357" w:hanging="357"/>
              <w:rPr>
                <w:rFonts w:cs="Arial"/>
                <w:sz w:val="18"/>
                <w:szCs w:val="18"/>
              </w:rPr>
            </w:pPr>
            <w:r>
              <w:rPr>
                <w:rFonts w:cs="Arial"/>
                <w:sz w:val="18"/>
                <w:szCs w:val="18"/>
              </w:rPr>
              <w:lastRenderedPageBreak/>
              <w:t>Kierunek interwencji: Zmniejszenie zanieczyszczenia powietrza</w:t>
            </w:r>
          </w:p>
          <w:p w14:paraId="51982165" w14:textId="77777777" w:rsidR="00E56A61" w:rsidRDefault="00E56A61" w:rsidP="00E56A61">
            <w:pPr>
              <w:rPr>
                <w:rFonts w:ascii="Arial" w:hAnsi="Arial" w:cs="Arial"/>
                <w:sz w:val="18"/>
                <w:szCs w:val="18"/>
              </w:rPr>
            </w:pPr>
            <w:r>
              <w:rPr>
                <w:rFonts w:ascii="Arial" w:hAnsi="Arial" w:cs="Arial"/>
                <w:sz w:val="18"/>
                <w:szCs w:val="18"/>
              </w:rPr>
              <w:t>Cel: Osiągnięcie lub utrzymanie dobrego stanu wód</w:t>
            </w:r>
          </w:p>
          <w:p w14:paraId="544603CB" w14:textId="77777777" w:rsidR="00E56A61" w:rsidRDefault="00E56A61" w:rsidP="00E56A61">
            <w:pPr>
              <w:pStyle w:val="Akapitzlist"/>
              <w:numPr>
                <w:ilvl w:val="0"/>
                <w:numId w:val="95"/>
              </w:numPr>
              <w:ind w:left="357" w:hanging="357"/>
              <w:rPr>
                <w:rFonts w:cs="Arial"/>
                <w:sz w:val="18"/>
                <w:szCs w:val="18"/>
              </w:rPr>
            </w:pPr>
            <w:r>
              <w:rPr>
                <w:rFonts w:cs="Arial"/>
                <w:sz w:val="18"/>
                <w:szCs w:val="18"/>
              </w:rPr>
              <w:t>Kierunek interwencji: Zmniejszenie ilości wprowadzanych do wód lub do ziemi substancji mogących negatywnie oddziaływać na wody</w:t>
            </w:r>
          </w:p>
          <w:p w14:paraId="42E09BDB" w14:textId="77777777" w:rsidR="00E56A61" w:rsidRPr="00FD7449" w:rsidRDefault="00E56A61" w:rsidP="00E56A61">
            <w:pPr>
              <w:spacing w:before="60" w:after="60"/>
              <w:rPr>
                <w:rFonts w:ascii="Arial" w:eastAsiaTheme="minorHAnsi" w:hAnsi="Arial" w:cs="Arial"/>
                <w:sz w:val="18"/>
                <w:szCs w:val="22"/>
                <w:lang w:eastAsia="en-US"/>
              </w:rPr>
            </w:pPr>
          </w:p>
        </w:tc>
      </w:tr>
      <w:tr w:rsidR="00E56A61" w:rsidRPr="00FD7449" w14:paraId="3DC5E433" w14:textId="77777777" w:rsidTr="00E63F4F">
        <w:trPr>
          <w:jc w:val="center"/>
        </w:trPr>
        <w:tc>
          <w:tcPr>
            <w:tcW w:w="857" w:type="pct"/>
            <w:vAlign w:val="center"/>
          </w:tcPr>
          <w:p w14:paraId="3A9768ED" w14:textId="79C37220" w:rsidR="00E56A61" w:rsidRPr="00FD7449" w:rsidRDefault="00E56A61" w:rsidP="00E56A61">
            <w:pPr>
              <w:spacing w:before="60" w:after="60"/>
              <w:rPr>
                <w:rFonts w:ascii="Arial" w:eastAsiaTheme="minorHAnsi" w:hAnsi="Arial" w:cs="Arial"/>
                <w:sz w:val="18"/>
                <w:szCs w:val="22"/>
                <w:lang w:eastAsia="en-US"/>
              </w:rPr>
            </w:pPr>
            <w:r w:rsidRPr="00FD7449">
              <w:rPr>
                <w:rFonts w:ascii="Arial" w:eastAsiaTheme="minorHAnsi" w:hAnsi="Arial" w:cs="Arial"/>
                <w:sz w:val="18"/>
                <w:szCs w:val="22"/>
                <w:lang w:eastAsia="en-US"/>
              </w:rPr>
              <w:lastRenderedPageBreak/>
              <w:t>Ramy polityki klimatyczno-energetycznej do roku 2030</w:t>
            </w:r>
          </w:p>
        </w:tc>
        <w:tc>
          <w:tcPr>
            <w:tcW w:w="914" w:type="pct"/>
            <w:vAlign w:val="center"/>
          </w:tcPr>
          <w:p w14:paraId="5DA11E25" w14:textId="02258BAE" w:rsidR="00E56A61" w:rsidRPr="00FD7449" w:rsidRDefault="00E56A61" w:rsidP="00E56A61">
            <w:pPr>
              <w:spacing w:before="60" w:after="60"/>
              <w:rPr>
                <w:rFonts w:ascii="Arial" w:eastAsiaTheme="minorHAnsi" w:hAnsi="Arial" w:cs="Arial"/>
                <w:sz w:val="18"/>
                <w:szCs w:val="22"/>
                <w:lang w:eastAsia="en-US"/>
              </w:rPr>
            </w:pPr>
            <w:r w:rsidRPr="0016101A">
              <w:rPr>
                <w:rFonts w:ascii="Arial" w:hAnsi="Arial" w:cs="Arial"/>
                <w:sz w:val="18"/>
                <w:szCs w:val="18"/>
              </w:rPr>
              <w:t>Konkluzje Rady Europejskiej z dn. 23-24 października 2014 r.</w:t>
            </w:r>
          </w:p>
        </w:tc>
        <w:tc>
          <w:tcPr>
            <w:tcW w:w="1673" w:type="pct"/>
            <w:vAlign w:val="center"/>
          </w:tcPr>
          <w:p w14:paraId="3FC98E5A" w14:textId="77777777" w:rsidR="00E56A61" w:rsidRPr="0016101A" w:rsidRDefault="00E56A61" w:rsidP="00E56A61">
            <w:pPr>
              <w:spacing w:before="60" w:after="60"/>
              <w:rPr>
                <w:rFonts w:ascii="Arial" w:eastAsiaTheme="minorHAnsi" w:hAnsi="Arial" w:cs="Arial"/>
                <w:sz w:val="18"/>
                <w:szCs w:val="18"/>
                <w:lang w:eastAsia="en-US"/>
              </w:rPr>
            </w:pPr>
            <w:r w:rsidRPr="0016101A">
              <w:rPr>
                <w:rFonts w:ascii="Arial" w:eastAsiaTheme="minorHAnsi" w:hAnsi="Arial" w:cs="Arial"/>
                <w:sz w:val="18"/>
                <w:szCs w:val="18"/>
                <w:lang w:eastAsia="en-US"/>
              </w:rPr>
              <w:t>Cel: Ograniczenie o co najmniej 40% emisji gazów cieplarnianych względem roku 1990;</w:t>
            </w:r>
          </w:p>
          <w:p w14:paraId="3266EBB6" w14:textId="77777777" w:rsidR="00E56A61" w:rsidRPr="0016101A" w:rsidRDefault="00E56A61" w:rsidP="00E56A61">
            <w:pPr>
              <w:spacing w:before="60" w:after="60"/>
              <w:rPr>
                <w:rFonts w:ascii="Arial" w:eastAsiaTheme="minorHAnsi" w:hAnsi="Arial" w:cs="Arial"/>
                <w:sz w:val="18"/>
                <w:szCs w:val="18"/>
                <w:lang w:eastAsia="en-US"/>
              </w:rPr>
            </w:pPr>
            <w:r w:rsidRPr="0016101A">
              <w:rPr>
                <w:rFonts w:ascii="Arial" w:eastAsiaTheme="minorHAnsi" w:hAnsi="Arial" w:cs="Arial"/>
                <w:sz w:val="18"/>
                <w:szCs w:val="18"/>
                <w:lang w:eastAsia="en-US"/>
              </w:rPr>
              <w:t>Cel: Zapewnienie co najmniej 32% udziału energii ze źródeł odnawialnych w całkowitym zużyciu energii;</w:t>
            </w:r>
          </w:p>
          <w:p w14:paraId="090E4750" w14:textId="316D76DD" w:rsidR="00E56A61" w:rsidRPr="00E56A61" w:rsidRDefault="00E56A61" w:rsidP="00E56A61">
            <w:pPr>
              <w:spacing w:before="60" w:after="60"/>
              <w:rPr>
                <w:rFonts w:ascii="Arial" w:eastAsiaTheme="minorHAnsi" w:hAnsi="Arial" w:cs="Arial"/>
                <w:sz w:val="18"/>
                <w:szCs w:val="22"/>
                <w:lang w:eastAsia="en-US"/>
              </w:rPr>
            </w:pPr>
            <w:r w:rsidRPr="00E56A61">
              <w:rPr>
                <w:rFonts w:ascii="Arial" w:eastAsiaTheme="minorHAnsi" w:hAnsi="Arial" w:cs="Arial"/>
                <w:sz w:val="18"/>
                <w:szCs w:val="18"/>
                <w:lang w:eastAsia="en-US"/>
              </w:rPr>
              <w:t>Cel: Poprawa efektywności energetycznej o co najmniej 32,5%.</w:t>
            </w:r>
          </w:p>
        </w:tc>
        <w:tc>
          <w:tcPr>
            <w:tcW w:w="1556" w:type="pct"/>
            <w:vAlign w:val="center"/>
          </w:tcPr>
          <w:p w14:paraId="6E054236" w14:textId="77777777" w:rsidR="00E56A61" w:rsidRDefault="00E56A61" w:rsidP="00E56A61">
            <w:pPr>
              <w:rPr>
                <w:rFonts w:ascii="Arial" w:hAnsi="Arial" w:cs="Arial"/>
                <w:sz w:val="18"/>
                <w:szCs w:val="18"/>
              </w:rPr>
            </w:pPr>
            <w:r w:rsidRPr="00861301">
              <w:rPr>
                <w:rFonts w:ascii="Arial" w:hAnsi="Arial" w:cs="Arial"/>
                <w:sz w:val="18"/>
                <w:szCs w:val="18"/>
              </w:rPr>
              <w:t>Cel: Poprawa jakości powietrza atmosferycznego</w:t>
            </w:r>
          </w:p>
          <w:p w14:paraId="03D281B0" w14:textId="0EDF64C7" w:rsidR="00E56A61" w:rsidRPr="00E56A61" w:rsidRDefault="00E56A61" w:rsidP="00E56A61">
            <w:pPr>
              <w:pStyle w:val="Akapitzlist"/>
              <w:numPr>
                <w:ilvl w:val="0"/>
                <w:numId w:val="95"/>
              </w:numPr>
              <w:ind w:left="357" w:hanging="357"/>
              <w:rPr>
                <w:rFonts w:cs="Arial"/>
                <w:sz w:val="18"/>
                <w:szCs w:val="18"/>
              </w:rPr>
            </w:pPr>
            <w:r>
              <w:rPr>
                <w:rFonts w:cs="Arial"/>
                <w:sz w:val="18"/>
                <w:szCs w:val="18"/>
              </w:rPr>
              <w:t>Kierunek interwencji: Zmniejszenie zanieczyszczenia powietrza</w:t>
            </w:r>
          </w:p>
        </w:tc>
      </w:tr>
      <w:tr w:rsidR="00E56A61" w:rsidRPr="00FD7449" w14:paraId="58ADD2C3" w14:textId="77777777" w:rsidTr="00E63F4F">
        <w:trPr>
          <w:jc w:val="center"/>
        </w:trPr>
        <w:tc>
          <w:tcPr>
            <w:tcW w:w="857" w:type="pct"/>
            <w:vAlign w:val="center"/>
          </w:tcPr>
          <w:p w14:paraId="37B44BF4" w14:textId="23248E8B" w:rsidR="00E56A61" w:rsidRPr="00FD7449" w:rsidRDefault="00E56A61" w:rsidP="00E56A61">
            <w:pPr>
              <w:spacing w:before="60" w:after="60"/>
              <w:rPr>
                <w:rFonts w:ascii="Arial" w:eastAsiaTheme="minorHAnsi" w:hAnsi="Arial" w:cs="Arial"/>
                <w:sz w:val="18"/>
                <w:szCs w:val="22"/>
                <w:lang w:eastAsia="en-US"/>
              </w:rPr>
            </w:pPr>
            <w:r w:rsidRPr="00FD7449">
              <w:rPr>
                <w:rFonts w:ascii="Arial" w:eastAsiaTheme="minorHAnsi" w:hAnsi="Arial" w:cs="Arial"/>
                <w:sz w:val="18"/>
                <w:szCs w:val="22"/>
                <w:lang w:eastAsia="en-US"/>
              </w:rPr>
              <w:t xml:space="preserve">Polityka ekologiczna państwa 2030 – strategia rozwoju w obszarze </w:t>
            </w:r>
            <w:r w:rsidRPr="00FD7449">
              <w:rPr>
                <w:rFonts w:ascii="Arial" w:eastAsiaTheme="minorHAnsi" w:hAnsi="Arial" w:cs="Arial"/>
                <w:sz w:val="18"/>
                <w:szCs w:val="22"/>
                <w:lang w:eastAsia="en-US"/>
              </w:rPr>
              <w:lastRenderedPageBreak/>
              <w:t>środowiska i gospodarki wodnej</w:t>
            </w:r>
          </w:p>
        </w:tc>
        <w:tc>
          <w:tcPr>
            <w:tcW w:w="914" w:type="pct"/>
            <w:vAlign w:val="center"/>
          </w:tcPr>
          <w:p w14:paraId="1AD29D92" w14:textId="7FD64943" w:rsidR="00E56A61" w:rsidRPr="00FD7449" w:rsidRDefault="00E56A61" w:rsidP="00E56A61">
            <w:pPr>
              <w:spacing w:before="60" w:after="60"/>
              <w:rPr>
                <w:rFonts w:ascii="Arial" w:eastAsiaTheme="minorHAnsi" w:hAnsi="Arial" w:cs="Arial"/>
                <w:sz w:val="18"/>
                <w:szCs w:val="22"/>
                <w:lang w:eastAsia="en-US"/>
              </w:rPr>
            </w:pPr>
            <w:r w:rsidRPr="0016101A">
              <w:rPr>
                <w:rFonts w:ascii="Arial" w:hAnsi="Arial" w:cs="Arial"/>
                <w:sz w:val="18"/>
                <w:szCs w:val="18"/>
              </w:rPr>
              <w:lastRenderedPageBreak/>
              <w:t>Uchwała nr 67 Rady Ministrów z dnia 16 lipca 2019 r.</w:t>
            </w:r>
          </w:p>
        </w:tc>
        <w:tc>
          <w:tcPr>
            <w:tcW w:w="1673" w:type="pct"/>
            <w:vAlign w:val="center"/>
          </w:tcPr>
          <w:p w14:paraId="0BA71E87" w14:textId="77777777" w:rsidR="00E56A61" w:rsidRPr="0016101A" w:rsidRDefault="00E56A61" w:rsidP="00E56A61">
            <w:pPr>
              <w:spacing w:before="60" w:after="60"/>
              <w:rPr>
                <w:rFonts w:ascii="Arial" w:hAnsi="Arial" w:cs="Arial"/>
                <w:sz w:val="18"/>
                <w:szCs w:val="18"/>
              </w:rPr>
            </w:pPr>
            <w:r w:rsidRPr="0016101A">
              <w:rPr>
                <w:rFonts w:ascii="Arial" w:hAnsi="Arial" w:cs="Arial"/>
                <w:sz w:val="18"/>
                <w:szCs w:val="18"/>
              </w:rPr>
              <w:t>Cel szczegółowy: Środowisko i zdrowie. Poprawa jakości środowiska i bezpieczeństwa ekologicznego:</w:t>
            </w:r>
          </w:p>
          <w:p w14:paraId="254AE36E" w14:textId="77777777" w:rsidR="00E56A61" w:rsidRPr="0016101A" w:rsidRDefault="00E56A61" w:rsidP="00E56A61">
            <w:pPr>
              <w:numPr>
                <w:ilvl w:val="0"/>
                <w:numId w:val="98"/>
              </w:numPr>
              <w:spacing w:before="60" w:after="60"/>
              <w:ind w:left="357" w:hanging="357"/>
              <w:rPr>
                <w:rFonts w:ascii="Arial" w:hAnsi="Arial" w:cs="Arial"/>
                <w:sz w:val="18"/>
                <w:szCs w:val="18"/>
              </w:rPr>
            </w:pPr>
            <w:r w:rsidRPr="0016101A">
              <w:rPr>
                <w:rFonts w:ascii="Arial" w:hAnsi="Arial" w:cs="Arial"/>
                <w:sz w:val="18"/>
                <w:szCs w:val="18"/>
              </w:rPr>
              <w:lastRenderedPageBreak/>
              <w:t>Kierunek interwencji: Zrównoważone gospodarowanie wodami, w tym zapewnienie dostępu do czystej wody dla społeczeństwa i gospodarki oraz osiągnięcie dobrego stanu wód;</w:t>
            </w:r>
          </w:p>
          <w:p w14:paraId="4503CA41" w14:textId="77777777" w:rsidR="00E56A61" w:rsidRPr="0016101A" w:rsidRDefault="00E56A61" w:rsidP="00E56A61">
            <w:pPr>
              <w:numPr>
                <w:ilvl w:val="0"/>
                <w:numId w:val="98"/>
              </w:numPr>
              <w:spacing w:before="60" w:after="60"/>
              <w:ind w:left="357" w:hanging="357"/>
              <w:rPr>
                <w:rFonts w:ascii="Arial" w:hAnsi="Arial" w:cs="Arial"/>
                <w:sz w:val="18"/>
                <w:szCs w:val="18"/>
              </w:rPr>
            </w:pPr>
            <w:r w:rsidRPr="0016101A">
              <w:rPr>
                <w:rFonts w:ascii="Arial" w:hAnsi="Arial" w:cs="Arial"/>
                <w:sz w:val="18"/>
                <w:szCs w:val="18"/>
              </w:rPr>
              <w:t>Kierunek interwencji: Likwidacja źródeł emisji zanieczyszczeń do powietrza lub istotne zmniejszenie ich oddziaływania;</w:t>
            </w:r>
          </w:p>
          <w:p w14:paraId="3D72EA8B" w14:textId="77777777" w:rsidR="00E56A61" w:rsidRPr="0016101A" w:rsidRDefault="00E56A61" w:rsidP="00E56A61">
            <w:pPr>
              <w:numPr>
                <w:ilvl w:val="0"/>
                <w:numId w:val="98"/>
              </w:numPr>
              <w:spacing w:before="60" w:after="60"/>
              <w:ind w:left="357" w:hanging="357"/>
              <w:rPr>
                <w:rFonts w:ascii="Arial" w:hAnsi="Arial" w:cs="Arial"/>
                <w:sz w:val="18"/>
                <w:szCs w:val="18"/>
              </w:rPr>
            </w:pPr>
            <w:r w:rsidRPr="0016101A">
              <w:rPr>
                <w:rFonts w:ascii="Arial" w:hAnsi="Arial" w:cs="Arial"/>
                <w:sz w:val="18"/>
                <w:szCs w:val="18"/>
              </w:rPr>
              <w:t>Kierunek interwencji: Przeciwdziałanie zagrożeniom środowiska oraz zapewnienie bezpieczeństwa biologicznego, jądrowego i ochrony radiologicznej;</w:t>
            </w:r>
          </w:p>
          <w:p w14:paraId="7C9CA28C" w14:textId="77777777" w:rsidR="00E56A61" w:rsidRPr="0016101A" w:rsidRDefault="00E56A61" w:rsidP="00E56A61">
            <w:pPr>
              <w:spacing w:before="60" w:after="60"/>
              <w:rPr>
                <w:rFonts w:ascii="Arial" w:hAnsi="Arial" w:cs="Arial"/>
                <w:sz w:val="18"/>
                <w:szCs w:val="18"/>
              </w:rPr>
            </w:pPr>
            <w:r w:rsidRPr="0016101A">
              <w:rPr>
                <w:rFonts w:ascii="Arial" w:hAnsi="Arial" w:cs="Arial"/>
                <w:sz w:val="18"/>
                <w:szCs w:val="18"/>
              </w:rPr>
              <w:t>Cel szczegółowy: Środowisko i gospodarka. Zrównoważone gospodarowanie zasobami środowiska:</w:t>
            </w:r>
          </w:p>
          <w:p w14:paraId="2014BCB6" w14:textId="77777777" w:rsidR="00E56A61" w:rsidRPr="0016101A" w:rsidRDefault="00E56A61" w:rsidP="00E56A61">
            <w:pPr>
              <w:numPr>
                <w:ilvl w:val="0"/>
                <w:numId w:val="99"/>
              </w:numPr>
              <w:spacing w:before="60" w:after="60"/>
              <w:ind w:left="357" w:hanging="357"/>
              <w:rPr>
                <w:rFonts w:ascii="Arial" w:hAnsi="Arial" w:cs="Arial"/>
                <w:sz w:val="18"/>
                <w:szCs w:val="18"/>
              </w:rPr>
            </w:pPr>
            <w:r w:rsidRPr="0016101A">
              <w:rPr>
                <w:rFonts w:ascii="Arial" w:hAnsi="Arial" w:cs="Arial"/>
                <w:sz w:val="18"/>
                <w:szCs w:val="18"/>
              </w:rPr>
              <w:t>Kierunek interwencji: Gospodarka odpadami w kierunku gospodarki o obiegu zamkniętym;</w:t>
            </w:r>
          </w:p>
          <w:p w14:paraId="569862AA" w14:textId="77777777" w:rsidR="00E56A61" w:rsidRPr="0016101A" w:rsidRDefault="00E56A61" w:rsidP="00E56A61">
            <w:pPr>
              <w:spacing w:before="60" w:after="60"/>
              <w:rPr>
                <w:rFonts w:ascii="Arial" w:hAnsi="Arial" w:cs="Arial"/>
                <w:sz w:val="18"/>
                <w:szCs w:val="18"/>
              </w:rPr>
            </w:pPr>
            <w:r w:rsidRPr="0016101A">
              <w:rPr>
                <w:rFonts w:ascii="Arial" w:hAnsi="Arial" w:cs="Arial"/>
                <w:sz w:val="18"/>
                <w:szCs w:val="18"/>
              </w:rPr>
              <w:t>Cel szczegółowy: Środowisko i klimat. Łagodzenie zmian klimatu i adaptacja do nich oraz zarządzanie ryzykiem klęsk żywiołowych;</w:t>
            </w:r>
          </w:p>
          <w:p w14:paraId="2F0DF7B7" w14:textId="77777777" w:rsidR="00E56A61" w:rsidRPr="0016101A" w:rsidRDefault="00E56A61" w:rsidP="00E56A61">
            <w:pPr>
              <w:numPr>
                <w:ilvl w:val="0"/>
                <w:numId w:val="100"/>
              </w:numPr>
              <w:spacing w:before="60" w:after="60"/>
              <w:ind w:left="357" w:hanging="357"/>
              <w:rPr>
                <w:rFonts w:ascii="Arial" w:hAnsi="Arial" w:cs="Arial"/>
                <w:sz w:val="18"/>
                <w:szCs w:val="18"/>
              </w:rPr>
            </w:pPr>
            <w:r w:rsidRPr="0016101A">
              <w:rPr>
                <w:rFonts w:ascii="Arial" w:hAnsi="Arial" w:cs="Arial"/>
                <w:sz w:val="18"/>
                <w:szCs w:val="18"/>
              </w:rPr>
              <w:t>Kierunek interwencji: Przeciwdziałanie zmianom klimatu;</w:t>
            </w:r>
          </w:p>
          <w:p w14:paraId="45E4E6CB" w14:textId="77777777" w:rsidR="00E56A61" w:rsidRPr="0016101A" w:rsidRDefault="00E56A61" w:rsidP="00E56A61">
            <w:pPr>
              <w:numPr>
                <w:ilvl w:val="0"/>
                <w:numId w:val="100"/>
              </w:numPr>
              <w:spacing w:before="60" w:after="60"/>
              <w:ind w:left="357" w:hanging="357"/>
              <w:rPr>
                <w:rFonts w:ascii="Arial" w:hAnsi="Arial" w:cs="Arial"/>
                <w:sz w:val="18"/>
                <w:szCs w:val="18"/>
              </w:rPr>
            </w:pPr>
            <w:r w:rsidRPr="0016101A">
              <w:rPr>
                <w:rFonts w:ascii="Arial" w:hAnsi="Arial" w:cs="Arial"/>
                <w:sz w:val="18"/>
                <w:szCs w:val="18"/>
              </w:rPr>
              <w:t>Kierunek interwencji: Adaptacja do zmian klimatu i zarządzanie ryzykiem klęsk żywiołowych;</w:t>
            </w:r>
          </w:p>
          <w:p w14:paraId="7976E63D" w14:textId="77777777" w:rsidR="00E56A61" w:rsidRPr="0016101A" w:rsidRDefault="00E56A61" w:rsidP="00E56A61">
            <w:pPr>
              <w:spacing w:before="60" w:after="60"/>
              <w:rPr>
                <w:rFonts w:ascii="Arial" w:hAnsi="Arial" w:cs="Arial"/>
                <w:sz w:val="18"/>
                <w:szCs w:val="18"/>
              </w:rPr>
            </w:pPr>
            <w:r w:rsidRPr="0016101A">
              <w:rPr>
                <w:rFonts w:ascii="Arial" w:hAnsi="Arial" w:cs="Arial"/>
                <w:sz w:val="18"/>
                <w:szCs w:val="18"/>
              </w:rPr>
              <w:t>Cel szczegółowy: Środowisko i edukacja. Rozwijanie kompetencji (wiedzy, umiejętności i postaw) ekologicznych społeczeństwa;</w:t>
            </w:r>
          </w:p>
          <w:p w14:paraId="616BB2F6" w14:textId="77777777" w:rsidR="00E56A61" w:rsidRPr="0016101A" w:rsidRDefault="00E56A61" w:rsidP="00E56A61">
            <w:pPr>
              <w:numPr>
                <w:ilvl w:val="0"/>
                <w:numId w:val="101"/>
              </w:numPr>
              <w:spacing w:before="60" w:after="60"/>
              <w:ind w:left="357" w:hanging="357"/>
              <w:rPr>
                <w:rFonts w:ascii="Arial" w:hAnsi="Arial" w:cs="Arial"/>
                <w:sz w:val="18"/>
                <w:szCs w:val="18"/>
              </w:rPr>
            </w:pPr>
            <w:r w:rsidRPr="0016101A">
              <w:rPr>
                <w:rFonts w:ascii="Arial" w:hAnsi="Arial" w:cs="Arial"/>
                <w:sz w:val="18"/>
                <w:szCs w:val="18"/>
              </w:rPr>
              <w:t>Kierunek interwencji: Edukacja ekologiczna, w tym kształtowanie wzorców zrównoważonej konsumpcji;</w:t>
            </w:r>
          </w:p>
          <w:p w14:paraId="23A22382" w14:textId="77777777" w:rsidR="00E56A61" w:rsidRDefault="00E56A61" w:rsidP="00E56A61">
            <w:pPr>
              <w:spacing w:before="60" w:after="60"/>
              <w:rPr>
                <w:rFonts w:ascii="Arial" w:hAnsi="Arial" w:cs="Arial"/>
                <w:sz w:val="18"/>
                <w:szCs w:val="18"/>
              </w:rPr>
            </w:pPr>
            <w:r w:rsidRPr="0016101A">
              <w:rPr>
                <w:rFonts w:ascii="Arial" w:hAnsi="Arial" w:cs="Arial"/>
                <w:sz w:val="18"/>
                <w:szCs w:val="18"/>
              </w:rPr>
              <w:t>Cel szczegółowy: Środowisko i administracja. Poprawa efektywności funkcjonowania instrumentów ochrony środowiska;</w:t>
            </w:r>
          </w:p>
          <w:p w14:paraId="1CF399EC" w14:textId="687D2284" w:rsidR="00E56A61" w:rsidRPr="00E56A61" w:rsidRDefault="00E56A61" w:rsidP="00E56A61">
            <w:pPr>
              <w:pStyle w:val="Akapitzlist"/>
              <w:numPr>
                <w:ilvl w:val="0"/>
                <w:numId w:val="95"/>
              </w:numPr>
              <w:spacing w:before="60" w:after="60"/>
              <w:ind w:left="357" w:hanging="357"/>
              <w:rPr>
                <w:rFonts w:eastAsiaTheme="minorHAnsi" w:cs="Arial"/>
                <w:sz w:val="18"/>
                <w:szCs w:val="18"/>
                <w:lang w:eastAsia="en-US"/>
              </w:rPr>
            </w:pPr>
            <w:r w:rsidRPr="00E56A61">
              <w:rPr>
                <w:rFonts w:cs="Arial"/>
                <w:sz w:val="18"/>
                <w:szCs w:val="18"/>
              </w:rPr>
              <w:lastRenderedPageBreak/>
              <w:t>Kierunek interwencji: Usprawnienie systemu kontroli i zarządzania ochroną środowiska oraz doskonalenie systemu finansowania.</w:t>
            </w:r>
          </w:p>
        </w:tc>
        <w:tc>
          <w:tcPr>
            <w:tcW w:w="1556" w:type="pct"/>
            <w:vAlign w:val="center"/>
          </w:tcPr>
          <w:p w14:paraId="53765B38" w14:textId="77777777" w:rsidR="00E56A61" w:rsidRDefault="00E56A61" w:rsidP="00E56A61">
            <w:pPr>
              <w:rPr>
                <w:rFonts w:ascii="Arial" w:hAnsi="Arial" w:cs="Arial"/>
                <w:sz w:val="18"/>
                <w:szCs w:val="18"/>
              </w:rPr>
            </w:pPr>
            <w:r w:rsidRPr="00861301">
              <w:rPr>
                <w:rFonts w:ascii="Arial" w:hAnsi="Arial" w:cs="Arial"/>
                <w:sz w:val="18"/>
                <w:szCs w:val="18"/>
              </w:rPr>
              <w:lastRenderedPageBreak/>
              <w:t>Cel: Poprawa jakości powietrza atmosferycznego</w:t>
            </w:r>
          </w:p>
          <w:p w14:paraId="7E965FD6" w14:textId="77777777" w:rsidR="00E56A61" w:rsidRDefault="00E56A61" w:rsidP="00E56A61">
            <w:pPr>
              <w:pStyle w:val="Akapitzlist"/>
              <w:numPr>
                <w:ilvl w:val="0"/>
                <w:numId w:val="95"/>
              </w:numPr>
              <w:ind w:left="357" w:hanging="357"/>
              <w:rPr>
                <w:rFonts w:cs="Arial"/>
                <w:sz w:val="18"/>
                <w:szCs w:val="18"/>
              </w:rPr>
            </w:pPr>
            <w:r>
              <w:rPr>
                <w:rFonts w:cs="Arial"/>
                <w:sz w:val="18"/>
                <w:szCs w:val="18"/>
              </w:rPr>
              <w:t>Kierunek interwencji: Zmniejszenie zanieczyszczenia powietrza</w:t>
            </w:r>
          </w:p>
          <w:p w14:paraId="69E7958B" w14:textId="77777777" w:rsidR="00E56A61" w:rsidRDefault="00E56A61" w:rsidP="00E56A61">
            <w:pPr>
              <w:rPr>
                <w:rFonts w:ascii="Arial" w:hAnsi="Arial" w:cs="Arial"/>
                <w:sz w:val="18"/>
                <w:szCs w:val="18"/>
              </w:rPr>
            </w:pPr>
            <w:r>
              <w:rPr>
                <w:rFonts w:ascii="Arial" w:hAnsi="Arial" w:cs="Arial"/>
                <w:sz w:val="18"/>
                <w:szCs w:val="18"/>
              </w:rPr>
              <w:lastRenderedPageBreak/>
              <w:t>Cel: Poprawa klimatu akustycznego</w:t>
            </w:r>
          </w:p>
          <w:p w14:paraId="7460D8A0" w14:textId="77777777" w:rsidR="00E56A61" w:rsidRDefault="00E56A61" w:rsidP="00E56A61">
            <w:pPr>
              <w:pStyle w:val="Akapitzlist"/>
              <w:numPr>
                <w:ilvl w:val="0"/>
                <w:numId w:val="95"/>
              </w:numPr>
              <w:ind w:left="357" w:hanging="357"/>
              <w:rPr>
                <w:rFonts w:cs="Arial"/>
                <w:sz w:val="18"/>
                <w:szCs w:val="18"/>
              </w:rPr>
            </w:pPr>
            <w:r>
              <w:rPr>
                <w:rFonts w:cs="Arial"/>
                <w:sz w:val="18"/>
                <w:szCs w:val="18"/>
              </w:rPr>
              <w:t>Kierunek interwencji: Ograniczenie natężenia hałasu wzdłuż ciągów komunikacyjnych</w:t>
            </w:r>
          </w:p>
          <w:p w14:paraId="426357E1" w14:textId="77777777" w:rsidR="00E56A61" w:rsidRDefault="00E56A61" w:rsidP="00E56A61">
            <w:pPr>
              <w:rPr>
                <w:rFonts w:ascii="Arial" w:hAnsi="Arial" w:cs="Arial"/>
                <w:sz w:val="18"/>
                <w:szCs w:val="18"/>
              </w:rPr>
            </w:pPr>
            <w:r>
              <w:rPr>
                <w:rFonts w:ascii="Arial" w:hAnsi="Arial" w:cs="Arial"/>
                <w:sz w:val="18"/>
                <w:szCs w:val="18"/>
              </w:rPr>
              <w:t>Cel: Osiągnięcie lub utrzymanie dobrego stanu wód</w:t>
            </w:r>
          </w:p>
          <w:p w14:paraId="782F1FFC" w14:textId="77777777" w:rsidR="00E56A61" w:rsidRDefault="00E56A61" w:rsidP="00E56A61">
            <w:pPr>
              <w:pStyle w:val="Akapitzlist"/>
              <w:numPr>
                <w:ilvl w:val="0"/>
                <w:numId w:val="95"/>
              </w:numPr>
              <w:ind w:left="357" w:hanging="357"/>
              <w:rPr>
                <w:rFonts w:cs="Arial"/>
                <w:sz w:val="18"/>
                <w:szCs w:val="18"/>
              </w:rPr>
            </w:pPr>
            <w:r>
              <w:rPr>
                <w:rFonts w:cs="Arial"/>
                <w:sz w:val="18"/>
                <w:szCs w:val="18"/>
              </w:rPr>
              <w:t>Kierunek interwencji: Zmniejszenie ilości wprowadzanych do wód lub do ziemi substancji mogących negatywnie oddziaływać na wody</w:t>
            </w:r>
          </w:p>
          <w:p w14:paraId="42EB112A" w14:textId="77777777" w:rsidR="00E56A61" w:rsidRDefault="00E56A61" w:rsidP="00E56A61">
            <w:pPr>
              <w:rPr>
                <w:rFonts w:ascii="Arial" w:hAnsi="Arial" w:cs="Arial"/>
                <w:sz w:val="18"/>
                <w:szCs w:val="18"/>
              </w:rPr>
            </w:pPr>
            <w:r>
              <w:rPr>
                <w:rFonts w:ascii="Arial" w:hAnsi="Arial" w:cs="Arial"/>
                <w:sz w:val="18"/>
                <w:szCs w:val="18"/>
              </w:rPr>
              <w:t>Cel: Rozbudowa i modernizacja infrastruktury wodno-ściekowej</w:t>
            </w:r>
          </w:p>
          <w:p w14:paraId="4EFE5398" w14:textId="77777777" w:rsidR="00E56A61" w:rsidRDefault="00E56A61" w:rsidP="00E56A61">
            <w:pPr>
              <w:pStyle w:val="Akapitzlist"/>
              <w:numPr>
                <w:ilvl w:val="0"/>
                <w:numId w:val="95"/>
              </w:numPr>
              <w:ind w:left="357" w:hanging="357"/>
              <w:rPr>
                <w:rFonts w:cs="Arial"/>
                <w:sz w:val="18"/>
                <w:szCs w:val="18"/>
              </w:rPr>
            </w:pPr>
            <w:r>
              <w:rPr>
                <w:rFonts w:cs="Arial"/>
                <w:sz w:val="18"/>
                <w:szCs w:val="18"/>
              </w:rPr>
              <w:t>Kierunek interwencji: Poprawa stanu infrastruktury oczyszczania ścieków oraz zapotrzebowania w wodę</w:t>
            </w:r>
          </w:p>
          <w:p w14:paraId="0DD9D82C" w14:textId="77777777" w:rsidR="00E56A61" w:rsidRDefault="00E56A61" w:rsidP="00E56A61">
            <w:pPr>
              <w:rPr>
                <w:rFonts w:ascii="Arial" w:hAnsi="Arial" w:cs="Arial"/>
                <w:sz w:val="18"/>
                <w:szCs w:val="18"/>
              </w:rPr>
            </w:pPr>
            <w:r>
              <w:rPr>
                <w:rFonts w:ascii="Arial" w:hAnsi="Arial" w:cs="Arial"/>
                <w:sz w:val="18"/>
                <w:szCs w:val="18"/>
              </w:rPr>
              <w:t>Cel: Zrównoważony rozwój systemu gospodarowania odpadami</w:t>
            </w:r>
          </w:p>
          <w:p w14:paraId="7946BD50" w14:textId="77777777" w:rsidR="00E56A61" w:rsidRDefault="00E56A61" w:rsidP="00E56A61">
            <w:pPr>
              <w:pStyle w:val="Akapitzlist"/>
              <w:numPr>
                <w:ilvl w:val="0"/>
                <w:numId w:val="95"/>
              </w:numPr>
              <w:ind w:left="357" w:hanging="357"/>
              <w:rPr>
                <w:rFonts w:cs="Arial"/>
                <w:sz w:val="18"/>
                <w:szCs w:val="18"/>
              </w:rPr>
            </w:pPr>
            <w:r>
              <w:rPr>
                <w:rFonts w:cs="Arial"/>
                <w:sz w:val="18"/>
                <w:szCs w:val="18"/>
              </w:rPr>
              <w:t>Kierunek interwencji: Zapobieganie degradacji środowiska naturalnego oraz powstaniu odpadów</w:t>
            </w:r>
          </w:p>
          <w:p w14:paraId="29D9A225" w14:textId="77777777" w:rsidR="00E56A61" w:rsidRDefault="00E56A61" w:rsidP="00E56A61">
            <w:pPr>
              <w:rPr>
                <w:rFonts w:ascii="Arial" w:hAnsi="Arial" w:cs="Arial"/>
                <w:sz w:val="18"/>
                <w:szCs w:val="18"/>
              </w:rPr>
            </w:pPr>
            <w:r>
              <w:rPr>
                <w:rFonts w:ascii="Arial" w:hAnsi="Arial" w:cs="Arial"/>
                <w:sz w:val="18"/>
                <w:szCs w:val="18"/>
              </w:rPr>
              <w:t>Cel: Zachowanie walorów i zasobów przyrodniczych</w:t>
            </w:r>
          </w:p>
          <w:p w14:paraId="1D2E377E" w14:textId="77777777" w:rsidR="00E56A61" w:rsidRDefault="00E56A61" w:rsidP="00E56A61">
            <w:pPr>
              <w:pStyle w:val="Akapitzlist"/>
              <w:numPr>
                <w:ilvl w:val="0"/>
                <w:numId w:val="95"/>
              </w:numPr>
              <w:ind w:left="357" w:hanging="357"/>
              <w:rPr>
                <w:rFonts w:cs="Arial"/>
                <w:sz w:val="18"/>
                <w:szCs w:val="18"/>
              </w:rPr>
            </w:pPr>
            <w:r>
              <w:rPr>
                <w:rFonts w:cs="Arial"/>
                <w:sz w:val="18"/>
                <w:szCs w:val="18"/>
              </w:rPr>
              <w:t>Kierunek interwencji: Rozwój obszarów zieleni oraz utrzymywanie terenów już istniejących</w:t>
            </w:r>
          </w:p>
          <w:p w14:paraId="11138C48" w14:textId="77777777" w:rsidR="00E56A61" w:rsidRDefault="00E56A61" w:rsidP="00E56A61">
            <w:pPr>
              <w:rPr>
                <w:rFonts w:ascii="Arial" w:hAnsi="Arial" w:cs="Arial"/>
                <w:sz w:val="18"/>
                <w:szCs w:val="18"/>
              </w:rPr>
            </w:pPr>
            <w:r>
              <w:rPr>
                <w:rFonts w:ascii="Arial" w:hAnsi="Arial" w:cs="Arial"/>
                <w:sz w:val="18"/>
                <w:szCs w:val="18"/>
              </w:rPr>
              <w:t>Cel: Ochrona przed poważnymi awariami i zagrożeniami naturalnymi</w:t>
            </w:r>
          </w:p>
          <w:p w14:paraId="35F95FC7" w14:textId="77777777" w:rsidR="00E56A61" w:rsidRPr="00861301" w:rsidRDefault="00E56A61" w:rsidP="00E56A61">
            <w:pPr>
              <w:pStyle w:val="Akapitzlist"/>
              <w:numPr>
                <w:ilvl w:val="0"/>
                <w:numId w:val="95"/>
              </w:numPr>
              <w:ind w:left="357" w:hanging="357"/>
              <w:rPr>
                <w:rFonts w:cs="Arial"/>
                <w:sz w:val="18"/>
                <w:szCs w:val="18"/>
              </w:rPr>
            </w:pPr>
            <w:r>
              <w:rPr>
                <w:rFonts w:cs="Arial"/>
                <w:sz w:val="18"/>
                <w:szCs w:val="18"/>
              </w:rPr>
              <w:t>Kierunek interwencji: Wsparcie jednostek odpowiedzialnych za poziom bezpieczeństwa</w:t>
            </w:r>
          </w:p>
          <w:p w14:paraId="4864A8D5" w14:textId="77777777" w:rsidR="00E56A61" w:rsidRPr="00FD7449" w:rsidRDefault="00E56A61" w:rsidP="00E56A61">
            <w:pPr>
              <w:spacing w:before="60" w:after="60"/>
              <w:rPr>
                <w:rFonts w:ascii="Arial" w:eastAsiaTheme="minorHAnsi" w:hAnsi="Arial" w:cs="Arial"/>
                <w:sz w:val="18"/>
                <w:szCs w:val="22"/>
                <w:lang w:eastAsia="en-US"/>
              </w:rPr>
            </w:pPr>
          </w:p>
        </w:tc>
      </w:tr>
      <w:tr w:rsidR="00E56A61" w:rsidRPr="00FD7449" w14:paraId="52C538F7" w14:textId="77777777" w:rsidTr="00E63F4F">
        <w:trPr>
          <w:jc w:val="center"/>
        </w:trPr>
        <w:tc>
          <w:tcPr>
            <w:tcW w:w="857" w:type="pct"/>
            <w:vAlign w:val="center"/>
          </w:tcPr>
          <w:p w14:paraId="7E4BDB39" w14:textId="45E4858F" w:rsidR="00E56A61" w:rsidRPr="00FD7449" w:rsidRDefault="00E56A61" w:rsidP="00E56A61">
            <w:pPr>
              <w:spacing w:before="60" w:after="60"/>
              <w:rPr>
                <w:rFonts w:ascii="Arial" w:eastAsiaTheme="minorHAnsi" w:hAnsi="Arial" w:cs="Arial"/>
                <w:sz w:val="18"/>
                <w:szCs w:val="22"/>
                <w:lang w:eastAsia="en-US"/>
              </w:rPr>
            </w:pPr>
            <w:r w:rsidRPr="00FD7449">
              <w:rPr>
                <w:rFonts w:ascii="Arial" w:eastAsiaTheme="minorHAnsi" w:hAnsi="Arial" w:cs="Arial"/>
                <w:sz w:val="18"/>
                <w:szCs w:val="22"/>
                <w:lang w:eastAsia="en-US"/>
              </w:rPr>
              <w:lastRenderedPageBreak/>
              <w:t>Polityka energetyczna Polski do 2030 roku</w:t>
            </w:r>
          </w:p>
        </w:tc>
        <w:tc>
          <w:tcPr>
            <w:tcW w:w="914" w:type="pct"/>
            <w:vAlign w:val="center"/>
          </w:tcPr>
          <w:p w14:paraId="3F260F7F" w14:textId="2A34721B" w:rsidR="00E56A61" w:rsidRPr="00FD7449" w:rsidRDefault="00E56A61" w:rsidP="00E56A61">
            <w:pPr>
              <w:spacing w:before="60" w:after="60"/>
              <w:rPr>
                <w:rFonts w:ascii="Arial" w:eastAsiaTheme="minorHAnsi" w:hAnsi="Arial" w:cs="Arial"/>
                <w:sz w:val="18"/>
                <w:szCs w:val="22"/>
                <w:lang w:eastAsia="en-US"/>
              </w:rPr>
            </w:pPr>
            <w:r w:rsidRPr="0016101A">
              <w:rPr>
                <w:rFonts w:ascii="Arial" w:hAnsi="Arial" w:cs="Arial"/>
                <w:sz w:val="18"/>
                <w:szCs w:val="18"/>
              </w:rPr>
              <w:t>Uchwała nr 202/2009 (Obwieszczenie Ministra Gospodarki z dnia 21 grudnia 2009 r.)</w:t>
            </w:r>
          </w:p>
        </w:tc>
        <w:tc>
          <w:tcPr>
            <w:tcW w:w="1673" w:type="pct"/>
            <w:vAlign w:val="center"/>
          </w:tcPr>
          <w:p w14:paraId="5C59553D" w14:textId="77777777" w:rsidR="00E56A61" w:rsidRPr="0016101A" w:rsidRDefault="00E56A61" w:rsidP="00E56A61">
            <w:pPr>
              <w:spacing w:before="60" w:after="60"/>
              <w:rPr>
                <w:rFonts w:ascii="Arial" w:hAnsi="Arial" w:cs="Arial"/>
                <w:sz w:val="18"/>
                <w:szCs w:val="18"/>
              </w:rPr>
            </w:pPr>
            <w:r w:rsidRPr="0016101A">
              <w:rPr>
                <w:rFonts w:ascii="Arial" w:hAnsi="Arial" w:cs="Arial"/>
                <w:sz w:val="18"/>
                <w:szCs w:val="18"/>
              </w:rPr>
              <w:t xml:space="preserve">Cel: dążenie do utrzymania </w:t>
            </w:r>
            <w:proofErr w:type="spellStart"/>
            <w:r w:rsidRPr="0016101A">
              <w:rPr>
                <w:rFonts w:ascii="Arial" w:hAnsi="Arial" w:cs="Arial"/>
                <w:sz w:val="18"/>
                <w:szCs w:val="18"/>
              </w:rPr>
              <w:t>zeroenergetycznego</w:t>
            </w:r>
            <w:proofErr w:type="spellEnd"/>
            <w:r w:rsidRPr="0016101A">
              <w:rPr>
                <w:rFonts w:ascii="Arial" w:hAnsi="Arial" w:cs="Arial"/>
                <w:sz w:val="18"/>
                <w:szCs w:val="18"/>
              </w:rPr>
              <w:t xml:space="preserve"> wzrostu gospodarczego, tj. rozwoju gospodarki następującego bez wzrostu zapotrzebowania na energię pierwotną;</w:t>
            </w:r>
          </w:p>
          <w:p w14:paraId="6A27FF5E" w14:textId="77777777" w:rsidR="00E56A61" w:rsidRPr="0016101A" w:rsidRDefault="00E56A61" w:rsidP="00E56A61">
            <w:pPr>
              <w:spacing w:before="60" w:after="60"/>
              <w:rPr>
                <w:rFonts w:ascii="Arial" w:hAnsi="Arial" w:cs="Arial"/>
                <w:sz w:val="18"/>
                <w:szCs w:val="18"/>
              </w:rPr>
            </w:pPr>
            <w:r w:rsidRPr="0016101A">
              <w:rPr>
                <w:rFonts w:ascii="Arial" w:hAnsi="Arial" w:cs="Arial"/>
                <w:sz w:val="18"/>
                <w:szCs w:val="18"/>
              </w:rPr>
              <w:t>Cel: konsekwentne zmniejszanie energochłonności polskiej gospodarki</w:t>
            </w:r>
            <w:r w:rsidRPr="0016101A">
              <w:rPr>
                <w:rFonts w:ascii="Arial" w:hAnsi="Arial" w:cs="Arial"/>
                <w:sz w:val="18"/>
                <w:szCs w:val="18"/>
              </w:rPr>
              <w:br/>
              <w:t>do poziomu UE-15,</w:t>
            </w:r>
          </w:p>
          <w:p w14:paraId="1B7C9CCE" w14:textId="77777777" w:rsidR="00E56A61" w:rsidRPr="0016101A" w:rsidRDefault="00E56A61" w:rsidP="00E56A61">
            <w:pPr>
              <w:spacing w:before="60" w:after="60"/>
              <w:rPr>
                <w:rFonts w:ascii="Arial" w:hAnsi="Arial" w:cs="Arial"/>
                <w:sz w:val="18"/>
                <w:szCs w:val="18"/>
              </w:rPr>
            </w:pPr>
            <w:r w:rsidRPr="0016101A">
              <w:rPr>
                <w:rFonts w:ascii="Arial" w:hAnsi="Arial" w:cs="Arial"/>
                <w:sz w:val="18"/>
                <w:szCs w:val="18"/>
              </w:rPr>
              <w:t>Cel: zapewnienie bezpieczeństwa energetycznego kraju poprzez dywersyfikację źródeł i kierunków dostaw gazu ziemnego,</w:t>
            </w:r>
          </w:p>
          <w:p w14:paraId="169854A5" w14:textId="77777777" w:rsidR="00E56A61" w:rsidRPr="0016101A" w:rsidRDefault="00E56A61" w:rsidP="00E56A61">
            <w:pPr>
              <w:spacing w:before="60" w:after="60"/>
              <w:rPr>
                <w:rFonts w:ascii="Arial" w:hAnsi="Arial" w:cs="Arial"/>
                <w:sz w:val="18"/>
                <w:szCs w:val="18"/>
              </w:rPr>
            </w:pPr>
            <w:r w:rsidRPr="0016101A">
              <w:rPr>
                <w:rFonts w:ascii="Arial" w:hAnsi="Arial" w:cs="Arial"/>
                <w:sz w:val="18"/>
                <w:szCs w:val="18"/>
              </w:rPr>
              <w:t>Cel: zapewnienie ciągłego pokrycia zapotrzebowania na energię przy uwzględnieniu maksymalnego możliwego wykorzystania krajowych zasobów oraz przyjaznych środowisku technologii,</w:t>
            </w:r>
          </w:p>
          <w:p w14:paraId="6CF3EE31" w14:textId="77777777" w:rsidR="00E56A61" w:rsidRPr="0016101A" w:rsidRDefault="00E56A61" w:rsidP="00E56A61">
            <w:pPr>
              <w:spacing w:before="60" w:after="60"/>
              <w:rPr>
                <w:rFonts w:ascii="Arial" w:hAnsi="Arial" w:cs="Arial"/>
                <w:sz w:val="18"/>
                <w:szCs w:val="18"/>
              </w:rPr>
            </w:pPr>
            <w:r w:rsidRPr="0016101A">
              <w:rPr>
                <w:rFonts w:ascii="Arial" w:hAnsi="Arial" w:cs="Arial"/>
                <w:sz w:val="18"/>
                <w:szCs w:val="18"/>
              </w:rPr>
              <w:t>Cel: wzrost udziału odnawialnych źródeł energii w finalnym zużyciu energii co najmniej do poziomu 15% w 2020 roku oraz dalszy wzrost tego wskaźnika w latach następnych,</w:t>
            </w:r>
          </w:p>
          <w:p w14:paraId="6505CD1A" w14:textId="77777777" w:rsidR="00E56A61" w:rsidRPr="0016101A" w:rsidRDefault="00E56A61" w:rsidP="00E56A61">
            <w:pPr>
              <w:spacing w:before="60" w:after="60"/>
              <w:rPr>
                <w:rFonts w:ascii="Arial" w:hAnsi="Arial" w:cs="Arial"/>
                <w:sz w:val="18"/>
                <w:szCs w:val="18"/>
              </w:rPr>
            </w:pPr>
            <w:r w:rsidRPr="0016101A">
              <w:rPr>
                <w:rFonts w:ascii="Arial" w:hAnsi="Arial" w:cs="Arial"/>
                <w:sz w:val="18"/>
                <w:szCs w:val="18"/>
              </w:rPr>
              <w:t>Cel: ograniczenie emisji CO2 do 2020 roku przy zachowaniu wysokiego poziomu bezpieczeństwa energetycznego,</w:t>
            </w:r>
          </w:p>
          <w:p w14:paraId="2A9A4FAA" w14:textId="77777777" w:rsidR="00E56A61" w:rsidRPr="0016101A" w:rsidRDefault="00E56A61" w:rsidP="00E56A61">
            <w:pPr>
              <w:spacing w:before="60" w:after="60"/>
              <w:rPr>
                <w:rFonts w:ascii="Arial" w:hAnsi="Arial" w:cs="Arial"/>
                <w:sz w:val="18"/>
                <w:szCs w:val="18"/>
              </w:rPr>
            </w:pPr>
            <w:r w:rsidRPr="0016101A">
              <w:rPr>
                <w:rFonts w:ascii="Arial" w:hAnsi="Arial" w:cs="Arial"/>
                <w:sz w:val="18"/>
                <w:szCs w:val="18"/>
              </w:rPr>
              <w:t xml:space="preserve">Cel: ograniczenie emisji SO2 i </w:t>
            </w:r>
            <w:proofErr w:type="spellStart"/>
            <w:r w:rsidRPr="0016101A">
              <w:rPr>
                <w:rFonts w:ascii="Arial" w:hAnsi="Arial" w:cs="Arial"/>
                <w:sz w:val="18"/>
                <w:szCs w:val="18"/>
              </w:rPr>
              <w:t>NOx</w:t>
            </w:r>
            <w:proofErr w:type="spellEnd"/>
            <w:r w:rsidRPr="0016101A">
              <w:rPr>
                <w:rFonts w:ascii="Arial" w:hAnsi="Arial" w:cs="Arial"/>
                <w:sz w:val="18"/>
                <w:szCs w:val="18"/>
              </w:rPr>
              <w:t xml:space="preserve"> oraz pyłów (w tym PM10 i PM2,5) do poziomów wynikających z obecnych i projektowanych regulacji unijnych,</w:t>
            </w:r>
          </w:p>
          <w:p w14:paraId="7CEEF1D7" w14:textId="77777777" w:rsidR="00E56A61" w:rsidRPr="0016101A" w:rsidRDefault="00E56A61" w:rsidP="00E56A61">
            <w:pPr>
              <w:spacing w:before="60" w:after="60"/>
              <w:rPr>
                <w:rFonts w:ascii="Arial" w:hAnsi="Arial" w:cs="Arial"/>
                <w:sz w:val="18"/>
                <w:szCs w:val="18"/>
              </w:rPr>
            </w:pPr>
            <w:r w:rsidRPr="0016101A">
              <w:rPr>
                <w:rFonts w:ascii="Arial" w:hAnsi="Arial" w:cs="Arial"/>
                <w:sz w:val="18"/>
                <w:szCs w:val="18"/>
              </w:rPr>
              <w:t>Cel: ograniczanie negatywnego oddziaływania energetyki na stan wód powierzchniowych i podziemnych,</w:t>
            </w:r>
          </w:p>
          <w:p w14:paraId="75C0B113" w14:textId="77777777" w:rsidR="00E56A61" w:rsidRPr="0016101A" w:rsidRDefault="00E56A61" w:rsidP="00E56A61">
            <w:pPr>
              <w:spacing w:before="60" w:after="60"/>
              <w:rPr>
                <w:rFonts w:ascii="Arial" w:hAnsi="Arial" w:cs="Arial"/>
                <w:sz w:val="18"/>
                <w:szCs w:val="18"/>
              </w:rPr>
            </w:pPr>
            <w:r w:rsidRPr="0016101A">
              <w:rPr>
                <w:rFonts w:ascii="Arial" w:hAnsi="Arial" w:cs="Arial"/>
                <w:sz w:val="18"/>
                <w:szCs w:val="18"/>
              </w:rPr>
              <w:t>Cel: minimalizacja składowania odpadów poprzez jak najszersze wykorzystanie ich w gospodarce,</w:t>
            </w:r>
          </w:p>
          <w:p w14:paraId="322D434B" w14:textId="7C561C5C" w:rsidR="00E56A61" w:rsidRPr="00FD7449" w:rsidRDefault="00E56A61" w:rsidP="00E56A61">
            <w:pPr>
              <w:spacing w:before="60" w:after="60"/>
              <w:rPr>
                <w:rFonts w:ascii="Arial" w:eastAsiaTheme="minorHAnsi" w:hAnsi="Arial" w:cs="Arial"/>
                <w:sz w:val="18"/>
                <w:szCs w:val="22"/>
                <w:lang w:eastAsia="en-US"/>
              </w:rPr>
            </w:pPr>
            <w:r w:rsidRPr="0016101A">
              <w:rPr>
                <w:rFonts w:ascii="Arial" w:hAnsi="Arial" w:cs="Arial"/>
                <w:sz w:val="18"/>
                <w:szCs w:val="18"/>
              </w:rPr>
              <w:lastRenderedPageBreak/>
              <w:t>Cel: zmiana struktury wytwarzania energii w kierunku technologii niskoemisyjnych.</w:t>
            </w:r>
          </w:p>
        </w:tc>
        <w:tc>
          <w:tcPr>
            <w:tcW w:w="1556" w:type="pct"/>
            <w:vAlign w:val="center"/>
          </w:tcPr>
          <w:p w14:paraId="7F6AA187" w14:textId="77777777" w:rsidR="00E56A61" w:rsidRDefault="00E56A61" w:rsidP="00E56A61">
            <w:pPr>
              <w:rPr>
                <w:rFonts w:ascii="Arial" w:hAnsi="Arial" w:cs="Arial"/>
                <w:sz w:val="18"/>
                <w:szCs w:val="18"/>
              </w:rPr>
            </w:pPr>
            <w:r w:rsidRPr="00861301">
              <w:rPr>
                <w:rFonts w:ascii="Arial" w:hAnsi="Arial" w:cs="Arial"/>
                <w:sz w:val="18"/>
                <w:szCs w:val="18"/>
              </w:rPr>
              <w:lastRenderedPageBreak/>
              <w:t>Cel: Poprawa jakości powietrza atmosferycznego</w:t>
            </w:r>
          </w:p>
          <w:p w14:paraId="38C3A3DE" w14:textId="77777777" w:rsidR="00E56A61" w:rsidRDefault="00E56A61" w:rsidP="00E56A61">
            <w:pPr>
              <w:pStyle w:val="Akapitzlist"/>
              <w:numPr>
                <w:ilvl w:val="0"/>
                <w:numId w:val="95"/>
              </w:numPr>
              <w:ind w:left="357" w:hanging="357"/>
              <w:rPr>
                <w:rFonts w:cs="Arial"/>
                <w:sz w:val="18"/>
                <w:szCs w:val="18"/>
              </w:rPr>
            </w:pPr>
            <w:r>
              <w:rPr>
                <w:rFonts w:cs="Arial"/>
                <w:sz w:val="18"/>
                <w:szCs w:val="18"/>
              </w:rPr>
              <w:t>Kierunek interwencji: Zmniejszenie zanieczyszczenia powietrza</w:t>
            </w:r>
          </w:p>
          <w:p w14:paraId="0D7B6B04" w14:textId="77777777" w:rsidR="00E56A61" w:rsidRPr="00FD7449" w:rsidRDefault="00E56A61" w:rsidP="00E56A61">
            <w:pPr>
              <w:spacing w:before="60" w:after="60"/>
              <w:rPr>
                <w:rFonts w:ascii="Arial" w:eastAsiaTheme="minorHAnsi" w:hAnsi="Arial" w:cs="Arial"/>
                <w:sz w:val="18"/>
                <w:szCs w:val="22"/>
                <w:lang w:eastAsia="en-US"/>
              </w:rPr>
            </w:pPr>
          </w:p>
        </w:tc>
      </w:tr>
      <w:tr w:rsidR="00E56A61" w:rsidRPr="00FD7449" w14:paraId="17EBEB65" w14:textId="77777777" w:rsidTr="00E63F4F">
        <w:trPr>
          <w:jc w:val="center"/>
        </w:trPr>
        <w:tc>
          <w:tcPr>
            <w:tcW w:w="857" w:type="pct"/>
            <w:vAlign w:val="center"/>
          </w:tcPr>
          <w:p w14:paraId="78FB9C00" w14:textId="60BD586C" w:rsidR="00E56A61" w:rsidRPr="00FD7449" w:rsidRDefault="00E56A61" w:rsidP="00E56A61">
            <w:pPr>
              <w:spacing w:before="60" w:after="60"/>
              <w:rPr>
                <w:rFonts w:ascii="Arial" w:eastAsiaTheme="minorHAnsi" w:hAnsi="Arial" w:cs="Arial"/>
                <w:sz w:val="18"/>
                <w:szCs w:val="22"/>
                <w:lang w:eastAsia="en-US"/>
              </w:rPr>
            </w:pPr>
            <w:r w:rsidRPr="00FD7449">
              <w:rPr>
                <w:rFonts w:ascii="Arial" w:eastAsiaTheme="minorHAnsi" w:hAnsi="Arial" w:cs="Arial"/>
                <w:sz w:val="18"/>
                <w:szCs w:val="22"/>
                <w:lang w:eastAsia="en-US"/>
              </w:rPr>
              <w:t>Polityka energetyczna Polski do 2040 roku</w:t>
            </w:r>
          </w:p>
        </w:tc>
        <w:tc>
          <w:tcPr>
            <w:tcW w:w="914" w:type="pct"/>
            <w:vAlign w:val="center"/>
          </w:tcPr>
          <w:p w14:paraId="679CA3A9" w14:textId="6DBA16F2" w:rsidR="00E56A61" w:rsidRPr="00FD7449" w:rsidRDefault="00E56A61" w:rsidP="00E56A61">
            <w:pPr>
              <w:spacing w:before="60" w:after="60"/>
              <w:rPr>
                <w:rFonts w:ascii="Arial" w:eastAsiaTheme="minorHAnsi" w:hAnsi="Arial" w:cs="Arial"/>
                <w:sz w:val="18"/>
                <w:szCs w:val="22"/>
                <w:lang w:eastAsia="en-US"/>
              </w:rPr>
            </w:pPr>
            <w:r w:rsidRPr="0016101A">
              <w:rPr>
                <w:rFonts w:ascii="Arial" w:hAnsi="Arial" w:cs="Arial"/>
                <w:sz w:val="18"/>
                <w:szCs w:val="18"/>
              </w:rPr>
              <w:t>Uchwała nr 22/2021 (Obwieszczenie Ministra Klimatu i Środowiska z dnia 2 marca 2021 r. w sprawie polityki energetycznej państwa do 2040 r. M.P. z 2021 r. poz. 264)</w:t>
            </w:r>
          </w:p>
        </w:tc>
        <w:tc>
          <w:tcPr>
            <w:tcW w:w="1673" w:type="pct"/>
            <w:vAlign w:val="center"/>
          </w:tcPr>
          <w:p w14:paraId="718A04B8" w14:textId="77777777" w:rsidR="00E56A61" w:rsidRPr="0016101A" w:rsidRDefault="00E56A61" w:rsidP="00E56A61">
            <w:pPr>
              <w:spacing w:before="60" w:after="60"/>
              <w:rPr>
                <w:rFonts w:ascii="Arial" w:hAnsi="Arial" w:cs="Arial"/>
                <w:sz w:val="18"/>
                <w:szCs w:val="18"/>
              </w:rPr>
            </w:pPr>
            <w:r w:rsidRPr="0016101A">
              <w:rPr>
                <w:rFonts w:ascii="Arial" w:hAnsi="Arial" w:cs="Arial"/>
                <w:sz w:val="18"/>
                <w:szCs w:val="18"/>
              </w:rPr>
              <w:t>Cel szczegółowy: Optymalne wykorzystanie własnych surowców energetycznych;</w:t>
            </w:r>
          </w:p>
          <w:p w14:paraId="56E3F4D6" w14:textId="77777777" w:rsidR="00E56A61" w:rsidRPr="0016101A" w:rsidRDefault="00E56A61" w:rsidP="00E56A61">
            <w:pPr>
              <w:spacing w:before="60" w:after="60"/>
              <w:rPr>
                <w:rFonts w:ascii="Arial" w:hAnsi="Arial" w:cs="Arial"/>
                <w:sz w:val="18"/>
                <w:szCs w:val="18"/>
              </w:rPr>
            </w:pPr>
            <w:r w:rsidRPr="0016101A">
              <w:rPr>
                <w:rFonts w:ascii="Arial" w:hAnsi="Arial" w:cs="Arial"/>
                <w:sz w:val="18"/>
                <w:szCs w:val="18"/>
              </w:rPr>
              <w:t>Cel szczegółowy: Rozbudowa infrastruktury wytwórczej i sieciowej energii elektrycznej;</w:t>
            </w:r>
          </w:p>
          <w:p w14:paraId="0234A876" w14:textId="77777777" w:rsidR="00E56A61" w:rsidRPr="0016101A" w:rsidRDefault="00E56A61" w:rsidP="00E56A61">
            <w:pPr>
              <w:spacing w:before="60" w:after="60"/>
              <w:rPr>
                <w:rFonts w:ascii="Arial" w:hAnsi="Arial" w:cs="Arial"/>
                <w:sz w:val="18"/>
                <w:szCs w:val="18"/>
              </w:rPr>
            </w:pPr>
            <w:r w:rsidRPr="0016101A">
              <w:rPr>
                <w:rFonts w:ascii="Arial" w:hAnsi="Arial" w:cs="Arial"/>
                <w:sz w:val="18"/>
                <w:szCs w:val="18"/>
              </w:rPr>
              <w:t>Cel szczegółowy: Rozwój odnawialnych źródeł energii;</w:t>
            </w:r>
          </w:p>
          <w:p w14:paraId="392F6DDE" w14:textId="77777777" w:rsidR="00E56A61" w:rsidRPr="0016101A" w:rsidRDefault="00E56A61" w:rsidP="00E56A61">
            <w:pPr>
              <w:spacing w:before="60" w:after="60"/>
              <w:rPr>
                <w:rFonts w:ascii="Arial" w:hAnsi="Arial" w:cs="Arial"/>
                <w:sz w:val="18"/>
                <w:szCs w:val="18"/>
              </w:rPr>
            </w:pPr>
            <w:r w:rsidRPr="0016101A">
              <w:rPr>
                <w:rFonts w:ascii="Arial" w:hAnsi="Arial" w:cs="Arial"/>
                <w:sz w:val="18"/>
                <w:szCs w:val="18"/>
              </w:rPr>
              <w:t>Cel szczegółowy: Rozwój ciepłownictwa i kogeneracji;</w:t>
            </w:r>
          </w:p>
          <w:p w14:paraId="7F3F6761" w14:textId="6B969D90" w:rsidR="00E56A61" w:rsidRPr="00FD7449" w:rsidRDefault="00E56A61" w:rsidP="00E56A61">
            <w:pPr>
              <w:spacing w:before="60" w:after="60"/>
              <w:rPr>
                <w:rFonts w:ascii="Arial" w:eastAsiaTheme="minorHAnsi" w:hAnsi="Arial" w:cs="Arial"/>
                <w:sz w:val="18"/>
                <w:szCs w:val="22"/>
                <w:lang w:eastAsia="en-US"/>
              </w:rPr>
            </w:pPr>
            <w:r w:rsidRPr="0016101A">
              <w:rPr>
                <w:rFonts w:ascii="Arial" w:hAnsi="Arial" w:cs="Arial"/>
                <w:sz w:val="18"/>
                <w:szCs w:val="18"/>
              </w:rPr>
              <w:t>Cel szczegółowy: Poprawa efektywności energetycznej.</w:t>
            </w:r>
          </w:p>
        </w:tc>
        <w:tc>
          <w:tcPr>
            <w:tcW w:w="1556" w:type="pct"/>
            <w:vAlign w:val="center"/>
          </w:tcPr>
          <w:p w14:paraId="6DBAE937" w14:textId="77777777" w:rsidR="00E56A61" w:rsidRDefault="00E56A61" w:rsidP="00E56A61">
            <w:pPr>
              <w:rPr>
                <w:rFonts w:ascii="Arial" w:hAnsi="Arial" w:cs="Arial"/>
                <w:sz w:val="18"/>
                <w:szCs w:val="18"/>
              </w:rPr>
            </w:pPr>
            <w:r w:rsidRPr="00861301">
              <w:rPr>
                <w:rFonts w:ascii="Arial" w:hAnsi="Arial" w:cs="Arial"/>
                <w:sz w:val="18"/>
                <w:szCs w:val="18"/>
              </w:rPr>
              <w:t>Cel: Poprawa jakości powietrza atmosferycznego</w:t>
            </w:r>
          </w:p>
          <w:p w14:paraId="3691C896" w14:textId="77777777" w:rsidR="00E56A61" w:rsidRDefault="00E56A61" w:rsidP="00E56A61">
            <w:pPr>
              <w:pStyle w:val="Akapitzlist"/>
              <w:numPr>
                <w:ilvl w:val="0"/>
                <w:numId w:val="95"/>
              </w:numPr>
              <w:ind w:left="357" w:hanging="357"/>
              <w:rPr>
                <w:rFonts w:cs="Arial"/>
                <w:sz w:val="18"/>
                <w:szCs w:val="18"/>
              </w:rPr>
            </w:pPr>
            <w:r>
              <w:rPr>
                <w:rFonts w:cs="Arial"/>
                <w:sz w:val="18"/>
                <w:szCs w:val="18"/>
              </w:rPr>
              <w:t>Kierunek interwencji: Zmniejszenie zanieczyszczenia powietrza</w:t>
            </w:r>
          </w:p>
          <w:p w14:paraId="3E6DDE0A" w14:textId="77777777" w:rsidR="00E56A61" w:rsidRPr="00FD7449" w:rsidRDefault="00E56A61" w:rsidP="00E56A61">
            <w:pPr>
              <w:spacing w:before="60" w:after="60"/>
              <w:rPr>
                <w:rFonts w:ascii="Arial" w:eastAsiaTheme="minorHAnsi" w:hAnsi="Arial" w:cs="Arial"/>
                <w:sz w:val="18"/>
                <w:szCs w:val="22"/>
                <w:lang w:eastAsia="en-US"/>
              </w:rPr>
            </w:pPr>
          </w:p>
        </w:tc>
      </w:tr>
      <w:tr w:rsidR="00E56A61" w:rsidRPr="00FD7449" w14:paraId="44F9A586" w14:textId="77777777" w:rsidTr="00E63F4F">
        <w:trPr>
          <w:jc w:val="center"/>
        </w:trPr>
        <w:tc>
          <w:tcPr>
            <w:tcW w:w="857" w:type="pct"/>
            <w:vAlign w:val="center"/>
          </w:tcPr>
          <w:p w14:paraId="5B60F580" w14:textId="3FD4B194" w:rsidR="00E56A61" w:rsidRPr="00FD7449" w:rsidRDefault="00E56A61" w:rsidP="00E56A61">
            <w:pPr>
              <w:spacing w:before="60" w:after="60"/>
              <w:rPr>
                <w:rFonts w:ascii="Arial" w:eastAsiaTheme="minorHAnsi" w:hAnsi="Arial" w:cs="Arial"/>
                <w:sz w:val="18"/>
                <w:szCs w:val="22"/>
                <w:lang w:eastAsia="en-US"/>
              </w:rPr>
            </w:pPr>
            <w:r w:rsidRPr="00FD7449">
              <w:rPr>
                <w:rFonts w:ascii="Arial" w:eastAsiaTheme="minorHAnsi" w:hAnsi="Arial" w:cs="Arial"/>
                <w:sz w:val="18"/>
                <w:szCs w:val="22"/>
                <w:lang w:eastAsia="en-US"/>
              </w:rPr>
              <w:t>Krajowa strategia rozwoju regionalnego 2030</w:t>
            </w:r>
          </w:p>
        </w:tc>
        <w:tc>
          <w:tcPr>
            <w:tcW w:w="914" w:type="pct"/>
            <w:vAlign w:val="center"/>
          </w:tcPr>
          <w:p w14:paraId="31B7049F" w14:textId="6285C897" w:rsidR="00E56A61" w:rsidRPr="00FD7449" w:rsidRDefault="00E56A61" w:rsidP="00E56A61">
            <w:pPr>
              <w:spacing w:before="60" w:after="60"/>
              <w:rPr>
                <w:rFonts w:ascii="Arial" w:eastAsiaTheme="minorHAnsi" w:hAnsi="Arial" w:cs="Arial"/>
                <w:sz w:val="18"/>
                <w:szCs w:val="22"/>
                <w:lang w:eastAsia="en-US"/>
              </w:rPr>
            </w:pPr>
            <w:r w:rsidRPr="00D53BE2">
              <w:rPr>
                <w:rFonts w:ascii="Arial" w:hAnsi="Arial" w:cs="Arial"/>
                <w:sz w:val="18"/>
              </w:rPr>
              <w:t>Uchwała nr 102 Rady Ministrów z dnia 17 września 2019 r. w sprawie przyjęcia "Krajowej Strategii Rozwoju Regionalnego 2030"</w:t>
            </w:r>
          </w:p>
        </w:tc>
        <w:tc>
          <w:tcPr>
            <w:tcW w:w="1673" w:type="pct"/>
            <w:vAlign w:val="center"/>
          </w:tcPr>
          <w:p w14:paraId="564CF101" w14:textId="77777777" w:rsidR="00E56A61" w:rsidRPr="00D53BE2" w:rsidRDefault="00E56A61" w:rsidP="00E56A61">
            <w:pPr>
              <w:spacing w:before="60" w:after="60"/>
              <w:rPr>
                <w:rFonts w:ascii="Arial" w:hAnsi="Arial" w:cs="Arial"/>
                <w:sz w:val="18"/>
                <w:szCs w:val="18"/>
              </w:rPr>
            </w:pPr>
            <w:r w:rsidRPr="00D53BE2">
              <w:rPr>
                <w:rFonts w:ascii="Arial" w:hAnsi="Arial" w:cs="Arial"/>
                <w:sz w:val="18"/>
                <w:szCs w:val="18"/>
              </w:rPr>
              <w:t>Cel 1. Zwiększenie spójności rozwoju kraju w wymiarze społecznym, gospodarczym, środowiskowym i przestrzennym:</w:t>
            </w:r>
          </w:p>
          <w:p w14:paraId="5539086D" w14:textId="60C685B5" w:rsidR="00E56A61" w:rsidRPr="00FD7449" w:rsidRDefault="00E56A61" w:rsidP="00E56A61">
            <w:pPr>
              <w:spacing w:before="60" w:after="60"/>
              <w:rPr>
                <w:rFonts w:ascii="Arial" w:eastAsiaTheme="minorHAnsi" w:hAnsi="Arial" w:cs="Arial"/>
                <w:sz w:val="18"/>
                <w:szCs w:val="22"/>
                <w:lang w:eastAsia="en-US"/>
              </w:rPr>
            </w:pPr>
            <w:r w:rsidRPr="00D53BE2">
              <w:rPr>
                <w:rFonts w:ascii="Arial" w:hAnsi="Arial" w:cs="Arial"/>
                <w:sz w:val="18"/>
                <w:szCs w:val="18"/>
              </w:rPr>
              <w:t>Kierunek interwencji 1.5. Rozwój infrastruktury wspierającej dostarczanie usług publicznych i podnoszącej atrakcyjność inwestycyjną obszarów.</w:t>
            </w:r>
          </w:p>
        </w:tc>
        <w:tc>
          <w:tcPr>
            <w:tcW w:w="1556" w:type="pct"/>
            <w:vAlign w:val="center"/>
          </w:tcPr>
          <w:p w14:paraId="29DA02E1" w14:textId="77777777" w:rsidR="00E56A61" w:rsidRDefault="00E56A61" w:rsidP="00E56A61">
            <w:pPr>
              <w:rPr>
                <w:rFonts w:ascii="Arial" w:hAnsi="Arial" w:cs="Arial"/>
                <w:sz w:val="18"/>
                <w:szCs w:val="18"/>
              </w:rPr>
            </w:pPr>
            <w:r w:rsidRPr="00861301">
              <w:rPr>
                <w:rFonts w:ascii="Arial" w:hAnsi="Arial" w:cs="Arial"/>
                <w:sz w:val="18"/>
                <w:szCs w:val="18"/>
              </w:rPr>
              <w:t>Cel: Poprawa jakości powietrza atmosferycznego</w:t>
            </w:r>
          </w:p>
          <w:p w14:paraId="2BAD425D" w14:textId="77777777" w:rsidR="00E56A61" w:rsidRDefault="00E56A61" w:rsidP="00E56A61">
            <w:pPr>
              <w:pStyle w:val="Akapitzlist"/>
              <w:numPr>
                <w:ilvl w:val="0"/>
                <w:numId w:val="95"/>
              </w:numPr>
              <w:ind w:left="357" w:hanging="357"/>
              <w:rPr>
                <w:rFonts w:cs="Arial"/>
                <w:sz w:val="18"/>
                <w:szCs w:val="18"/>
              </w:rPr>
            </w:pPr>
            <w:r>
              <w:rPr>
                <w:rFonts w:cs="Arial"/>
                <w:sz w:val="18"/>
                <w:szCs w:val="18"/>
              </w:rPr>
              <w:t>Kierunek interwencji: Zmniejszenie zanieczyszczenia powietrza</w:t>
            </w:r>
          </w:p>
          <w:p w14:paraId="30D7AE59" w14:textId="77777777" w:rsidR="00E56A61" w:rsidRDefault="00E56A61" w:rsidP="00E56A61">
            <w:pPr>
              <w:rPr>
                <w:rFonts w:ascii="Arial" w:hAnsi="Arial" w:cs="Arial"/>
                <w:sz w:val="18"/>
                <w:szCs w:val="18"/>
              </w:rPr>
            </w:pPr>
            <w:r>
              <w:rPr>
                <w:rFonts w:ascii="Arial" w:hAnsi="Arial" w:cs="Arial"/>
                <w:sz w:val="18"/>
                <w:szCs w:val="18"/>
              </w:rPr>
              <w:t>Cel: Poprawa klimatu akustycznego</w:t>
            </w:r>
          </w:p>
          <w:p w14:paraId="08050E13" w14:textId="09E42D44" w:rsidR="00E56A61" w:rsidRPr="00E56A61" w:rsidRDefault="00E56A61" w:rsidP="00E56A61">
            <w:pPr>
              <w:pStyle w:val="Akapitzlist"/>
              <w:numPr>
                <w:ilvl w:val="0"/>
                <w:numId w:val="95"/>
              </w:numPr>
              <w:ind w:left="357" w:hanging="357"/>
              <w:rPr>
                <w:rFonts w:cs="Arial"/>
                <w:sz w:val="18"/>
                <w:szCs w:val="18"/>
              </w:rPr>
            </w:pPr>
            <w:r>
              <w:rPr>
                <w:rFonts w:cs="Arial"/>
                <w:sz w:val="18"/>
                <w:szCs w:val="18"/>
              </w:rPr>
              <w:t>Kierunek interwencji: Ograniczenie natężenia hałasu wzdłuż ciągów komunikacyjnych</w:t>
            </w:r>
          </w:p>
        </w:tc>
      </w:tr>
      <w:tr w:rsidR="00E56A61" w:rsidRPr="00FD7449" w14:paraId="067DBC48" w14:textId="77777777" w:rsidTr="00E63F4F">
        <w:trPr>
          <w:jc w:val="center"/>
        </w:trPr>
        <w:tc>
          <w:tcPr>
            <w:tcW w:w="857" w:type="pct"/>
            <w:vAlign w:val="center"/>
          </w:tcPr>
          <w:p w14:paraId="7DEB88E6" w14:textId="2266AC03" w:rsidR="00E56A61" w:rsidRPr="00FD7449" w:rsidRDefault="00E56A61" w:rsidP="00E56A61">
            <w:pPr>
              <w:spacing w:before="60" w:after="60"/>
              <w:rPr>
                <w:rFonts w:ascii="Arial" w:eastAsiaTheme="minorHAnsi" w:hAnsi="Arial" w:cs="Arial"/>
                <w:sz w:val="18"/>
                <w:szCs w:val="22"/>
                <w:lang w:eastAsia="en-US"/>
              </w:rPr>
            </w:pPr>
            <w:r w:rsidRPr="00FD7449">
              <w:rPr>
                <w:rFonts w:ascii="Arial" w:eastAsiaTheme="minorHAnsi" w:hAnsi="Arial" w:cs="Arial"/>
                <w:sz w:val="18"/>
                <w:szCs w:val="22"/>
                <w:lang w:eastAsia="en-US"/>
              </w:rPr>
              <w:t>Strategia rozwoju kapitału ludzkiego 2030</w:t>
            </w:r>
          </w:p>
        </w:tc>
        <w:tc>
          <w:tcPr>
            <w:tcW w:w="914" w:type="pct"/>
            <w:vAlign w:val="center"/>
          </w:tcPr>
          <w:p w14:paraId="4FEFCD8D" w14:textId="78F93E33" w:rsidR="00E56A61" w:rsidRPr="00FD7449" w:rsidRDefault="00E56A61" w:rsidP="00E56A61">
            <w:pPr>
              <w:spacing w:before="60" w:after="60"/>
              <w:rPr>
                <w:rFonts w:ascii="Arial" w:eastAsiaTheme="minorHAnsi" w:hAnsi="Arial" w:cs="Arial"/>
                <w:sz w:val="18"/>
                <w:szCs w:val="22"/>
                <w:lang w:eastAsia="en-US"/>
              </w:rPr>
            </w:pPr>
            <w:r w:rsidRPr="00D53BE2">
              <w:rPr>
                <w:rFonts w:ascii="Arial" w:hAnsi="Arial" w:cs="Arial"/>
                <w:sz w:val="18"/>
                <w:szCs w:val="18"/>
              </w:rPr>
              <w:t>Uchwała Rady Ministrów nr 184/2020 z dnia 14 grudnia 2020 r. (M.P. 2020 poz. 1060)</w:t>
            </w:r>
          </w:p>
        </w:tc>
        <w:tc>
          <w:tcPr>
            <w:tcW w:w="1673" w:type="pct"/>
            <w:vAlign w:val="center"/>
          </w:tcPr>
          <w:p w14:paraId="3DAD721D" w14:textId="42EB1482" w:rsidR="00E56A61" w:rsidRPr="00FD7449" w:rsidRDefault="00E56A61" w:rsidP="00E56A61">
            <w:pPr>
              <w:spacing w:before="60" w:after="60"/>
              <w:rPr>
                <w:rFonts w:ascii="Arial" w:eastAsiaTheme="minorHAnsi" w:hAnsi="Arial" w:cs="Arial"/>
                <w:sz w:val="18"/>
                <w:szCs w:val="22"/>
                <w:lang w:eastAsia="en-US"/>
              </w:rPr>
            </w:pPr>
            <w:r w:rsidRPr="00D53BE2">
              <w:rPr>
                <w:rFonts w:ascii="Arial" w:hAnsi="Arial" w:cs="Arial"/>
                <w:sz w:val="18"/>
                <w:szCs w:val="18"/>
              </w:rPr>
              <w:t>Cel szczegółowy: Poprawa zdrowia obywateli oraz systemu opieki zdrowotnej.</w:t>
            </w:r>
          </w:p>
        </w:tc>
        <w:tc>
          <w:tcPr>
            <w:tcW w:w="1556" w:type="pct"/>
            <w:vAlign w:val="center"/>
          </w:tcPr>
          <w:p w14:paraId="69DE23C0" w14:textId="77777777" w:rsidR="00E56A61" w:rsidRDefault="00E56A61" w:rsidP="00E56A61">
            <w:pPr>
              <w:rPr>
                <w:rFonts w:ascii="Arial" w:hAnsi="Arial" w:cs="Arial"/>
                <w:sz w:val="18"/>
                <w:szCs w:val="18"/>
              </w:rPr>
            </w:pPr>
            <w:r w:rsidRPr="00861301">
              <w:rPr>
                <w:rFonts w:ascii="Arial" w:hAnsi="Arial" w:cs="Arial"/>
                <w:sz w:val="18"/>
                <w:szCs w:val="18"/>
              </w:rPr>
              <w:t>Cel: Poprawa jakości powietrza atmosferycznego</w:t>
            </w:r>
          </w:p>
          <w:p w14:paraId="41FF9ED9" w14:textId="37E99C69" w:rsidR="00E56A61" w:rsidRPr="00E56A61" w:rsidRDefault="00E56A61" w:rsidP="00E56A61">
            <w:pPr>
              <w:pStyle w:val="Akapitzlist"/>
              <w:numPr>
                <w:ilvl w:val="0"/>
                <w:numId w:val="95"/>
              </w:numPr>
              <w:ind w:left="357" w:hanging="357"/>
              <w:rPr>
                <w:rFonts w:cs="Arial"/>
                <w:sz w:val="18"/>
                <w:szCs w:val="18"/>
              </w:rPr>
            </w:pPr>
            <w:r>
              <w:rPr>
                <w:rFonts w:cs="Arial"/>
                <w:sz w:val="18"/>
                <w:szCs w:val="18"/>
              </w:rPr>
              <w:t>Kierunek interwencji: Zmniejszenie zanieczyszczenia powietrza</w:t>
            </w:r>
          </w:p>
        </w:tc>
      </w:tr>
      <w:tr w:rsidR="00E56A61" w:rsidRPr="00FD7449" w14:paraId="11CB3212" w14:textId="77777777" w:rsidTr="00E63F4F">
        <w:trPr>
          <w:jc w:val="center"/>
        </w:trPr>
        <w:tc>
          <w:tcPr>
            <w:tcW w:w="857" w:type="pct"/>
            <w:vAlign w:val="center"/>
          </w:tcPr>
          <w:p w14:paraId="26898BAE" w14:textId="63D143EF" w:rsidR="00E56A61" w:rsidRPr="00FD7449" w:rsidRDefault="00E56A61" w:rsidP="00E56A61">
            <w:pPr>
              <w:spacing w:before="60" w:after="60"/>
              <w:rPr>
                <w:rFonts w:ascii="Arial" w:eastAsiaTheme="minorHAnsi" w:hAnsi="Arial" w:cs="Arial"/>
                <w:sz w:val="18"/>
                <w:szCs w:val="22"/>
                <w:lang w:eastAsia="en-US"/>
              </w:rPr>
            </w:pPr>
            <w:r w:rsidRPr="00FD7449">
              <w:rPr>
                <w:rFonts w:ascii="Arial" w:eastAsiaTheme="minorHAnsi" w:hAnsi="Arial" w:cs="Arial"/>
                <w:sz w:val="18"/>
                <w:szCs w:val="22"/>
                <w:lang w:eastAsia="en-US"/>
              </w:rPr>
              <w:t>Strategia zrównoważonego rozwoju wsi, rolnictwa i rybactwa na lata 2030</w:t>
            </w:r>
          </w:p>
        </w:tc>
        <w:tc>
          <w:tcPr>
            <w:tcW w:w="914" w:type="pct"/>
            <w:vAlign w:val="center"/>
          </w:tcPr>
          <w:p w14:paraId="05C066F5" w14:textId="75053552" w:rsidR="00E56A61" w:rsidRPr="00FD7449" w:rsidRDefault="00E56A61" w:rsidP="00E56A61">
            <w:pPr>
              <w:spacing w:before="60" w:after="60"/>
              <w:rPr>
                <w:rFonts w:ascii="Arial" w:eastAsiaTheme="minorHAnsi" w:hAnsi="Arial" w:cs="Arial"/>
                <w:sz w:val="18"/>
                <w:szCs w:val="22"/>
                <w:lang w:eastAsia="en-US"/>
              </w:rPr>
            </w:pPr>
            <w:r w:rsidRPr="00D53BE2">
              <w:rPr>
                <w:rFonts w:ascii="Arial" w:hAnsi="Arial" w:cs="Arial"/>
                <w:sz w:val="18"/>
                <w:szCs w:val="18"/>
              </w:rPr>
              <w:t>Uchwała nr 123 Rady Ministrów z dnia 15 października 2019 r. (M.P. z 2019 r. poz. 1150)</w:t>
            </w:r>
          </w:p>
        </w:tc>
        <w:tc>
          <w:tcPr>
            <w:tcW w:w="1673" w:type="pct"/>
            <w:vAlign w:val="center"/>
          </w:tcPr>
          <w:p w14:paraId="6E0E8659" w14:textId="77777777" w:rsidR="00E56A61" w:rsidRPr="00D53BE2" w:rsidRDefault="00E56A61" w:rsidP="00E56A61">
            <w:pPr>
              <w:spacing w:before="60" w:after="60"/>
              <w:rPr>
                <w:rFonts w:ascii="Arial" w:hAnsi="Arial" w:cs="Arial"/>
                <w:sz w:val="18"/>
                <w:szCs w:val="18"/>
              </w:rPr>
            </w:pPr>
            <w:r w:rsidRPr="00D53BE2">
              <w:rPr>
                <w:rFonts w:ascii="Arial" w:hAnsi="Arial" w:cs="Arial"/>
                <w:sz w:val="18"/>
                <w:szCs w:val="18"/>
              </w:rPr>
              <w:t>Cel szczegółowy II. Poprawa jakości życia, infrastruktury i stanu środowiska:</w:t>
            </w:r>
          </w:p>
          <w:p w14:paraId="5A10ED12" w14:textId="77777777" w:rsidR="00E56A61" w:rsidRPr="00E56A61" w:rsidRDefault="00E56A61" w:rsidP="00E56A61">
            <w:pPr>
              <w:numPr>
                <w:ilvl w:val="0"/>
                <w:numId w:val="102"/>
              </w:numPr>
              <w:spacing w:before="60" w:after="60"/>
              <w:ind w:left="357" w:hanging="357"/>
              <w:rPr>
                <w:rFonts w:ascii="Arial" w:eastAsiaTheme="minorHAnsi" w:hAnsi="Arial" w:cs="Arial"/>
                <w:sz w:val="18"/>
                <w:szCs w:val="18"/>
                <w:lang w:eastAsia="en-US"/>
              </w:rPr>
            </w:pPr>
            <w:r w:rsidRPr="00D53BE2">
              <w:rPr>
                <w:rFonts w:ascii="Arial" w:hAnsi="Arial" w:cs="Arial"/>
                <w:sz w:val="18"/>
                <w:szCs w:val="18"/>
              </w:rPr>
              <w:t>Kierunek interwencji: II.4. Zrównoważone gospodarowanie i ochrona zasobów środowiska;</w:t>
            </w:r>
          </w:p>
          <w:p w14:paraId="413A8930" w14:textId="510C25BF" w:rsidR="00E56A61" w:rsidRPr="00E56A61" w:rsidRDefault="00E56A61" w:rsidP="00E56A61">
            <w:pPr>
              <w:numPr>
                <w:ilvl w:val="0"/>
                <w:numId w:val="102"/>
              </w:numPr>
              <w:spacing w:before="60" w:after="60"/>
              <w:ind w:left="357" w:hanging="357"/>
              <w:rPr>
                <w:rFonts w:ascii="Arial" w:eastAsiaTheme="minorHAnsi" w:hAnsi="Arial" w:cs="Arial"/>
                <w:sz w:val="18"/>
                <w:szCs w:val="18"/>
                <w:lang w:eastAsia="en-US"/>
              </w:rPr>
            </w:pPr>
            <w:r w:rsidRPr="00E56A61">
              <w:rPr>
                <w:rFonts w:ascii="Arial" w:hAnsi="Arial" w:cs="Arial"/>
                <w:sz w:val="18"/>
                <w:szCs w:val="18"/>
              </w:rPr>
              <w:t>Kierunek interwencji: II.5. Adaptacja do zmian klimatu i przeciwdziałanie tym zmianom.</w:t>
            </w:r>
          </w:p>
        </w:tc>
        <w:tc>
          <w:tcPr>
            <w:tcW w:w="1556" w:type="pct"/>
            <w:vAlign w:val="center"/>
          </w:tcPr>
          <w:p w14:paraId="725E9886" w14:textId="77777777" w:rsidR="00E56A61" w:rsidRDefault="00E56A61" w:rsidP="00E56A61">
            <w:pPr>
              <w:rPr>
                <w:rFonts w:ascii="Arial" w:hAnsi="Arial" w:cs="Arial"/>
                <w:sz w:val="18"/>
                <w:szCs w:val="18"/>
              </w:rPr>
            </w:pPr>
            <w:r w:rsidRPr="00861301">
              <w:rPr>
                <w:rFonts w:ascii="Arial" w:hAnsi="Arial" w:cs="Arial"/>
                <w:sz w:val="18"/>
                <w:szCs w:val="18"/>
              </w:rPr>
              <w:t>Cel: Poprawa jakości powietrza atmosferycznego</w:t>
            </w:r>
          </w:p>
          <w:p w14:paraId="320E5414" w14:textId="77777777" w:rsidR="00E56A61" w:rsidRDefault="00E56A61" w:rsidP="00E56A61">
            <w:pPr>
              <w:pStyle w:val="Akapitzlist"/>
              <w:numPr>
                <w:ilvl w:val="0"/>
                <w:numId w:val="95"/>
              </w:numPr>
              <w:ind w:left="357" w:hanging="357"/>
              <w:rPr>
                <w:rFonts w:cs="Arial"/>
                <w:sz w:val="18"/>
                <w:szCs w:val="18"/>
              </w:rPr>
            </w:pPr>
            <w:r>
              <w:rPr>
                <w:rFonts w:cs="Arial"/>
                <w:sz w:val="18"/>
                <w:szCs w:val="18"/>
              </w:rPr>
              <w:t>Kierunek interwencji: Zmniejszenie zanieczyszczenia powietrza</w:t>
            </w:r>
          </w:p>
          <w:p w14:paraId="6ABC3F6E" w14:textId="77777777" w:rsidR="00E56A61" w:rsidRDefault="00E56A61" w:rsidP="00E56A61">
            <w:pPr>
              <w:rPr>
                <w:rFonts w:ascii="Arial" w:hAnsi="Arial" w:cs="Arial"/>
                <w:sz w:val="18"/>
                <w:szCs w:val="18"/>
              </w:rPr>
            </w:pPr>
            <w:r>
              <w:rPr>
                <w:rFonts w:ascii="Arial" w:hAnsi="Arial" w:cs="Arial"/>
                <w:sz w:val="18"/>
                <w:szCs w:val="18"/>
              </w:rPr>
              <w:t>Cel: Poprawa klimatu akustycznego</w:t>
            </w:r>
          </w:p>
          <w:p w14:paraId="52DA59B1" w14:textId="77777777" w:rsidR="00E56A61" w:rsidRDefault="00E56A61" w:rsidP="00E56A61">
            <w:pPr>
              <w:pStyle w:val="Akapitzlist"/>
              <w:numPr>
                <w:ilvl w:val="0"/>
                <w:numId w:val="95"/>
              </w:numPr>
              <w:ind w:left="357" w:hanging="357"/>
              <w:rPr>
                <w:rFonts w:cs="Arial"/>
                <w:sz w:val="18"/>
                <w:szCs w:val="18"/>
              </w:rPr>
            </w:pPr>
            <w:r>
              <w:rPr>
                <w:rFonts w:cs="Arial"/>
                <w:sz w:val="18"/>
                <w:szCs w:val="18"/>
              </w:rPr>
              <w:t>Kierunek interwencji: Ograniczenie natężenia hałasu wzdłuż ciągów komunikacyjnych</w:t>
            </w:r>
          </w:p>
          <w:p w14:paraId="1DAFC95F" w14:textId="77777777" w:rsidR="00E56A61" w:rsidRDefault="00E56A61" w:rsidP="00E56A61">
            <w:pPr>
              <w:rPr>
                <w:rFonts w:ascii="Arial" w:hAnsi="Arial" w:cs="Arial"/>
                <w:sz w:val="18"/>
                <w:szCs w:val="18"/>
              </w:rPr>
            </w:pPr>
            <w:r>
              <w:rPr>
                <w:rFonts w:ascii="Arial" w:hAnsi="Arial" w:cs="Arial"/>
                <w:sz w:val="18"/>
                <w:szCs w:val="18"/>
              </w:rPr>
              <w:t>Cel: Osiągnięcie lub utrzymanie dobrego stanu wód</w:t>
            </w:r>
          </w:p>
          <w:p w14:paraId="7BCD14D4" w14:textId="77777777" w:rsidR="00E56A61" w:rsidRDefault="00E56A61" w:rsidP="00E56A61">
            <w:pPr>
              <w:pStyle w:val="Akapitzlist"/>
              <w:numPr>
                <w:ilvl w:val="0"/>
                <w:numId w:val="95"/>
              </w:numPr>
              <w:ind w:left="357" w:hanging="357"/>
              <w:rPr>
                <w:rFonts w:cs="Arial"/>
                <w:sz w:val="18"/>
                <w:szCs w:val="18"/>
              </w:rPr>
            </w:pPr>
            <w:r>
              <w:rPr>
                <w:rFonts w:cs="Arial"/>
                <w:sz w:val="18"/>
                <w:szCs w:val="18"/>
              </w:rPr>
              <w:t>Kierunek interwencji: Zmniejszenie ilości wprowadzanych do wód lub do ziemi substancji mogących negatywnie oddziaływać na wody</w:t>
            </w:r>
          </w:p>
          <w:p w14:paraId="05A5089F" w14:textId="77777777" w:rsidR="00E56A61" w:rsidRDefault="00E56A61" w:rsidP="00E56A61">
            <w:pPr>
              <w:rPr>
                <w:rFonts w:ascii="Arial" w:hAnsi="Arial" w:cs="Arial"/>
                <w:sz w:val="18"/>
                <w:szCs w:val="18"/>
              </w:rPr>
            </w:pPr>
            <w:r>
              <w:rPr>
                <w:rFonts w:ascii="Arial" w:hAnsi="Arial" w:cs="Arial"/>
                <w:sz w:val="18"/>
                <w:szCs w:val="18"/>
              </w:rPr>
              <w:t>Cel: Rozbudowa i modernizacja infrastruktury wodno-ściekowej</w:t>
            </w:r>
          </w:p>
          <w:p w14:paraId="27487C21" w14:textId="77777777" w:rsidR="00E56A61" w:rsidRDefault="00E56A61" w:rsidP="00E56A61">
            <w:pPr>
              <w:pStyle w:val="Akapitzlist"/>
              <w:numPr>
                <w:ilvl w:val="0"/>
                <w:numId w:val="95"/>
              </w:numPr>
              <w:ind w:left="357" w:hanging="357"/>
              <w:rPr>
                <w:rFonts w:cs="Arial"/>
                <w:sz w:val="18"/>
                <w:szCs w:val="18"/>
              </w:rPr>
            </w:pPr>
            <w:r>
              <w:rPr>
                <w:rFonts w:cs="Arial"/>
                <w:sz w:val="18"/>
                <w:szCs w:val="18"/>
              </w:rPr>
              <w:lastRenderedPageBreak/>
              <w:t>Kierunek interwencji: Poprawa stanu infrastruktury oczyszczania ścieków oraz zapotrzebowania w wodę</w:t>
            </w:r>
          </w:p>
          <w:p w14:paraId="22CEB297" w14:textId="77777777" w:rsidR="00E56A61" w:rsidRDefault="00E56A61" w:rsidP="00E56A61">
            <w:pPr>
              <w:rPr>
                <w:rFonts w:ascii="Arial" w:hAnsi="Arial" w:cs="Arial"/>
                <w:sz w:val="18"/>
                <w:szCs w:val="18"/>
              </w:rPr>
            </w:pPr>
            <w:r>
              <w:rPr>
                <w:rFonts w:ascii="Arial" w:hAnsi="Arial" w:cs="Arial"/>
                <w:sz w:val="18"/>
                <w:szCs w:val="18"/>
              </w:rPr>
              <w:t>Cel: Zrównoważony rozwój systemu gospodarowania odpadami</w:t>
            </w:r>
          </w:p>
          <w:p w14:paraId="6EA611F6" w14:textId="77777777" w:rsidR="00E56A61" w:rsidRDefault="00E56A61" w:rsidP="00E56A61">
            <w:pPr>
              <w:pStyle w:val="Akapitzlist"/>
              <w:numPr>
                <w:ilvl w:val="0"/>
                <w:numId w:val="95"/>
              </w:numPr>
              <w:ind w:left="357" w:hanging="357"/>
              <w:rPr>
                <w:rFonts w:cs="Arial"/>
                <w:sz w:val="18"/>
                <w:szCs w:val="18"/>
              </w:rPr>
            </w:pPr>
            <w:r>
              <w:rPr>
                <w:rFonts w:cs="Arial"/>
                <w:sz w:val="18"/>
                <w:szCs w:val="18"/>
              </w:rPr>
              <w:t>Kierunek interwencji: Zapobieganie degradacji środowiska naturalnego oraz powstaniu odpadów</w:t>
            </w:r>
          </w:p>
          <w:p w14:paraId="740BF2AA" w14:textId="77777777" w:rsidR="00E56A61" w:rsidRDefault="00E56A61" w:rsidP="00E56A61">
            <w:pPr>
              <w:rPr>
                <w:rFonts w:ascii="Arial" w:hAnsi="Arial" w:cs="Arial"/>
                <w:sz w:val="18"/>
                <w:szCs w:val="18"/>
              </w:rPr>
            </w:pPr>
            <w:r>
              <w:rPr>
                <w:rFonts w:ascii="Arial" w:hAnsi="Arial" w:cs="Arial"/>
                <w:sz w:val="18"/>
                <w:szCs w:val="18"/>
              </w:rPr>
              <w:t>Cel: Zachowanie walorów i zasobów przyrodniczych</w:t>
            </w:r>
          </w:p>
          <w:p w14:paraId="09695DF8" w14:textId="77777777" w:rsidR="00E56A61" w:rsidRDefault="00E56A61" w:rsidP="00E56A61">
            <w:pPr>
              <w:pStyle w:val="Akapitzlist"/>
              <w:numPr>
                <w:ilvl w:val="0"/>
                <w:numId w:val="95"/>
              </w:numPr>
              <w:ind w:left="357" w:hanging="357"/>
              <w:rPr>
                <w:rFonts w:cs="Arial"/>
                <w:sz w:val="18"/>
                <w:szCs w:val="18"/>
              </w:rPr>
            </w:pPr>
            <w:r>
              <w:rPr>
                <w:rFonts w:cs="Arial"/>
                <w:sz w:val="18"/>
                <w:szCs w:val="18"/>
              </w:rPr>
              <w:t>Kierunek interwencji: Rozwój obszarów zieleni oraz utrzymywanie terenów już istniejących</w:t>
            </w:r>
          </w:p>
          <w:p w14:paraId="2A46B076" w14:textId="77777777" w:rsidR="00E56A61" w:rsidRDefault="00E56A61" w:rsidP="00E56A61">
            <w:pPr>
              <w:rPr>
                <w:rFonts w:ascii="Arial" w:hAnsi="Arial" w:cs="Arial"/>
                <w:sz w:val="18"/>
                <w:szCs w:val="18"/>
              </w:rPr>
            </w:pPr>
            <w:r>
              <w:rPr>
                <w:rFonts w:ascii="Arial" w:hAnsi="Arial" w:cs="Arial"/>
                <w:sz w:val="18"/>
                <w:szCs w:val="18"/>
              </w:rPr>
              <w:t>Cel: Ochrona przed poważnymi awariami i zagrożeniami naturalnymi</w:t>
            </w:r>
          </w:p>
          <w:p w14:paraId="7DADDB83" w14:textId="04D8E6C1" w:rsidR="00E56A61" w:rsidRPr="00E56A61" w:rsidRDefault="00E56A61" w:rsidP="00E56A61">
            <w:pPr>
              <w:pStyle w:val="Akapitzlist"/>
              <w:numPr>
                <w:ilvl w:val="0"/>
                <w:numId w:val="95"/>
              </w:numPr>
              <w:ind w:left="357" w:hanging="357"/>
              <w:rPr>
                <w:rFonts w:cs="Arial"/>
                <w:sz w:val="18"/>
                <w:szCs w:val="18"/>
              </w:rPr>
            </w:pPr>
            <w:r>
              <w:rPr>
                <w:rFonts w:cs="Arial"/>
                <w:sz w:val="18"/>
                <w:szCs w:val="18"/>
              </w:rPr>
              <w:t>Kierunek interwencji: Wsparcie jednostek odpowiedzialnych za poziom bezpieczeństwa</w:t>
            </w:r>
          </w:p>
        </w:tc>
      </w:tr>
      <w:tr w:rsidR="00E56A61" w:rsidRPr="00FD7449" w14:paraId="7E5BE81F" w14:textId="77777777" w:rsidTr="00E63F4F">
        <w:trPr>
          <w:jc w:val="center"/>
        </w:trPr>
        <w:tc>
          <w:tcPr>
            <w:tcW w:w="857" w:type="pct"/>
            <w:vAlign w:val="center"/>
          </w:tcPr>
          <w:p w14:paraId="73EB4763" w14:textId="57B1CCD7" w:rsidR="00E56A61" w:rsidRPr="00FD7449" w:rsidRDefault="00E56A61" w:rsidP="00E56A61">
            <w:pPr>
              <w:spacing w:before="60" w:after="60"/>
              <w:rPr>
                <w:rFonts w:ascii="Arial" w:eastAsiaTheme="minorHAnsi" w:hAnsi="Arial" w:cs="Arial"/>
                <w:sz w:val="18"/>
                <w:szCs w:val="22"/>
                <w:lang w:eastAsia="en-US"/>
              </w:rPr>
            </w:pPr>
            <w:r w:rsidRPr="00FD7449">
              <w:rPr>
                <w:rFonts w:ascii="Arial" w:eastAsiaTheme="minorHAnsi" w:hAnsi="Arial" w:cs="Arial"/>
                <w:sz w:val="18"/>
                <w:szCs w:val="22"/>
                <w:lang w:eastAsia="en-US"/>
              </w:rPr>
              <w:lastRenderedPageBreak/>
              <w:t>Strategia Rozwoju Kapitału społecznego (współdziałanie, kultura, kreatywność) 2030</w:t>
            </w:r>
          </w:p>
        </w:tc>
        <w:tc>
          <w:tcPr>
            <w:tcW w:w="914" w:type="pct"/>
            <w:vAlign w:val="center"/>
          </w:tcPr>
          <w:p w14:paraId="241E8B4A" w14:textId="1BB81C31" w:rsidR="00E56A61" w:rsidRPr="00FD7449" w:rsidRDefault="00E56A61" w:rsidP="00E56A61">
            <w:pPr>
              <w:spacing w:before="60" w:after="60"/>
              <w:rPr>
                <w:rFonts w:ascii="Arial" w:eastAsiaTheme="minorHAnsi" w:hAnsi="Arial" w:cs="Arial"/>
                <w:sz w:val="18"/>
                <w:szCs w:val="22"/>
                <w:lang w:eastAsia="en-US"/>
              </w:rPr>
            </w:pPr>
            <w:r w:rsidRPr="00D53BE2">
              <w:rPr>
                <w:rFonts w:ascii="Arial" w:hAnsi="Arial" w:cs="Arial"/>
                <w:sz w:val="18"/>
                <w:szCs w:val="18"/>
              </w:rPr>
              <w:t>Uchwała nr 155 Rady Ministrów z dnia 27 października 2020 r. (M.P. z 2020 r. poz. 1060)</w:t>
            </w:r>
          </w:p>
        </w:tc>
        <w:tc>
          <w:tcPr>
            <w:tcW w:w="1673" w:type="pct"/>
            <w:vAlign w:val="center"/>
          </w:tcPr>
          <w:p w14:paraId="6C36D450" w14:textId="77777777" w:rsidR="00E56A61" w:rsidRPr="00D53BE2" w:rsidRDefault="00E56A61" w:rsidP="00E56A61">
            <w:pPr>
              <w:spacing w:before="60" w:after="60"/>
              <w:rPr>
                <w:rFonts w:ascii="Arial" w:hAnsi="Arial" w:cs="Arial"/>
                <w:sz w:val="18"/>
                <w:szCs w:val="18"/>
              </w:rPr>
            </w:pPr>
            <w:r w:rsidRPr="00D53BE2">
              <w:rPr>
                <w:rFonts w:ascii="Arial" w:hAnsi="Arial" w:cs="Arial"/>
                <w:sz w:val="18"/>
                <w:szCs w:val="18"/>
              </w:rPr>
              <w:t>Cel szczegółowy 1. Zwiększenie zaangażowania obywateli w życie publiczne:</w:t>
            </w:r>
          </w:p>
          <w:p w14:paraId="42D26622" w14:textId="0E7BFC53" w:rsidR="00E56A61" w:rsidRPr="00FD7449" w:rsidRDefault="00E56A61" w:rsidP="00E56A61">
            <w:pPr>
              <w:spacing w:before="60" w:after="60"/>
              <w:rPr>
                <w:rFonts w:ascii="Arial" w:eastAsiaTheme="minorHAnsi" w:hAnsi="Arial" w:cs="Arial"/>
                <w:sz w:val="18"/>
                <w:szCs w:val="22"/>
                <w:lang w:eastAsia="en-US"/>
              </w:rPr>
            </w:pPr>
            <w:r w:rsidRPr="00D53BE2">
              <w:rPr>
                <w:rFonts w:ascii="Arial" w:hAnsi="Arial" w:cs="Arial"/>
                <w:sz w:val="18"/>
                <w:szCs w:val="18"/>
              </w:rPr>
              <w:t>Kierunek interwencji 1.2. – rozwój i wzmacnianie zorganizowanych form aktywności obywatelskiej.</w:t>
            </w:r>
          </w:p>
        </w:tc>
        <w:tc>
          <w:tcPr>
            <w:tcW w:w="1556" w:type="pct"/>
            <w:vAlign w:val="center"/>
          </w:tcPr>
          <w:p w14:paraId="50687D10" w14:textId="77777777" w:rsidR="00E56A61" w:rsidRDefault="00E56A61" w:rsidP="00E56A61">
            <w:pPr>
              <w:rPr>
                <w:rFonts w:ascii="Arial" w:hAnsi="Arial" w:cs="Arial"/>
                <w:sz w:val="18"/>
                <w:szCs w:val="18"/>
              </w:rPr>
            </w:pPr>
            <w:r w:rsidRPr="00861301">
              <w:rPr>
                <w:rFonts w:ascii="Arial" w:hAnsi="Arial" w:cs="Arial"/>
                <w:sz w:val="18"/>
                <w:szCs w:val="18"/>
              </w:rPr>
              <w:t>Cel: Poprawa jakości powietrza atmosferycznego</w:t>
            </w:r>
          </w:p>
          <w:p w14:paraId="1CA4EE6F" w14:textId="17538408" w:rsidR="00E56A61" w:rsidRPr="00E56A61" w:rsidRDefault="00E56A61" w:rsidP="00E56A61">
            <w:pPr>
              <w:pStyle w:val="Akapitzlist"/>
              <w:numPr>
                <w:ilvl w:val="0"/>
                <w:numId w:val="95"/>
              </w:numPr>
              <w:ind w:left="357" w:hanging="357"/>
              <w:rPr>
                <w:rFonts w:cs="Arial"/>
                <w:sz w:val="18"/>
                <w:szCs w:val="18"/>
              </w:rPr>
            </w:pPr>
            <w:r>
              <w:rPr>
                <w:rFonts w:cs="Arial"/>
                <w:sz w:val="18"/>
                <w:szCs w:val="18"/>
              </w:rPr>
              <w:t>Kierunek interwencji: Zmniejszenie zanieczyszczenia powietrza</w:t>
            </w:r>
          </w:p>
        </w:tc>
      </w:tr>
      <w:tr w:rsidR="00E56A61" w:rsidRPr="00FD7449" w14:paraId="52CA5491" w14:textId="77777777" w:rsidTr="00E63F4F">
        <w:trPr>
          <w:jc w:val="center"/>
        </w:trPr>
        <w:tc>
          <w:tcPr>
            <w:tcW w:w="857" w:type="pct"/>
            <w:vAlign w:val="center"/>
          </w:tcPr>
          <w:p w14:paraId="372BC453" w14:textId="79CD35C1" w:rsidR="00E56A61" w:rsidRPr="00FD7449" w:rsidRDefault="00E56A61" w:rsidP="00E56A61">
            <w:pPr>
              <w:spacing w:before="60" w:after="60"/>
              <w:rPr>
                <w:rFonts w:ascii="Arial" w:eastAsiaTheme="minorHAnsi" w:hAnsi="Arial" w:cs="Arial"/>
                <w:sz w:val="18"/>
                <w:szCs w:val="22"/>
                <w:lang w:eastAsia="en-US"/>
              </w:rPr>
            </w:pPr>
            <w:r w:rsidRPr="00FD7449">
              <w:rPr>
                <w:rFonts w:ascii="Arial" w:eastAsiaTheme="minorHAnsi" w:hAnsi="Arial" w:cs="Arial"/>
                <w:sz w:val="18"/>
                <w:szCs w:val="22"/>
                <w:lang w:eastAsia="en-US"/>
              </w:rPr>
              <w:t>Strategia Zrównoważonego Rozwoju Transportu do 2030 roku</w:t>
            </w:r>
          </w:p>
        </w:tc>
        <w:tc>
          <w:tcPr>
            <w:tcW w:w="914" w:type="pct"/>
            <w:vAlign w:val="center"/>
          </w:tcPr>
          <w:p w14:paraId="25177347" w14:textId="732AA097" w:rsidR="00E56A61" w:rsidRPr="00FD7449" w:rsidRDefault="00E56A61" w:rsidP="00E56A61">
            <w:pPr>
              <w:spacing w:before="60" w:after="60"/>
              <w:rPr>
                <w:rFonts w:ascii="Arial" w:eastAsiaTheme="minorHAnsi" w:hAnsi="Arial" w:cs="Arial"/>
                <w:sz w:val="18"/>
                <w:szCs w:val="22"/>
                <w:lang w:eastAsia="en-US"/>
              </w:rPr>
            </w:pPr>
            <w:r w:rsidRPr="00D65C6F">
              <w:rPr>
                <w:rFonts w:ascii="Arial" w:hAnsi="Arial" w:cs="Arial"/>
                <w:sz w:val="18"/>
                <w:szCs w:val="18"/>
              </w:rPr>
              <w:t>Uchwała nr 105 z dnia 24 września 2019 r. (M.P. z 2019 r. poz. 1054)</w:t>
            </w:r>
          </w:p>
        </w:tc>
        <w:tc>
          <w:tcPr>
            <w:tcW w:w="1673" w:type="pct"/>
            <w:vAlign w:val="center"/>
          </w:tcPr>
          <w:p w14:paraId="0FAE3D71" w14:textId="6472A975" w:rsidR="00E56A61" w:rsidRPr="00FD7449" w:rsidRDefault="00E56A61" w:rsidP="00E56A61">
            <w:pPr>
              <w:spacing w:before="60" w:after="60"/>
              <w:rPr>
                <w:rFonts w:ascii="Arial" w:eastAsiaTheme="minorHAnsi" w:hAnsi="Arial" w:cs="Arial"/>
                <w:sz w:val="18"/>
                <w:szCs w:val="22"/>
                <w:lang w:eastAsia="en-US"/>
              </w:rPr>
            </w:pPr>
            <w:r w:rsidRPr="00D65C6F">
              <w:rPr>
                <w:rFonts w:ascii="Arial" w:hAnsi="Arial" w:cs="Arial"/>
                <w:sz w:val="18"/>
                <w:szCs w:val="18"/>
              </w:rPr>
              <w:t>Kierunek interwencji: ograniczanie negatywnego wpływu transportu na środowisko.</w:t>
            </w:r>
          </w:p>
        </w:tc>
        <w:tc>
          <w:tcPr>
            <w:tcW w:w="1556" w:type="pct"/>
            <w:vAlign w:val="center"/>
          </w:tcPr>
          <w:p w14:paraId="3E7F59F1" w14:textId="77777777" w:rsidR="00E56A61" w:rsidRDefault="00E56A61" w:rsidP="00E56A61">
            <w:pPr>
              <w:rPr>
                <w:rFonts w:ascii="Arial" w:hAnsi="Arial" w:cs="Arial"/>
                <w:sz w:val="18"/>
                <w:szCs w:val="18"/>
              </w:rPr>
            </w:pPr>
            <w:r>
              <w:rPr>
                <w:rFonts w:ascii="Arial" w:hAnsi="Arial" w:cs="Arial"/>
                <w:sz w:val="18"/>
                <w:szCs w:val="18"/>
              </w:rPr>
              <w:t>Cel: Poprawa klimatu akustycznego</w:t>
            </w:r>
          </w:p>
          <w:p w14:paraId="2A77D8F1" w14:textId="2CEB2284" w:rsidR="00E56A61" w:rsidRPr="00E56A61" w:rsidRDefault="00E56A61" w:rsidP="00E56A61">
            <w:pPr>
              <w:pStyle w:val="Akapitzlist"/>
              <w:numPr>
                <w:ilvl w:val="0"/>
                <w:numId w:val="95"/>
              </w:numPr>
              <w:ind w:left="357" w:hanging="357"/>
              <w:rPr>
                <w:rFonts w:cs="Arial"/>
                <w:sz w:val="18"/>
                <w:szCs w:val="18"/>
              </w:rPr>
            </w:pPr>
            <w:r>
              <w:rPr>
                <w:rFonts w:cs="Arial"/>
                <w:sz w:val="18"/>
                <w:szCs w:val="18"/>
              </w:rPr>
              <w:t>Kierunek interwencji: Ograniczenie natężenia hałasu wzdłuż ciągów komunikacyjnych</w:t>
            </w:r>
          </w:p>
        </w:tc>
      </w:tr>
      <w:tr w:rsidR="00E56A61" w:rsidRPr="00FD7449" w14:paraId="70B499C7" w14:textId="77777777" w:rsidTr="00E63F4F">
        <w:trPr>
          <w:jc w:val="center"/>
        </w:trPr>
        <w:tc>
          <w:tcPr>
            <w:tcW w:w="857" w:type="pct"/>
            <w:vAlign w:val="center"/>
          </w:tcPr>
          <w:p w14:paraId="570C65A9" w14:textId="4990B3FE" w:rsidR="00E56A61" w:rsidRPr="00FD7449" w:rsidRDefault="00E56A61" w:rsidP="00E56A61">
            <w:pPr>
              <w:spacing w:before="60" w:after="60"/>
              <w:rPr>
                <w:rFonts w:ascii="Arial" w:eastAsiaTheme="minorHAnsi" w:hAnsi="Arial" w:cs="Arial"/>
                <w:sz w:val="18"/>
                <w:szCs w:val="22"/>
                <w:lang w:eastAsia="en-US"/>
              </w:rPr>
            </w:pPr>
            <w:r w:rsidRPr="00FD7449">
              <w:rPr>
                <w:rFonts w:ascii="Arial" w:eastAsiaTheme="minorHAnsi" w:hAnsi="Arial" w:cs="Arial"/>
                <w:sz w:val="18"/>
                <w:szCs w:val="22"/>
                <w:lang w:eastAsia="en-US"/>
              </w:rPr>
              <w:t>Krajowy Program Ochrony Powietrza do roku 2020 (z perspektywą do 2030)</w:t>
            </w:r>
          </w:p>
        </w:tc>
        <w:tc>
          <w:tcPr>
            <w:tcW w:w="914" w:type="pct"/>
            <w:vAlign w:val="center"/>
          </w:tcPr>
          <w:p w14:paraId="11A4EC9F" w14:textId="088C6D75" w:rsidR="00E56A61" w:rsidRPr="00FD7449" w:rsidRDefault="00E56A61" w:rsidP="00E56A61">
            <w:pPr>
              <w:spacing w:before="60" w:after="60"/>
              <w:rPr>
                <w:rFonts w:ascii="Arial" w:eastAsiaTheme="minorHAnsi" w:hAnsi="Arial" w:cs="Arial"/>
                <w:sz w:val="18"/>
                <w:szCs w:val="22"/>
                <w:lang w:eastAsia="en-US"/>
              </w:rPr>
            </w:pPr>
            <w:r w:rsidRPr="00D65C6F">
              <w:rPr>
                <w:rFonts w:ascii="Arial" w:hAnsi="Arial" w:cs="Arial"/>
                <w:sz w:val="18"/>
              </w:rPr>
              <w:t>Komunikat Ministra Środowiska z dnia 17 września 2015 r. w sprawie Krajowego Programu Ochrony Powietrza</w:t>
            </w:r>
          </w:p>
        </w:tc>
        <w:tc>
          <w:tcPr>
            <w:tcW w:w="1673" w:type="pct"/>
            <w:vAlign w:val="center"/>
          </w:tcPr>
          <w:p w14:paraId="0E108DD6" w14:textId="77777777" w:rsidR="00E56A61" w:rsidRPr="00D65C6F" w:rsidRDefault="00E56A61" w:rsidP="00E56A61">
            <w:pPr>
              <w:autoSpaceDE w:val="0"/>
              <w:autoSpaceDN w:val="0"/>
              <w:adjustRightInd w:val="0"/>
              <w:spacing w:before="60" w:after="60"/>
              <w:rPr>
                <w:rFonts w:ascii="Arial" w:eastAsia="MinionPro-Regular" w:hAnsi="Arial" w:cs="Arial"/>
                <w:sz w:val="18"/>
                <w:szCs w:val="18"/>
              </w:rPr>
            </w:pPr>
            <w:r w:rsidRPr="00D65C6F">
              <w:rPr>
                <w:rFonts w:ascii="Arial" w:eastAsia="MinionPro-Regular" w:hAnsi="Arial" w:cs="Arial"/>
                <w:sz w:val="18"/>
                <w:szCs w:val="18"/>
              </w:rPr>
              <w:t>Cele szczegółowe:</w:t>
            </w:r>
          </w:p>
          <w:p w14:paraId="0A2E709B" w14:textId="77777777" w:rsidR="00E56A61" w:rsidRPr="00E56A61" w:rsidRDefault="00E56A61" w:rsidP="00E56A61">
            <w:pPr>
              <w:numPr>
                <w:ilvl w:val="0"/>
                <w:numId w:val="103"/>
              </w:numPr>
              <w:autoSpaceDE w:val="0"/>
              <w:autoSpaceDN w:val="0"/>
              <w:adjustRightInd w:val="0"/>
              <w:spacing w:before="60" w:after="60"/>
              <w:ind w:left="357" w:hanging="357"/>
              <w:rPr>
                <w:rFonts w:ascii="Arial" w:eastAsiaTheme="minorHAnsi" w:hAnsi="Arial" w:cs="Arial"/>
                <w:sz w:val="18"/>
                <w:szCs w:val="18"/>
                <w:lang w:eastAsia="en-US"/>
              </w:rPr>
            </w:pPr>
            <w:r w:rsidRPr="00D65C6F">
              <w:rPr>
                <w:rFonts w:ascii="Arial" w:eastAsia="MinionPro-Regular" w:hAnsi="Arial" w:cs="Arial"/>
                <w:sz w:val="18"/>
                <w:szCs w:val="18"/>
              </w:rPr>
              <w:t>Osiągnięcie w możliwie krótkim czasie poziomów dopuszczalnych i docelowych niektórych substancji, określonych w dyrektywie 2008/50/WE i 2004/107/WE, oraz utrzymanie ich na tych obszarach, na których są dotrzymywane, a w przypadku pyłu PM2,5 także pułapu stężenia ekspozycji oraz Krajowego Celu Redukcji Narażenia;</w:t>
            </w:r>
          </w:p>
          <w:p w14:paraId="7F165CA2" w14:textId="2693ABB1" w:rsidR="00E56A61" w:rsidRPr="00E56A61" w:rsidRDefault="00E56A61" w:rsidP="00E56A61">
            <w:pPr>
              <w:numPr>
                <w:ilvl w:val="0"/>
                <w:numId w:val="103"/>
              </w:numPr>
              <w:autoSpaceDE w:val="0"/>
              <w:autoSpaceDN w:val="0"/>
              <w:adjustRightInd w:val="0"/>
              <w:spacing w:before="60" w:after="60"/>
              <w:ind w:left="357" w:hanging="357"/>
              <w:rPr>
                <w:rFonts w:ascii="Arial" w:eastAsiaTheme="minorHAnsi" w:hAnsi="Arial" w:cs="Arial"/>
                <w:sz w:val="18"/>
                <w:szCs w:val="18"/>
                <w:lang w:eastAsia="en-US"/>
              </w:rPr>
            </w:pPr>
            <w:r w:rsidRPr="00E56A61">
              <w:rPr>
                <w:rFonts w:ascii="Arial" w:eastAsia="MinionPro-Regular" w:hAnsi="Arial" w:cs="Arial"/>
                <w:sz w:val="18"/>
                <w:szCs w:val="18"/>
              </w:rPr>
              <w:lastRenderedPageBreak/>
              <w:t>Osiągnięcie w perspektywie do roku 2030 stężeń niektórych substancji w powietrzu na poziomach wskazanych przez WHO oraz nowych wymagań wynikających z regulacji prawnych projektowanych przepisami prawa unijnego.</w:t>
            </w:r>
          </w:p>
        </w:tc>
        <w:tc>
          <w:tcPr>
            <w:tcW w:w="1556" w:type="pct"/>
            <w:vAlign w:val="center"/>
          </w:tcPr>
          <w:p w14:paraId="760E6180" w14:textId="77777777" w:rsidR="00E56A61" w:rsidRDefault="00E56A61" w:rsidP="00E56A61">
            <w:pPr>
              <w:rPr>
                <w:rFonts w:ascii="Arial" w:hAnsi="Arial" w:cs="Arial"/>
                <w:sz w:val="18"/>
                <w:szCs w:val="18"/>
              </w:rPr>
            </w:pPr>
            <w:r w:rsidRPr="00861301">
              <w:rPr>
                <w:rFonts w:ascii="Arial" w:hAnsi="Arial" w:cs="Arial"/>
                <w:sz w:val="18"/>
                <w:szCs w:val="18"/>
              </w:rPr>
              <w:lastRenderedPageBreak/>
              <w:t>Cel: Poprawa jakości powietrza atmosferycznego</w:t>
            </w:r>
          </w:p>
          <w:p w14:paraId="17ECC0FE" w14:textId="20BF657C" w:rsidR="00E56A61" w:rsidRPr="00E56A61" w:rsidRDefault="00E56A61" w:rsidP="00E56A61">
            <w:pPr>
              <w:pStyle w:val="Akapitzlist"/>
              <w:numPr>
                <w:ilvl w:val="0"/>
                <w:numId w:val="104"/>
              </w:numPr>
              <w:spacing w:before="60" w:after="60"/>
              <w:ind w:left="357" w:hanging="357"/>
              <w:rPr>
                <w:rFonts w:eastAsiaTheme="minorHAnsi" w:cs="Arial"/>
                <w:sz w:val="18"/>
                <w:szCs w:val="22"/>
                <w:lang w:eastAsia="en-US"/>
              </w:rPr>
            </w:pPr>
            <w:r w:rsidRPr="00E56A61">
              <w:rPr>
                <w:rFonts w:cs="Arial"/>
                <w:sz w:val="18"/>
                <w:szCs w:val="18"/>
              </w:rPr>
              <w:t>Kierunek interwencji: Zmniejszenie zanieczyszczenia powietrza</w:t>
            </w:r>
          </w:p>
        </w:tc>
      </w:tr>
      <w:tr w:rsidR="00E56A61" w:rsidRPr="00FD7449" w14:paraId="1D4968B6" w14:textId="77777777" w:rsidTr="00E63F4F">
        <w:trPr>
          <w:jc w:val="center"/>
        </w:trPr>
        <w:tc>
          <w:tcPr>
            <w:tcW w:w="857" w:type="pct"/>
            <w:vAlign w:val="center"/>
          </w:tcPr>
          <w:p w14:paraId="55A9D257" w14:textId="2C312738" w:rsidR="00E56A61" w:rsidRPr="00FD7449" w:rsidRDefault="00E56A61" w:rsidP="00E56A61">
            <w:pPr>
              <w:spacing w:before="60" w:after="60"/>
              <w:rPr>
                <w:rFonts w:ascii="Arial" w:eastAsiaTheme="minorHAnsi" w:hAnsi="Arial" w:cs="Arial"/>
                <w:sz w:val="18"/>
                <w:szCs w:val="22"/>
                <w:lang w:eastAsia="en-US"/>
              </w:rPr>
            </w:pPr>
            <w:r w:rsidRPr="00FD7449">
              <w:rPr>
                <w:rFonts w:ascii="Arial" w:eastAsiaTheme="minorHAnsi" w:hAnsi="Arial" w:cs="Arial"/>
                <w:sz w:val="18"/>
                <w:szCs w:val="22"/>
                <w:lang w:eastAsia="en-US"/>
              </w:rPr>
              <w:t>Program Oczyszczania Kraju z Azbestu na lata 2009 – 2032</w:t>
            </w:r>
          </w:p>
        </w:tc>
        <w:tc>
          <w:tcPr>
            <w:tcW w:w="914" w:type="pct"/>
            <w:vAlign w:val="center"/>
          </w:tcPr>
          <w:p w14:paraId="6EF748CA" w14:textId="2012C16D" w:rsidR="00E56A61" w:rsidRPr="00FD7449" w:rsidRDefault="00E56A61" w:rsidP="00E56A61">
            <w:pPr>
              <w:spacing w:before="60" w:after="60"/>
              <w:rPr>
                <w:rFonts w:ascii="Arial" w:eastAsiaTheme="minorHAnsi" w:hAnsi="Arial" w:cs="Arial"/>
                <w:sz w:val="18"/>
                <w:szCs w:val="22"/>
                <w:lang w:eastAsia="en-US"/>
              </w:rPr>
            </w:pPr>
            <w:r w:rsidRPr="00D65C6F">
              <w:rPr>
                <w:rFonts w:ascii="Arial" w:hAnsi="Arial" w:cs="Arial"/>
                <w:sz w:val="18"/>
                <w:szCs w:val="18"/>
              </w:rPr>
              <w:t>Uchwała nr 39/2010 Rady Ministrów z dnia 15 marca 2010 r.</w:t>
            </w:r>
          </w:p>
        </w:tc>
        <w:tc>
          <w:tcPr>
            <w:tcW w:w="1673" w:type="pct"/>
            <w:vAlign w:val="center"/>
          </w:tcPr>
          <w:p w14:paraId="7F5E96C3" w14:textId="77777777" w:rsidR="00E56A61" w:rsidRPr="00D65C6F" w:rsidRDefault="00E56A61" w:rsidP="00E56A61">
            <w:pPr>
              <w:spacing w:before="60" w:after="60"/>
              <w:rPr>
                <w:rFonts w:ascii="Arial" w:hAnsi="Arial" w:cs="Arial"/>
                <w:sz w:val="18"/>
                <w:szCs w:val="18"/>
              </w:rPr>
            </w:pPr>
            <w:r w:rsidRPr="00D65C6F">
              <w:rPr>
                <w:rFonts w:ascii="Arial" w:hAnsi="Arial" w:cs="Arial"/>
                <w:sz w:val="18"/>
                <w:szCs w:val="18"/>
              </w:rPr>
              <w:t>Cele:</w:t>
            </w:r>
          </w:p>
          <w:p w14:paraId="6ACAAA4D" w14:textId="77777777" w:rsidR="00E56A61" w:rsidRPr="00D65C6F" w:rsidRDefault="00E56A61" w:rsidP="00E56A61">
            <w:pPr>
              <w:numPr>
                <w:ilvl w:val="0"/>
                <w:numId w:val="105"/>
              </w:numPr>
              <w:spacing w:before="60" w:after="60"/>
              <w:ind w:left="357" w:hanging="357"/>
              <w:rPr>
                <w:rFonts w:ascii="Arial" w:hAnsi="Arial" w:cs="Arial"/>
                <w:sz w:val="18"/>
                <w:szCs w:val="18"/>
              </w:rPr>
            </w:pPr>
            <w:r w:rsidRPr="00D65C6F">
              <w:rPr>
                <w:rFonts w:ascii="Arial" w:hAnsi="Arial" w:cs="Arial"/>
                <w:sz w:val="18"/>
                <w:szCs w:val="18"/>
              </w:rPr>
              <w:t>usunięcie i unieszkodliwienie wyrobów zawierających azbest,</w:t>
            </w:r>
          </w:p>
          <w:p w14:paraId="203F1394" w14:textId="77777777" w:rsidR="00E56A61" w:rsidRPr="00E56A61" w:rsidRDefault="00E56A61" w:rsidP="00E56A61">
            <w:pPr>
              <w:numPr>
                <w:ilvl w:val="0"/>
                <w:numId w:val="96"/>
              </w:numPr>
              <w:spacing w:before="60" w:after="60"/>
              <w:ind w:left="357" w:hanging="357"/>
              <w:rPr>
                <w:rFonts w:ascii="Arial" w:eastAsiaTheme="minorHAnsi" w:hAnsi="Arial" w:cs="Arial"/>
                <w:sz w:val="18"/>
                <w:szCs w:val="18"/>
                <w:lang w:eastAsia="en-US"/>
              </w:rPr>
            </w:pPr>
            <w:r w:rsidRPr="00D65C6F">
              <w:rPr>
                <w:rFonts w:ascii="Arial" w:hAnsi="Arial" w:cs="Arial"/>
                <w:sz w:val="18"/>
                <w:szCs w:val="18"/>
              </w:rPr>
              <w:t>minimalizacja negatywnych skutków zdrowotnych spowodowanych obecnością azbestu na terytorium kraju,</w:t>
            </w:r>
          </w:p>
          <w:p w14:paraId="1FB070E2" w14:textId="570CC71A" w:rsidR="00E56A61" w:rsidRPr="00E56A61" w:rsidRDefault="00E56A61" w:rsidP="00E56A61">
            <w:pPr>
              <w:numPr>
                <w:ilvl w:val="0"/>
                <w:numId w:val="96"/>
              </w:numPr>
              <w:spacing w:before="60" w:after="60"/>
              <w:ind w:left="357" w:hanging="357"/>
              <w:rPr>
                <w:rFonts w:ascii="Arial" w:eastAsiaTheme="minorHAnsi" w:hAnsi="Arial" w:cs="Arial"/>
                <w:sz w:val="18"/>
                <w:szCs w:val="18"/>
                <w:lang w:eastAsia="en-US"/>
              </w:rPr>
            </w:pPr>
            <w:r w:rsidRPr="00E56A61">
              <w:rPr>
                <w:rFonts w:ascii="Arial" w:hAnsi="Arial" w:cs="Arial"/>
                <w:sz w:val="18"/>
                <w:szCs w:val="18"/>
              </w:rPr>
              <w:t>likwidacja szkodliwego oddziaływania azbestu na środowisko.</w:t>
            </w:r>
          </w:p>
        </w:tc>
        <w:tc>
          <w:tcPr>
            <w:tcW w:w="1556" w:type="pct"/>
            <w:vAlign w:val="center"/>
          </w:tcPr>
          <w:p w14:paraId="4C77650D" w14:textId="77777777" w:rsidR="00E56A61" w:rsidRDefault="00E56A61" w:rsidP="00E56A61">
            <w:pPr>
              <w:rPr>
                <w:rFonts w:ascii="Arial" w:hAnsi="Arial" w:cs="Arial"/>
                <w:sz w:val="18"/>
                <w:szCs w:val="18"/>
              </w:rPr>
            </w:pPr>
            <w:r>
              <w:rPr>
                <w:rFonts w:ascii="Arial" w:hAnsi="Arial" w:cs="Arial"/>
                <w:sz w:val="18"/>
                <w:szCs w:val="18"/>
              </w:rPr>
              <w:t>Cel: Zrównoważony rozwój systemu gospodarowania odpadami</w:t>
            </w:r>
          </w:p>
          <w:p w14:paraId="4EE75F8C" w14:textId="1DCA8E3F" w:rsidR="00E56A61" w:rsidRPr="00E56A61" w:rsidRDefault="00E56A61" w:rsidP="00E56A61">
            <w:pPr>
              <w:pStyle w:val="Akapitzlist"/>
              <w:numPr>
                <w:ilvl w:val="0"/>
                <w:numId w:val="95"/>
              </w:numPr>
              <w:ind w:left="357" w:hanging="357"/>
              <w:rPr>
                <w:rFonts w:cs="Arial"/>
                <w:sz w:val="18"/>
                <w:szCs w:val="18"/>
              </w:rPr>
            </w:pPr>
            <w:r>
              <w:rPr>
                <w:rFonts w:cs="Arial"/>
                <w:sz w:val="18"/>
                <w:szCs w:val="18"/>
              </w:rPr>
              <w:t>Kierunek interwencji: Zapobieganie degradacji środowiska naturalnego oraz powstaniu odpadów</w:t>
            </w:r>
          </w:p>
        </w:tc>
      </w:tr>
      <w:tr w:rsidR="00E56A61" w:rsidRPr="00FD7449" w14:paraId="1F37429C" w14:textId="77777777" w:rsidTr="00E63F4F">
        <w:trPr>
          <w:jc w:val="center"/>
        </w:trPr>
        <w:tc>
          <w:tcPr>
            <w:tcW w:w="857" w:type="pct"/>
            <w:vAlign w:val="center"/>
          </w:tcPr>
          <w:p w14:paraId="058090B2" w14:textId="7FF81333" w:rsidR="00E56A61" w:rsidRPr="00FD7449" w:rsidRDefault="00E56A61" w:rsidP="00E56A61">
            <w:pPr>
              <w:spacing w:before="60" w:after="60"/>
              <w:rPr>
                <w:rFonts w:ascii="Arial" w:eastAsiaTheme="minorHAnsi" w:hAnsi="Arial" w:cs="Arial"/>
                <w:sz w:val="18"/>
                <w:szCs w:val="22"/>
                <w:lang w:eastAsia="en-US"/>
              </w:rPr>
            </w:pPr>
            <w:r w:rsidRPr="00FD7449">
              <w:rPr>
                <w:rFonts w:ascii="Arial" w:eastAsiaTheme="minorHAnsi" w:hAnsi="Arial" w:cs="Arial"/>
                <w:sz w:val="18"/>
                <w:szCs w:val="22"/>
                <w:lang w:eastAsia="en-US"/>
              </w:rPr>
              <w:t>Krajowy Program Zapobiegania Powstawaniu Odpadów</w:t>
            </w:r>
          </w:p>
        </w:tc>
        <w:tc>
          <w:tcPr>
            <w:tcW w:w="914" w:type="pct"/>
            <w:vAlign w:val="center"/>
          </w:tcPr>
          <w:p w14:paraId="303BA0B5" w14:textId="1D2C4A26" w:rsidR="00E56A61" w:rsidRPr="00FD7449" w:rsidRDefault="00E56A61" w:rsidP="00E56A61">
            <w:pPr>
              <w:spacing w:before="60" w:after="60"/>
              <w:rPr>
                <w:rFonts w:ascii="Arial" w:eastAsiaTheme="minorHAnsi" w:hAnsi="Arial" w:cs="Arial"/>
                <w:sz w:val="18"/>
                <w:szCs w:val="22"/>
                <w:lang w:eastAsia="en-US"/>
              </w:rPr>
            </w:pPr>
            <w:r w:rsidRPr="00D65C6F">
              <w:rPr>
                <w:rFonts w:ascii="Arial" w:hAnsi="Arial" w:cs="Arial"/>
                <w:sz w:val="18"/>
                <w:szCs w:val="18"/>
              </w:rPr>
              <w:t>Dyrektywa Parlamentu Europejskiego i Rady 2008/98/WE z dnia 19 listopada 2008 r. w sprawie odpadów oraz uchylającą niektóre dyrektywy</w:t>
            </w:r>
          </w:p>
        </w:tc>
        <w:tc>
          <w:tcPr>
            <w:tcW w:w="1673" w:type="pct"/>
            <w:vAlign w:val="center"/>
          </w:tcPr>
          <w:p w14:paraId="5B475E16" w14:textId="77777777" w:rsidR="00E56A61" w:rsidRPr="00D65C6F" w:rsidRDefault="00E56A61" w:rsidP="00E56A61">
            <w:pPr>
              <w:spacing w:before="60" w:after="60"/>
              <w:rPr>
                <w:rFonts w:ascii="Arial" w:hAnsi="Arial" w:cs="Arial"/>
                <w:sz w:val="18"/>
                <w:szCs w:val="18"/>
              </w:rPr>
            </w:pPr>
            <w:r w:rsidRPr="00D65C6F">
              <w:rPr>
                <w:rFonts w:ascii="Arial" w:hAnsi="Arial" w:cs="Arial"/>
                <w:sz w:val="18"/>
                <w:szCs w:val="18"/>
              </w:rPr>
              <w:t>Cele:</w:t>
            </w:r>
          </w:p>
          <w:p w14:paraId="5BF157E5" w14:textId="77777777" w:rsidR="00E56A61" w:rsidRPr="00D65C6F" w:rsidRDefault="00E56A61" w:rsidP="00E56A61">
            <w:pPr>
              <w:numPr>
                <w:ilvl w:val="0"/>
                <w:numId w:val="106"/>
              </w:numPr>
              <w:spacing w:before="60" w:after="60"/>
              <w:ind w:left="357" w:hanging="357"/>
              <w:rPr>
                <w:rFonts w:ascii="Arial" w:hAnsi="Arial" w:cs="Arial"/>
                <w:sz w:val="18"/>
                <w:szCs w:val="18"/>
              </w:rPr>
            </w:pPr>
            <w:r w:rsidRPr="00D65C6F">
              <w:rPr>
                <w:rFonts w:ascii="Arial" w:hAnsi="Arial" w:cs="Arial"/>
                <w:sz w:val="18"/>
                <w:szCs w:val="18"/>
              </w:rPr>
              <w:t>rozwój zrównoważonej gospodarki opartej na efektywniejszym wykorzystaniu zasobów, poszanowaniu środowiska i osiągnięciu wyższej konkurencyjności, dzięki wykorzystaniu technologii o niższym zapotrzebowaniu na surowce i energię oraz umożliwiającej wykorzystanie surowców wtórnych i odnawialnych źródeł energii;</w:t>
            </w:r>
          </w:p>
          <w:p w14:paraId="0E598E31" w14:textId="77777777" w:rsidR="00E56A61" w:rsidRPr="00E56A61" w:rsidRDefault="00E56A61" w:rsidP="00E56A61">
            <w:pPr>
              <w:numPr>
                <w:ilvl w:val="0"/>
                <w:numId w:val="106"/>
              </w:numPr>
              <w:spacing w:before="60" w:after="60"/>
              <w:ind w:left="357" w:hanging="357"/>
              <w:rPr>
                <w:rFonts w:ascii="Arial" w:eastAsiaTheme="minorHAnsi" w:hAnsi="Arial" w:cs="Arial"/>
                <w:sz w:val="18"/>
                <w:szCs w:val="18"/>
                <w:lang w:eastAsia="en-US"/>
              </w:rPr>
            </w:pPr>
            <w:r w:rsidRPr="00D65C6F">
              <w:rPr>
                <w:rFonts w:ascii="Arial" w:hAnsi="Arial" w:cs="Arial"/>
                <w:sz w:val="18"/>
                <w:szCs w:val="18"/>
              </w:rPr>
              <w:t>budowa świadomego i odpowiedzialnego społeczeństwa na rzecz zrównoważonego rozwoju poprzez edukację ekologiczną opartą na propagowaniu działań o charakterze niematerialnym np. propagowanie inwestycji w rozwój kompetencji, naukę, rozpowszechnianie kultury, turystyki zamiast dóbr materialnych, ograniczenia zbędnej konsumpcji, uczenia podejmowania świadomych wyborów i wsparciu dobrych praktyk oraz inicjatyw społecznych;</w:t>
            </w:r>
          </w:p>
          <w:p w14:paraId="7A910163" w14:textId="74196C38" w:rsidR="00E56A61" w:rsidRPr="00E56A61" w:rsidRDefault="00E56A61" w:rsidP="00E56A61">
            <w:pPr>
              <w:numPr>
                <w:ilvl w:val="0"/>
                <w:numId w:val="106"/>
              </w:numPr>
              <w:spacing w:before="60" w:after="60"/>
              <w:ind w:left="357" w:hanging="357"/>
              <w:rPr>
                <w:rFonts w:ascii="Arial" w:eastAsiaTheme="minorHAnsi" w:hAnsi="Arial" w:cs="Arial"/>
                <w:sz w:val="18"/>
                <w:szCs w:val="18"/>
                <w:lang w:eastAsia="en-US"/>
              </w:rPr>
            </w:pPr>
            <w:r w:rsidRPr="00E56A61">
              <w:rPr>
                <w:rFonts w:ascii="Arial" w:hAnsi="Arial" w:cs="Arial"/>
                <w:sz w:val="18"/>
                <w:szCs w:val="18"/>
              </w:rPr>
              <w:t>zmniejszenie ilości zbieranych zmieszanych odpadów komunalnych.</w:t>
            </w:r>
          </w:p>
        </w:tc>
        <w:tc>
          <w:tcPr>
            <w:tcW w:w="1556" w:type="pct"/>
            <w:vAlign w:val="center"/>
          </w:tcPr>
          <w:p w14:paraId="3B42D070" w14:textId="77777777" w:rsidR="00E56A61" w:rsidRDefault="00E56A61" w:rsidP="00E56A61">
            <w:pPr>
              <w:rPr>
                <w:rFonts w:ascii="Arial" w:hAnsi="Arial" w:cs="Arial"/>
                <w:sz w:val="18"/>
                <w:szCs w:val="18"/>
              </w:rPr>
            </w:pPr>
            <w:r>
              <w:rPr>
                <w:rFonts w:ascii="Arial" w:hAnsi="Arial" w:cs="Arial"/>
                <w:sz w:val="18"/>
                <w:szCs w:val="18"/>
              </w:rPr>
              <w:t>Cel: Zrównoważony rozwój systemu gospodarowania odpadami</w:t>
            </w:r>
          </w:p>
          <w:p w14:paraId="27EF37AA" w14:textId="0D433800" w:rsidR="00E56A61" w:rsidRPr="00E56A61" w:rsidRDefault="00E56A61" w:rsidP="00E56A61">
            <w:pPr>
              <w:pStyle w:val="Akapitzlist"/>
              <w:numPr>
                <w:ilvl w:val="0"/>
                <w:numId w:val="95"/>
              </w:numPr>
              <w:spacing w:before="60" w:after="60"/>
              <w:ind w:left="357" w:hanging="357"/>
              <w:rPr>
                <w:rFonts w:eastAsiaTheme="minorHAnsi" w:cs="Arial"/>
                <w:sz w:val="18"/>
                <w:szCs w:val="22"/>
                <w:lang w:eastAsia="en-US"/>
              </w:rPr>
            </w:pPr>
            <w:r w:rsidRPr="00E56A61">
              <w:rPr>
                <w:rFonts w:cs="Arial"/>
                <w:sz w:val="18"/>
                <w:szCs w:val="18"/>
              </w:rPr>
              <w:t>Kierunek interwencji: Zapobieganie degradacji środowiska naturalnego oraz powstaniu odpadów</w:t>
            </w:r>
          </w:p>
        </w:tc>
      </w:tr>
      <w:tr w:rsidR="00E56A61" w:rsidRPr="00FD7449" w14:paraId="1AA84D9D" w14:textId="77777777" w:rsidTr="00E63F4F">
        <w:trPr>
          <w:jc w:val="center"/>
        </w:trPr>
        <w:tc>
          <w:tcPr>
            <w:tcW w:w="857" w:type="pct"/>
            <w:vAlign w:val="center"/>
          </w:tcPr>
          <w:p w14:paraId="07BB652B" w14:textId="20B92AEC" w:rsidR="00E56A61" w:rsidRPr="00FD7449" w:rsidRDefault="00E56A61" w:rsidP="00E56A61">
            <w:pPr>
              <w:spacing w:before="60" w:after="60"/>
              <w:rPr>
                <w:rFonts w:ascii="Arial" w:eastAsiaTheme="minorHAnsi" w:hAnsi="Arial" w:cs="Arial"/>
                <w:sz w:val="18"/>
                <w:szCs w:val="22"/>
                <w:lang w:eastAsia="en-US"/>
              </w:rPr>
            </w:pPr>
            <w:r w:rsidRPr="00FD7449">
              <w:rPr>
                <w:rFonts w:ascii="Arial" w:eastAsiaTheme="minorHAnsi" w:hAnsi="Arial" w:cs="Arial"/>
                <w:sz w:val="18"/>
                <w:szCs w:val="22"/>
                <w:lang w:eastAsia="en-US"/>
              </w:rPr>
              <w:lastRenderedPageBreak/>
              <w:t>Aktualizacja „Krajowego Programu Oczyszczania Ścieków Komunalnych”</w:t>
            </w:r>
          </w:p>
        </w:tc>
        <w:tc>
          <w:tcPr>
            <w:tcW w:w="914" w:type="pct"/>
            <w:vAlign w:val="center"/>
          </w:tcPr>
          <w:p w14:paraId="3B24CE88" w14:textId="0A8C2F18" w:rsidR="00E56A61" w:rsidRPr="00FD7449" w:rsidRDefault="00E56A61" w:rsidP="00E56A61">
            <w:pPr>
              <w:spacing w:before="60" w:after="60"/>
              <w:rPr>
                <w:rFonts w:ascii="Arial" w:eastAsiaTheme="minorHAnsi" w:hAnsi="Arial" w:cs="Arial"/>
                <w:sz w:val="18"/>
                <w:szCs w:val="22"/>
                <w:lang w:eastAsia="en-US"/>
              </w:rPr>
            </w:pPr>
            <w:r w:rsidRPr="00D65C6F">
              <w:rPr>
                <w:rFonts w:ascii="Arial" w:hAnsi="Arial" w:cs="Arial"/>
                <w:sz w:val="18"/>
                <w:szCs w:val="18"/>
              </w:rPr>
              <w:t>Rada Ministrów 5 maja 2022 r. przyjęła szóstą aktualizację KPOŚK</w:t>
            </w:r>
          </w:p>
        </w:tc>
        <w:tc>
          <w:tcPr>
            <w:tcW w:w="1673" w:type="pct"/>
            <w:vAlign w:val="center"/>
          </w:tcPr>
          <w:p w14:paraId="0E13FBD2" w14:textId="1CB1DA5B" w:rsidR="00E56A61" w:rsidRPr="00FD7449" w:rsidRDefault="00E56A61" w:rsidP="00E56A61">
            <w:pPr>
              <w:spacing w:before="60" w:after="60"/>
              <w:rPr>
                <w:rFonts w:ascii="Arial" w:eastAsiaTheme="minorHAnsi" w:hAnsi="Arial" w:cs="Arial"/>
                <w:sz w:val="18"/>
                <w:szCs w:val="22"/>
                <w:lang w:eastAsia="en-US"/>
              </w:rPr>
            </w:pPr>
            <w:r w:rsidRPr="00D65C6F">
              <w:rPr>
                <w:rFonts w:ascii="Arial" w:hAnsi="Arial" w:cs="Arial"/>
                <w:sz w:val="18"/>
                <w:szCs w:val="18"/>
              </w:rPr>
              <w:t>Celem Programu, przez realizację ujętych w nim inwestycji, jest ograniczenie zrzutów niedostatecznie oczyszczanych ścieków, a co za tym idzie – ochrona środowiska wodnego przed ich niekorzystnymi skutkami.</w:t>
            </w:r>
          </w:p>
        </w:tc>
        <w:tc>
          <w:tcPr>
            <w:tcW w:w="1556" w:type="pct"/>
            <w:vAlign w:val="center"/>
          </w:tcPr>
          <w:p w14:paraId="2B300C9E" w14:textId="77777777" w:rsidR="00404278" w:rsidRDefault="00404278" w:rsidP="00404278">
            <w:pPr>
              <w:rPr>
                <w:rFonts w:ascii="Arial" w:hAnsi="Arial" w:cs="Arial"/>
                <w:sz w:val="18"/>
                <w:szCs w:val="18"/>
              </w:rPr>
            </w:pPr>
            <w:r>
              <w:rPr>
                <w:rFonts w:ascii="Arial" w:hAnsi="Arial" w:cs="Arial"/>
                <w:sz w:val="18"/>
                <w:szCs w:val="18"/>
              </w:rPr>
              <w:t>Cel: Rozbudowa i modernizacja infrastruktury wodno-ściekowej</w:t>
            </w:r>
          </w:p>
          <w:p w14:paraId="2FB0548C" w14:textId="5CD23711" w:rsidR="00E56A61" w:rsidRPr="00404278" w:rsidRDefault="00404278" w:rsidP="00404278">
            <w:pPr>
              <w:pStyle w:val="Akapitzlist"/>
              <w:numPr>
                <w:ilvl w:val="0"/>
                <w:numId w:val="95"/>
              </w:numPr>
              <w:ind w:left="357" w:hanging="357"/>
              <w:rPr>
                <w:rFonts w:cs="Arial"/>
                <w:sz w:val="18"/>
                <w:szCs w:val="18"/>
              </w:rPr>
            </w:pPr>
            <w:r>
              <w:rPr>
                <w:rFonts w:cs="Arial"/>
                <w:sz w:val="18"/>
                <w:szCs w:val="18"/>
              </w:rPr>
              <w:t>Kierunek interwencji: Poprawa stanu infrastruktury oczyszczania ścieków oraz zapotrzebowania w wodę</w:t>
            </w:r>
          </w:p>
        </w:tc>
      </w:tr>
      <w:tr w:rsidR="00E56A61" w:rsidRPr="00FD7449" w14:paraId="27BDF4D6" w14:textId="77777777" w:rsidTr="00E63F4F">
        <w:trPr>
          <w:jc w:val="center"/>
        </w:trPr>
        <w:tc>
          <w:tcPr>
            <w:tcW w:w="857" w:type="pct"/>
            <w:vAlign w:val="center"/>
          </w:tcPr>
          <w:p w14:paraId="3FA02255" w14:textId="1B0E7C80" w:rsidR="00E56A61" w:rsidRPr="00FD7449" w:rsidRDefault="00E56A61" w:rsidP="00E56A61">
            <w:pPr>
              <w:spacing w:before="60" w:after="60"/>
              <w:rPr>
                <w:rFonts w:ascii="Arial" w:eastAsiaTheme="minorHAnsi" w:hAnsi="Arial" w:cs="Arial"/>
                <w:sz w:val="18"/>
                <w:szCs w:val="22"/>
                <w:lang w:eastAsia="en-US"/>
              </w:rPr>
            </w:pPr>
            <w:r w:rsidRPr="00FD7449">
              <w:rPr>
                <w:rFonts w:ascii="Arial" w:eastAsiaTheme="minorHAnsi" w:hAnsi="Arial" w:cs="Arial"/>
                <w:sz w:val="18"/>
                <w:szCs w:val="22"/>
                <w:lang w:eastAsia="en-US"/>
              </w:rPr>
              <w:t xml:space="preserve">Program </w:t>
            </w:r>
            <w:proofErr w:type="spellStart"/>
            <w:r w:rsidRPr="00FD7449">
              <w:rPr>
                <w:rFonts w:ascii="Arial" w:eastAsiaTheme="minorHAnsi" w:hAnsi="Arial" w:cs="Arial"/>
                <w:sz w:val="18"/>
                <w:szCs w:val="22"/>
                <w:lang w:eastAsia="en-US"/>
              </w:rPr>
              <w:t>wodno</w:t>
            </w:r>
            <w:proofErr w:type="spellEnd"/>
            <w:r w:rsidRPr="00FD7449">
              <w:rPr>
                <w:rFonts w:ascii="Arial" w:eastAsiaTheme="minorHAnsi" w:hAnsi="Arial" w:cs="Arial"/>
                <w:sz w:val="18"/>
                <w:szCs w:val="22"/>
                <w:lang w:eastAsia="en-US"/>
              </w:rPr>
              <w:t>–środowiskowy kraju</w:t>
            </w:r>
          </w:p>
        </w:tc>
        <w:tc>
          <w:tcPr>
            <w:tcW w:w="914" w:type="pct"/>
            <w:vAlign w:val="center"/>
          </w:tcPr>
          <w:p w14:paraId="7D51E6F9" w14:textId="58AD82E1" w:rsidR="00E56A61" w:rsidRPr="00FD7449" w:rsidRDefault="00404278" w:rsidP="00E56A61">
            <w:pPr>
              <w:spacing w:before="60" w:after="60"/>
              <w:rPr>
                <w:rFonts w:ascii="Arial" w:eastAsiaTheme="minorHAnsi" w:hAnsi="Arial" w:cs="Arial"/>
                <w:sz w:val="18"/>
                <w:szCs w:val="22"/>
                <w:lang w:eastAsia="en-US"/>
              </w:rPr>
            </w:pPr>
            <w:r w:rsidRPr="00D65C6F">
              <w:rPr>
                <w:rFonts w:ascii="Arial" w:hAnsi="Arial" w:cs="Arial"/>
                <w:sz w:val="18"/>
                <w:szCs w:val="18"/>
              </w:rPr>
              <w:t>Artykuł 4 Dyrektywy 2000/60/WE Parlamentu Europejskiego i Rady z dnia 23 października 2000 r. (RDW)</w:t>
            </w:r>
          </w:p>
        </w:tc>
        <w:tc>
          <w:tcPr>
            <w:tcW w:w="1673" w:type="pct"/>
            <w:vAlign w:val="center"/>
          </w:tcPr>
          <w:p w14:paraId="0D038DAA" w14:textId="77777777" w:rsidR="00404278" w:rsidRPr="00D65C6F" w:rsidRDefault="00404278" w:rsidP="00404278">
            <w:pPr>
              <w:spacing w:before="60" w:after="60"/>
              <w:rPr>
                <w:rFonts w:ascii="Arial" w:hAnsi="Arial" w:cs="Arial"/>
                <w:sz w:val="18"/>
                <w:szCs w:val="18"/>
              </w:rPr>
            </w:pPr>
            <w:r w:rsidRPr="00D65C6F">
              <w:rPr>
                <w:rFonts w:ascii="Arial" w:hAnsi="Arial" w:cs="Arial"/>
                <w:sz w:val="18"/>
                <w:szCs w:val="18"/>
              </w:rPr>
              <w:t>Cele:</w:t>
            </w:r>
          </w:p>
          <w:p w14:paraId="5C5E664F" w14:textId="77777777" w:rsidR="00404278" w:rsidRPr="00D65C6F" w:rsidRDefault="00404278" w:rsidP="00404278">
            <w:pPr>
              <w:numPr>
                <w:ilvl w:val="0"/>
                <w:numId w:val="96"/>
              </w:numPr>
              <w:spacing w:before="60" w:after="60"/>
              <w:ind w:left="357"/>
              <w:rPr>
                <w:rFonts w:ascii="Arial" w:hAnsi="Arial" w:cs="Arial"/>
                <w:sz w:val="18"/>
                <w:szCs w:val="18"/>
              </w:rPr>
            </w:pPr>
            <w:r w:rsidRPr="00D65C6F">
              <w:rPr>
                <w:rFonts w:ascii="Arial" w:hAnsi="Arial" w:cs="Arial"/>
                <w:sz w:val="18"/>
                <w:szCs w:val="18"/>
              </w:rPr>
              <w:t>niepogarszanie stanu części wód,</w:t>
            </w:r>
          </w:p>
          <w:p w14:paraId="2C87BD57" w14:textId="77777777" w:rsidR="00404278" w:rsidRPr="00D65C6F" w:rsidRDefault="00404278" w:rsidP="00404278">
            <w:pPr>
              <w:numPr>
                <w:ilvl w:val="0"/>
                <w:numId w:val="96"/>
              </w:numPr>
              <w:spacing w:before="60" w:after="60"/>
              <w:ind w:left="357"/>
              <w:rPr>
                <w:rFonts w:ascii="Arial" w:eastAsiaTheme="minorHAnsi" w:hAnsi="Arial" w:cs="Arial"/>
                <w:sz w:val="18"/>
                <w:szCs w:val="18"/>
                <w:lang w:eastAsia="en-US"/>
              </w:rPr>
            </w:pPr>
            <w:r w:rsidRPr="00D65C6F">
              <w:rPr>
                <w:rFonts w:ascii="Arial" w:hAnsi="Arial" w:cs="Arial"/>
                <w:sz w:val="18"/>
                <w:szCs w:val="18"/>
              </w:rPr>
              <w:t>osiągnięcie dobrego stan wód: dobry stan ekologiczny i chemiczny dla wód powierzchniowych, dobry stan chemiczny i ilościowy dla wód podziemnych,</w:t>
            </w:r>
          </w:p>
          <w:p w14:paraId="150C4C6C" w14:textId="77777777" w:rsidR="00404278" w:rsidRPr="00404278" w:rsidRDefault="00404278" w:rsidP="00404278">
            <w:pPr>
              <w:numPr>
                <w:ilvl w:val="0"/>
                <w:numId w:val="96"/>
              </w:numPr>
              <w:spacing w:before="60" w:after="60"/>
              <w:ind w:left="357"/>
              <w:rPr>
                <w:rFonts w:ascii="Arial" w:eastAsiaTheme="minorHAnsi" w:hAnsi="Arial" w:cs="Arial"/>
                <w:sz w:val="18"/>
                <w:szCs w:val="18"/>
                <w:lang w:eastAsia="en-US"/>
              </w:rPr>
            </w:pPr>
            <w:r w:rsidRPr="00D65C6F">
              <w:rPr>
                <w:rFonts w:ascii="Arial" w:hAnsi="Arial" w:cs="Arial"/>
                <w:sz w:val="18"/>
                <w:szCs w:val="18"/>
              </w:rPr>
              <w:t>spełnienie wymagań specjalnych, zawartych w innych unijnych aktach prawnych i polskim prawie, w odniesieniu do obszarów chronionych (w tym wrażliwych na eutrofizację wywołaną zanieczyszczeniami pochodzącymi ze źródeł komunalnych, narażonych na zanieczyszczenia związkami azotu pochodzącymi ze źródeł rolniczych, przeznaczonych do celów rekreacyjnych, do poboru wody dla zaopatrzenia ludności w wodę przeznaczoną do spożycia, przeznaczonych do ochrony gatunków zwierząt wodnych o znaczeniu gospodarczym, do ochrony siedlisk lub gatunków, dla których utrzymanie stanu wód jest ważnym czynnikiem w ich ochronie),</w:t>
            </w:r>
          </w:p>
          <w:p w14:paraId="4A16E554" w14:textId="5CB48983" w:rsidR="00E56A61" w:rsidRPr="00404278" w:rsidRDefault="00404278" w:rsidP="00404278">
            <w:pPr>
              <w:numPr>
                <w:ilvl w:val="0"/>
                <w:numId w:val="96"/>
              </w:numPr>
              <w:spacing w:before="60" w:after="60"/>
              <w:ind w:left="357"/>
              <w:rPr>
                <w:rFonts w:ascii="Arial" w:eastAsiaTheme="minorHAnsi" w:hAnsi="Arial" w:cs="Arial"/>
                <w:sz w:val="18"/>
                <w:szCs w:val="18"/>
                <w:lang w:eastAsia="en-US"/>
              </w:rPr>
            </w:pPr>
            <w:r w:rsidRPr="00404278">
              <w:rPr>
                <w:rFonts w:ascii="Arial" w:hAnsi="Arial" w:cs="Arial"/>
                <w:sz w:val="18"/>
                <w:szCs w:val="18"/>
              </w:rPr>
              <w:t>zaprzestanie lub stopniowe wyeliminowanie zrzutu substancji priorytetowych do środowiska lub ograniczone zrzuty tych substancji.</w:t>
            </w:r>
          </w:p>
        </w:tc>
        <w:tc>
          <w:tcPr>
            <w:tcW w:w="1556" w:type="pct"/>
            <w:vAlign w:val="center"/>
          </w:tcPr>
          <w:p w14:paraId="107B71AD" w14:textId="77777777" w:rsidR="00404278" w:rsidRPr="003474F8" w:rsidRDefault="00404278" w:rsidP="00404278">
            <w:pPr>
              <w:spacing w:before="60" w:after="60"/>
              <w:rPr>
                <w:rFonts w:ascii="Arial" w:hAnsi="Arial" w:cs="Arial"/>
                <w:sz w:val="18"/>
                <w:szCs w:val="16"/>
              </w:rPr>
            </w:pPr>
            <w:r w:rsidRPr="003474F8">
              <w:rPr>
                <w:rFonts w:ascii="Arial" w:hAnsi="Arial" w:cs="Arial"/>
                <w:sz w:val="18"/>
                <w:szCs w:val="16"/>
              </w:rPr>
              <w:t>Cel: Osiągnięcie lub utrzymanie dobrego stanu wód</w:t>
            </w:r>
          </w:p>
          <w:p w14:paraId="6AC4C5D3" w14:textId="77777777" w:rsidR="00404278" w:rsidRPr="003474F8" w:rsidRDefault="00404278" w:rsidP="00404278">
            <w:pPr>
              <w:pStyle w:val="Akapitzlist"/>
              <w:numPr>
                <w:ilvl w:val="0"/>
                <w:numId w:val="107"/>
              </w:numPr>
              <w:spacing w:before="60" w:after="60"/>
              <w:ind w:left="357" w:hanging="357"/>
              <w:contextualSpacing w:val="0"/>
              <w:rPr>
                <w:rFonts w:cs="Arial"/>
                <w:sz w:val="18"/>
                <w:szCs w:val="16"/>
              </w:rPr>
            </w:pPr>
            <w:r w:rsidRPr="003474F8">
              <w:rPr>
                <w:rFonts w:cs="Arial"/>
                <w:sz w:val="18"/>
                <w:szCs w:val="16"/>
              </w:rPr>
              <w:t>Kierunek interwencji: Zmniejszanie ilości wprowadzanych do wód lub do ziemi substancji mogących negatywnie oddziaływać na wody</w:t>
            </w:r>
          </w:p>
          <w:p w14:paraId="040F2575" w14:textId="77777777" w:rsidR="00404278" w:rsidRDefault="00404278" w:rsidP="00404278">
            <w:pPr>
              <w:spacing w:before="60" w:after="60"/>
              <w:rPr>
                <w:rFonts w:ascii="Arial" w:hAnsi="Arial" w:cs="Arial"/>
                <w:sz w:val="18"/>
                <w:szCs w:val="16"/>
              </w:rPr>
            </w:pPr>
            <w:r w:rsidRPr="003474F8">
              <w:rPr>
                <w:rFonts w:ascii="Arial" w:hAnsi="Arial" w:cs="Arial"/>
                <w:sz w:val="18"/>
                <w:szCs w:val="16"/>
              </w:rPr>
              <w:t>Cel: Rozbudowa i modernizacja infrastruktury wodno-ściekowej</w:t>
            </w:r>
          </w:p>
          <w:p w14:paraId="1AA53BDF" w14:textId="73A24342" w:rsidR="00404278" w:rsidRPr="00404278" w:rsidRDefault="00404278" w:rsidP="00404278">
            <w:pPr>
              <w:pStyle w:val="Akapitzlist"/>
              <w:numPr>
                <w:ilvl w:val="0"/>
                <w:numId w:val="107"/>
              </w:numPr>
              <w:spacing w:before="60" w:after="60"/>
              <w:ind w:left="357" w:hanging="357"/>
              <w:rPr>
                <w:rFonts w:eastAsia="Times New Roman" w:cs="Arial"/>
                <w:sz w:val="18"/>
                <w:szCs w:val="16"/>
              </w:rPr>
            </w:pPr>
            <w:r w:rsidRPr="00404278">
              <w:rPr>
                <w:rFonts w:cs="Arial"/>
                <w:sz w:val="18"/>
                <w:szCs w:val="16"/>
              </w:rPr>
              <w:t xml:space="preserve">Kierunek interwencji: </w:t>
            </w:r>
            <w:r w:rsidRPr="00404278">
              <w:rPr>
                <w:rFonts w:eastAsiaTheme="minorHAnsi" w:cs="Arial"/>
                <w:sz w:val="18"/>
                <w:szCs w:val="16"/>
                <w:lang w:eastAsia="en-US"/>
              </w:rPr>
              <w:t>Poprawa stanu infrastruktury oczyszczania ścieków oraz zapotrzebowania w wodę</w:t>
            </w:r>
          </w:p>
          <w:p w14:paraId="408D86DC" w14:textId="77777777" w:rsidR="00E56A61" w:rsidRPr="00404278" w:rsidRDefault="00E56A61" w:rsidP="00404278">
            <w:pPr>
              <w:rPr>
                <w:rFonts w:ascii="Arial" w:eastAsiaTheme="minorHAnsi" w:hAnsi="Arial" w:cs="Arial"/>
                <w:sz w:val="18"/>
                <w:szCs w:val="22"/>
                <w:lang w:eastAsia="en-US"/>
              </w:rPr>
            </w:pPr>
          </w:p>
        </w:tc>
      </w:tr>
      <w:tr w:rsidR="00E56A61" w:rsidRPr="00FD7449" w14:paraId="0F1F19FC" w14:textId="77777777" w:rsidTr="00E63F4F">
        <w:trPr>
          <w:jc w:val="center"/>
        </w:trPr>
        <w:tc>
          <w:tcPr>
            <w:tcW w:w="857" w:type="pct"/>
            <w:vAlign w:val="center"/>
          </w:tcPr>
          <w:p w14:paraId="4C3617E6" w14:textId="0EC9ACE7" w:rsidR="00E56A61" w:rsidRPr="00FD7449" w:rsidRDefault="00E56A61" w:rsidP="00E56A61">
            <w:pPr>
              <w:spacing w:before="60" w:after="60"/>
              <w:rPr>
                <w:rFonts w:ascii="Arial" w:eastAsiaTheme="minorHAnsi" w:hAnsi="Arial" w:cs="Arial"/>
                <w:sz w:val="18"/>
                <w:szCs w:val="22"/>
                <w:lang w:eastAsia="en-US"/>
              </w:rPr>
            </w:pPr>
            <w:r w:rsidRPr="00FD7449">
              <w:rPr>
                <w:rFonts w:ascii="Arial" w:eastAsiaTheme="minorHAnsi" w:hAnsi="Arial" w:cs="Arial"/>
                <w:sz w:val="18"/>
                <w:szCs w:val="22"/>
                <w:lang w:eastAsia="en-US"/>
              </w:rPr>
              <w:t xml:space="preserve">Plan gospodarowania wodami na obszarze dorzecza </w:t>
            </w:r>
            <w:r w:rsidR="00404278">
              <w:rPr>
                <w:rFonts w:ascii="Arial" w:eastAsiaTheme="minorHAnsi" w:hAnsi="Arial" w:cs="Arial"/>
                <w:sz w:val="18"/>
                <w:szCs w:val="22"/>
                <w:lang w:eastAsia="en-US"/>
              </w:rPr>
              <w:t>Wisły</w:t>
            </w:r>
          </w:p>
        </w:tc>
        <w:tc>
          <w:tcPr>
            <w:tcW w:w="914" w:type="pct"/>
            <w:vAlign w:val="center"/>
          </w:tcPr>
          <w:p w14:paraId="523FB562" w14:textId="3220A8AF" w:rsidR="00E56A61" w:rsidRPr="00FD7449" w:rsidRDefault="00404278" w:rsidP="00E56A61">
            <w:pPr>
              <w:spacing w:before="60" w:after="60"/>
              <w:rPr>
                <w:rFonts w:ascii="Arial" w:eastAsiaTheme="minorHAnsi" w:hAnsi="Arial" w:cs="Arial"/>
                <w:sz w:val="18"/>
                <w:szCs w:val="22"/>
                <w:lang w:eastAsia="en-US"/>
              </w:rPr>
            </w:pPr>
            <w:r w:rsidRPr="00D34E77">
              <w:rPr>
                <w:rFonts w:ascii="Arial" w:hAnsi="Arial" w:cs="Arial"/>
                <w:sz w:val="18"/>
              </w:rPr>
              <w:t xml:space="preserve">Rozporządzenie </w:t>
            </w:r>
            <w:r>
              <w:rPr>
                <w:rFonts w:ascii="Arial" w:hAnsi="Arial" w:cs="Arial"/>
                <w:sz w:val="18"/>
              </w:rPr>
              <w:t xml:space="preserve">Ministra Infrastruktury z dnia 4 listopada 2022 r. w sprawie Planu gospodarowania </w:t>
            </w:r>
            <w:r>
              <w:rPr>
                <w:rFonts w:ascii="Arial" w:hAnsi="Arial" w:cs="Arial"/>
                <w:sz w:val="18"/>
              </w:rPr>
              <w:lastRenderedPageBreak/>
              <w:t>wodami na obszarze dorzecza Wisły</w:t>
            </w:r>
          </w:p>
        </w:tc>
        <w:tc>
          <w:tcPr>
            <w:tcW w:w="1673" w:type="pct"/>
            <w:vAlign w:val="center"/>
          </w:tcPr>
          <w:p w14:paraId="711E60D7" w14:textId="28E012DB" w:rsidR="00E56A61" w:rsidRPr="00FD7449" w:rsidRDefault="00404278" w:rsidP="00E56A61">
            <w:pPr>
              <w:spacing w:before="60" w:after="60"/>
              <w:rPr>
                <w:rFonts w:ascii="Arial" w:eastAsiaTheme="minorHAnsi" w:hAnsi="Arial" w:cs="Arial"/>
                <w:sz w:val="18"/>
                <w:szCs w:val="22"/>
                <w:lang w:eastAsia="en-US"/>
              </w:rPr>
            </w:pPr>
            <w:r w:rsidRPr="00F75632">
              <w:rPr>
                <w:rStyle w:val="markedcontent"/>
                <w:rFonts w:ascii="Arial" w:hAnsi="Arial" w:cs="Arial"/>
                <w:sz w:val="18"/>
              </w:rPr>
              <w:lastRenderedPageBreak/>
              <w:t xml:space="preserve">Priorytetem </w:t>
            </w:r>
            <w:proofErr w:type="spellStart"/>
            <w:r w:rsidRPr="00F75632">
              <w:rPr>
                <w:rStyle w:val="markedcontent"/>
                <w:rFonts w:ascii="Arial" w:hAnsi="Arial" w:cs="Arial"/>
                <w:sz w:val="18"/>
              </w:rPr>
              <w:t>IIaPGW</w:t>
            </w:r>
            <w:proofErr w:type="spellEnd"/>
            <w:r w:rsidRPr="00F75632">
              <w:rPr>
                <w:rStyle w:val="markedcontent"/>
                <w:rFonts w:ascii="Arial" w:hAnsi="Arial" w:cs="Arial"/>
                <w:sz w:val="18"/>
              </w:rPr>
              <w:t xml:space="preserve"> na obszarze dorzecza Wisły jest stworzenie w ekosystemach wodnych i od wód</w:t>
            </w:r>
            <w:r w:rsidRPr="00F75632">
              <w:rPr>
                <w:sz w:val="18"/>
              </w:rPr>
              <w:br/>
            </w:r>
            <w:r w:rsidRPr="00F75632">
              <w:rPr>
                <w:rStyle w:val="markedcontent"/>
                <w:rFonts w:ascii="Arial" w:hAnsi="Arial" w:cs="Arial"/>
                <w:sz w:val="18"/>
              </w:rPr>
              <w:t>zależnych warunków, określonych w RDW, sprzyjających osiągnięciu celów środowiskowych</w:t>
            </w:r>
            <w:r w:rsidRPr="00F75632">
              <w:rPr>
                <w:sz w:val="18"/>
              </w:rPr>
              <w:br/>
            </w:r>
            <w:r w:rsidRPr="00F75632">
              <w:rPr>
                <w:rStyle w:val="markedcontent"/>
                <w:rFonts w:ascii="Arial" w:hAnsi="Arial" w:cs="Arial"/>
                <w:sz w:val="18"/>
              </w:rPr>
              <w:t xml:space="preserve">wyznaczonych dla poszczególnych </w:t>
            </w:r>
            <w:r>
              <w:rPr>
                <w:rStyle w:val="markedcontent"/>
                <w:rFonts w:ascii="Arial" w:hAnsi="Arial" w:cs="Arial"/>
                <w:sz w:val="18"/>
              </w:rPr>
              <w:t>JCW</w:t>
            </w:r>
            <w:r w:rsidRPr="00F75632">
              <w:rPr>
                <w:rStyle w:val="markedcontent"/>
                <w:rFonts w:ascii="Arial" w:hAnsi="Arial" w:cs="Arial"/>
                <w:sz w:val="18"/>
              </w:rPr>
              <w:t xml:space="preserve"> oraz dla </w:t>
            </w:r>
            <w:r w:rsidRPr="00F75632">
              <w:rPr>
                <w:rStyle w:val="markedcontent"/>
                <w:rFonts w:ascii="Arial" w:hAnsi="Arial" w:cs="Arial"/>
                <w:sz w:val="18"/>
              </w:rPr>
              <w:lastRenderedPageBreak/>
              <w:t xml:space="preserve">obszarów chronionych. Zestaw działań </w:t>
            </w:r>
            <w:proofErr w:type="spellStart"/>
            <w:r w:rsidRPr="00F75632">
              <w:rPr>
                <w:rStyle w:val="markedcontent"/>
                <w:rFonts w:ascii="Arial" w:hAnsi="Arial" w:cs="Arial"/>
                <w:sz w:val="18"/>
              </w:rPr>
              <w:t>IIaPGW</w:t>
            </w:r>
            <w:proofErr w:type="spellEnd"/>
            <w:r w:rsidRPr="00F75632">
              <w:rPr>
                <w:rStyle w:val="markedcontent"/>
                <w:rFonts w:ascii="Arial" w:hAnsi="Arial" w:cs="Arial"/>
                <w:sz w:val="18"/>
              </w:rPr>
              <w:t xml:space="preserve"> zawiera również działania zmierzające do utrzymania</w:t>
            </w:r>
            <w:r w:rsidRPr="00F75632">
              <w:rPr>
                <w:sz w:val="18"/>
              </w:rPr>
              <w:br/>
            </w:r>
            <w:r w:rsidRPr="00F75632">
              <w:rPr>
                <w:rStyle w:val="markedcontent"/>
                <w:rFonts w:ascii="Arial" w:hAnsi="Arial" w:cs="Arial"/>
                <w:sz w:val="18"/>
              </w:rPr>
              <w:t xml:space="preserve">dobrego stanu w tych </w:t>
            </w:r>
            <w:r>
              <w:rPr>
                <w:rStyle w:val="markedcontent"/>
                <w:rFonts w:ascii="Arial" w:hAnsi="Arial" w:cs="Arial"/>
                <w:sz w:val="18"/>
              </w:rPr>
              <w:t>JCW</w:t>
            </w:r>
            <w:r w:rsidRPr="00F75632">
              <w:rPr>
                <w:rStyle w:val="markedcontent"/>
                <w:rFonts w:ascii="Arial" w:hAnsi="Arial" w:cs="Arial"/>
                <w:sz w:val="18"/>
              </w:rPr>
              <w:t>, które stan ten osiągnęły.</w:t>
            </w:r>
          </w:p>
        </w:tc>
        <w:tc>
          <w:tcPr>
            <w:tcW w:w="1556" w:type="pct"/>
            <w:vAlign w:val="center"/>
          </w:tcPr>
          <w:p w14:paraId="19806318" w14:textId="77777777" w:rsidR="00404278" w:rsidRPr="003474F8" w:rsidRDefault="00404278" w:rsidP="00404278">
            <w:pPr>
              <w:spacing w:before="60" w:after="60"/>
              <w:rPr>
                <w:rFonts w:ascii="Arial" w:hAnsi="Arial" w:cs="Arial"/>
                <w:sz w:val="18"/>
                <w:szCs w:val="16"/>
              </w:rPr>
            </w:pPr>
            <w:r w:rsidRPr="003474F8">
              <w:rPr>
                <w:rFonts w:ascii="Arial" w:hAnsi="Arial" w:cs="Arial"/>
                <w:sz w:val="18"/>
                <w:szCs w:val="16"/>
              </w:rPr>
              <w:lastRenderedPageBreak/>
              <w:t>Cel: Osiągnięcie lub utrzymanie dobrego stanu wód</w:t>
            </w:r>
          </w:p>
          <w:p w14:paraId="6D66413E" w14:textId="77777777" w:rsidR="00404278" w:rsidRPr="003474F8" w:rsidRDefault="00404278" w:rsidP="00404278">
            <w:pPr>
              <w:pStyle w:val="Akapitzlist"/>
              <w:numPr>
                <w:ilvl w:val="0"/>
                <w:numId w:val="107"/>
              </w:numPr>
              <w:spacing w:before="60" w:after="60"/>
              <w:ind w:left="357" w:hanging="357"/>
              <w:contextualSpacing w:val="0"/>
              <w:rPr>
                <w:rFonts w:cs="Arial"/>
                <w:sz w:val="18"/>
                <w:szCs w:val="16"/>
              </w:rPr>
            </w:pPr>
            <w:r w:rsidRPr="003474F8">
              <w:rPr>
                <w:rFonts w:cs="Arial"/>
                <w:sz w:val="18"/>
                <w:szCs w:val="16"/>
              </w:rPr>
              <w:t>Kierunek interwencji: Zmniejszanie ilości wprowadzanych do wód lub do ziemi substancji mogących negatywnie oddziaływać na wody</w:t>
            </w:r>
          </w:p>
          <w:p w14:paraId="35761C0E" w14:textId="77777777" w:rsidR="00E56A61" w:rsidRPr="00FD7449" w:rsidRDefault="00E56A61" w:rsidP="00E56A61">
            <w:pPr>
              <w:spacing w:before="60" w:after="60"/>
              <w:rPr>
                <w:rFonts w:ascii="Arial" w:eastAsiaTheme="minorHAnsi" w:hAnsi="Arial" w:cs="Arial"/>
                <w:sz w:val="18"/>
                <w:szCs w:val="22"/>
                <w:lang w:eastAsia="en-US"/>
              </w:rPr>
            </w:pPr>
          </w:p>
        </w:tc>
      </w:tr>
      <w:tr w:rsidR="00E56A61" w:rsidRPr="00FD7449" w14:paraId="7E0896F5" w14:textId="77777777" w:rsidTr="00E63F4F">
        <w:trPr>
          <w:jc w:val="center"/>
        </w:trPr>
        <w:tc>
          <w:tcPr>
            <w:tcW w:w="857" w:type="pct"/>
            <w:vAlign w:val="center"/>
          </w:tcPr>
          <w:p w14:paraId="1572D9AD" w14:textId="2951C0EA" w:rsidR="00E56A61" w:rsidRPr="00FD7449" w:rsidRDefault="00E56A61" w:rsidP="00E56A61">
            <w:pPr>
              <w:spacing w:before="60" w:after="60"/>
              <w:rPr>
                <w:rFonts w:ascii="Arial" w:eastAsiaTheme="minorHAnsi" w:hAnsi="Arial" w:cs="Arial"/>
                <w:sz w:val="18"/>
                <w:szCs w:val="22"/>
                <w:lang w:eastAsia="en-US"/>
              </w:rPr>
            </w:pPr>
            <w:r w:rsidRPr="00FD7449">
              <w:rPr>
                <w:rFonts w:ascii="Arial" w:eastAsiaTheme="minorHAnsi" w:hAnsi="Arial" w:cs="Arial"/>
                <w:sz w:val="18"/>
                <w:szCs w:val="22"/>
                <w:lang w:eastAsia="en-US"/>
              </w:rPr>
              <w:lastRenderedPageBreak/>
              <w:t>Plany zarządzania ryzykiem powodziowym</w:t>
            </w:r>
          </w:p>
        </w:tc>
        <w:tc>
          <w:tcPr>
            <w:tcW w:w="914" w:type="pct"/>
            <w:vAlign w:val="center"/>
          </w:tcPr>
          <w:p w14:paraId="72157E76" w14:textId="23E277FA" w:rsidR="00E56A61" w:rsidRPr="00FD7449" w:rsidRDefault="00404278" w:rsidP="00E56A61">
            <w:pPr>
              <w:spacing w:before="60" w:after="60"/>
              <w:rPr>
                <w:rFonts w:ascii="Arial" w:eastAsiaTheme="minorHAnsi" w:hAnsi="Arial" w:cs="Arial"/>
                <w:sz w:val="18"/>
                <w:szCs w:val="22"/>
                <w:lang w:eastAsia="en-US"/>
              </w:rPr>
            </w:pPr>
            <w:r w:rsidRPr="00F75632">
              <w:rPr>
                <w:rFonts w:ascii="Arial" w:eastAsiaTheme="minorHAnsi" w:hAnsi="Arial" w:cs="Arial"/>
                <w:sz w:val="18"/>
                <w:szCs w:val="18"/>
                <w:lang w:eastAsia="en-US"/>
              </w:rPr>
              <w:t>Rozporządzenie Ministra Infrastruktury z dnia 18 października 2022 r. w sprawie przyjęcia Planu zarządzania ryzykiem powodziowym dla obszaru dorzecza Wisły</w:t>
            </w:r>
          </w:p>
        </w:tc>
        <w:tc>
          <w:tcPr>
            <w:tcW w:w="1673" w:type="pct"/>
            <w:vAlign w:val="center"/>
          </w:tcPr>
          <w:p w14:paraId="74FFE020" w14:textId="77777777" w:rsidR="00404278" w:rsidRDefault="00404278" w:rsidP="00404278">
            <w:pPr>
              <w:spacing w:before="60" w:after="60"/>
              <w:rPr>
                <w:rFonts w:ascii="Arial" w:eastAsiaTheme="minorHAnsi" w:hAnsi="Arial" w:cs="Arial"/>
                <w:sz w:val="18"/>
                <w:szCs w:val="22"/>
                <w:lang w:eastAsia="en-US"/>
              </w:rPr>
            </w:pPr>
            <w:r>
              <w:rPr>
                <w:rFonts w:ascii="Arial" w:eastAsiaTheme="minorHAnsi" w:hAnsi="Arial" w:cs="Arial"/>
                <w:sz w:val="18"/>
                <w:szCs w:val="22"/>
                <w:lang w:eastAsia="en-US"/>
              </w:rPr>
              <w:t>Cele:</w:t>
            </w:r>
          </w:p>
          <w:p w14:paraId="17460FBB" w14:textId="77777777" w:rsidR="00404278" w:rsidRDefault="00404278" w:rsidP="00404278">
            <w:pPr>
              <w:pStyle w:val="Akapitzlist"/>
              <w:numPr>
                <w:ilvl w:val="0"/>
                <w:numId w:val="108"/>
              </w:numPr>
              <w:spacing w:before="60" w:after="60"/>
              <w:ind w:left="357" w:hanging="357"/>
              <w:rPr>
                <w:rFonts w:eastAsiaTheme="minorHAnsi" w:cs="Arial"/>
                <w:sz w:val="18"/>
                <w:szCs w:val="22"/>
                <w:lang w:eastAsia="en-US"/>
              </w:rPr>
            </w:pPr>
            <w:r>
              <w:rPr>
                <w:rFonts w:eastAsiaTheme="minorHAnsi" w:cs="Arial"/>
                <w:sz w:val="18"/>
                <w:szCs w:val="22"/>
                <w:lang w:eastAsia="en-US"/>
              </w:rPr>
              <w:t>zahamowanie wzrostu ryzyka powodziowego,</w:t>
            </w:r>
          </w:p>
          <w:p w14:paraId="11209543" w14:textId="77777777" w:rsidR="00404278" w:rsidRDefault="00404278" w:rsidP="00404278">
            <w:pPr>
              <w:pStyle w:val="Akapitzlist"/>
              <w:numPr>
                <w:ilvl w:val="0"/>
                <w:numId w:val="108"/>
              </w:numPr>
              <w:spacing w:before="60" w:after="60"/>
              <w:ind w:left="357" w:hanging="357"/>
              <w:rPr>
                <w:rFonts w:eastAsiaTheme="minorHAnsi" w:cs="Arial"/>
                <w:sz w:val="18"/>
                <w:szCs w:val="22"/>
                <w:lang w:eastAsia="en-US"/>
              </w:rPr>
            </w:pPr>
            <w:r>
              <w:rPr>
                <w:rFonts w:eastAsiaTheme="minorHAnsi" w:cs="Arial"/>
                <w:sz w:val="18"/>
                <w:szCs w:val="22"/>
                <w:lang w:eastAsia="en-US"/>
              </w:rPr>
              <w:t>obniżenie istniejącego ryzyka powodziowego,</w:t>
            </w:r>
          </w:p>
          <w:p w14:paraId="3DA1730C" w14:textId="466E50DA" w:rsidR="00E56A61" w:rsidRPr="00404278" w:rsidRDefault="00404278" w:rsidP="00404278">
            <w:pPr>
              <w:pStyle w:val="Akapitzlist"/>
              <w:numPr>
                <w:ilvl w:val="0"/>
                <w:numId w:val="108"/>
              </w:numPr>
              <w:spacing w:before="60" w:after="60"/>
              <w:ind w:left="357" w:hanging="357"/>
              <w:rPr>
                <w:rFonts w:eastAsiaTheme="minorHAnsi" w:cs="Arial"/>
                <w:sz w:val="18"/>
                <w:szCs w:val="22"/>
                <w:lang w:eastAsia="en-US"/>
              </w:rPr>
            </w:pPr>
            <w:r w:rsidRPr="00404278">
              <w:rPr>
                <w:rFonts w:eastAsiaTheme="minorHAnsi" w:cs="Arial"/>
                <w:sz w:val="18"/>
                <w:szCs w:val="22"/>
                <w:lang w:eastAsia="en-US"/>
              </w:rPr>
              <w:t>poprawa systemu zarządzania ryzykiem powodziowym.</w:t>
            </w:r>
          </w:p>
        </w:tc>
        <w:tc>
          <w:tcPr>
            <w:tcW w:w="1556" w:type="pct"/>
            <w:vAlign w:val="center"/>
          </w:tcPr>
          <w:p w14:paraId="4967203A" w14:textId="77777777" w:rsidR="00404278" w:rsidRPr="003474F8" w:rsidRDefault="00404278" w:rsidP="00404278">
            <w:pPr>
              <w:spacing w:before="60" w:after="60"/>
              <w:rPr>
                <w:rFonts w:ascii="Arial" w:hAnsi="Arial" w:cs="Arial"/>
                <w:sz w:val="18"/>
                <w:szCs w:val="16"/>
              </w:rPr>
            </w:pPr>
            <w:r w:rsidRPr="003474F8">
              <w:rPr>
                <w:rFonts w:ascii="Arial" w:hAnsi="Arial" w:cs="Arial"/>
                <w:sz w:val="18"/>
                <w:szCs w:val="16"/>
              </w:rPr>
              <w:t>Cel: Osiągnięcie lub utrzymanie dobrego stanu wód</w:t>
            </w:r>
          </w:p>
          <w:p w14:paraId="75C768B3" w14:textId="6DF1798D" w:rsidR="00E56A61" w:rsidRPr="00404278" w:rsidRDefault="00404278" w:rsidP="00E56A61">
            <w:pPr>
              <w:pStyle w:val="Akapitzlist"/>
              <w:numPr>
                <w:ilvl w:val="0"/>
                <w:numId w:val="107"/>
              </w:numPr>
              <w:spacing w:before="60" w:after="60"/>
              <w:ind w:left="357" w:hanging="357"/>
              <w:contextualSpacing w:val="0"/>
              <w:rPr>
                <w:rFonts w:cs="Arial"/>
                <w:sz w:val="18"/>
                <w:szCs w:val="16"/>
              </w:rPr>
            </w:pPr>
            <w:r w:rsidRPr="003474F8">
              <w:rPr>
                <w:rFonts w:cs="Arial"/>
                <w:sz w:val="18"/>
                <w:szCs w:val="16"/>
              </w:rPr>
              <w:t>Kierunek interwencji: Zmniejszanie ilości wprowadzanych do wód lub do ziemi substancji mogących negatywnie oddziaływać na wody</w:t>
            </w:r>
          </w:p>
        </w:tc>
      </w:tr>
      <w:tr w:rsidR="00E56A61" w:rsidRPr="00FD7449" w14:paraId="6CD15E2F" w14:textId="77777777" w:rsidTr="00E63F4F">
        <w:trPr>
          <w:jc w:val="center"/>
        </w:trPr>
        <w:tc>
          <w:tcPr>
            <w:tcW w:w="857" w:type="pct"/>
            <w:vAlign w:val="center"/>
          </w:tcPr>
          <w:p w14:paraId="7815FBDD" w14:textId="1C96CD36" w:rsidR="00E56A61" w:rsidRPr="00FD7449" w:rsidRDefault="00E56A61" w:rsidP="00E56A61">
            <w:pPr>
              <w:spacing w:before="60" w:after="60"/>
              <w:rPr>
                <w:rFonts w:ascii="Arial" w:eastAsiaTheme="minorHAnsi" w:hAnsi="Arial" w:cs="Arial"/>
                <w:sz w:val="18"/>
                <w:szCs w:val="22"/>
                <w:lang w:eastAsia="en-US"/>
              </w:rPr>
            </w:pPr>
            <w:r w:rsidRPr="00FD7449">
              <w:rPr>
                <w:rFonts w:ascii="Arial" w:eastAsiaTheme="minorHAnsi" w:hAnsi="Arial" w:cs="Arial"/>
                <w:sz w:val="18"/>
                <w:szCs w:val="22"/>
                <w:lang w:eastAsia="en-US"/>
              </w:rPr>
              <w:t>Plan przeciwdziałania skutkom suszy</w:t>
            </w:r>
          </w:p>
        </w:tc>
        <w:tc>
          <w:tcPr>
            <w:tcW w:w="914" w:type="pct"/>
            <w:vAlign w:val="center"/>
          </w:tcPr>
          <w:p w14:paraId="7E6C526E" w14:textId="62AA5B24" w:rsidR="00E56A61" w:rsidRPr="00FD7449" w:rsidRDefault="00404278" w:rsidP="00E56A61">
            <w:pPr>
              <w:spacing w:before="60" w:after="60"/>
              <w:rPr>
                <w:rFonts w:ascii="Arial" w:eastAsiaTheme="minorHAnsi" w:hAnsi="Arial" w:cs="Arial"/>
                <w:sz w:val="18"/>
                <w:szCs w:val="22"/>
                <w:lang w:eastAsia="en-US"/>
              </w:rPr>
            </w:pPr>
            <w:r>
              <w:rPr>
                <w:rFonts w:ascii="Arial" w:eastAsiaTheme="minorHAnsi" w:hAnsi="Arial" w:cs="Arial"/>
                <w:sz w:val="18"/>
                <w:szCs w:val="22"/>
                <w:lang w:eastAsia="en-US"/>
              </w:rPr>
              <w:t>Rozporządzenie Ministra Infrastruktury z dnia 15 lipca 2021 r. w sprawie przyjęcia Planu przeciwdziałania skutkom suszy</w:t>
            </w:r>
          </w:p>
        </w:tc>
        <w:tc>
          <w:tcPr>
            <w:tcW w:w="1673" w:type="pct"/>
            <w:vAlign w:val="center"/>
          </w:tcPr>
          <w:p w14:paraId="52751800" w14:textId="77777777" w:rsidR="00404278" w:rsidRDefault="00404278" w:rsidP="00404278">
            <w:pPr>
              <w:spacing w:before="60" w:after="60"/>
              <w:rPr>
                <w:rFonts w:ascii="Arial" w:eastAsiaTheme="minorHAnsi" w:hAnsi="Arial" w:cs="Arial"/>
                <w:sz w:val="18"/>
                <w:szCs w:val="22"/>
                <w:lang w:eastAsia="en-US"/>
              </w:rPr>
            </w:pPr>
            <w:r>
              <w:rPr>
                <w:rFonts w:ascii="Arial" w:eastAsiaTheme="minorHAnsi" w:hAnsi="Arial" w:cs="Arial"/>
                <w:sz w:val="18"/>
                <w:szCs w:val="22"/>
                <w:lang w:eastAsia="en-US"/>
              </w:rPr>
              <w:t>Cele szczegółowe:</w:t>
            </w:r>
          </w:p>
          <w:p w14:paraId="71269FEC" w14:textId="77777777" w:rsidR="00404278" w:rsidRDefault="00404278" w:rsidP="00404278">
            <w:pPr>
              <w:pStyle w:val="Akapitzlist"/>
              <w:numPr>
                <w:ilvl w:val="0"/>
                <w:numId w:val="109"/>
              </w:numPr>
              <w:spacing w:before="60" w:after="60"/>
              <w:rPr>
                <w:rFonts w:eastAsiaTheme="minorHAnsi" w:cs="Arial"/>
                <w:sz w:val="18"/>
                <w:szCs w:val="22"/>
                <w:lang w:eastAsia="en-US"/>
              </w:rPr>
            </w:pPr>
            <w:r>
              <w:rPr>
                <w:rFonts w:eastAsiaTheme="minorHAnsi" w:cs="Arial"/>
                <w:sz w:val="18"/>
                <w:szCs w:val="22"/>
                <w:lang w:eastAsia="en-US"/>
              </w:rPr>
              <w:t>skuteczne zarządzanie zasobami wodnymi dla zwiększenia dyspozycyjnych zasobów wodnych na obszarach dorzeczy,</w:t>
            </w:r>
          </w:p>
          <w:p w14:paraId="71D21E76" w14:textId="77777777" w:rsidR="00404278" w:rsidRDefault="00404278" w:rsidP="00404278">
            <w:pPr>
              <w:pStyle w:val="Akapitzlist"/>
              <w:numPr>
                <w:ilvl w:val="0"/>
                <w:numId w:val="109"/>
              </w:numPr>
              <w:spacing w:before="60" w:after="60"/>
              <w:rPr>
                <w:rFonts w:eastAsiaTheme="minorHAnsi" w:cs="Arial"/>
                <w:sz w:val="18"/>
                <w:szCs w:val="22"/>
                <w:lang w:eastAsia="en-US"/>
              </w:rPr>
            </w:pPr>
            <w:r>
              <w:rPr>
                <w:rFonts w:eastAsiaTheme="minorHAnsi" w:cs="Arial"/>
                <w:sz w:val="18"/>
                <w:szCs w:val="22"/>
                <w:lang w:eastAsia="en-US"/>
              </w:rPr>
              <w:t>zwiększanie retencji na obszarach dorzeczy,</w:t>
            </w:r>
          </w:p>
          <w:p w14:paraId="720CB9D2" w14:textId="77777777" w:rsidR="00404278" w:rsidRDefault="00404278" w:rsidP="00404278">
            <w:pPr>
              <w:pStyle w:val="Akapitzlist"/>
              <w:numPr>
                <w:ilvl w:val="0"/>
                <w:numId w:val="109"/>
              </w:numPr>
              <w:spacing w:before="60" w:after="60"/>
              <w:rPr>
                <w:rFonts w:eastAsiaTheme="minorHAnsi" w:cs="Arial"/>
                <w:sz w:val="18"/>
                <w:szCs w:val="22"/>
                <w:lang w:eastAsia="en-US"/>
              </w:rPr>
            </w:pPr>
            <w:r>
              <w:rPr>
                <w:rFonts w:eastAsiaTheme="minorHAnsi" w:cs="Arial"/>
                <w:sz w:val="18"/>
                <w:szCs w:val="22"/>
                <w:lang w:eastAsia="en-US"/>
              </w:rPr>
              <w:t>edukacja i zarządzanie ryzykiem suszy,</w:t>
            </w:r>
          </w:p>
          <w:p w14:paraId="1CA33DA0" w14:textId="700B06B1" w:rsidR="00E56A61" w:rsidRPr="00404278" w:rsidRDefault="00404278" w:rsidP="00404278">
            <w:pPr>
              <w:pStyle w:val="Akapitzlist"/>
              <w:numPr>
                <w:ilvl w:val="0"/>
                <w:numId w:val="109"/>
              </w:numPr>
              <w:spacing w:before="60" w:after="60"/>
              <w:rPr>
                <w:rFonts w:eastAsiaTheme="minorHAnsi" w:cs="Arial"/>
                <w:sz w:val="18"/>
                <w:szCs w:val="22"/>
                <w:lang w:eastAsia="en-US"/>
              </w:rPr>
            </w:pPr>
            <w:r w:rsidRPr="00404278">
              <w:rPr>
                <w:rFonts w:eastAsiaTheme="minorHAnsi" w:cs="Arial"/>
                <w:sz w:val="18"/>
                <w:szCs w:val="22"/>
                <w:lang w:eastAsia="en-US"/>
              </w:rPr>
              <w:t>formalizacja i zaplanowanie finansowania działań służących przeciwdziałaniu skutkom suszy.</w:t>
            </w:r>
          </w:p>
        </w:tc>
        <w:tc>
          <w:tcPr>
            <w:tcW w:w="1556" w:type="pct"/>
            <w:vAlign w:val="center"/>
          </w:tcPr>
          <w:p w14:paraId="0D713862" w14:textId="77777777" w:rsidR="00404278" w:rsidRPr="003474F8" w:rsidRDefault="00404278" w:rsidP="00404278">
            <w:pPr>
              <w:spacing w:before="60" w:after="60"/>
              <w:rPr>
                <w:rFonts w:ascii="Arial" w:hAnsi="Arial" w:cs="Arial"/>
                <w:sz w:val="18"/>
                <w:szCs w:val="16"/>
              </w:rPr>
            </w:pPr>
            <w:r w:rsidRPr="003474F8">
              <w:rPr>
                <w:rFonts w:ascii="Arial" w:hAnsi="Arial" w:cs="Arial"/>
                <w:sz w:val="18"/>
                <w:szCs w:val="16"/>
              </w:rPr>
              <w:t>Cel: Osiągnięcie lub utrzymanie dobrego stanu wód</w:t>
            </w:r>
          </w:p>
          <w:p w14:paraId="3D7FD9C0" w14:textId="4B8CC39E" w:rsidR="00E56A61" w:rsidRPr="00404278" w:rsidRDefault="00404278" w:rsidP="00404278">
            <w:pPr>
              <w:pStyle w:val="Akapitzlist"/>
              <w:numPr>
                <w:ilvl w:val="0"/>
                <w:numId w:val="110"/>
              </w:numPr>
              <w:spacing w:before="60" w:after="60"/>
              <w:ind w:left="357" w:hanging="357"/>
              <w:rPr>
                <w:rFonts w:eastAsiaTheme="minorHAnsi" w:cs="Arial"/>
                <w:sz w:val="18"/>
                <w:szCs w:val="22"/>
                <w:lang w:eastAsia="en-US"/>
              </w:rPr>
            </w:pPr>
            <w:r w:rsidRPr="00404278">
              <w:rPr>
                <w:rFonts w:cs="Arial"/>
                <w:sz w:val="18"/>
                <w:szCs w:val="16"/>
              </w:rPr>
              <w:t>Kierunek interwencji: Zmniejszanie ilości wprowadzanych do wód lub do ziemi substancji mogących negatywnie oddziaływać na wody</w:t>
            </w:r>
          </w:p>
        </w:tc>
      </w:tr>
      <w:tr w:rsidR="00E56A61" w:rsidRPr="00FD7449" w14:paraId="26701221" w14:textId="77777777" w:rsidTr="00E63F4F">
        <w:trPr>
          <w:jc w:val="center"/>
        </w:trPr>
        <w:tc>
          <w:tcPr>
            <w:tcW w:w="857" w:type="pct"/>
            <w:vAlign w:val="center"/>
          </w:tcPr>
          <w:p w14:paraId="16369C99" w14:textId="15A5CE49" w:rsidR="00E56A61" w:rsidRPr="00FD7449" w:rsidRDefault="00E56A61" w:rsidP="00E56A61">
            <w:pPr>
              <w:spacing w:before="60" w:after="60"/>
              <w:rPr>
                <w:rFonts w:ascii="Arial" w:eastAsiaTheme="minorHAnsi" w:hAnsi="Arial" w:cs="Arial"/>
                <w:sz w:val="18"/>
                <w:szCs w:val="22"/>
                <w:lang w:eastAsia="en-US"/>
              </w:rPr>
            </w:pPr>
            <w:r w:rsidRPr="00FD7449">
              <w:rPr>
                <w:rFonts w:ascii="Arial" w:eastAsiaTheme="minorHAnsi" w:hAnsi="Arial" w:cs="Arial"/>
                <w:sz w:val="18"/>
                <w:szCs w:val="22"/>
                <w:lang w:eastAsia="en-US"/>
              </w:rPr>
              <w:t xml:space="preserve">Strategia rozwoju województwa </w:t>
            </w:r>
            <w:r w:rsidR="00404278">
              <w:rPr>
                <w:rFonts w:ascii="Arial" w:eastAsiaTheme="minorHAnsi" w:hAnsi="Arial" w:cs="Arial"/>
                <w:sz w:val="18"/>
                <w:szCs w:val="22"/>
                <w:lang w:eastAsia="en-US"/>
              </w:rPr>
              <w:t>mazowieckiego 2030+ Innowacyjne Mazowsze</w:t>
            </w:r>
          </w:p>
        </w:tc>
        <w:tc>
          <w:tcPr>
            <w:tcW w:w="914" w:type="pct"/>
            <w:vAlign w:val="center"/>
          </w:tcPr>
          <w:p w14:paraId="482263B0" w14:textId="7B031209" w:rsidR="00E56A61" w:rsidRPr="00FD7449" w:rsidRDefault="00404278" w:rsidP="00E56A61">
            <w:pPr>
              <w:spacing w:before="60" w:after="60"/>
              <w:rPr>
                <w:rFonts w:ascii="Arial" w:eastAsiaTheme="minorHAnsi" w:hAnsi="Arial" w:cs="Arial"/>
                <w:sz w:val="18"/>
                <w:szCs w:val="22"/>
                <w:lang w:eastAsia="en-US"/>
              </w:rPr>
            </w:pPr>
            <w:r w:rsidRPr="009179AC">
              <w:rPr>
                <w:rFonts w:ascii="Arial" w:hAnsi="Arial" w:cs="Arial"/>
                <w:sz w:val="18"/>
              </w:rPr>
              <w:t>Uchwał</w:t>
            </w:r>
            <w:r>
              <w:rPr>
                <w:rFonts w:ascii="Arial" w:hAnsi="Arial" w:cs="Arial"/>
                <w:sz w:val="18"/>
              </w:rPr>
              <w:t>a</w:t>
            </w:r>
            <w:r w:rsidRPr="009179AC">
              <w:rPr>
                <w:rFonts w:ascii="Arial" w:hAnsi="Arial" w:cs="Arial"/>
                <w:sz w:val="18"/>
              </w:rPr>
              <w:t xml:space="preserve"> nr 72/22 Sejmiku Województwa</w:t>
            </w:r>
            <w:r>
              <w:rPr>
                <w:rFonts w:ascii="Arial" w:hAnsi="Arial" w:cs="Arial"/>
                <w:sz w:val="18"/>
              </w:rPr>
              <w:t xml:space="preserve"> </w:t>
            </w:r>
            <w:r w:rsidRPr="009179AC">
              <w:rPr>
                <w:rFonts w:ascii="Arial" w:hAnsi="Arial" w:cs="Arial"/>
                <w:sz w:val="18"/>
              </w:rPr>
              <w:t>Mazowieckiego z dnia 24 maja 2022 r.</w:t>
            </w:r>
          </w:p>
        </w:tc>
        <w:tc>
          <w:tcPr>
            <w:tcW w:w="1673" w:type="pct"/>
            <w:vAlign w:val="center"/>
          </w:tcPr>
          <w:p w14:paraId="4B64D812" w14:textId="77777777" w:rsidR="00404278" w:rsidRPr="009179AC" w:rsidRDefault="00404278" w:rsidP="00404278">
            <w:pPr>
              <w:spacing w:before="60" w:after="60"/>
              <w:rPr>
                <w:rFonts w:ascii="Arial" w:hAnsi="Arial" w:cs="Arial"/>
                <w:sz w:val="18"/>
              </w:rPr>
            </w:pPr>
            <w:r w:rsidRPr="009179AC">
              <w:rPr>
                <w:rFonts w:ascii="Arial" w:hAnsi="Arial" w:cs="Arial"/>
                <w:sz w:val="18"/>
              </w:rPr>
              <w:t>Celem głównym dokumentu jest: Zapewnienie wysokiej jakości życia poprzez trwały i zrównoważony przestrzennie rozwój województwa, służący wzrostowi znaczenia regionu w Europie i na świecie, przy poszanowaniu zasobów środowiska.</w:t>
            </w:r>
          </w:p>
          <w:p w14:paraId="76C20C78" w14:textId="77777777" w:rsidR="00404278" w:rsidRPr="009179AC" w:rsidRDefault="00404278" w:rsidP="00404278">
            <w:pPr>
              <w:spacing w:before="60" w:after="60"/>
              <w:rPr>
                <w:rFonts w:ascii="Arial" w:hAnsi="Arial" w:cs="Arial"/>
                <w:sz w:val="18"/>
                <w:highlight w:val="yellow"/>
              </w:rPr>
            </w:pPr>
            <w:r w:rsidRPr="009179AC">
              <w:rPr>
                <w:rFonts w:ascii="Arial" w:hAnsi="Arial" w:cs="Arial"/>
                <w:sz w:val="18"/>
              </w:rPr>
              <w:t xml:space="preserve">W Strategii wyznaczono następujące obszary działań </w:t>
            </w:r>
            <w:r>
              <w:rPr>
                <w:rFonts w:ascii="Arial" w:hAnsi="Arial" w:cs="Arial"/>
                <w:sz w:val="18"/>
              </w:rPr>
              <w:br/>
            </w:r>
            <w:r w:rsidRPr="009179AC">
              <w:rPr>
                <w:rFonts w:ascii="Arial" w:hAnsi="Arial" w:cs="Arial"/>
                <w:sz w:val="18"/>
              </w:rPr>
              <w:t>i cele rozwojowe:</w:t>
            </w:r>
          </w:p>
          <w:p w14:paraId="0D6540F2" w14:textId="77777777" w:rsidR="00404278" w:rsidRPr="009179AC" w:rsidRDefault="00404278" w:rsidP="00404278">
            <w:pPr>
              <w:numPr>
                <w:ilvl w:val="0"/>
                <w:numId w:val="111"/>
              </w:numPr>
              <w:spacing w:before="60" w:after="60"/>
              <w:ind w:left="357" w:hanging="357"/>
              <w:rPr>
                <w:rFonts w:ascii="Arial" w:hAnsi="Arial" w:cs="Arial"/>
                <w:sz w:val="18"/>
              </w:rPr>
            </w:pPr>
            <w:r w:rsidRPr="009179AC">
              <w:rPr>
                <w:rFonts w:ascii="Arial" w:hAnsi="Arial" w:cs="Arial"/>
                <w:sz w:val="18"/>
              </w:rPr>
              <w:t>Dostępność:</w:t>
            </w:r>
          </w:p>
          <w:p w14:paraId="00794661" w14:textId="77777777" w:rsidR="00404278" w:rsidRPr="009179AC" w:rsidRDefault="00404278" w:rsidP="00404278">
            <w:pPr>
              <w:numPr>
                <w:ilvl w:val="0"/>
                <w:numId w:val="112"/>
              </w:numPr>
              <w:spacing w:before="60" w:after="60"/>
              <w:ind w:left="757"/>
              <w:rPr>
                <w:rFonts w:ascii="Arial" w:hAnsi="Arial" w:cs="Arial"/>
                <w:sz w:val="18"/>
              </w:rPr>
            </w:pPr>
            <w:r w:rsidRPr="009179AC">
              <w:rPr>
                <w:rFonts w:ascii="Arial" w:hAnsi="Arial" w:cs="Arial"/>
                <w:sz w:val="18"/>
              </w:rPr>
              <w:t>Poprawa dostępności i spójności terytorialnej regionu przy ograniczeniu presji na przestrzeń i środowisko, kształtowanie ładu przestrzennego</w:t>
            </w:r>
            <w:r>
              <w:rPr>
                <w:rFonts w:ascii="Arial" w:hAnsi="Arial" w:cs="Arial"/>
                <w:sz w:val="18"/>
              </w:rPr>
              <w:t>.</w:t>
            </w:r>
          </w:p>
          <w:p w14:paraId="478DAF22" w14:textId="77777777" w:rsidR="00404278" w:rsidRPr="009179AC" w:rsidRDefault="00404278" w:rsidP="00404278">
            <w:pPr>
              <w:numPr>
                <w:ilvl w:val="0"/>
                <w:numId w:val="111"/>
              </w:numPr>
              <w:spacing w:before="60" w:after="60"/>
              <w:ind w:left="357" w:hanging="357"/>
              <w:rPr>
                <w:rFonts w:ascii="Arial" w:hAnsi="Arial" w:cs="Arial"/>
                <w:sz w:val="18"/>
              </w:rPr>
            </w:pPr>
            <w:r w:rsidRPr="009179AC">
              <w:rPr>
                <w:rFonts w:ascii="Arial" w:hAnsi="Arial" w:cs="Arial"/>
                <w:sz w:val="18"/>
              </w:rPr>
              <w:t>Środowisko i energetyka:</w:t>
            </w:r>
          </w:p>
          <w:p w14:paraId="6A572310" w14:textId="21849887" w:rsidR="00E56A61" w:rsidRPr="00FD7449" w:rsidRDefault="00404278" w:rsidP="00404278">
            <w:pPr>
              <w:spacing w:before="60" w:after="60"/>
              <w:rPr>
                <w:rFonts w:ascii="Arial" w:eastAsiaTheme="minorHAnsi" w:hAnsi="Arial" w:cs="Arial"/>
                <w:sz w:val="18"/>
                <w:szCs w:val="22"/>
                <w:lang w:eastAsia="en-US"/>
              </w:rPr>
            </w:pPr>
            <w:r w:rsidRPr="009179AC">
              <w:rPr>
                <w:rFonts w:ascii="Arial" w:hAnsi="Arial" w:cs="Arial"/>
                <w:sz w:val="18"/>
              </w:rPr>
              <w:lastRenderedPageBreak/>
              <w:t>Poprawa stanu środowiska poprzez racjonalne gospodarowanie zasobami przyrody</w:t>
            </w:r>
            <w:r>
              <w:rPr>
                <w:rFonts w:ascii="Arial" w:hAnsi="Arial" w:cs="Arial"/>
                <w:sz w:val="18"/>
              </w:rPr>
              <w:t>.</w:t>
            </w:r>
          </w:p>
        </w:tc>
        <w:tc>
          <w:tcPr>
            <w:tcW w:w="1556" w:type="pct"/>
            <w:vAlign w:val="center"/>
          </w:tcPr>
          <w:p w14:paraId="4DEB4F07" w14:textId="77777777" w:rsidR="00404278" w:rsidRDefault="00404278" w:rsidP="00404278">
            <w:pPr>
              <w:rPr>
                <w:rFonts w:ascii="Arial" w:hAnsi="Arial" w:cs="Arial"/>
                <w:sz w:val="18"/>
                <w:szCs w:val="18"/>
              </w:rPr>
            </w:pPr>
            <w:r w:rsidRPr="00861301">
              <w:rPr>
                <w:rFonts w:ascii="Arial" w:hAnsi="Arial" w:cs="Arial"/>
                <w:sz w:val="18"/>
                <w:szCs w:val="18"/>
              </w:rPr>
              <w:lastRenderedPageBreak/>
              <w:t>Cel: Poprawa jakości powietrza atmosferycznego</w:t>
            </w:r>
          </w:p>
          <w:p w14:paraId="5743A61E" w14:textId="77777777" w:rsidR="00404278" w:rsidRDefault="00404278" w:rsidP="00404278">
            <w:pPr>
              <w:pStyle w:val="Akapitzlist"/>
              <w:numPr>
                <w:ilvl w:val="0"/>
                <w:numId w:val="95"/>
              </w:numPr>
              <w:ind w:left="357" w:hanging="357"/>
              <w:rPr>
                <w:rFonts w:cs="Arial"/>
                <w:sz w:val="18"/>
                <w:szCs w:val="18"/>
              </w:rPr>
            </w:pPr>
            <w:r>
              <w:rPr>
                <w:rFonts w:cs="Arial"/>
                <w:sz w:val="18"/>
                <w:szCs w:val="18"/>
              </w:rPr>
              <w:t>Kierunek interwencji: Zmniejszenie zanieczyszczenia powietrza</w:t>
            </w:r>
          </w:p>
          <w:p w14:paraId="5948C049" w14:textId="77777777" w:rsidR="00404278" w:rsidRDefault="00404278" w:rsidP="00404278">
            <w:pPr>
              <w:rPr>
                <w:rFonts w:ascii="Arial" w:hAnsi="Arial" w:cs="Arial"/>
                <w:sz w:val="18"/>
                <w:szCs w:val="18"/>
              </w:rPr>
            </w:pPr>
            <w:r>
              <w:rPr>
                <w:rFonts w:ascii="Arial" w:hAnsi="Arial" w:cs="Arial"/>
                <w:sz w:val="18"/>
                <w:szCs w:val="18"/>
              </w:rPr>
              <w:t>Cel: Poprawa klimatu akustycznego</w:t>
            </w:r>
          </w:p>
          <w:p w14:paraId="5705A63B" w14:textId="77777777" w:rsidR="00404278" w:rsidRDefault="00404278" w:rsidP="00404278">
            <w:pPr>
              <w:pStyle w:val="Akapitzlist"/>
              <w:numPr>
                <w:ilvl w:val="0"/>
                <w:numId w:val="95"/>
              </w:numPr>
              <w:ind w:left="357" w:hanging="357"/>
              <w:rPr>
                <w:rFonts w:cs="Arial"/>
                <w:sz w:val="18"/>
                <w:szCs w:val="18"/>
              </w:rPr>
            </w:pPr>
            <w:r>
              <w:rPr>
                <w:rFonts w:cs="Arial"/>
                <w:sz w:val="18"/>
                <w:szCs w:val="18"/>
              </w:rPr>
              <w:t>Kierunek interwencji: Ograniczenie natężenia hałasu wzdłuż ciągów komunikacyjnych</w:t>
            </w:r>
          </w:p>
          <w:p w14:paraId="0EC70CFD" w14:textId="77777777" w:rsidR="00404278" w:rsidRDefault="00404278" w:rsidP="00404278">
            <w:pPr>
              <w:rPr>
                <w:rFonts w:ascii="Arial" w:hAnsi="Arial" w:cs="Arial"/>
                <w:sz w:val="18"/>
                <w:szCs w:val="18"/>
              </w:rPr>
            </w:pPr>
            <w:r>
              <w:rPr>
                <w:rFonts w:ascii="Arial" w:hAnsi="Arial" w:cs="Arial"/>
                <w:sz w:val="18"/>
                <w:szCs w:val="18"/>
              </w:rPr>
              <w:t>Cel: Osiągnięcie lub utrzymanie dobrego stanu wód</w:t>
            </w:r>
          </w:p>
          <w:p w14:paraId="0549FA70" w14:textId="77777777" w:rsidR="00404278" w:rsidRDefault="00404278" w:rsidP="00404278">
            <w:pPr>
              <w:pStyle w:val="Akapitzlist"/>
              <w:numPr>
                <w:ilvl w:val="0"/>
                <w:numId w:val="95"/>
              </w:numPr>
              <w:ind w:left="357" w:hanging="357"/>
              <w:rPr>
                <w:rFonts w:cs="Arial"/>
                <w:sz w:val="18"/>
                <w:szCs w:val="18"/>
              </w:rPr>
            </w:pPr>
            <w:r>
              <w:rPr>
                <w:rFonts w:cs="Arial"/>
                <w:sz w:val="18"/>
                <w:szCs w:val="18"/>
              </w:rPr>
              <w:t>Kierunek interwencji: Zmniejszenie ilości wprowadzanych do wód lub do ziemi substancji mogących negatywnie oddziaływać na wody</w:t>
            </w:r>
          </w:p>
          <w:p w14:paraId="02195AD5" w14:textId="77777777" w:rsidR="00404278" w:rsidRDefault="00404278" w:rsidP="00404278">
            <w:pPr>
              <w:rPr>
                <w:rFonts w:ascii="Arial" w:hAnsi="Arial" w:cs="Arial"/>
                <w:sz w:val="18"/>
                <w:szCs w:val="18"/>
              </w:rPr>
            </w:pPr>
            <w:r>
              <w:rPr>
                <w:rFonts w:ascii="Arial" w:hAnsi="Arial" w:cs="Arial"/>
                <w:sz w:val="18"/>
                <w:szCs w:val="18"/>
              </w:rPr>
              <w:t>Cel: Rozbudowa i modernizacja infrastruktury wodno-ściekowej</w:t>
            </w:r>
          </w:p>
          <w:p w14:paraId="21BE3D13" w14:textId="77777777" w:rsidR="00404278" w:rsidRDefault="00404278" w:rsidP="00404278">
            <w:pPr>
              <w:pStyle w:val="Akapitzlist"/>
              <w:numPr>
                <w:ilvl w:val="0"/>
                <w:numId w:val="95"/>
              </w:numPr>
              <w:ind w:left="357" w:hanging="357"/>
              <w:rPr>
                <w:rFonts w:cs="Arial"/>
                <w:sz w:val="18"/>
                <w:szCs w:val="18"/>
              </w:rPr>
            </w:pPr>
            <w:r>
              <w:rPr>
                <w:rFonts w:cs="Arial"/>
                <w:sz w:val="18"/>
                <w:szCs w:val="18"/>
              </w:rPr>
              <w:t>Kierunek interwencji: Poprawa stanu infrastruktury oczyszczania ścieków oraz zapotrzebowania w wodę</w:t>
            </w:r>
          </w:p>
          <w:p w14:paraId="1A39D561" w14:textId="77777777" w:rsidR="00404278" w:rsidRDefault="00404278" w:rsidP="00404278">
            <w:pPr>
              <w:rPr>
                <w:rFonts w:ascii="Arial" w:hAnsi="Arial" w:cs="Arial"/>
                <w:sz w:val="18"/>
                <w:szCs w:val="18"/>
              </w:rPr>
            </w:pPr>
            <w:r>
              <w:rPr>
                <w:rFonts w:ascii="Arial" w:hAnsi="Arial" w:cs="Arial"/>
                <w:sz w:val="18"/>
                <w:szCs w:val="18"/>
              </w:rPr>
              <w:lastRenderedPageBreak/>
              <w:t>Cel: Zrównoważony rozwój systemu gospodarowania odpadami</w:t>
            </w:r>
          </w:p>
          <w:p w14:paraId="37BB9BB1" w14:textId="77777777" w:rsidR="00404278" w:rsidRDefault="00404278" w:rsidP="00404278">
            <w:pPr>
              <w:pStyle w:val="Akapitzlist"/>
              <w:numPr>
                <w:ilvl w:val="0"/>
                <w:numId w:val="95"/>
              </w:numPr>
              <w:ind w:left="357" w:hanging="357"/>
              <w:rPr>
                <w:rFonts w:cs="Arial"/>
                <w:sz w:val="18"/>
                <w:szCs w:val="18"/>
              </w:rPr>
            </w:pPr>
            <w:r>
              <w:rPr>
                <w:rFonts w:cs="Arial"/>
                <w:sz w:val="18"/>
                <w:szCs w:val="18"/>
              </w:rPr>
              <w:t>Kierunek interwencji: Zapobieganie degradacji środowiska naturalnego oraz powstaniu odpadów</w:t>
            </w:r>
          </w:p>
          <w:p w14:paraId="3350AAA5" w14:textId="77777777" w:rsidR="00404278" w:rsidRDefault="00404278" w:rsidP="00404278">
            <w:pPr>
              <w:rPr>
                <w:rFonts w:ascii="Arial" w:hAnsi="Arial" w:cs="Arial"/>
                <w:sz w:val="18"/>
                <w:szCs w:val="18"/>
              </w:rPr>
            </w:pPr>
            <w:r>
              <w:rPr>
                <w:rFonts w:ascii="Arial" w:hAnsi="Arial" w:cs="Arial"/>
                <w:sz w:val="18"/>
                <w:szCs w:val="18"/>
              </w:rPr>
              <w:t>Cel: Zachowanie walorów i zasobów przyrodniczych</w:t>
            </w:r>
          </w:p>
          <w:p w14:paraId="38AF5183" w14:textId="77777777" w:rsidR="00404278" w:rsidRDefault="00404278" w:rsidP="00404278">
            <w:pPr>
              <w:pStyle w:val="Akapitzlist"/>
              <w:numPr>
                <w:ilvl w:val="0"/>
                <w:numId w:val="95"/>
              </w:numPr>
              <w:ind w:left="357" w:hanging="357"/>
              <w:rPr>
                <w:rFonts w:cs="Arial"/>
                <w:sz w:val="18"/>
                <w:szCs w:val="18"/>
              </w:rPr>
            </w:pPr>
            <w:r>
              <w:rPr>
                <w:rFonts w:cs="Arial"/>
                <w:sz w:val="18"/>
                <w:szCs w:val="18"/>
              </w:rPr>
              <w:t>Kierunek interwencji: Rozwój obszarów zieleni oraz utrzymywanie terenów już istniejących</w:t>
            </w:r>
          </w:p>
          <w:p w14:paraId="38D6D2B3" w14:textId="77777777" w:rsidR="00404278" w:rsidRDefault="00404278" w:rsidP="00404278">
            <w:pPr>
              <w:rPr>
                <w:rFonts w:ascii="Arial" w:hAnsi="Arial" w:cs="Arial"/>
                <w:sz w:val="18"/>
                <w:szCs w:val="18"/>
              </w:rPr>
            </w:pPr>
            <w:r>
              <w:rPr>
                <w:rFonts w:ascii="Arial" w:hAnsi="Arial" w:cs="Arial"/>
                <w:sz w:val="18"/>
                <w:szCs w:val="18"/>
              </w:rPr>
              <w:t>Cel: Ochrona przed poważnymi awariami i zagrożeniami naturalnymi</w:t>
            </w:r>
          </w:p>
          <w:p w14:paraId="2BE90BA2" w14:textId="22894CBB" w:rsidR="00E56A61" w:rsidRPr="00404278" w:rsidRDefault="00404278" w:rsidP="00404278">
            <w:pPr>
              <w:pStyle w:val="Akapitzlist"/>
              <w:numPr>
                <w:ilvl w:val="0"/>
                <w:numId w:val="95"/>
              </w:numPr>
              <w:ind w:left="357" w:hanging="357"/>
              <w:rPr>
                <w:rFonts w:cs="Arial"/>
                <w:sz w:val="18"/>
                <w:szCs w:val="18"/>
              </w:rPr>
            </w:pPr>
            <w:r>
              <w:rPr>
                <w:rFonts w:cs="Arial"/>
                <w:sz w:val="18"/>
                <w:szCs w:val="18"/>
              </w:rPr>
              <w:t>Kierunek interwencji: Wsparcie jednostek odpowiedzialnych za poziom bezpieczeństwa</w:t>
            </w:r>
          </w:p>
        </w:tc>
      </w:tr>
      <w:tr w:rsidR="00404278" w:rsidRPr="00FD7449" w14:paraId="0932F195" w14:textId="77777777" w:rsidTr="00E63F4F">
        <w:trPr>
          <w:jc w:val="center"/>
        </w:trPr>
        <w:tc>
          <w:tcPr>
            <w:tcW w:w="857" w:type="pct"/>
            <w:vAlign w:val="center"/>
          </w:tcPr>
          <w:p w14:paraId="321B8E60" w14:textId="668E362C" w:rsidR="00404278" w:rsidRPr="00FD7449" w:rsidRDefault="00404278" w:rsidP="00404278">
            <w:pPr>
              <w:spacing w:before="60" w:after="60"/>
              <w:rPr>
                <w:rFonts w:ascii="Arial" w:eastAsiaTheme="minorHAnsi" w:hAnsi="Arial" w:cs="Arial"/>
                <w:sz w:val="18"/>
                <w:szCs w:val="22"/>
                <w:lang w:eastAsia="en-US"/>
              </w:rPr>
            </w:pPr>
            <w:r w:rsidRPr="00D76332">
              <w:rPr>
                <w:rFonts w:ascii="Arial" w:eastAsiaTheme="minorHAnsi" w:hAnsi="Arial" w:cs="Arial"/>
                <w:sz w:val="18"/>
                <w:szCs w:val="22"/>
                <w:lang w:eastAsia="en-US"/>
              </w:rPr>
              <w:lastRenderedPageBreak/>
              <w:t xml:space="preserve">Plan </w:t>
            </w:r>
            <w:r>
              <w:rPr>
                <w:rFonts w:ascii="Arial" w:eastAsiaTheme="minorHAnsi" w:hAnsi="Arial" w:cs="Arial"/>
                <w:sz w:val="18"/>
                <w:szCs w:val="22"/>
                <w:lang w:eastAsia="en-US"/>
              </w:rPr>
              <w:t>Z</w:t>
            </w:r>
            <w:r w:rsidRPr="00D76332">
              <w:rPr>
                <w:rFonts w:ascii="Arial" w:eastAsiaTheme="minorHAnsi" w:hAnsi="Arial" w:cs="Arial"/>
                <w:sz w:val="18"/>
                <w:szCs w:val="22"/>
                <w:lang w:eastAsia="en-US"/>
              </w:rPr>
              <w:t xml:space="preserve">agospodarowania </w:t>
            </w:r>
            <w:r>
              <w:rPr>
                <w:rFonts w:ascii="Arial" w:eastAsiaTheme="minorHAnsi" w:hAnsi="Arial" w:cs="Arial"/>
                <w:sz w:val="18"/>
                <w:szCs w:val="22"/>
                <w:lang w:eastAsia="en-US"/>
              </w:rPr>
              <w:t>P</w:t>
            </w:r>
            <w:r w:rsidRPr="00D76332">
              <w:rPr>
                <w:rFonts w:ascii="Arial" w:eastAsiaTheme="minorHAnsi" w:hAnsi="Arial" w:cs="Arial"/>
                <w:sz w:val="18"/>
                <w:szCs w:val="22"/>
                <w:lang w:eastAsia="en-US"/>
              </w:rPr>
              <w:t xml:space="preserve">rzestrzennego </w:t>
            </w:r>
            <w:r>
              <w:rPr>
                <w:rFonts w:ascii="Arial" w:eastAsiaTheme="minorHAnsi" w:hAnsi="Arial" w:cs="Arial"/>
                <w:sz w:val="18"/>
                <w:szCs w:val="22"/>
                <w:lang w:eastAsia="en-US"/>
              </w:rPr>
              <w:t>W</w:t>
            </w:r>
            <w:r w:rsidRPr="00D76332">
              <w:rPr>
                <w:rFonts w:ascii="Arial" w:eastAsiaTheme="minorHAnsi" w:hAnsi="Arial" w:cs="Arial"/>
                <w:sz w:val="18"/>
                <w:szCs w:val="22"/>
                <w:lang w:eastAsia="en-US"/>
              </w:rPr>
              <w:t xml:space="preserve">ojewództwa </w:t>
            </w:r>
            <w:r>
              <w:rPr>
                <w:rFonts w:ascii="Arial" w:eastAsiaTheme="minorHAnsi" w:hAnsi="Arial" w:cs="Arial"/>
                <w:sz w:val="18"/>
                <w:szCs w:val="22"/>
                <w:lang w:eastAsia="en-US"/>
              </w:rPr>
              <w:t>Mazowieckiego</w:t>
            </w:r>
          </w:p>
        </w:tc>
        <w:tc>
          <w:tcPr>
            <w:tcW w:w="914" w:type="pct"/>
            <w:vAlign w:val="center"/>
          </w:tcPr>
          <w:p w14:paraId="6631D2DD" w14:textId="40C0B3CB" w:rsidR="00404278" w:rsidRPr="00FD7449" w:rsidRDefault="00404278" w:rsidP="00404278">
            <w:pPr>
              <w:spacing w:before="60" w:after="60"/>
              <w:rPr>
                <w:rFonts w:ascii="Arial" w:eastAsiaTheme="minorHAnsi" w:hAnsi="Arial" w:cs="Arial"/>
                <w:sz w:val="18"/>
                <w:szCs w:val="22"/>
                <w:lang w:eastAsia="en-US"/>
              </w:rPr>
            </w:pPr>
            <w:r>
              <w:rPr>
                <w:rFonts w:ascii="Arial" w:eastAsiaTheme="minorHAnsi" w:hAnsi="Arial" w:cs="Arial"/>
                <w:sz w:val="18"/>
                <w:szCs w:val="22"/>
                <w:lang w:eastAsia="en-US"/>
              </w:rPr>
              <w:t>Uchwała nr 22/18 Sejmiku Województwa Mazowieckiego z dnia 19 grudnia 2018 r.</w:t>
            </w:r>
          </w:p>
        </w:tc>
        <w:tc>
          <w:tcPr>
            <w:tcW w:w="1673" w:type="pct"/>
            <w:vAlign w:val="center"/>
          </w:tcPr>
          <w:p w14:paraId="207347E5" w14:textId="67A3903B" w:rsidR="00404278" w:rsidRPr="00FD7449" w:rsidRDefault="00404278" w:rsidP="00404278">
            <w:pPr>
              <w:spacing w:before="60" w:after="60"/>
              <w:rPr>
                <w:rFonts w:ascii="Arial" w:eastAsiaTheme="minorHAnsi" w:hAnsi="Arial" w:cs="Arial"/>
                <w:sz w:val="18"/>
                <w:szCs w:val="22"/>
                <w:lang w:eastAsia="en-US"/>
              </w:rPr>
            </w:pPr>
            <w:r w:rsidRPr="009179AC">
              <w:rPr>
                <w:rFonts w:ascii="Arial" w:hAnsi="Arial" w:cs="Arial"/>
                <w:sz w:val="18"/>
              </w:rPr>
              <w:t>Dokument określa cele i kierunki rozwoju regionu, wskazuje szczegółowe zasady organizacji przestrzennej województwa oraz formułuje kierunki polityki przestrzennej. Stanowi element systemu planowania przestrzennego i pełni w nim funkcję koordynacyjną między planowaniem krajowym</w:t>
            </w:r>
            <w:r>
              <w:rPr>
                <w:rFonts w:ascii="Arial" w:hAnsi="Arial" w:cs="Arial"/>
                <w:sz w:val="18"/>
              </w:rPr>
              <w:t>,</w:t>
            </w:r>
            <w:r w:rsidRPr="009179AC">
              <w:rPr>
                <w:rFonts w:ascii="Arial" w:hAnsi="Arial" w:cs="Arial"/>
                <w:sz w:val="18"/>
              </w:rPr>
              <w:t xml:space="preserve"> </w:t>
            </w:r>
            <w:r>
              <w:rPr>
                <w:rFonts w:ascii="Arial" w:hAnsi="Arial" w:cs="Arial"/>
                <w:sz w:val="18"/>
              </w:rPr>
              <w:br/>
            </w:r>
            <w:r w:rsidRPr="009179AC">
              <w:rPr>
                <w:rFonts w:ascii="Arial" w:hAnsi="Arial" w:cs="Arial"/>
                <w:sz w:val="18"/>
              </w:rPr>
              <w:t xml:space="preserve">a planowaniem lokalnym. W Planie zagospodarowania przestrzennego określone zostały działania w zakresie kształtowania systemu ochrony przyrody oraz infrastruktury energetycznej na obszarze </w:t>
            </w:r>
            <w:r>
              <w:rPr>
                <w:rFonts w:ascii="Arial" w:hAnsi="Arial" w:cs="Arial"/>
                <w:sz w:val="18"/>
              </w:rPr>
              <w:t>w</w:t>
            </w:r>
            <w:r w:rsidRPr="009179AC">
              <w:rPr>
                <w:rFonts w:ascii="Arial" w:hAnsi="Arial" w:cs="Arial"/>
                <w:sz w:val="18"/>
              </w:rPr>
              <w:t xml:space="preserve">ojewództwa </w:t>
            </w:r>
            <w:r>
              <w:rPr>
                <w:rFonts w:ascii="Arial" w:hAnsi="Arial" w:cs="Arial"/>
                <w:sz w:val="18"/>
              </w:rPr>
              <w:t>m</w:t>
            </w:r>
            <w:r w:rsidRPr="009179AC">
              <w:rPr>
                <w:rFonts w:ascii="Arial" w:hAnsi="Arial" w:cs="Arial"/>
                <w:sz w:val="18"/>
              </w:rPr>
              <w:t>azowieckiego.</w:t>
            </w:r>
          </w:p>
        </w:tc>
        <w:tc>
          <w:tcPr>
            <w:tcW w:w="1556" w:type="pct"/>
            <w:vAlign w:val="center"/>
          </w:tcPr>
          <w:p w14:paraId="4D762347" w14:textId="77777777" w:rsidR="00404278" w:rsidRDefault="00404278" w:rsidP="00404278">
            <w:pPr>
              <w:rPr>
                <w:rFonts w:ascii="Arial" w:hAnsi="Arial" w:cs="Arial"/>
                <w:sz w:val="18"/>
                <w:szCs w:val="18"/>
              </w:rPr>
            </w:pPr>
            <w:r w:rsidRPr="00861301">
              <w:rPr>
                <w:rFonts w:ascii="Arial" w:hAnsi="Arial" w:cs="Arial"/>
                <w:sz w:val="18"/>
                <w:szCs w:val="18"/>
              </w:rPr>
              <w:t>Cel: Poprawa jakości powietrza atmosferycznego</w:t>
            </w:r>
          </w:p>
          <w:p w14:paraId="48342D4A" w14:textId="77777777" w:rsidR="00404278" w:rsidRDefault="00404278" w:rsidP="00404278">
            <w:pPr>
              <w:pStyle w:val="Akapitzlist"/>
              <w:numPr>
                <w:ilvl w:val="0"/>
                <w:numId w:val="95"/>
              </w:numPr>
              <w:ind w:left="357" w:hanging="357"/>
              <w:rPr>
                <w:rFonts w:cs="Arial"/>
                <w:sz w:val="18"/>
                <w:szCs w:val="18"/>
              </w:rPr>
            </w:pPr>
            <w:r>
              <w:rPr>
                <w:rFonts w:cs="Arial"/>
                <w:sz w:val="18"/>
                <w:szCs w:val="18"/>
              </w:rPr>
              <w:t>Kierunek interwencji: Zmniejszenie zanieczyszczenia powietrza</w:t>
            </w:r>
          </w:p>
          <w:p w14:paraId="14BA54AA" w14:textId="77777777" w:rsidR="00404278" w:rsidRDefault="00404278" w:rsidP="00404278">
            <w:pPr>
              <w:rPr>
                <w:rFonts w:ascii="Arial" w:hAnsi="Arial" w:cs="Arial"/>
                <w:sz w:val="18"/>
                <w:szCs w:val="18"/>
              </w:rPr>
            </w:pPr>
            <w:r>
              <w:rPr>
                <w:rFonts w:ascii="Arial" w:hAnsi="Arial" w:cs="Arial"/>
                <w:sz w:val="18"/>
                <w:szCs w:val="18"/>
              </w:rPr>
              <w:t>Cel: Poprawa klimatu akustycznego</w:t>
            </w:r>
          </w:p>
          <w:p w14:paraId="4B4EBCFF" w14:textId="77777777" w:rsidR="00404278" w:rsidRDefault="00404278" w:rsidP="00404278">
            <w:pPr>
              <w:pStyle w:val="Akapitzlist"/>
              <w:numPr>
                <w:ilvl w:val="0"/>
                <w:numId w:val="95"/>
              </w:numPr>
              <w:ind w:left="357" w:hanging="357"/>
              <w:rPr>
                <w:rFonts w:cs="Arial"/>
                <w:sz w:val="18"/>
                <w:szCs w:val="18"/>
              </w:rPr>
            </w:pPr>
            <w:r>
              <w:rPr>
                <w:rFonts w:cs="Arial"/>
                <w:sz w:val="18"/>
                <w:szCs w:val="18"/>
              </w:rPr>
              <w:t>Kierunek interwencji: Ograniczenie natężenia hałasu wzdłuż ciągów komunikacyjnych</w:t>
            </w:r>
          </w:p>
          <w:p w14:paraId="26B5682B" w14:textId="77777777" w:rsidR="00404278" w:rsidRDefault="00404278" w:rsidP="00404278">
            <w:pPr>
              <w:rPr>
                <w:rFonts w:ascii="Arial" w:hAnsi="Arial" w:cs="Arial"/>
                <w:sz w:val="18"/>
                <w:szCs w:val="18"/>
              </w:rPr>
            </w:pPr>
            <w:r>
              <w:rPr>
                <w:rFonts w:ascii="Arial" w:hAnsi="Arial" w:cs="Arial"/>
                <w:sz w:val="18"/>
                <w:szCs w:val="18"/>
              </w:rPr>
              <w:t>Cel: Osiągnięcie lub utrzymanie dobrego stanu wód</w:t>
            </w:r>
          </w:p>
          <w:p w14:paraId="1869F1D2" w14:textId="77777777" w:rsidR="00404278" w:rsidRDefault="00404278" w:rsidP="00404278">
            <w:pPr>
              <w:pStyle w:val="Akapitzlist"/>
              <w:numPr>
                <w:ilvl w:val="0"/>
                <w:numId w:val="95"/>
              </w:numPr>
              <w:ind w:left="357" w:hanging="357"/>
              <w:rPr>
                <w:rFonts w:cs="Arial"/>
                <w:sz w:val="18"/>
                <w:szCs w:val="18"/>
              </w:rPr>
            </w:pPr>
            <w:r>
              <w:rPr>
                <w:rFonts w:cs="Arial"/>
                <w:sz w:val="18"/>
                <w:szCs w:val="18"/>
              </w:rPr>
              <w:t>Kierunek interwencji: Zmniejszenie ilości wprowadzanych do wód lub do ziemi substancji mogących negatywnie oddziaływać na wody</w:t>
            </w:r>
          </w:p>
          <w:p w14:paraId="336EC19C" w14:textId="77777777" w:rsidR="00404278" w:rsidRDefault="00404278" w:rsidP="00404278">
            <w:pPr>
              <w:rPr>
                <w:rFonts w:ascii="Arial" w:hAnsi="Arial" w:cs="Arial"/>
                <w:sz w:val="18"/>
                <w:szCs w:val="18"/>
              </w:rPr>
            </w:pPr>
            <w:r>
              <w:rPr>
                <w:rFonts w:ascii="Arial" w:hAnsi="Arial" w:cs="Arial"/>
                <w:sz w:val="18"/>
                <w:szCs w:val="18"/>
              </w:rPr>
              <w:t>Cel: Rozbudowa i modernizacja infrastruktury wodno-ściekowej</w:t>
            </w:r>
          </w:p>
          <w:p w14:paraId="3B06399D" w14:textId="77777777" w:rsidR="00404278" w:rsidRDefault="00404278" w:rsidP="00404278">
            <w:pPr>
              <w:pStyle w:val="Akapitzlist"/>
              <w:numPr>
                <w:ilvl w:val="0"/>
                <w:numId w:val="95"/>
              </w:numPr>
              <w:ind w:left="357" w:hanging="357"/>
              <w:rPr>
                <w:rFonts w:cs="Arial"/>
                <w:sz w:val="18"/>
                <w:szCs w:val="18"/>
              </w:rPr>
            </w:pPr>
            <w:r>
              <w:rPr>
                <w:rFonts w:cs="Arial"/>
                <w:sz w:val="18"/>
                <w:szCs w:val="18"/>
              </w:rPr>
              <w:t>Kierunek interwencji: Poprawa stanu infrastruktury oczyszczania ścieków oraz zapotrzebowania w wodę</w:t>
            </w:r>
          </w:p>
          <w:p w14:paraId="78DD21DC" w14:textId="77777777" w:rsidR="00404278" w:rsidRDefault="00404278" w:rsidP="00404278">
            <w:pPr>
              <w:rPr>
                <w:rFonts w:ascii="Arial" w:hAnsi="Arial" w:cs="Arial"/>
                <w:sz w:val="18"/>
                <w:szCs w:val="18"/>
              </w:rPr>
            </w:pPr>
            <w:r>
              <w:rPr>
                <w:rFonts w:ascii="Arial" w:hAnsi="Arial" w:cs="Arial"/>
                <w:sz w:val="18"/>
                <w:szCs w:val="18"/>
              </w:rPr>
              <w:t>Cel: Zrównoważony rozwój systemu gospodarowania odpadami</w:t>
            </w:r>
          </w:p>
          <w:p w14:paraId="5668EF5B" w14:textId="77777777" w:rsidR="00404278" w:rsidRDefault="00404278" w:rsidP="00404278">
            <w:pPr>
              <w:pStyle w:val="Akapitzlist"/>
              <w:numPr>
                <w:ilvl w:val="0"/>
                <w:numId w:val="95"/>
              </w:numPr>
              <w:ind w:left="357" w:hanging="357"/>
              <w:rPr>
                <w:rFonts w:cs="Arial"/>
                <w:sz w:val="18"/>
                <w:szCs w:val="18"/>
              </w:rPr>
            </w:pPr>
            <w:r>
              <w:rPr>
                <w:rFonts w:cs="Arial"/>
                <w:sz w:val="18"/>
                <w:szCs w:val="18"/>
              </w:rPr>
              <w:t>Kierunek interwencji: Zapobieganie degradacji środowiska naturalnego oraz powstaniu odpadów</w:t>
            </w:r>
          </w:p>
          <w:p w14:paraId="12B34868" w14:textId="77777777" w:rsidR="00404278" w:rsidRDefault="00404278" w:rsidP="00404278">
            <w:pPr>
              <w:rPr>
                <w:rFonts w:ascii="Arial" w:hAnsi="Arial" w:cs="Arial"/>
                <w:sz w:val="18"/>
                <w:szCs w:val="18"/>
              </w:rPr>
            </w:pPr>
            <w:r>
              <w:rPr>
                <w:rFonts w:ascii="Arial" w:hAnsi="Arial" w:cs="Arial"/>
                <w:sz w:val="18"/>
                <w:szCs w:val="18"/>
              </w:rPr>
              <w:t>Cel: Zachowanie walorów i zasobów przyrodniczych</w:t>
            </w:r>
          </w:p>
          <w:p w14:paraId="02ED892A" w14:textId="77777777" w:rsidR="00404278" w:rsidRDefault="00404278" w:rsidP="00404278">
            <w:pPr>
              <w:pStyle w:val="Akapitzlist"/>
              <w:numPr>
                <w:ilvl w:val="0"/>
                <w:numId w:val="95"/>
              </w:numPr>
              <w:ind w:left="357" w:hanging="357"/>
              <w:rPr>
                <w:rFonts w:cs="Arial"/>
                <w:sz w:val="18"/>
                <w:szCs w:val="18"/>
              </w:rPr>
            </w:pPr>
            <w:r>
              <w:rPr>
                <w:rFonts w:cs="Arial"/>
                <w:sz w:val="18"/>
                <w:szCs w:val="18"/>
              </w:rPr>
              <w:lastRenderedPageBreak/>
              <w:t>Kierunek interwencji: Rozwój obszarów zieleni oraz utrzymywanie terenów już istniejących</w:t>
            </w:r>
          </w:p>
          <w:p w14:paraId="6DB3B964" w14:textId="77777777" w:rsidR="00404278" w:rsidRDefault="00404278" w:rsidP="00404278">
            <w:pPr>
              <w:rPr>
                <w:rFonts w:ascii="Arial" w:hAnsi="Arial" w:cs="Arial"/>
                <w:sz w:val="18"/>
                <w:szCs w:val="18"/>
              </w:rPr>
            </w:pPr>
            <w:r>
              <w:rPr>
                <w:rFonts w:ascii="Arial" w:hAnsi="Arial" w:cs="Arial"/>
                <w:sz w:val="18"/>
                <w:szCs w:val="18"/>
              </w:rPr>
              <w:t>Cel: Ochrona przed poważnymi awariami i zagrożeniami naturalnymi</w:t>
            </w:r>
          </w:p>
          <w:p w14:paraId="0199ED58" w14:textId="78442807" w:rsidR="00404278" w:rsidRPr="00404278" w:rsidRDefault="00404278" w:rsidP="00404278">
            <w:pPr>
              <w:pStyle w:val="Akapitzlist"/>
              <w:numPr>
                <w:ilvl w:val="0"/>
                <w:numId w:val="95"/>
              </w:numPr>
              <w:ind w:left="357" w:hanging="357"/>
              <w:rPr>
                <w:rFonts w:cs="Arial"/>
                <w:sz w:val="18"/>
                <w:szCs w:val="18"/>
              </w:rPr>
            </w:pPr>
            <w:r>
              <w:rPr>
                <w:rFonts w:cs="Arial"/>
                <w:sz w:val="18"/>
                <w:szCs w:val="18"/>
              </w:rPr>
              <w:t>Kierunek interwencji: Wsparcie jednostek odpowiedzialnych za poziom bezpieczeństwa</w:t>
            </w:r>
          </w:p>
        </w:tc>
      </w:tr>
      <w:tr w:rsidR="00404278" w:rsidRPr="00FD7449" w14:paraId="3DBDC151" w14:textId="77777777" w:rsidTr="00E63F4F">
        <w:trPr>
          <w:jc w:val="center"/>
        </w:trPr>
        <w:tc>
          <w:tcPr>
            <w:tcW w:w="857" w:type="pct"/>
            <w:vAlign w:val="center"/>
          </w:tcPr>
          <w:p w14:paraId="665C439E" w14:textId="77ABE054" w:rsidR="00404278" w:rsidRPr="00FD7449" w:rsidRDefault="00404278" w:rsidP="00404278">
            <w:pPr>
              <w:spacing w:before="60" w:after="60"/>
              <w:rPr>
                <w:rFonts w:ascii="Arial" w:eastAsiaTheme="minorHAnsi" w:hAnsi="Arial" w:cs="Arial"/>
                <w:sz w:val="18"/>
                <w:szCs w:val="22"/>
                <w:lang w:eastAsia="en-US"/>
              </w:rPr>
            </w:pPr>
            <w:r w:rsidRPr="00FD7449">
              <w:rPr>
                <w:rFonts w:ascii="Arial" w:eastAsiaTheme="minorHAnsi" w:hAnsi="Arial" w:cs="Arial"/>
                <w:sz w:val="18"/>
                <w:szCs w:val="22"/>
                <w:lang w:eastAsia="en-US"/>
              </w:rPr>
              <w:lastRenderedPageBreak/>
              <w:t xml:space="preserve">Program ochrony środowiska dla województwa </w:t>
            </w:r>
            <w:r>
              <w:rPr>
                <w:rFonts w:ascii="Arial" w:eastAsiaTheme="minorHAnsi" w:hAnsi="Arial" w:cs="Arial"/>
                <w:sz w:val="18"/>
                <w:szCs w:val="22"/>
                <w:lang w:eastAsia="en-US"/>
              </w:rPr>
              <w:t>mazowieckiego do 2030 roku</w:t>
            </w:r>
          </w:p>
        </w:tc>
        <w:tc>
          <w:tcPr>
            <w:tcW w:w="914" w:type="pct"/>
            <w:vAlign w:val="center"/>
          </w:tcPr>
          <w:p w14:paraId="7C9AEC78" w14:textId="55FC023D" w:rsidR="00404278" w:rsidRPr="00FD7449" w:rsidRDefault="00404278" w:rsidP="00404278">
            <w:pPr>
              <w:spacing w:before="60" w:after="60"/>
              <w:rPr>
                <w:rFonts w:ascii="Arial" w:eastAsiaTheme="minorHAnsi" w:hAnsi="Arial" w:cs="Arial"/>
                <w:sz w:val="18"/>
                <w:szCs w:val="22"/>
                <w:lang w:eastAsia="en-US"/>
              </w:rPr>
            </w:pPr>
            <w:r>
              <w:rPr>
                <w:rFonts w:ascii="Arial" w:eastAsiaTheme="minorHAnsi" w:hAnsi="Arial" w:cs="Arial"/>
                <w:sz w:val="18"/>
                <w:szCs w:val="22"/>
                <w:lang w:eastAsia="en-US"/>
              </w:rPr>
              <w:t>Uchwała nr 2/23 Sejmiku Województwa Mazowieckiego z dnia 17 stycznia 2023 r.</w:t>
            </w:r>
          </w:p>
        </w:tc>
        <w:tc>
          <w:tcPr>
            <w:tcW w:w="1673" w:type="pct"/>
            <w:vAlign w:val="center"/>
          </w:tcPr>
          <w:p w14:paraId="3587B7D3" w14:textId="77777777" w:rsidR="00404278" w:rsidRPr="009179AC" w:rsidRDefault="00404278" w:rsidP="00404278">
            <w:pPr>
              <w:autoSpaceDE w:val="0"/>
              <w:autoSpaceDN w:val="0"/>
              <w:adjustRightInd w:val="0"/>
              <w:spacing w:before="60" w:after="60"/>
              <w:rPr>
                <w:rFonts w:ascii="Arial" w:hAnsi="Arial" w:cs="Arial"/>
                <w:sz w:val="18"/>
                <w:szCs w:val="22"/>
              </w:rPr>
            </w:pPr>
            <w:r w:rsidRPr="009179AC">
              <w:rPr>
                <w:rFonts w:ascii="Arial" w:hAnsi="Arial" w:cs="Arial"/>
                <w:sz w:val="18"/>
                <w:szCs w:val="22"/>
              </w:rPr>
              <w:t>Określone w dokumencie cele i zadania odpowiadają na wynikające z przeprowadzonych analiz i ocen najważniejsze problemy oraz mają zapobiegać głównym zagrożeniom w poszczególnych obszarach tematycznych. Zaplanowano łącznie 14 celów dotyczących realizacji działań w zakresie ochrony środowiska w podziale na następujące obszary interwencji:</w:t>
            </w:r>
          </w:p>
          <w:p w14:paraId="32A3D898" w14:textId="77777777" w:rsidR="00404278" w:rsidRPr="009179AC" w:rsidRDefault="00404278" w:rsidP="00404278">
            <w:pPr>
              <w:numPr>
                <w:ilvl w:val="0"/>
                <w:numId w:val="113"/>
              </w:numPr>
              <w:autoSpaceDE w:val="0"/>
              <w:autoSpaceDN w:val="0"/>
              <w:adjustRightInd w:val="0"/>
              <w:spacing w:before="60" w:after="60"/>
              <w:ind w:hanging="357"/>
              <w:rPr>
                <w:rFonts w:ascii="Arial" w:hAnsi="Arial" w:cs="Arial"/>
                <w:sz w:val="18"/>
                <w:szCs w:val="22"/>
              </w:rPr>
            </w:pPr>
            <w:r w:rsidRPr="009179AC">
              <w:rPr>
                <w:rFonts w:ascii="Arial" w:hAnsi="Arial" w:cs="Arial"/>
                <w:sz w:val="18"/>
                <w:szCs w:val="22"/>
              </w:rPr>
              <w:t>Ochrona klimatu i jakości powietrza:</w:t>
            </w:r>
          </w:p>
          <w:p w14:paraId="52B908DF" w14:textId="77777777" w:rsidR="00404278" w:rsidRPr="009179AC" w:rsidRDefault="00404278" w:rsidP="00404278">
            <w:pPr>
              <w:numPr>
                <w:ilvl w:val="0"/>
                <w:numId w:val="114"/>
              </w:numPr>
              <w:autoSpaceDE w:val="0"/>
              <w:autoSpaceDN w:val="0"/>
              <w:adjustRightInd w:val="0"/>
              <w:spacing w:before="60" w:after="60"/>
              <w:ind w:hanging="357"/>
              <w:rPr>
                <w:rFonts w:ascii="Arial" w:hAnsi="Arial" w:cs="Arial"/>
                <w:sz w:val="18"/>
                <w:szCs w:val="22"/>
              </w:rPr>
            </w:pPr>
            <w:r w:rsidRPr="009179AC">
              <w:rPr>
                <w:rFonts w:ascii="Arial" w:hAnsi="Arial" w:cs="Arial"/>
                <w:sz w:val="18"/>
                <w:szCs w:val="22"/>
              </w:rPr>
              <w:t>Poprawa jakości powietrza przy zapewnieniu bezpieczeństwa energetycznego w kontekście zmian klimatu,</w:t>
            </w:r>
          </w:p>
          <w:p w14:paraId="1F96420F" w14:textId="77777777" w:rsidR="00404278" w:rsidRPr="009179AC" w:rsidRDefault="00404278" w:rsidP="00404278">
            <w:pPr>
              <w:numPr>
                <w:ilvl w:val="0"/>
                <w:numId w:val="114"/>
              </w:numPr>
              <w:autoSpaceDE w:val="0"/>
              <w:autoSpaceDN w:val="0"/>
              <w:adjustRightInd w:val="0"/>
              <w:spacing w:before="60" w:after="60"/>
              <w:ind w:hanging="357"/>
              <w:rPr>
                <w:rFonts w:ascii="Arial" w:hAnsi="Arial" w:cs="Arial"/>
                <w:sz w:val="18"/>
                <w:szCs w:val="22"/>
              </w:rPr>
            </w:pPr>
            <w:r w:rsidRPr="009179AC">
              <w:rPr>
                <w:rFonts w:ascii="Arial" w:hAnsi="Arial" w:cs="Arial"/>
                <w:sz w:val="18"/>
                <w:szCs w:val="22"/>
              </w:rPr>
              <w:t>Osiągnięcie poziomu celu długoterminowego dla ozonu.</w:t>
            </w:r>
          </w:p>
          <w:p w14:paraId="6270F444" w14:textId="77777777" w:rsidR="00404278" w:rsidRPr="009179AC" w:rsidRDefault="00404278" w:rsidP="00404278">
            <w:pPr>
              <w:numPr>
                <w:ilvl w:val="0"/>
                <w:numId w:val="113"/>
              </w:numPr>
              <w:autoSpaceDE w:val="0"/>
              <w:autoSpaceDN w:val="0"/>
              <w:adjustRightInd w:val="0"/>
              <w:spacing w:before="60" w:after="60"/>
              <w:ind w:hanging="357"/>
              <w:rPr>
                <w:rFonts w:ascii="Arial" w:hAnsi="Arial" w:cs="Arial"/>
                <w:sz w:val="18"/>
                <w:szCs w:val="22"/>
              </w:rPr>
            </w:pPr>
            <w:r w:rsidRPr="009179AC">
              <w:rPr>
                <w:rFonts w:ascii="Arial" w:hAnsi="Arial" w:cs="Arial"/>
                <w:sz w:val="18"/>
                <w:szCs w:val="22"/>
              </w:rPr>
              <w:t>Zagrożenia hałasem:</w:t>
            </w:r>
          </w:p>
          <w:p w14:paraId="2257C519" w14:textId="77777777" w:rsidR="00404278" w:rsidRPr="009179AC" w:rsidRDefault="00404278" w:rsidP="00404278">
            <w:pPr>
              <w:numPr>
                <w:ilvl w:val="0"/>
                <w:numId w:val="114"/>
              </w:numPr>
              <w:autoSpaceDE w:val="0"/>
              <w:autoSpaceDN w:val="0"/>
              <w:adjustRightInd w:val="0"/>
              <w:spacing w:before="60" w:after="60"/>
              <w:ind w:hanging="357"/>
              <w:rPr>
                <w:rFonts w:ascii="Arial" w:hAnsi="Arial" w:cs="Arial"/>
                <w:sz w:val="18"/>
                <w:szCs w:val="22"/>
              </w:rPr>
            </w:pPr>
            <w:r w:rsidRPr="009179AC">
              <w:rPr>
                <w:rFonts w:ascii="Arial" w:hAnsi="Arial" w:cs="Arial"/>
                <w:sz w:val="18"/>
                <w:szCs w:val="22"/>
              </w:rPr>
              <w:t>Ochrona przed hałasem.</w:t>
            </w:r>
          </w:p>
          <w:p w14:paraId="1C31153E" w14:textId="77777777" w:rsidR="00404278" w:rsidRPr="009179AC" w:rsidRDefault="00404278" w:rsidP="00404278">
            <w:pPr>
              <w:numPr>
                <w:ilvl w:val="0"/>
                <w:numId w:val="113"/>
              </w:numPr>
              <w:autoSpaceDE w:val="0"/>
              <w:autoSpaceDN w:val="0"/>
              <w:adjustRightInd w:val="0"/>
              <w:spacing w:before="60" w:after="60"/>
              <w:ind w:hanging="357"/>
              <w:rPr>
                <w:rFonts w:ascii="Arial" w:hAnsi="Arial" w:cs="Arial"/>
                <w:sz w:val="18"/>
                <w:szCs w:val="22"/>
              </w:rPr>
            </w:pPr>
            <w:r w:rsidRPr="009179AC">
              <w:rPr>
                <w:rFonts w:ascii="Arial" w:hAnsi="Arial" w:cs="Arial"/>
                <w:sz w:val="18"/>
                <w:szCs w:val="22"/>
              </w:rPr>
              <w:t>Pola elektromagnetyczne:</w:t>
            </w:r>
          </w:p>
          <w:p w14:paraId="2208B81A" w14:textId="77777777" w:rsidR="00404278" w:rsidRPr="009179AC" w:rsidRDefault="00404278" w:rsidP="00404278">
            <w:pPr>
              <w:numPr>
                <w:ilvl w:val="0"/>
                <w:numId w:val="114"/>
              </w:numPr>
              <w:autoSpaceDE w:val="0"/>
              <w:autoSpaceDN w:val="0"/>
              <w:adjustRightInd w:val="0"/>
              <w:spacing w:before="60" w:after="60"/>
              <w:ind w:hanging="357"/>
              <w:rPr>
                <w:rFonts w:ascii="Arial" w:hAnsi="Arial" w:cs="Arial"/>
                <w:sz w:val="18"/>
                <w:szCs w:val="22"/>
              </w:rPr>
            </w:pPr>
            <w:r w:rsidRPr="009179AC">
              <w:rPr>
                <w:rFonts w:ascii="Arial" w:hAnsi="Arial" w:cs="Arial"/>
                <w:sz w:val="18"/>
                <w:szCs w:val="22"/>
              </w:rPr>
              <w:t>Utrzymanie dotychczasowego stanu braku zagrożeń ponadnormatywnym promieniowaniem elektromagnetycznym.</w:t>
            </w:r>
          </w:p>
          <w:p w14:paraId="438B8959" w14:textId="77777777" w:rsidR="00404278" w:rsidRPr="009179AC" w:rsidRDefault="00404278" w:rsidP="00404278">
            <w:pPr>
              <w:numPr>
                <w:ilvl w:val="0"/>
                <w:numId w:val="113"/>
              </w:numPr>
              <w:autoSpaceDE w:val="0"/>
              <w:autoSpaceDN w:val="0"/>
              <w:adjustRightInd w:val="0"/>
              <w:spacing w:before="60" w:after="60"/>
              <w:ind w:hanging="357"/>
              <w:rPr>
                <w:rFonts w:ascii="Arial" w:hAnsi="Arial" w:cs="Arial"/>
                <w:sz w:val="18"/>
                <w:szCs w:val="22"/>
              </w:rPr>
            </w:pPr>
            <w:r w:rsidRPr="009179AC">
              <w:rPr>
                <w:rFonts w:ascii="Arial" w:hAnsi="Arial" w:cs="Arial"/>
                <w:sz w:val="18"/>
                <w:szCs w:val="22"/>
              </w:rPr>
              <w:t>Gospodarowanie wodami:</w:t>
            </w:r>
          </w:p>
          <w:p w14:paraId="5B20F53F" w14:textId="77777777" w:rsidR="00404278" w:rsidRPr="009179AC" w:rsidRDefault="00404278" w:rsidP="00404278">
            <w:pPr>
              <w:numPr>
                <w:ilvl w:val="0"/>
                <w:numId w:val="114"/>
              </w:numPr>
              <w:autoSpaceDE w:val="0"/>
              <w:autoSpaceDN w:val="0"/>
              <w:adjustRightInd w:val="0"/>
              <w:spacing w:before="60" w:after="60"/>
              <w:ind w:hanging="357"/>
              <w:rPr>
                <w:rFonts w:ascii="Arial" w:hAnsi="Arial" w:cs="Arial"/>
                <w:sz w:val="18"/>
                <w:szCs w:val="22"/>
              </w:rPr>
            </w:pPr>
            <w:r w:rsidRPr="009179AC">
              <w:rPr>
                <w:rFonts w:ascii="Arial" w:hAnsi="Arial" w:cs="Arial"/>
                <w:sz w:val="18"/>
                <w:szCs w:val="22"/>
              </w:rPr>
              <w:t>Zmniejszenie antropopresji i poprawa jakości wód powierzchniowych i podziemnych,</w:t>
            </w:r>
          </w:p>
          <w:p w14:paraId="1A6D4A88" w14:textId="77777777" w:rsidR="00404278" w:rsidRPr="009179AC" w:rsidRDefault="00404278" w:rsidP="00404278">
            <w:pPr>
              <w:numPr>
                <w:ilvl w:val="0"/>
                <w:numId w:val="114"/>
              </w:numPr>
              <w:autoSpaceDE w:val="0"/>
              <w:autoSpaceDN w:val="0"/>
              <w:adjustRightInd w:val="0"/>
              <w:spacing w:before="60" w:after="60"/>
              <w:ind w:hanging="357"/>
              <w:rPr>
                <w:rFonts w:ascii="Arial" w:hAnsi="Arial" w:cs="Arial"/>
                <w:sz w:val="18"/>
                <w:szCs w:val="22"/>
              </w:rPr>
            </w:pPr>
            <w:r w:rsidRPr="009179AC">
              <w:rPr>
                <w:rFonts w:ascii="Arial" w:hAnsi="Arial" w:cs="Arial"/>
                <w:sz w:val="18"/>
                <w:szCs w:val="22"/>
              </w:rPr>
              <w:t>Zwiększenie ochrony przeciwpowodziowej i łagodzenie skutków suszy.</w:t>
            </w:r>
          </w:p>
          <w:p w14:paraId="6DD0F24F" w14:textId="77777777" w:rsidR="00404278" w:rsidRPr="009179AC" w:rsidRDefault="00404278" w:rsidP="00404278">
            <w:pPr>
              <w:numPr>
                <w:ilvl w:val="0"/>
                <w:numId w:val="113"/>
              </w:numPr>
              <w:autoSpaceDE w:val="0"/>
              <w:autoSpaceDN w:val="0"/>
              <w:adjustRightInd w:val="0"/>
              <w:spacing w:before="60" w:after="60"/>
              <w:ind w:hanging="357"/>
              <w:rPr>
                <w:rFonts w:ascii="Arial" w:hAnsi="Arial" w:cs="Arial"/>
                <w:sz w:val="18"/>
                <w:szCs w:val="22"/>
              </w:rPr>
            </w:pPr>
            <w:r w:rsidRPr="009179AC">
              <w:rPr>
                <w:rFonts w:ascii="Arial" w:hAnsi="Arial" w:cs="Arial"/>
                <w:sz w:val="18"/>
                <w:szCs w:val="22"/>
              </w:rPr>
              <w:t>Gospodarka wodno-ściekowa:</w:t>
            </w:r>
          </w:p>
          <w:p w14:paraId="03ECB5AB" w14:textId="77777777" w:rsidR="00404278" w:rsidRPr="009179AC" w:rsidRDefault="00404278" w:rsidP="00404278">
            <w:pPr>
              <w:numPr>
                <w:ilvl w:val="0"/>
                <w:numId w:val="114"/>
              </w:numPr>
              <w:autoSpaceDE w:val="0"/>
              <w:autoSpaceDN w:val="0"/>
              <w:adjustRightInd w:val="0"/>
              <w:spacing w:before="60" w:after="60"/>
              <w:ind w:hanging="357"/>
              <w:rPr>
                <w:rFonts w:ascii="Arial" w:hAnsi="Arial" w:cs="Arial"/>
                <w:sz w:val="18"/>
                <w:szCs w:val="22"/>
              </w:rPr>
            </w:pPr>
            <w:r w:rsidRPr="009179AC">
              <w:rPr>
                <w:rFonts w:ascii="Arial" w:hAnsi="Arial" w:cs="Arial"/>
                <w:sz w:val="18"/>
                <w:szCs w:val="22"/>
              </w:rPr>
              <w:lastRenderedPageBreak/>
              <w:t>Poprawa gospodarki wodno-ściekowej.</w:t>
            </w:r>
          </w:p>
          <w:p w14:paraId="2B020311" w14:textId="77777777" w:rsidR="00404278" w:rsidRPr="009179AC" w:rsidRDefault="00404278" w:rsidP="00404278">
            <w:pPr>
              <w:numPr>
                <w:ilvl w:val="0"/>
                <w:numId w:val="113"/>
              </w:numPr>
              <w:autoSpaceDE w:val="0"/>
              <w:autoSpaceDN w:val="0"/>
              <w:adjustRightInd w:val="0"/>
              <w:spacing w:before="60" w:after="60"/>
              <w:ind w:hanging="357"/>
              <w:rPr>
                <w:rFonts w:ascii="Arial" w:hAnsi="Arial" w:cs="Arial"/>
                <w:sz w:val="18"/>
                <w:szCs w:val="22"/>
              </w:rPr>
            </w:pPr>
            <w:r w:rsidRPr="009179AC">
              <w:rPr>
                <w:rFonts w:ascii="Arial" w:hAnsi="Arial" w:cs="Arial"/>
                <w:sz w:val="18"/>
                <w:szCs w:val="22"/>
              </w:rPr>
              <w:t>Zasoby geologiczne:</w:t>
            </w:r>
          </w:p>
          <w:p w14:paraId="073C6185" w14:textId="77777777" w:rsidR="00404278" w:rsidRPr="009179AC" w:rsidRDefault="00404278" w:rsidP="00404278">
            <w:pPr>
              <w:numPr>
                <w:ilvl w:val="0"/>
                <w:numId w:val="114"/>
              </w:numPr>
              <w:autoSpaceDE w:val="0"/>
              <w:autoSpaceDN w:val="0"/>
              <w:adjustRightInd w:val="0"/>
              <w:spacing w:before="60" w:after="60"/>
              <w:ind w:hanging="357"/>
              <w:rPr>
                <w:rFonts w:ascii="Arial" w:hAnsi="Arial" w:cs="Arial"/>
                <w:sz w:val="18"/>
                <w:szCs w:val="22"/>
              </w:rPr>
            </w:pPr>
            <w:r w:rsidRPr="009179AC">
              <w:rPr>
                <w:rFonts w:ascii="Arial" w:hAnsi="Arial" w:cs="Arial"/>
                <w:sz w:val="18"/>
                <w:szCs w:val="22"/>
              </w:rPr>
              <w:t>Racjonalne gospodarowanie zasobami geologicznymi.</w:t>
            </w:r>
          </w:p>
          <w:p w14:paraId="3275E397" w14:textId="77777777" w:rsidR="00404278" w:rsidRPr="009179AC" w:rsidRDefault="00404278" w:rsidP="00404278">
            <w:pPr>
              <w:numPr>
                <w:ilvl w:val="0"/>
                <w:numId w:val="113"/>
              </w:numPr>
              <w:autoSpaceDE w:val="0"/>
              <w:autoSpaceDN w:val="0"/>
              <w:adjustRightInd w:val="0"/>
              <w:spacing w:before="60" w:after="60"/>
              <w:ind w:hanging="357"/>
              <w:rPr>
                <w:rFonts w:ascii="Arial" w:hAnsi="Arial" w:cs="Arial"/>
                <w:sz w:val="18"/>
                <w:szCs w:val="22"/>
              </w:rPr>
            </w:pPr>
            <w:r w:rsidRPr="009179AC">
              <w:rPr>
                <w:rFonts w:ascii="Arial" w:hAnsi="Arial" w:cs="Arial"/>
                <w:sz w:val="18"/>
                <w:szCs w:val="22"/>
              </w:rPr>
              <w:t>Gleby:</w:t>
            </w:r>
          </w:p>
          <w:p w14:paraId="6FA8DB23" w14:textId="77777777" w:rsidR="00404278" w:rsidRPr="009179AC" w:rsidRDefault="00404278" w:rsidP="00404278">
            <w:pPr>
              <w:numPr>
                <w:ilvl w:val="0"/>
                <w:numId w:val="114"/>
              </w:numPr>
              <w:autoSpaceDE w:val="0"/>
              <w:autoSpaceDN w:val="0"/>
              <w:adjustRightInd w:val="0"/>
              <w:spacing w:before="60" w:after="60"/>
              <w:ind w:hanging="357"/>
              <w:rPr>
                <w:rFonts w:ascii="Arial" w:hAnsi="Arial" w:cs="Arial"/>
                <w:sz w:val="18"/>
                <w:szCs w:val="22"/>
              </w:rPr>
            </w:pPr>
            <w:r w:rsidRPr="009179AC">
              <w:rPr>
                <w:rFonts w:ascii="Arial" w:hAnsi="Arial" w:cs="Arial"/>
                <w:sz w:val="18"/>
                <w:szCs w:val="22"/>
              </w:rPr>
              <w:t>Ochrona gleb przed negatywnym oddziaływaniem antropogenicznym, erozją oraz niekorzystnymi zmianami klimatu.</w:t>
            </w:r>
          </w:p>
          <w:p w14:paraId="3BEBD243" w14:textId="77777777" w:rsidR="00404278" w:rsidRPr="009179AC" w:rsidRDefault="00404278" w:rsidP="00404278">
            <w:pPr>
              <w:numPr>
                <w:ilvl w:val="0"/>
                <w:numId w:val="113"/>
              </w:numPr>
              <w:autoSpaceDE w:val="0"/>
              <w:autoSpaceDN w:val="0"/>
              <w:adjustRightInd w:val="0"/>
              <w:spacing w:before="60" w:after="60"/>
              <w:ind w:hanging="357"/>
              <w:rPr>
                <w:rFonts w:ascii="Arial" w:hAnsi="Arial" w:cs="Arial"/>
                <w:sz w:val="18"/>
                <w:szCs w:val="22"/>
              </w:rPr>
            </w:pPr>
            <w:r w:rsidRPr="009179AC">
              <w:rPr>
                <w:rFonts w:ascii="Arial" w:hAnsi="Arial" w:cs="Arial"/>
                <w:sz w:val="18"/>
                <w:szCs w:val="22"/>
              </w:rPr>
              <w:t>Gospodarka odpadami i zapobieganie powstawaniu odpadów:</w:t>
            </w:r>
          </w:p>
          <w:p w14:paraId="60EE3A9E" w14:textId="77777777" w:rsidR="00404278" w:rsidRPr="009179AC" w:rsidRDefault="00404278" w:rsidP="00404278">
            <w:pPr>
              <w:numPr>
                <w:ilvl w:val="0"/>
                <w:numId w:val="114"/>
              </w:numPr>
              <w:autoSpaceDE w:val="0"/>
              <w:autoSpaceDN w:val="0"/>
              <w:adjustRightInd w:val="0"/>
              <w:spacing w:before="60" w:after="60"/>
              <w:ind w:hanging="357"/>
              <w:rPr>
                <w:rFonts w:ascii="Arial" w:hAnsi="Arial" w:cs="Arial"/>
                <w:sz w:val="18"/>
                <w:szCs w:val="22"/>
              </w:rPr>
            </w:pPr>
            <w:r w:rsidRPr="009179AC">
              <w:rPr>
                <w:rFonts w:ascii="Arial" w:hAnsi="Arial" w:cs="Arial"/>
                <w:sz w:val="18"/>
                <w:szCs w:val="22"/>
              </w:rPr>
              <w:t>Gospodarowanie odpadami zgodnie z hierarchią sposobów postępowania z odpadami, uwzględniając zrównoważony rozwój województwa mazowieckiego.</w:t>
            </w:r>
          </w:p>
          <w:p w14:paraId="2E4B96EB" w14:textId="77777777" w:rsidR="00404278" w:rsidRPr="009179AC" w:rsidRDefault="00404278" w:rsidP="00404278">
            <w:pPr>
              <w:numPr>
                <w:ilvl w:val="0"/>
                <w:numId w:val="113"/>
              </w:numPr>
              <w:autoSpaceDE w:val="0"/>
              <w:autoSpaceDN w:val="0"/>
              <w:adjustRightInd w:val="0"/>
              <w:spacing w:before="60" w:after="60"/>
              <w:ind w:hanging="357"/>
              <w:rPr>
                <w:rFonts w:ascii="Arial" w:hAnsi="Arial" w:cs="Arial"/>
                <w:sz w:val="18"/>
                <w:szCs w:val="22"/>
              </w:rPr>
            </w:pPr>
            <w:r w:rsidRPr="009179AC">
              <w:rPr>
                <w:rFonts w:ascii="Arial" w:hAnsi="Arial" w:cs="Arial"/>
                <w:sz w:val="18"/>
                <w:szCs w:val="22"/>
              </w:rPr>
              <w:t>Zasoby przyrodnicze:</w:t>
            </w:r>
          </w:p>
          <w:p w14:paraId="24E96ED8" w14:textId="77777777" w:rsidR="00404278" w:rsidRPr="009179AC" w:rsidRDefault="00404278" w:rsidP="00404278">
            <w:pPr>
              <w:numPr>
                <w:ilvl w:val="0"/>
                <w:numId w:val="114"/>
              </w:numPr>
              <w:autoSpaceDE w:val="0"/>
              <w:autoSpaceDN w:val="0"/>
              <w:adjustRightInd w:val="0"/>
              <w:spacing w:before="60" w:after="60"/>
              <w:ind w:hanging="357"/>
              <w:rPr>
                <w:rFonts w:ascii="Arial" w:hAnsi="Arial" w:cs="Arial"/>
                <w:sz w:val="18"/>
                <w:szCs w:val="22"/>
              </w:rPr>
            </w:pPr>
            <w:r w:rsidRPr="009179AC">
              <w:rPr>
                <w:rFonts w:ascii="Arial" w:hAnsi="Arial" w:cs="Arial"/>
                <w:sz w:val="18"/>
                <w:szCs w:val="22"/>
              </w:rPr>
              <w:t>Ochrona różnorodności biologicznej oraz krajobrazowej,</w:t>
            </w:r>
          </w:p>
          <w:p w14:paraId="2A4E1429" w14:textId="77777777" w:rsidR="00404278" w:rsidRPr="009179AC" w:rsidRDefault="00404278" w:rsidP="00404278">
            <w:pPr>
              <w:numPr>
                <w:ilvl w:val="0"/>
                <w:numId w:val="114"/>
              </w:numPr>
              <w:autoSpaceDE w:val="0"/>
              <w:autoSpaceDN w:val="0"/>
              <w:adjustRightInd w:val="0"/>
              <w:spacing w:before="60" w:after="60"/>
              <w:ind w:hanging="357"/>
              <w:rPr>
                <w:rFonts w:ascii="Arial" w:hAnsi="Arial" w:cs="Arial"/>
                <w:sz w:val="18"/>
                <w:szCs w:val="22"/>
              </w:rPr>
            </w:pPr>
            <w:r w:rsidRPr="009179AC">
              <w:rPr>
                <w:rFonts w:ascii="Arial" w:hAnsi="Arial" w:cs="Arial"/>
                <w:sz w:val="18"/>
                <w:szCs w:val="22"/>
              </w:rPr>
              <w:t>Prowadzenie trwale zrównoważonej gospodarki leśnej,</w:t>
            </w:r>
          </w:p>
          <w:p w14:paraId="10682B82" w14:textId="77777777" w:rsidR="00404278" w:rsidRPr="009179AC" w:rsidRDefault="00404278" w:rsidP="00404278">
            <w:pPr>
              <w:numPr>
                <w:ilvl w:val="0"/>
                <w:numId w:val="114"/>
              </w:numPr>
              <w:autoSpaceDE w:val="0"/>
              <w:autoSpaceDN w:val="0"/>
              <w:adjustRightInd w:val="0"/>
              <w:spacing w:before="60" w:after="60"/>
              <w:ind w:hanging="357"/>
              <w:rPr>
                <w:rFonts w:ascii="Arial" w:hAnsi="Arial" w:cs="Arial"/>
                <w:sz w:val="18"/>
                <w:szCs w:val="22"/>
              </w:rPr>
            </w:pPr>
            <w:r w:rsidRPr="009179AC">
              <w:rPr>
                <w:rFonts w:ascii="Arial" w:hAnsi="Arial" w:cs="Arial"/>
                <w:sz w:val="18"/>
                <w:szCs w:val="22"/>
              </w:rPr>
              <w:t>Zwiększenie lesistości.</w:t>
            </w:r>
          </w:p>
          <w:p w14:paraId="50DE02D7" w14:textId="77777777" w:rsidR="00404278" w:rsidRDefault="00404278" w:rsidP="00404278">
            <w:pPr>
              <w:numPr>
                <w:ilvl w:val="0"/>
                <w:numId w:val="113"/>
              </w:numPr>
              <w:autoSpaceDE w:val="0"/>
              <w:autoSpaceDN w:val="0"/>
              <w:adjustRightInd w:val="0"/>
              <w:spacing w:before="60" w:after="60"/>
              <w:ind w:hanging="357"/>
              <w:rPr>
                <w:rFonts w:ascii="Arial" w:hAnsi="Arial" w:cs="Arial"/>
                <w:sz w:val="18"/>
                <w:szCs w:val="22"/>
              </w:rPr>
            </w:pPr>
            <w:r w:rsidRPr="009179AC">
              <w:rPr>
                <w:rFonts w:ascii="Arial" w:hAnsi="Arial" w:cs="Arial"/>
                <w:sz w:val="18"/>
                <w:szCs w:val="22"/>
              </w:rPr>
              <w:t>Zagrożenia poważnymi awariami:</w:t>
            </w:r>
          </w:p>
          <w:p w14:paraId="5E6EC342" w14:textId="7A34A655" w:rsidR="00404278" w:rsidRPr="00404278" w:rsidRDefault="00404278" w:rsidP="00404278">
            <w:pPr>
              <w:numPr>
                <w:ilvl w:val="1"/>
                <w:numId w:val="113"/>
              </w:numPr>
              <w:autoSpaceDE w:val="0"/>
              <w:autoSpaceDN w:val="0"/>
              <w:adjustRightInd w:val="0"/>
              <w:spacing w:before="60" w:after="60"/>
              <w:ind w:left="754" w:hanging="357"/>
              <w:rPr>
                <w:rFonts w:ascii="Arial" w:hAnsi="Arial" w:cs="Arial"/>
                <w:sz w:val="18"/>
                <w:szCs w:val="22"/>
              </w:rPr>
            </w:pPr>
            <w:r w:rsidRPr="00404278">
              <w:rPr>
                <w:rFonts w:ascii="Arial" w:hAnsi="Arial" w:cs="Arial"/>
                <w:sz w:val="18"/>
                <w:szCs w:val="22"/>
              </w:rPr>
              <w:t>Ograniczenie ryzyka wystąpienia poważnych awarii przemysłowych oraz minimalizacja ich skutków.</w:t>
            </w:r>
          </w:p>
        </w:tc>
        <w:tc>
          <w:tcPr>
            <w:tcW w:w="1556" w:type="pct"/>
            <w:vAlign w:val="center"/>
          </w:tcPr>
          <w:p w14:paraId="0A96638E" w14:textId="77777777" w:rsidR="00404278" w:rsidRDefault="00404278" w:rsidP="00404278">
            <w:pPr>
              <w:rPr>
                <w:rFonts w:ascii="Arial" w:hAnsi="Arial" w:cs="Arial"/>
                <w:sz w:val="18"/>
                <w:szCs w:val="18"/>
              </w:rPr>
            </w:pPr>
            <w:r w:rsidRPr="00861301">
              <w:rPr>
                <w:rFonts w:ascii="Arial" w:hAnsi="Arial" w:cs="Arial"/>
                <w:sz w:val="18"/>
                <w:szCs w:val="18"/>
              </w:rPr>
              <w:lastRenderedPageBreak/>
              <w:t>Cel: Poprawa jakości powietrza atmosferycznego</w:t>
            </w:r>
          </w:p>
          <w:p w14:paraId="4675F6DB" w14:textId="77777777" w:rsidR="00404278" w:rsidRDefault="00404278" w:rsidP="00404278">
            <w:pPr>
              <w:pStyle w:val="Akapitzlist"/>
              <w:numPr>
                <w:ilvl w:val="0"/>
                <w:numId w:val="95"/>
              </w:numPr>
              <w:ind w:left="357" w:hanging="357"/>
              <w:rPr>
                <w:rFonts w:cs="Arial"/>
                <w:sz w:val="18"/>
                <w:szCs w:val="18"/>
              </w:rPr>
            </w:pPr>
            <w:r>
              <w:rPr>
                <w:rFonts w:cs="Arial"/>
                <w:sz w:val="18"/>
                <w:szCs w:val="18"/>
              </w:rPr>
              <w:t>Kierunek interwencji: Zmniejszenie zanieczyszczenia powietrza</w:t>
            </w:r>
          </w:p>
          <w:p w14:paraId="368C1935" w14:textId="77777777" w:rsidR="00404278" w:rsidRDefault="00404278" w:rsidP="00404278">
            <w:pPr>
              <w:rPr>
                <w:rFonts w:ascii="Arial" w:hAnsi="Arial" w:cs="Arial"/>
                <w:sz w:val="18"/>
                <w:szCs w:val="18"/>
              </w:rPr>
            </w:pPr>
            <w:r>
              <w:rPr>
                <w:rFonts w:ascii="Arial" w:hAnsi="Arial" w:cs="Arial"/>
                <w:sz w:val="18"/>
                <w:szCs w:val="18"/>
              </w:rPr>
              <w:t>Cel: Poprawa klimatu akustycznego</w:t>
            </w:r>
          </w:p>
          <w:p w14:paraId="37AFE471" w14:textId="77777777" w:rsidR="00404278" w:rsidRDefault="00404278" w:rsidP="00404278">
            <w:pPr>
              <w:pStyle w:val="Akapitzlist"/>
              <w:numPr>
                <w:ilvl w:val="0"/>
                <w:numId w:val="95"/>
              </w:numPr>
              <w:ind w:left="357" w:hanging="357"/>
              <w:rPr>
                <w:rFonts w:cs="Arial"/>
                <w:sz w:val="18"/>
                <w:szCs w:val="18"/>
              </w:rPr>
            </w:pPr>
            <w:r>
              <w:rPr>
                <w:rFonts w:cs="Arial"/>
                <w:sz w:val="18"/>
                <w:szCs w:val="18"/>
              </w:rPr>
              <w:t>Kierunek interwencji: Ograniczenie natężenia hałasu wzdłuż ciągów komunikacyjnych</w:t>
            </w:r>
          </w:p>
          <w:p w14:paraId="71DB82E3" w14:textId="77777777" w:rsidR="00404278" w:rsidRDefault="00404278" w:rsidP="00404278">
            <w:pPr>
              <w:rPr>
                <w:rFonts w:ascii="Arial" w:hAnsi="Arial" w:cs="Arial"/>
                <w:sz w:val="18"/>
                <w:szCs w:val="18"/>
              </w:rPr>
            </w:pPr>
            <w:r>
              <w:rPr>
                <w:rFonts w:ascii="Arial" w:hAnsi="Arial" w:cs="Arial"/>
                <w:sz w:val="18"/>
                <w:szCs w:val="18"/>
              </w:rPr>
              <w:t>Cel: Osiągnięcie lub utrzymanie dobrego stanu wód</w:t>
            </w:r>
          </w:p>
          <w:p w14:paraId="0D393561" w14:textId="77777777" w:rsidR="00404278" w:rsidRDefault="00404278" w:rsidP="00404278">
            <w:pPr>
              <w:pStyle w:val="Akapitzlist"/>
              <w:numPr>
                <w:ilvl w:val="0"/>
                <w:numId w:val="95"/>
              </w:numPr>
              <w:ind w:left="357" w:hanging="357"/>
              <w:rPr>
                <w:rFonts w:cs="Arial"/>
                <w:sz w:val="18"/>
                <w:szCs w:val="18"/>
              </w:rPr>
            </w:pPr>
            <w:r>
              <w:rPr>
                <w:rFonts w:cs="Arial"/>
                <w:sz w:val="18"/>
                <w:szCs w:val="18"/>
              </w:rPr>
              <w:t>Kierunek interwencji: Zmniejszenie ilości wprowadzanych do wód lub do ziemi substancji mogących negatywnie oddziaływać na wody</w:t>
            </w:r>
          </w:p>
          <w:p w14:paraId="66C187E7" w14:textId="77777777" w:rsidR="00404278" w:rsidRDefault="00404278" w:rsidP="00404278">
            <w:pPr>
              <w:rPr>
                <w:rFonts w:ascii="Arial" w:hAnsi="Arial" w:cs="Arial"/>
                <w:sz w:val="18"/>
                <w:szCs w:val="18"/>
              </w:rPr>
            </w:pPr>
            <w:r>
              <w:rPr>
                <w:rFonts w:ascii="Arial" w:hAnsi="Arial" w:cs="Arial"/>
                <w:sz w:val="18"/>
                <w:szCs w:val="18"/>
              </w:rPr>
              <w:t>Cel: Rozbudowa i modernizacja infrastruktury wodno-ściekowej</w:t>
            </w:r>
          </w:p>
          <w:p w14:paraId="29879591" w14:textId="77777777" w:rsidR="00404278" w:rsidRDefault="00404278" w:rsidP="00404278">
            <w:pPr>
              <w:pStyle w:val="Akapitzlist"/>
              <w:numPr>
                <w:ilvl w:val="0"/>
                <w:numId w:val="95"/>
              </w:numPr>
              <w:ind w:left="357" w:hanging="357"/>
              <w:rPr>
                <w:rFonts w:cs="Arial"/>
                <w:sz w:val="18"/>
                <w:szCs w:val="18"/>
              </w:rPr>
            </w:pPr>
            <w:r>
              <w:rPr>
                <w:rFonts w:cs="Arial"/>
                <w:sz w:val="18"/>
                <w:szCs w:val="18"/>
              </w:rPr>
              <w:t>Kierunek interwencji: Poprawa stanu infrastruktury oczyszczania ścieków oraz zapotrzebowania w wodę</w:t>
            </w:r>
          </w:p>
          <w:p w14:paraId="51819DB0" w14:textId="77777777" w:rsidR="00404278" w:rsidRDefault="00404278" w:rsidP="00404278">
            <w:pPr>
              <w:rPr>
                <w:rFonts w:ascii="Arial" w:hAnsi="Arial" w:cs="Arial"/>
                <w:sz w:val="18"/>
                <w:szCs w:val="18"/>
              </w:rPr>
            </w:pPr>
            <w:r>
              <w:rPr>
                <w:rFonts w:ascii="Arial" w:hAnsi="Arial" w:cs="Arial"/>
                <w:sz w:val="18"/>
                <w:szCs w:val="18"/>
              </w:rPr>
              <w:t>Cel: Zrównoważony rozwój systemu gospodarowania odpadami</w:t>
            </w:r>
          </w:p>
          <w:p w14:paraId="748B43BF" w14:textId="77777777" w:rsidR="00404278" w:rsidRDefault="00404278" w:rsidP="00404278">
            <w:pPr>
              <w:pStyle w:val="Akapitzlist"/>
              <w:numPr>
                <w:ilvl w:val="0"/>
                <w:numId w:val="95"/>
              </w:numPr>
              <w:ind w:left="357" w:hanging="357"/>
              <w:rPr>
                <w:rFonts w:cs="Arial"/>
                <w:sz w:val="18"/>
                <w:szCs w:val="18"/>
              </w:rPr>
            </w:pPr>
            <w:r>
              <w:rPr>
                <w:rFonts w:cs="Arial"/>
                <w:sz w:val="18"/>
                <w:szCs w:val="18"/>
              </w:rPr>
              <w:t>Kierunek interwencji: Zapobieganie degradacji środowiska naturalnego oraz powstaniu odpadów</w:t>
            </w:r>
          </w:p>
          <w:p w14:paraId="1DB2FC49" w14:textId="77777777" w:rsidR="00404278" w:rsidRDefault="00404278" w:rsidP="00404278">
            <w:pPr>
              <w:rPr>
                <w:rFonts w:ascii="Arial" w:hAnsi="Arial" w:cs="Arial"/>
                <w:sz w:val="18"/>
                <w:szCs w:val="18"/>
              </w:rPr>
            </w:pPr>
            <w:r>
              <w:rPr>
                <w:rFonts w:ascii="Arial" w:hAnsi="Arial" w:cs="Arial"/>
                <w:sz w:val="18"/>
                <w:szCs w:val="18"/>
              </w:rPr>
              <w:t>Cel: Zachowanie walorów i zasobów przyrodniczych</w:t>
            </w:r>
          </w:p>
          <w:p w14:paraId="768546C5" w14:textId="77777777" w:rsidR="00404278" w:rsidRDefault="00404278" w:rsidP="00404278">
            <w:pPr>
              <w:pStyle w:val="Akapitzlist"/>
              <w:numPr>
                <w:ilvl w:val="0"/>
                <w:numId w:val="95"/>
              </w:numPr>
              <w:ind w:left="357" w:hanging="357"/>
              <w:rPr>
                <w:rFonts w:cs="Arial"/>
                <w:sz w:val="18"/>
                <w:szCs w:val="18"/>
              </w:rPr>
            </w:pPr>
            <w:r>
              <w:rPr>
                <w:rFonts w:cs="Arial"/>
                <w:sz w:val="18"/>
                <w:szCs w:val="18"/>
              </w:rPr>
              <w:t>Kierunek interwencji: Rozwój obszarów zieleni oraz utrzymywanie terenów już istniejących</w:t>
            </w:r>
          </w:p>
          <w:p w14:paraId="71F8F3FE" w14:textId="77777777" w:rsidR="00404278" w:rsidRDefault="00404278" w:rsidP="00404278">
            <w:pPr>
              <w:rPr>
                <w:rFonts w:ascii="Arial" w:hAnsi="Arial" w:cs="Arial"/>
                <w:sz w:val="18"/>
                <w:szCs w:val="18"/>
              </w:rPr>
            </w:pPr>
            <w:r>
              <w:rPr>
                <w:rFonts w:ascii="Arial" w:hAnsi="Arial" w:cs="Arial"/>
                <w:sz w:val="18"/>
                <w:szCs w:val="18"/>
              </w:rPr>
              <w:t>Cel: Ochrona przed poważnymi awariami i zagrożeniami naturalnymi</w:t>
            </w:r>
          </w:p>
          <w:p w14:paraId="76B53DFF" w14:textId="77777777" w:rsidR="00404278" w:rsidRPr="00861301" w:rsidRDefault="00404278" w:rsidP="00404278">
            <w:pPr>
              <w:pStyle w:val="Akapitzlist"/>
              <w:numPr>
                <w:ilvl w:val="0"/>
                <w:numId w:val="95"/>
              </w:numPr>
              <w:ind w:left="357" w:hanging="357"/>
              <w:rPr>
                <w:rFonts w:cs="Arial"/>
                <w:sz w:val="18"/>
                <w:szCs w:val="18"/>
              </w:rPr>
            </w:pPr>
            <w:r>
              <w:rPr>
                <w:rFonts w:cs="Arial"/>
                <w:sz w:val="18"/>
                <w:szCs w:val="18"/>
              </w:rPr>
              <w:t>Kierunek interwencji: Wsparcie jednostek odpowiedzialnych za poziom bezpieczeństwa</w:t>
            </w:r>
          </w:p>
          <w:p w14:paraId="5A45AAFE" w14:textId="77777777" w:rsidR="00404278" w:rsidRPr="00FD7449" w:rsidRDefault="00404278" w:rsidP="00404278">
            <w:pPr>
              <w:spacing w:before="60" w:after="60"/>
              <w:rPr>
                <w:rFonts w:ascii="Arial" w:eastAsiaTheme="minorHAnsi" w:hAnsi="Arial" w:cs="Arial"/>
                <w:sz w:val="18"/>
                <w:szCs w:val="22"/>
                <w:lang w:eastAsia="en-US"/>
              </w:rPr>
            </w:pPr>
          </w:p>
        </w:tc>
      </w:tr>
      <w:tr w:rsidR="00404278" w:rsidRPr="00FD7449" w14:paraId="454E5D56" w14:textId="77777777" w:rsidTr="00E63F4F">
        <w:trPr>
          <w:jc w:val="center"/>
        </w:trPr>
        <w:tc>
          <w:tcPr>
            <w:tcW w:w="857" w:type="pct"/>
            <w:vAlign w:val="center"/>
          </w:tcPr>
          <w:p w14:paraId="13157722" w14:textId="328C05CE" w:rsidR="00404278" w:rsidRPr="00FD7449" w:rsidRDefault="00404278" w:rsidP="00404278">
            <w:pPr>
              <w:spacing w:before="60" w:after="60"/>
              <w:rPr>
                <w:rFonts w:ascii="Arial" w:eastAsiaTheme="minorHAnsi" w:hAnsi="Arial" w:cs="Arial"/>
                <w:sz w:val="18"/>
                <w:szCs w:val="22"/>
                <w:lang w:eastAsia="en-US"/>
              </w:rPr>
            </w:pPr>
            <w:r w:rsidRPr="00D76332">
              <w:rPr>
                <w:rFonts w:ascii="Arial" w:eastAsiaTheme="minorHAnsi" w:hAnsi="Arial" w:cs="Arial"/>
                <w:sz w:val="18"/>
                <w:szCs w:val="22"/>
                <w:lang w:eastAsia="en-US"/>
              </w:rPr>
              <w:lastRenderedPageBreak/>
              <w:t xml:space="preserve">Program ochrony środowiska przed hałasem </w:t>
            </w:r>
            <w:r>
              <w:rPr>
                <w:rFonts w:ascii="Arial" w:eastAsiaTheme="minorHAnsi" w:hAnsi="Arial" w:cs="Arial"/>
                <w:sz w:val="18"/>
                <w:szCs w:val="22"/>
                <w:lang w:eastAsia="en-US"/>
              </w:rPr>
              <w:t xml:space="preserve">dla terenów poza aglomeracjami, tj. obszarów dróg krajowych zaliczanych do obiektów, których eksploatacja może </w:t>
            </w:r>
            <w:r>
              <w:rPr>
                <w:rFonts w:ascii="Arial" w:eastAsiaTheme="minorHAnsi" w:hAnsi="Arial" w:cs="Arial"/>
                <w:sz w:val="18"/>
                <w:szCs w:val="22"/>
                <w:lang w:eastAsia="en-US"/>
              </w:rPr>
              <w:lastRenderedPageBreak/>
              <w:t>powodować negatywne oddziaływanie akustyczne</w:t>
            </w:r>
          </w:p>
        </w:tc>
        <w:tc>
          <w:tcPr>
            <w:tcW w:w="914" w:type="pct"/>
            <w:vAlign w:val="center"/>
          </w:tcPr>
          <w:p w14:paraId="398806AE" w14:textId="1C7598EC" w:rsidR="00404278" w:rsidRPr="00FD7449" w:rsidRDefault="00404278" w:rsidP="00404278">
            <w:pPr>
              <w:spacing w:before="60" w:after="60"/>
              <w:rPr>
                <w:rFonts w:ascii="Arial" w:eastAsiaTheme="minorHAnsi" w:hAnsi="Arial" w:cs="Arial"/>
                <w:sz w:val="18"/>
                <w:szCs w:val="22"/>
                <w:lang w:eastAsia="en-US"/>
              </w:rPr>
            </w:pPr>
            <w:r>
              <w:rPr>
                <w:rFonts w:ascii="Arial" w:eastAsiaTheme="minorHAnsi" w:hAnsi="Arial" w:cs="Arial"/>
                <w:sz w:val="18"/>
                <w:szCs w:val="22"/>
                <w:lang w:eastAsia="en-US"/>
              </w:rPr>
              <w:lastRenderedPageBreak/>
              <w:t>Uchwała nr 27/20 Sejmiku Województwa Mazowieckiego z dnia 3 marca 2020 r.</w:t>
            </w:r>
          </w:p>
        </w:tc>
        <w:tc>
          <w:tcPr>
            <w:tcW w:w="1673" w:type="pct"/>
            <w:vAlign w:val="center"/>
          </w:tcPr>
          <w:p w14:paraId="327504F3" w14:textId="1BD97C54" w:rsidR="00404278" w:rsidRPr="00FD7449" w:rsidRDefault="00404278" w:rsidP="00404278">
            <w:pPr>
              <w:spacing w:before="60" w:after="60"/>
              <w:rPr>
                <w:rFonts w:ascii="Arial" w:eastAsiaTheme="minorHAnsi" w:hAnsi="Arial" w:cs="Arial"/>
                <w:sz w:val="18"/>
                <w:szCs w:val="22"/>
                <w:lang w:eastAsia="en-US"/>
              </w:rPr>
            </w:pPr>
            <w:r w:rsidRPr="001B3981">
              <w:rPr>
                <w:rStyle w:val="markedcontent"/>
                <w:rFonts w:ascii="Arial" w:hAnsi="Arial" w:cs="Arial"/>
                <w:sz w:val="18"/>
              </w:rPr>
              <w:t xml:space="preserve">Głównym </w:t>
            </w:r>
            <w:r w:rsidRPr="001B3981">
              <w:rPr>
                <w:rStyle w:val="highlight"/>
                <w:rFonts w:ascii="Arial" w:hAnsi="Arial" w:cs="Arial"/>
                <w:sz w:val="18"/>
              </w:rPr>
              <w:t>cel</w:t>
            </w:r>
            <w:r w:rsidRPr="001B3981">
              <w:rPr>
                <w:rStyle w:val="markedcontent"/>
                <w:rFonts w:ascii="Arial" w:hAnsi="Arial" w:cs="Arial"/>
                <w:sz w:val="18"/>
              </w:rPr>
              <w:t xml:space="preserve">em Programu jest wskazanie kierunków </w:t>
            </w:r>
            <w:r>
              <w:rPr>
                <w:rStyle w:val="markedcontent"/>
                <w:rFonts w:ascii="Arial" w:hAnsi="Arial" w:cs="Arial"/>
                <w:sz w:val="18"/>
              </w:rPr>
              <w:br/>
            </w:r>
            <w:r w:rsidRPr="001B3981">
              <w:rPr>
                <w:rStyle w:val="markedcontent"/>
                <w:rFonts w:ascii="Arial" w:hAnsi="Arial" w:cs="Arial"/>
                <w:sz w:val="18"/>
              </w:rPr>
              <w:t>i zakresu działań, których realizacja spowoduje</w:t>
            </w:r>
            <w:r w:rsidRPr="001B3981">
              <w:rPr>
                <w:rFonts w:ascii="Arial" w:hAnsi="Arial" w:cs="Arial"/>
                <w:sz w:val="18"/>
              </w:rPr>
              <w:br/>
            </w:r>
            <w:r w:rsidRPr="001B3981">
              <w:rPr>
                <w:rStyle w:val="markedcontent"/>
                <w:rFonts w:ascii="Arial" w:hAnsi="Arial" w:cs="Arial"/>
                <w:sz w:val="18"/>
              </w:rPr>
              <w:t>dostosowanie poziomu hałasu do dopuszczalnego, na terenach, na których stwierdzono</w:t>
            </w:r>
            <w:r w:rsidRPr="001B3981">
              <w:rPr>
                <w:rFonts w:ascii="Arial" w:hAnsi="Arial" w:cs="Arial"/>
                <w:sz w:val="18"/>
              </w:rPr>
              <w:br/>
            </w:r>
            <w:r w:rsidRPr="001B3981">
              <w:rPr>
                <w:rStyle w:val="markedcontent"/>
                <w:rFonts w:ascii="Arial" w:hAnsi="Arial" w:cs="Arial"/>
                <w:sz w:val="18"/>
              </w:rPr>
              <w:t>przekroczenia.</w:t>
            </w:r>
          </w:p>
        </w:tc>
        <w:tc>
          <w:tcPr>
            <w:tcW w:w="1556" w:type="pct"/>
            <w:vAlign w:val="center"/>
          </w:tcPr>
          <w:p w14:paraId="6DA8CF0C" w14:textId="77777777" w:rsidR="008515ED" w:rsidRDefault="008515ED" w:rsidP="008515ED">
            <w:pPr>
              <w:rPr>
                <w:rFonts w:ascii="Arial" w:hAnsi="Arial" w:cs="Arial"/>
                <w:sz w:val="18"/>
                <w:szCs w:val="18"/>
              </w:rPr>
            </w:pPr>
            <w:r>
              <w:rPr>
                <w:rFonts w:ascii="Arial" w:hAnsi="Arial" w:cs="Arial"/>
                <w:sz w:val="18"/>
                <w:szCs w:val="18"/>
              </w:rPr>
              <w:t>Cel: Poprawa klimatu akustycznego</w:t>
            </w:r>
          </w:p>
          <w:p w14:paraId="4E4B998C" w14:textId="2096ECFD" w:rsidR="00404278" w:rsidRPr="008515ED" w:rsidRDefault="008515ED" w:rsidP="008515ED">
            <w:pPr>
              <w:pStyle w:val="Akapitzlist"/>
              <w:numPr>
                <w:ilvl w:val="0"/>
                <w:numId w:val="95"/>
              </w:numPr>
              <w:ind w:left="357" w:hanging="357"/>
              <w:rPr>
                <w:rFonts w:cs="Arial"/>
                <w:sz w:val="18"/>
                <w:szCs w:val="18"/>
              </w:rPr>
            </w:pPr>
            <w:r>
              <w:rPr>
                <w:rFonts w:cs="Arial"/>
                <w:sz w:val="18"/>
                <w:szCs w:val="18"/>
              </w:rPr>
              <w:t>Kierunek interwencji: Ograniczenie natężenia hałasu wzdłuż ciągów komunikacyjnych</w:t>
            </w:r>
          </w:p>
        </w:tc>
      </w:tr>
      <w:tr w:rsidR="008515ED" w:rsidRPr="00FD7449" w14:paraId="6C978585" w14:textId="77777777" w:rsidTr="00E63F4F">
        <w:trPr>
          <w:jc w:val="center"/>
        </w:trPr>
        <w:tc>
          <w:tcPr>
            <w:tcW w:w="857" w:type="pct"/>
            <w:vAlign w:val="center"/>
          </w:tcPr>
          <w:p w14:paraId="6F7314BE" w14:textId="18DE880E" w:rsidR="008515ED" w:rsidRPr="00FD7449" w:rsidRDefault="008515ED" w:rsidP="008515ED">
            <w:pPr>
              <w:spacing w:before="60" w:after="60"/>
              <w:rPr>
                <w:rFonts w:ascii="Arial" w:eastAsiaTheme="minorHAnsi" w:hAnsi="Arial" w:cs="Arial"/>
                <w:sz w:val="18"/>
                <w:szCs w:val="22"/>
                <w:lang w:eastAsia="en-US"/>
              </w:rPr>
            </w:pPr>
            <w:r w:rsidRPr="00D76332">
              <w:rPr>
                <w:rFonts w:ascii="Arial" w:eastAsiaTheme="minorHAnsi" w:hAnsi="Arial" w:cs="Arial"/>
                <w:sz w:val="18"/>
                <w:szCs w:val="22"/>
                <w:lang w:eastAsia="en-US"/>
              </w:rPr>
              <w:t>Program ochrony powietrza dla stref</w:t>
            </w:r>
            <w:r>
              <w:rPr>
                <w:rFonts w:ascii="Arial" w:eastAsiaTheme="minorHAnsi" w:hAnsi="Arial" w:cs="Arial"/>
                <w:sz w:val="18"/>
                <w:szCs w:val="22"/>
                <w:lang w:eastAsia="en-US"/>
              </w:rPr>
              <w:t xml:space="preserve"> w województwie mazowieckim, w których zostały przekroczone poziomy dopuszczalne i docelowe substancji w powietrzu</w:t>
            </w:r>
          </w:p>
        </w:tc>
        <w:tc>
          <w:tcPr>
            <w:tcW w:w="914" w:type="pct"/>
            <w:vAlign w:val="center"/>
          </w:tcPr>
          <w:p w14:paraId="2CEFA4CD" w14:textId="1BCE0018" w:rsidR="008515ED" w:rsidRPr="00FD7449" w:rsidRDefault="008515ED" w:rsidP="008515ED">
            <w:pPr>
              <w:spacing w:before="60" w:after="60"/>
              <w:rPr>
                <w:rFonts w:ascii="Arial" w:eastAsiaTheme="minorHAnsi" w:hAnsi="Arial" w:cs="Arial"/>
                <w:sz w:val="18"/>
                <w:szCs w:val="22"/>
                <w:lang w:eastAsia="en-US"/>
              </w:rPr>
            </w:pPr>
            <w:r>
              <w:rPr>
                <w:rFonts w:ascii="Arial" w:eastAsiaTheme="minorHAnsi" w:hAnsi="Arial" w:cs="Arial"/>
                <w:sz w:val="18"/>
                <w:szCs w:val="22"/>
                <w:lang w:eastAsia="en-US"/>
              </w:rPr>
              <w:t>Uchwała nr 115/20 Sejmiku Województwa Mazowieckiego z dnia 8 września 2020 r.</w:t>
            </w:r>
          </w:p>
        </w:tc>
        <w:tc>
          <w:tcPr>
            <w:tcW w:w="1673" w:type="pct"/>
            <w:vAlign w:val="center"/>
          </w:tcPr>
          <w:p w14:paraId="0D39AF7F" w14:textId="77777777" w:rsidR="008515ED" w:rsidRPr="009179AC" w:rsidRDefault="008515ED" w:rsidP="008515ED">
            <w:pPr>
              <w:autoSpaceDE w:val="0"/>
              <w:autoSpaceDN w:val="0"/>
              <w:adjustRightInd w:val="0"/>
              <w:spacing w:before="60" w:after="60"/>
              <w:rPr>
                <w:rFonts w:ascii="Arial" w:hAnsi="Arial" w:cs="Arial"/>
                <w:sz w:val="18"/>
                <w:szCs w:val="18"/>
              </w:rPr>
            </w:pPr>
            <w:r w:rsidRPr="009179AC">
              <w:rPr>
                <w:rFonts w:ascii="Arial" w:hAnsi="Arial" w:cs="Arial"/>
                <w:sz w:val="18"/>
                <w:szCs w:val="18"/>
              </w:rPr>
              <w:t>Głównym celem</w:t>
            </w:r>
            <w:r>
              <w:rPr>
                <w:rFonts w:ascii="Arial" w:hAnsi="Arial" w:cs="Arial"/>
                <w:sz w:val="18"/>
                <w:szCs w:val="18"/>
              </w:rPr>
              <w:t xml:space="preserve"> P</w:t>
            </w:r>
            <w:r w:rsidRPr="009179AC">
              <w:rPr>
                <w:rFonts w:ascii="Arial" w:hAnsi="Arial" w:cs="Arial"/>
                <w:sz w:val="18"/>
                <w:szCs w:val="18"/>
              </w:rPr>
              <w:t>rogramu jest osiągnięcie:</w:t>
            </w:r>
          </w:p>
          <w:p w14:paraId="790E42B2" w14:textId="77777777" w:rsidR="008515ED" w:rsidRPr="009179AC" w:rsidRDefault="008515ED" w:rsidP="008515ED">
            <w:pPr>
              <w:pStyle w:val="Akapitzlist"/>
              <w:widowControl w:val="0"/>
              <w:numPr>
                <w:ilvl w:val="0"/>
                <w:numId w:val="115"/>
              </w:numPr>
              <w:autoSpaceDE w:val="0"/>
              <w:autoSpaceDN w:val="0"/>
              <w:adjustRightInd w:val="0"/>
              <w:spacing w:before="60" w:after="60"/>
              <w:ind w:left="357" w:hanging="357"/>
              <w:contextualSpacing w:val="0"/>
              <w:textAlignment w:val="baseline"/>
              <w:rPr>
                <w:rFonts w:cs="Arial"/>
                <w:sz w:val="18"/>
                <w:szCs w:val="18"/>
              </w:rPr>
            </w:pPr>
            <w:r w:rsidRPr="009179AC">
              <w:rPr>
                <w:rFonts w:cs="Arial"/>
                <w:sz w:val="18"/>
                <w:szCs w:val="18"/>
              </w:rPr>
              <w:t xml:space="preserve">W strefach: mazowieckiej, aglomeracja warszawska, miasto Płock i miasto Radom, poziomów dopuszczalnych pyłu zawieszonego PM10, pyłu zawieszonego PM2,5 </w:t>
            </w:r>
            <w:r w:rsidRPr="009179AC">
              <w:rPr>
                <w:rFonts w:cs="Arial"/>
                <w:sz w:val="18"/>
                <w:szCs w:val="18"/>
              </w:rPr>
              <w:br/>
              <w:t xml:space="preserve">i poziomu docelowego </w:t>
            </w:r>
            <w:proofErr w:type="spellStart"/>
            <w:r w:rsidRPr="009179AC">
              <w:rPr>
                <w:rFonts w:cs="Arial"/>
                <w:sz w:val="18"/>
                <w:szCs w:val="18"/>
              </w:rPr>
              <w:t>benzo</w:t>
            </w:r>
            <w:proofErr w:type="spellEnd"/>
            <w:r w:rsidRPr="009179AC">
              <w:rPr>
                <w:rFonts w:cs="Arial"/>
                <w:sz w:val="18"/>
                <w:szCs w:val="18"/>
              </w:rPr>
              <w:t>(a)</w:t>
            </w:r>
            <w:proofErr w:type="spellStart"/>
            <w:r w:rsidRPr="009179AC">
              <w:rPr>
                <w:rFonts w:cs="Arial"/>
                <w:sz w:val="18"/>
                <w:szCs w:val="18"/>
              </w:rPr>
              <w:t>pirenu</w:t>
            </w:r>
            <w:proofErr w:type="spellEnd"/>
            <w:r w:rsidRPr="009179AC">
              <w:rPr>
                <w:rFonts w:cs="Arial"/>
                <w:sz w:val="18"/>
                <w:szCs w:val="18"/>
              </w:rPr>
              <w:t xml:space="preserve"> w powietrzu;</w:t>
            </w:r>
          </w:p>
          <w:p w14:paraId="3321A345" w14:textId="77777777" w:rsidR="008515ED" w:rsidRPr="009179AC" w:rsidRDefault="008515ED" w:rsidP="008515ED">
            <w:pPr>
              <w:pStyle w:val="Akapitzlist"/>
              <w:widowControl w:val="0"/>
              <w:numPr>
                <w:ilvl w:val="0"/>
                <w:numId w:val="115"/>
              </w:numPr>
              <w:autoSpaceDE w:val="0"/>
              <w:autoSpaceDN w:val="0"/>
              <w:adjustRightInd w:val="0"/>
              <w:spacing w:before="60" w:after="60"/>
              <w:ind w:left="357" w:hanging="357"/>
              <w:contextualSpacing w:val="0"/>
              <w:textAlignment w:val="baseline"/>
              <w:rPr>
                <w:rFonts w:cs="Arial"/>
                <w:sz w:val="18"/>
                <w:szCs w:val="18"/>
              </w:rPr>
            </w:pPr>
            <w:r w:rsidRPr="009179AC">
              <w:rPr>
                <w:rFonts w:cs="Arial"/>
                <w:sz w:val="18"/>
                <w:szCs w:val="18"/>
              </w:rPr>
              <w:t>W strefie aglomeracja warszawska, poziomów dopuszczalnych d</w:t>
            </w:r>
            <w:r>
              <w:rPr>
                <w:rFonts w:cs="Arial"/>
                <w:sz w:val="18"/>
                <w:szCs w:val="18"/>
              </w:rPr>
              <w:t>wutlenku</w:t>
            </w:r>
            <w:r w:rsidRPr="009179AC">
              <w:rPr>
                <w:rFonts w:cs="Arial"/>
                <w:sz w:val="18"/>
                <w:szCs w:val="18"/>
              </w:rPr>
              <w:t xml:space="preserve"> azotu w powietrzu;</w:t>
            </w:r>
          </w:p>
          <w:p w14:paraId="2C816A9B" w14:textId="77777777" w:rsidR="008515ED" w:rsidRPr="009179AC" w:rsidRDefault="008515ED" w:rsidP="008515ED">
            <w:pPr>
              <w:pStyle w:val="Akapitzlist"/>
              <w:widowControl w:val="0"/>
              <w:numPr>
                <w:ilvl w:val="0"/>
                <w:numId w:val="115"/>
              </w:numPr>
              <w:autoSpaceDE w:val="0"/>
              <w:autoSpaceDN w:val="0"/>
              <w:adjustRightInd w:val="0"/>
              <w:spacing w:before="60" w:after="60"/>
              <w:ind w:left="357" w:hanging="357"/>
              <w:contextualSpacing w:val="0"/>
              <w:textAlignment w:val="baseline"/>
              <w:rPr>
                <w:rFonts w:cs="Arial"/>
                <w:sz w:val="18"/>
                <w:szCs w:val="18"/>
              </w:rPr>
            </w:pPr>
            <w:r w:rsidRPr="009179AC">
              <w:rPr>
                <w:rFonts w:cs="Arial"/>
                <w:sz w:val="18"/>
                <w:szCs w:val="18"/>
              </w:rPr>
              <w:t>W strefach: aglomeracja warszawska, miasto Płock i miasto Radom, pułapu stężenia ekspozycji pyłu zawieszonego PM2,5 w powietrzu.</w:t>
            </w:r>
          </w:p>
          <w:p w14:paraId="7BE37C4B" w14:textId="77777777" w:rsidR="008515ED" w:rsidRPr="009179AC" w:rsidRDefault="008515ED" w:rsidP="008515ED">
            <w:pPr>
              <w:spacing w:before="60" w:after="60"/>
              <w:rPr>
                <w:rFonts w:ascii="Arial" w:hAnsi="Arial" w:cs="Arial"/>
                <w:sz w:val="18"/>
                <w:szCs w:val="18"/>
              </w:rPr>
            </w:pPr>
            <w:r w:rsidRPr="009179AC">
              <w:rPr>
                <w:rFonts w:ascii="Arial" w:hAnsi="Arial" w:cs="Arial"/>
                <w:sz w:val="18"/>
                <w:szCs w:val="18"/>
              </w:rPr>
              <w:t>Plan działań krótkoterminowych, który jest częścią ww. Programu określa się w celu:</w:t>
            </w:r>
          </w:p>
          <w:p w14:paraId="61244E18" w14:textId="77777777" w:rsidR="008515ED" w:rsidRPr="009179AC" w:rsidRDefault="008515ED" w:rsidP="008515ED">
            <w:pPr>
              <w:pStyle w:val="Akapitzlist"/>
              <w:widowControl w:val="0"/>
              <w:numPr>
                <w:ilvl w:val="0"/>
                <w:numId w:val="116"/>
              </w:numPr>
              <w:adjustRightInd w:val="0"/>
              <w:spacing w:before="60" w:after="60"/>
              <w:ind w:left="357" w:hanging="357"/>
              <w:contextualSpacing w:val="0"/>
              <w:textAlignment w:val="baseline"/>
              <w:rPr>
                <w:rFonts w:cs="Arial"/>
                <w:sz w:val="18"/>
                <w:szCs w:val="18"/>
              </w:rPr>
            </w:pPr>
            <w:r w:rsidRPr="009179AC">
              <w:rPr>
                <w:rFonts w:cs="Arial"/>
                <w:sz w:val="18"/>
                <w:szCs w:val="18"/>
              </w:rPr>
              <w:t>zmniejszenia ryzyka wystąpienia przekroczeń:</w:t>
            </w:r>
          </w:p>
          <w:p w14:paraId="48D4CA81" w14:textId="77777777" w:rsidR="008515ED" w:rsidRPr="009179AC" w:rsidRDefault="008515ED" w:rsidP="008515ED">
            <w:pPr>
              <w:pStyle w:val="Akapitzlist"/>
              <w:widowControl w:val="0"/>
              <w:numPr>
                <w:ilvl w:val="0"/>
                <w:numId w:val="117"/>
              </w:numPr>
              <w:adjustRightInd w:val="0"/>
              <w:spacing w:before="60" w:after="60"/>
              <w:contextualSpacing w:val="0"/>
              <w:textAlignment w:val="baseline"/>
              <w:rPr>
                <w:rFonts w:cs="Arial"/>
                <w:sz w:val="18"/>
                <w:szCs w:val="18"/>
              </w:rPr>
            </w:pPr>
            <w:r w:rsidRPr="009179AC">
              <w:rPr>
                <w:rFonts w:cs="Arial"/>
                <w:sz w:val="18"/>
                <w:szCs w:val="18"/>
              </w:rPr>
              <w:t>poziomów dopuszczalnych, informowania i alarmowego pyłu zawieszonego PM10,</w:t>
            </w:r>
            <w:r w:rsidRPr="009179AC">
              <w:rPr>
                <w:rFonts w:cs="Arial"/>
                <w:sz w:val="18"/>
                <w:szCs w:val="18"/>
              </w:rPr>
              <w:br/>
              <w:t>poziomu dopuszczalnego pyłu zawieszonego PM2,5 i poziomu docelowego</w:t>
            </w:r>
            <w:r w:rsidRPr="009179AC">
              <w:rPr>
                <w:rFonts w:cs="Arial"/>
                <w:sz w:val="18"/>
                <w:szCs w:val="18"/>
              </w:rPr>
              <w:br/>
            </w:r>
            <w:proofErr w:type="spellStart"/>
            <w:r w:rsidRPr="009179AC">
              <w:rPr>
                <w:rFonts w:cs="Arial"/>
                <w:sz w:val="18"/>
                <w:szCs w:val="18"/>
              </w:rPr>
              <w:t>benzo</w:t>
            </w:r>
            <w:proofErr w:type="spellEnd"/>
            <w:r w:rsidRPr="009179AC">
              <w:rPr>
                <w:rFonts w:cs="Arial"/>
                <w:sz w:val="18"/>
                <w:szCs w:val="18"/>
              </w:rPr>
              <w:t>(a)</w:t>
            </w:r>
            <w:proofErr w:type="spellStart"/>
            <w:r w:rsidRPr="009179AC">
              <w:rPr>
                <w:rFonts w:cs="Arial"/>
                <w:sz w:val="18"/>
                <w:szCs w:val="18"/>
              </w:rPr>
              <w:t>pirenu</w:t>
            </w:r>
            <w:proofErr w:type="spellEnd"/>
            <w:r w:rsidRPr="009179AC">
              <w:rPr>
                <w:rFonts w:cs="Arial"/>
                <w:sz w:val="18"/>
                <w:szCs w:val="18"/>
              </w:rPr>
              <w:t xml:space="preserve"> – w strefach: mazowieckiej, aglomeracja warszawska, miasto Płock</w:t>
            </w:r>
            <w:r w:rsidRPr="009179AC">
              <w:rPr>
                <w:rFonts w:cs="Arial"/>
                <w:sz w:val="18"/>
                <w:szCs w:val="18"/>
              </w:rPr>
              <w:br/>
              <w:t>i miasto Radom,</w:t>
            </w:r>
          </w:p>
          <w:p w14:paraId="63AAB713" w14:textId="77777777" w:rsidR="008515ED" w:rsidRDefault="008515ED" w:rsidP="008515ED">
            <w:pPr>
              <w:pStyle w:val="Akapitzlist"/>
              <w:widowControl w:val="0"/>
              <w:numPr>
                <w:ilvl w:val="0"/>
                <w:numId w:val="117"/>
              </w:numPr>
              <w:adjustRightInd w:val="0"/>
              <w:spacing w:before="60" w:after="60"/>
              <w:contextualSpacing w:val="0"/>
              <w:textAlignment w:val="baseline"/>
              <w:rPr>
                <w:rFonts w:cs="Arial"/>
                <w:sz w:val="18"/>
                <w:szCs w:val="18"/>
              </w:rPr>
            </w:pPr>
            <w:r w:rsidRPr="009179AC">
              <w:rPr>
                <w:rFonts w:cs="Arial"/>
                <w:sz w:val="18"/>
                <w:szCs w:val="18"/>
              </w:rPr>
              <w:t xml:space="preserve">poziomów dopuszczalnych i poziomu alarmowego </w:t>
            </w:r>
            <w:proofErr w:type="spellStart"/>
            <w:r w:rsidRPr="009179AC">
              <w:rPr>
                <w:rFonts w:cs="Arial"/>
                <w:sz w:val="18"/>
                <w:szCs w:val="18"/>
              </w:rPr>
              <w:t>ditlenku</w:t>
            </w:r>
            <w:proofErr w:type="spellEnd"/>
            <w:r w:rsidRPr="009179AC">
              <w:rPr>
                <w:rFonts w:cs="Arial"/>
                <w:sz w:val="18"/>
                <w:szCs w:val="18"/>
              </w:rPr>
              <w:t xml:space="preserve"> azotu – w strefie</w:t>
            </w:r>
            <w:r w:rsidRPr="009179AC">
              <w:rPr>
                <w:rFonts w:cs="Arial"/>
                <w:sz w:val="18"/>
                <w:szCs w:val="18"/>
              </w:rPr>
              <w:br/>
              <w:t>aglomeracja warszawska,</w:t>
            </w:r>
          </w:p>
          <w:p w14:paraId="009215FB" w14:textId="07A9BE4E" w:rsidR="008515ED" w:rsidRPr="008515ED" w:rsidRDefault="008515ED" w:rsidP="008515ED">
            <w:pPr>
              <w:pStyle w:val="Akapitzlist"/>
              <w:widowControl w:val="0"/>
              <w:numPr>
                <w:ilvl w:val="0"/>
                <w:numId w:val="116"/>
              </w:numPr>
              <w:adjustRightInd w:val="0"/>
              <w:spacing w:before="60" w:after="60"/>
              <w:ind w:left="357" w:hanging="357"/>
              <w:textAlignment w:val="baseline"/>
              <w:rPr>
                <w:rFonts w:cs="Arial"/>
                <w:sz w:val="18"/>
                <w:szCs w:val="18"/>
              </w:rPr>
            </w:pPr>
            <w:r w:rsidRPr="008515ED">
              <w:rPr>
                <w:rFonts w:cs="Arial"/>
                <w:sz w:val="18"/>
                <w:szCs w:val="18"/>
              </w:rPr>
              <w:t>ograniczenia skutków i czasu trwania zaistniałych przekroczeń.</w:t>
            </w:r>
          </w:p>
        </w:tc>
        <w:tc>
          <w:tcPr>
            <w:tcW w:w="1556" w:type="pct"/>
            <w:vAlign w:val="center"/>
          </w:tcPr>
          <w:p w14:paraId="0EEB22B1" w14:textId="77777777" w:rsidR="008515ED" w:rsidRDefault="008515ED" w:rsidP="008515ED">
            <w:pPr>
              <w:rPr>
                <w:rFonts w:ascii="Arial" w:hAnsi="Arial" w:cs="Arial"/>
                <w:sz w:val="18"/>
                <w:szCs w:val="18"/>
              </w:rPr>
            </w:pPr>
            <w:r w:rsidRPr="00861301">
              <w:rPr>
                <w:rFonts w:ascii="Arial" w:hAnsi="Arial" w:cs="Arial"/>
                <w:sz w:val="18"/>
                <w:szCs w:val="18"/>
              </w:rPr>
              <w:t>Cel: Poprawa jakości powietrza atmosferycznego</w:t>
            </w:r>
          </w:p>
          <w:p w14:paraId="6D9E86A9" w14:textId="77777777" w:rsidR="008515ED" w:rsidRDefault="008515ED" w:rsidP="008515ED">
            <w:pPr>
              <w:pStyle w:val="Akapitzlist"/>
              <w:numPr>
                <w:ilvl w:val="0"/>
                <w:numId w:val="95"/>
              </w:numPr>
              <w:ind w:left="357" w:hanging="357"/>
              <w:rPr>
                <w:rFonts w:cs="Arial"/>
                <w:sz w:val="18"/>
                <w:szCs w:val="18"/>
              </w:rPr>
            </w:pPr>
            <w:r>
              <w:rPr>
                <w:rFonts w:cs="Arial"/>
                <w:sz w:val="18"/>
                <w:szCs w:val="18"/>
              </w:rPr>
              <w:t>Kierunek interwencji: Zmniejszenie zanieczyszczenia powietrza</w:t>
            </w:r>
          </w:p>
          <w:p w14:paraId="7F61F8ED" w14:textId="77777777" w:rsidR="008515ED" w:rsidRPr="00FD7449" w:rsidRDefault="008515ED" w:rsidP="008515ED">
            <w:pPr>
              <w:spacing w:before="60" w:after="60"/>
              <w:rPr>
                <w:rFonts w:ascii="Arial" w:eastAsiaTheme="minorHAnsi" w:hAnsi="Arial" w:cs="Arial"/>
                <w:sz w:val="18"/>
                <w:szCs w:val="22"/>
                <w:lang w:eastAsia="en-US"/>
              </w:rPr>
            </w:pPr>
          </w:p>
        </w:tc>
      </w:tr>
      <w:tr w:rsidR="008515ED" w:rsidRPr="00FD7449" w14:paraId="523B6875" w14:textId="77777777" w:rsidTr="00E63F4F">
        <w:trPr>
          <w:jc w:val="center"/>
        </w:trPr>
        <w:tc>
          <w:tcPr>
            <w:tcW w:w="857" w:type="pct"/>
            <w:vAlign w:val="center"/>
          </w:tcPr>
          <w:p w14:paraId="653AD486" w14:textId="095C9A77" w:rsidR="008515ED" w:rsidRPr="00FD7449" w:rsidRDefault="008515ED" w:rsidP="008515ED">
            <w:pPr>
              <w:spacing w:before="60" w:after="60"/>
              <w:rPr>
                <w:rFonts w:ascii="Arial" w:eastAsiaTheme="minorHAnsi" w:hAnsi="Arial" w:cs="Arial"/>
                <w:sz w:val="18"/>
                <w:szCs w:val="22"/>
                <w:lang w:eastAsia="en-US"/>
              </w:rPr>
            </w:pPr>
            <w:r w:rsidRPr="00D76332">
              <w:rPr>
                <w:rFonts w:ascii="Arial" w:eastAsiaTheme="minorHAnsi" w:hAnsi="Arial" w:cs="Arial"/>
                <w:sz w:val="18"/>
                <w:szCs w:val="22"/>
                <w:lang w:eastAsia="en-US"/>
              </w:rPr>
              <w:t xml:space="preserve">Plan gospodarki odpadami województwa </w:t>
            </w:r>
            <w:r>
              <w:rPr>
                <w:rFonts w:ascii="Arial" w:eastAsiaTheme="minorHAnsi" w:hAnsi="Arial" w:cs="Arial"/>
                <w:sz w:val="18"/>
                <w:szCs w:val="22"/>
                <w:lang w:eastAsia="en-US"/>
              </w:rPr>
              <w:t>mazowieckiego 2024</w:t>
            </w:r>
          </w:p>
        </w:tc>
        <w:tc>
          <w:tcPr>
            <w:tcW w:w="914" w:type="pct"/>
            <w:vAlign w:val="center"/>
          </w:tcPr>
          <w:p w14:paraId="1CF80D32" w14:textId="5DB4F0FE" w:rsidR="008515ED" w:rsidRPr="00FD7449" w:rsidRDefault="008515ED" w:rsidP="008515ED">
            <w:pPr>
              <w:spacing w:before="60" w:after="60"/>
              <w:rPr>
                <w:rFonts w:ascii="Arial" w:eastAsiaTheme="minorHAnsi" w:hAnsi="Arial" w:cs="Arial"/>
                <w:sz w:val="18"/>
                <w:szCs w:val="22"/>
                <w:lang w:eastAsia="en-US"/>
              </w:rPr>
            </w:pPr>
            <w:r>
              <w:rPr>
                <w:rFonts w:ascii="Arial" w:eastAsiaTheme="minorHAnsi" w:hAnsi="Arial" w:cs="Arial"/>
                <w:sz w:val="18"/>
                <w:szCs w:val="22"/>
                <w:lang w:eastAsia="en-US"/>
              </w:rPr>
              <w:t>Uchwała nr 217/22 Sejmiku Województwa Mazowieckiego z dnia 20 grudnia 2022 r.</w:t>
            </w:r>
          </w:p>
        </w:tc>
        <w:tc>
          <w:tcPr>
            <w:tcW w:w="1673" w:type="pct"/>
            <w:vAlign w:val="center"/>
          </w:tcPr>
          <w:p w14:paraId="5910BFC4" w14:textId="77777777" w:rsidR="008515ED" w:rsidRDefault="008515ED" w:rsidP="008515ED">
            <w:pPr>
              <w:spacing w:before="60" w:after="60"/>
              <w:rPr>
                <w:rStyle w:val="markedcontent"/>
                <w:rFonts w:ascii="Arial" w:hAnsi="Arial" w:cs="Arial"/>
                <w:sz w:val="18"/>
              </w:rPr>
            </w:pPr>
            <w:r w:rsidRPr="00A4072A">
              <w:rPr>
                <w:rStyle w:val="markedcontent"/>
                <w:rFonts w:ascii="Arial" w:hAnsi="Arial" w:cs="Arial"/>
                <w:sz w:val="18"/>
              </w:rPr>
              <w:t>Plany gospodarki odpadami wspierają działania zmierzające do osiągnięcia celów</w:t>
            </w:r>
            <w:r w:rsidRPr="00A4072A">
              <w:rPr>
                <w:sz w:val="18"/>
              </w:rPr>
              <w:br/>
            </w:r>
            <w:r w:rsidRPr="00A4072A">
              <w:rPr>
                <w:rStyle w:val="markedcontent"/>
                <w:rFonts w:ascii="Arial" w:hAnsi="Arial" w:cs="Arial"/>
                <w:sz w:val="18"/>
              </w:rPr>
              <w:t xml:space="preserve">i wymagań wynikających z prawa Unii Europejskiej, </w:t>
            </w:r>
            <w:r>
              <w:rPr>
                <w:rStyle w:val="markedcontent"/>
                <w:rFonts w:ascii="Arial" w:hAnsi="Arial" w:cs="Arial"/>
                <w:sz w:val="18"/>
              </w:rPr>
              <w:br/>
            </w:r>
            <w:r w:rsidRPr="00A4072A">
              <w:rPr>
                <w:rStyle w:val="markedcontent"/>
                <w:rFonts w:ascii="Arial" w:hAnsi="Arial" w:cs="Arial"/>
                <w:sz w:val="18"/>
              </w:rPr>
              <w:t>w szczególności z dyrektywy 94/62/WE</w:t>
            </w:r>
            <w:r w:rsidRPr="00A4072A">
              <w:rPr>
                <w:sz w:val="18"/>
              </w:rPr>
              <w:br/>
            </w:r>
            <w:r w:rsidRPr="00A4072A">
              <w:rPr>
                <w:rStyle w:val="markedcontent"/>
                <w:rFonts w:ascii="Arial" w:hAnsi="Arial" w:cs="Arial"/>
                <w:sz w:val="18"/>
              </w:rPr>
              <w:t xml:space="preserve">Parlamentu Europejskiego i Rady w sprawie opakowań </w:t>
            </w:r>
            <w:r w:rsidRPr="00A4072A">
              <w:rPr>
                <w:rStyle w:val="markedcontent"/>
                <w:rFonts w:ascii="Arial" w:hAnsi="Arial" w:cs="Arial"/>
                <w:sz w:val="18"/>
              </w:rPr>
              <w:lastRenderedPageBreak/>
              <w:t>i odpadów opakowaniowych,</w:t>
            </w:r>
            <w:r w:rsidRPr="00A4072A">
              <w:rPr>
                <w:sz w:val="18"/>
              </w:rPr>
              <w:br/>
            </w:r>
            <w:r w:rsidRPr="00A4072A">
              <w:rPr>
                <w:rStyle w:val="markedcontent"/>
                <w:rFonts w:ascii="Arial" w:hAnsi="Arial" w:cs="Arial"/>
                <w:sz w:val="18"/>
              </w:rPr>
              <w:t>dyrektywy Rady 1999/31/WE w sprawie składowania odpadów oraz dyrektywy Parlamentu</w:t>
            </w:r>
            <w:r w:rsidRPr="00A4072A">
              <w:rPr>
                <w:sz w:val="18"/>
              </w:rPr>
              <w:br/>
            </w:r>
            <w:r w:rsidRPr="00A4072A">
              <w:rPr>
                <w:rStyle w:val="markedcontent"/>
                <w:rFonts w:ascii="Arial" w:hAnsi="Arial" w:cs="Arial"/>
                <w:sz w:val="18"/>
              </w:rPr>
              <w:t>Europejskiego i Rady 2008/98/WE w sprawie odpadów oraz uchylającej niektóre dyrektywy.</w:t>
            </w:r>
          </w:p>
          <w:p w14:paraId="731EFBF2" w14:textId="72999991" w:rsidR="008515ED" w:rsidRPr="00FD7449" w:rsidRDefault="008515ED" w:rsidP="008515ED">
            <w:pPr>
              <w:spacing w:before="60" w:after="60"/>
              <w:rPr>
                <w:rFonts w:ascii="Arial" w:eastAsiaTheme="minorHAnsi" w:hAnsi="Arial" w:cs="Arial"/>
                <w:sz w:val="18"/>
                <w:szCs w:val="22"/>
                <w:lang w:eastAsia="en-US"/>
              </w:rPr>
            </w:pPr>
            <w:r w:rsidRPr="00A4072A">
              <w:rPr>
                <w:rStyle w:val="markedcontent"/>
                <w:rFonts w:ascii="Arial" w:hAnsi="Arial" w:cs="Arial"/>
                <w:sz w:val="18"/>
              </w:rPr>
              <w:t>Ponadto</w:t>
            </w:r>
            <w:r>
              <w:rPr>
                <w:rStyle w:val="markedcontent"/>
                <w:rFonts w:ascii="Arial" w:hAnsi="Arial" w:cs="Arial"/>
                <w:sz w:val="18"/>
              </w:rPr>
              <w:t xml:space="preserve"> </w:t>
            </w:r>
            <w:r w:rsidRPr="00A4072A">
              <w:rPr>
                <w:rStyle w:val="markedcontent"/>
                <w:rFonts w:ascii="Arial" w:hAnsi="Arial" w:cs="Arial"/>
                <w:sz w:val="18"/>
              </w:rPr>
              <w:t>opracowanie oparte jest na Krajowym planie gospodarki odpadami 2022</w:t>
            </w:r>
            <w:r w:rsidRPr="00A4072A">
              <w:rPr>
                <w:sz w:val="18"/>
              </w:rPr>
              <w:br/>
            </w:r>
            <w:r w:rsidRPr="00A4072A">
              <w:rPr>
                <w:rStyle w:val="markedcontent"/>
                <w:rFonts w:ascii="Arial" w:hAnsi="Arial" w:cs="Arial"/>
                <w:sz w:val="18"/>
              </w:rPr>
              <w:t>przyjętym uchwałą nr 88 Rady Ministrów z dnia 1 lipca 2016 r. w sprawie „Krajowego planu</w:t>
            </w:r>
            <w:r w:rsidRPr="00A4072A">
              <w:rPr>
                <w:sz w:val="18"/>
              </w:rPr>
              <w:br/>
            </w:r>
            <w:r w:rsidRPr="00A4072A">
              <w:rPr>
                <w:rStyle w:val="markedcontent"/>
                <w:rFonts w:ascii="Arial" w:hAnsi="Arial" w:cs="Arial"/>
                <w:sz w:val="18"/>
              </w:rPr>
              <w:t>gospodarki odpadami 2022”, ustawie o odpadach, ustawie o utrzymaniu czystości i porządku</w:t>
            </w:r>
            <w:r w:rsidRPr="00A4072A">
              <w:rPr>
                <w:sz w:val="18"/>
              </w:rPr>
              <w:br/>
            </w:r>
            <w:r w:rsidRPr="00A4072A">
              <w:rPr>
                <w:rStyle w:val="markedcontent"/>
                <w:rFonts w:ascii="Arial" w:hAnsi="Arial" w:cs="Arial"/>
                <w:sz w:val="18"/>
              </w:rPr>
              <w:t xml:space="preserve">w gminach, ustawie o udostępnianiu informacji </w:t>
            </w:r>
            <w:r>
              <w:rPr>
                <w:rStyle w:val="markedcontent"/>
                <w:rFonts w:ascii="Arial" w:hAnsi="Arial" w:cs="Arial"/>
                <w:sz w:val="18"/>
              </w:rPr>
              <w:br/>
            </w:r>
            <w:r w:rsidRPr="00A4072A">
              <w:rPr>
                <w:rStyle w:val="markedcontent"/>
                <w:rFonts w:ascii="Arial" w:hAnsi="Arial" w:cs="Arial"/>
                <w:sz w:val="18"/>
              </w:rPr>
              <w:t>o środowisku i jego ochronie, udziale</w:t>
            </w:r>
            <w:r w:rsidRPr="00A4072A">
              <w:rPr>
                <w:sz w:val="18"/>
              </w:rPr>
              <w:br/>
            </w:r>
            <w:r w:rsidRPr="00A4072A">
              <w:rPr>
                <w:rStyle w:val="markedcontent"/>
                <w:rFonts w:ascii="Arial" w:hAnsi="Arial" w:cs="Arial"/>
                <w:sz w:val="18"/>
              </w:rPr>
              <w:t>społeczeństwa w ochronie środowiska oraz o ocenach oddziaływania na środowisko,</w:t>
            </w:r>
            <w:r w:rsidRPr="00A4072A">
              <w:rPr>
                <w:sz w:val="18"/>
              </w:rPr>
              <w:br/>
            </w:r>
            <w:r w:rsidRPr="00A4072A">
              <w:rPr>
                <w:rStyle w:val="markedcontent"/>
                <w:rFonts w:ascii="Arial" w:hAnsi="Arial" w:cs="Arial"/>
                <w:sz w:val="18"/>
              </w:rPr>
              <w:t>Rozporządzeniu Ministra Środowiska w sprawie sposobu i formy sporządzenia</w:t>
            </w:r>
            <w:r w:rsidRPr="00A4072A">
              <w:rPr>
                <w:sz w:val="18"/>
              </w:rPr>
              <w:br/>
            </w:r>
            <w:r w:rsidRPr="00A4072A">
              <w:rPr>
                <w:rStyle w:val="markedcontent"/>
                <w:rFonts w:ascii="Arial" w:hAnsi="Arial" w:cs="Arial"/>
                <w:sz w:val="18"/>
              </w:rPr>
              <w:t>wojewódzkiego planu gospodarki odpadami oraz dokumentach strategicznych województwa</w:t>
            </w:r>
            <w:r w:rsidRPr="00A4072A">
              <w:rPr>
                <w:sz w:val="18"/>
              </w:rPr>
              <w:br/>
            </w:r>
            <w:r w:rsidRPr="00A4072A">
              <w:rPr>
                <w:rStyle w:val="markedcontent"/>
                <w:rFonts w:ascii="Arial" w:hAnsi="Arial" w:cs="Arial"/>
                <w:sz w:val="18"/>
              </w:rPr>
              <w:t>mazowieckiego.</w:t>
            </w:r>
          </w:p>
        </w:tc>
        <w:tc>
          <w:tcPr>
            <w:tcW w:w="1556" w:type="pct"/>
            <w:vAlign w:val="center"/>
          </w:tcPr>
          <w:p w14:paraId="495368FE" w14:textId="77777777" w:rsidR="008515ED" w:rsidRDefault="008515ED" w:rsidP="008515ED">
            <w:pPr>
              <w:rPr>
                <w:rFonts w:ascii="Arial" w:hAnsi="Arial" w:cs="Arial"/>
                <w:sz w:val="18"/>
                <w:szCs w:val="18"/>
              </w:rPr>
            </w:pPr>
            <w:r>
              <w:rPr>
                <w:rFonts w:ascii="Arial" w:hAnsi="Arial" w:cs="Arial"/>
                <w:sz w:val="18"/>
                <w:szCs w:val="18"/>
              </w:rPr>
              <w:lastRenderedPageBreak/>
              <w:t>Cel: Zrównoważony rozwój systemu gospodarowania odpadami</w:t>
            </w:r>
          </w:p>
          <w:p w14:paraId="1FEFC765" w14:textId="77777777" w:rsidR="008515ED" w:rsidRDefault="008515ED" w:rsidP="008515ED">
            <w:pPr>
              <w:pStyle w:val="Akapitzlist"/>
              <w:numPr>
                <w:ilvl w:val="0"/>
                <w:numId w:val="95"/>
              </w:numPr>
              <w:ind w:left="357" w:hanging="357"/>
              <w:rPr>
                <w:rFonts w:cs="Arial"/>
                <w:sz w:val="18"/>
                <w:szCs w:val="18"/>
              </w:rPr>
            </w:pPr>
            <w:r>
              <w:rPr>
                <w:rFonts w:cs="Arial"/>
                <w:sz w:val="18"/>
                <w:szCs w:val="18"/>
              </w:rPr>
              <w:t>Kierunek interwencji: Zapobieganie degradacji środowiska naturalnego oraz powstaniu odpadów</w:t>
            </w:r>
          </w:p>
          <w:p w14:paraId="06B46961" w14:textId="77777777" w:rsidR="008515ED" w:rsidRPr="00FD7449" w:rsidRDefault="008515ED" w:rsidP="008515ED">
            <w:pPr>
              <w:spacing w:before="60" w:after="60"/>
              <w:rPr>
                <w:rFonts w:ascii="Arial" w:eastAsiaTheme="minorHAnsi" w:hAnsi="Arial" w:cs="Arial"/>
                <w:sz w:val="18"/>
                <w:szCs w:val="22"/>
                <w:lang w:eastAsia="en-US"/>
              </w:rPr>
            </w:pPr>
          </w:p>
        </w:tc>
      </w:tr>
      <w:tr w:rsidR="008515ED" w:rsidRPr="00FD7449" w14:paraId="2A6446EE" w14:textId="77777777" w:rsidTr="00E63F4F">
        <w:trPr>
          <w:jc w:val="center"/>
        </w:trPr>
        <w:tc>
          <w:tcPr>
            <w:tcW w:w="857" w:type="pct"/>
            <w:vAlign w:val="center"/>
          </w:tcPr>
          <w:p w14:paraId="0448BEFA" w14:textId="0B9257C1" w:rsidR="008515ED" w:rsidRPr="00FD7449" w:rsidRDefault="008515ED" w:rsidP="008515ED">
            <w:pPr>
              <w:spacing w:before="60" w:after="60"/>
              <w:rPr>
                <w:rFonts w:ascii="Arial" w:eastAsiaTheme="minorHAnsi" w:hAnsi="Arial" w:cs="Arial"/>
                <w:sz w:val="18"/>
                <w:szCs w:val="22"/>
                <w:lang w:eastAsia="en-US"/>
              </w:rPr>
            </w:pPr>
            <w:r w:rsidRPr="00FD7449">
              <w:rPr>
                <w:rFonts w:ascii="Arial" w:eastAsiaTheme="minorHAnsi" w:hAnsi="Arial" w:cs="Arial"/>
                <w:sz w:val="18"/>
                <w:szCs w:val="22"/>
                <w:lang w:eastAsia="en-US"/>
              </w:rPr>
              <w:lastRenderedPageBreak/>
              <w:t xml:space="preserve">Program usuwania wyrobów zawierających azbest dla województwa </w:t>
            </w:r>
            <w:r w:rsidRPr="00A4072A">
              <w:rPr>
                <w:rFonts w:ascii="Arial" w:eastAsiaTheme="minorHAnsi" w:hAnsi="Arial" w:cs="Arial"/>
                <w:sz w:val="18"/>
                <w:szCs w:val="18"/>
                <w:lang w:eastAsia="en-US"/>
              </w:rPr>
              <w:t>mazowieckiego</w:t>
            </w:r>
          </w:p>
        </w:tc>
        <w:tc>
          <w:tcPr>
            <w:tcW w:w="914" w:type="pct"/>
            <w:vAlign w:val="center"/>
          </w:tcPr>
          <w:p w14:paraId="75D33FCE" w14:textId="3B0928F2" w:rsidR="008515ED" w:rsidRPr="00FD7449" w:rsidRDefault="008515ED" w:rsidP="008515ED">
            <w:pPr>
              <w:spacing w:before="60" w:after="60"/>
              <w:rPr>
                <w:rFonts w:ascii="Arial" w:eastAsiaTheme="minorHAnsi" w:hAnsi="Arial" w:cs="Arial"/>
                <w:sz w:val="18"/>
                <w:szCs w:val="22"/>
                <w:lang w:eastAsia="en-US"/>
              </w:rPr>
            </w:pPr>
            <w:r>
              <w:rPr>
                <w:rFonts w:ascii="Arial" w:eastAsiaTheme="minorHAnsi" w:hAnsi="Arial" w:cs="Arial"/>
                <w:sz w:val="18"/>
                <w:szCs w:val="22"/>
                <w:lang w:eastAsia="en-US"/>
              </w:rPr>
              <w:t xml:space="preserve">Uchwała Rady Nadzorczej </w:t>
            </w:r>
            <w:proofErr w:type="spellStart"/>
            <w:r>
              <w:rPr>
                <w:rFonts w:ascii="Arial" w:eastAsiaTheme="minorHAnsi" w:hAnsi="Arial" w:cs="Arial"/>
                <w:sz w:val="18"/>
                <w:szCs w:val="22"/>
                <w:lang w:eastAsia="en-US"/>
              </w:rPr>
              <w:t>WFOŚiGW</w:t>
            </w:r>
            <w:proofErr w:type="spellEnd"/>
            <w:r>
              <w:rPr>
                <w:rFonts w:ascii="Arial" w:eastAsiaTheme="minorHAnsi" w:hAnsi="Arial" w:cs="Arial"/>
                <w:sz w:val="18"/>
                <w:szCs w:val="22"/>
                <w:lang w:eastAsia="en-US"/>
              </w:rPr>
              <w:t xml:space="preserve"> w Warszawie nr 19/18 z dnia 06.03.2018r.</w:t>
            </w:r>
          </w:p>
        </w:tc>
        <w:tc>
          <w:tcPr>
            <w:tcW w:w="1673" w:type="pct"/>
            <w:vAlign w:val="center"/>
          </w:tcPr>
          <w:p w14:paraId="4443AA83" w14:textId="11BF5BDB" w:rsidR="008515ED" w:rsidRPr="00FD7449" w:rsidRDefault="008515ED" w:rsidP="008515ED">
            <w:pPr>
              <w:spacing w:before="60" w:after="60"/>
              <w:rPr>
                <w:rFonts w:ascii="Arial" w:eastAsiaTheme="minorHAnsi" w:hAnsi="Arial" w:cs="Arial"/>
                <w:sz w:val="18"/>
                <w:szCs w:val="22"/>
                <w:lang w:eastAsia="en-US"/>
              </w:rPr>
            </w:pPr>
            <w:r>
              <w:rPr>
                <w:rFonts w:ascii="Arial" w:eastAsiaTheme="minorHAnsi" w:hAnsi="Arial" w:cs="Arial"/>
                <w:sz w:val="18"/>
                <w:szCs w:val="22"/>
                <w:lang w:eastAsia="en-US"/>
              </w:rPr>
              <w:t>Usuwanie i unieszkodliwianie odpadów zawierających azbest z terenu województwa mazowieckiego.</w:t>
            </w:r>
          </w:p>
        </w:tc>
        <w:tc>
          <w:tcPr>
            <w:tcW w:w="1556" w:type="pct"/>
            <w:vAlign w:val="center"/>
          </w:tcPr>
          <w:p w14:paraId="7AD0A152" w14:textId="77777777" w:rsidR="008515ED" w:rsidRDefault="008515ED" w:rsidP="008515ED">
            <w:pPr>
              <w:rPr>
                <w:rFonts w:ascii="Arial" w:hAnsi="Arial" w:cs="Arial"/>
                <w:sz w:val="18"/>
                <w:szCs w:val="18"/>
              </w:rPr>
            </w:pPr>
            <w:r>
              <w:rPr>
                <w:rFonts w:ascii="Arial" w:hAnsi="Arial" w:cs="Arial"/>
                <w:sz w:val="18"/>
                <w:szCs w:val="18"/>
              </w:rPr>
              <w:t>Cel: Zrównoważony rozwój systemu gospodarowania odpadami</w:t>
            </w:r>
          </w:p>
          <w:p w14:paraId="72F133FC" w14:textId="4C539F35" w:rsidR="008515ED" w:rsidRPr="008515ED" w:rsidRDefault="008515ED" w:rsidP="008515ED">
            <w:pPr>
              <w:pStyle w:val="Akapitzlist"/>
              <w:numPr>
                <w:ilvl w:val="0"/>
                <w:numId w:val="95"/>
              </w:numPr>
              <w:ind w:left="357" w:hanging="357"/>
              <w:rPr>
                <w:rFonts w:cs="Arial"/>
                <w:sz w:val="18"/>
                <w:szCs w:val="18"/>
              </w:rPr>
            </w:pPr>
            <w:r>
              <w:rPr>
                <w:rFonts w:cs="Arial"/>
                <w:sz w:val="18"/>
                <w:szCs w:val="18"/>
              </w:rPr>
              <w:t>Kierunek interwencji: Zapobieganie degradacji środowiska naturalnego oraz powstaniu odpadów</w:t>
            </w:r>
          </w:p>
        </w:tc>
      </w:tr>
      <w:tr w:rsidR="008515ED" w:rsidRPr="00FD7449" w14:paraId="29A4EBE2" w14:textId="77777777" w:rsidTr="00E63F4F">
        <w:trPr>
          <w:jc w:val="center"/>
        </w:trPr>
        <w:tc>
          <w:tcPr>
            <w:tcW w:w="857" w:type="pct"/>
            <w:vAlign w:val="center"/>
          </w:tcPr>
          <w:p w14:paraId="2AE123B9" w14:textId="6A52E309" w:rsidR="008515ED" w:rsidRPr="00FD7449" w:rsidRDefault="008515ED" w:rsidP="008515ED">
            <w:pPr>
              <w:spacing w:before="60" w:after="60"/>
              <w:rPr>
                <w:rFonts w:ascii="Arial" w:eastAsiaTheme="minorHAnsi" w:hAnsi="Arial" w:cs="Arial"/>
                <w:sz w:val="18"/>
                <w:szCs w:val="22"/>
                <w:lang w:eastAsia="en-US"/>
              </w:rPr>
            </w:pPr>
            <w:r w:rsidRPr="00FD7449">
              <w:rPr>
                <w:rFonts w:ascii="Arial" w:eastAsiaTheme="minorHAnsi" w:hAnsi="Arial" w:cs="Arial"/>
                <w:sz w:val="18"/>
                <w:szCs w:val="22"/>
                <w:lang w:eastAsia="en-US"/>
              </w:rPr>
              <w:t>Strategia</w:t>
            </w:r>
            <w:r>
              <w:rPr>
                <w:rFonts w:ascii="Arial" w:eastAsiaTheme="minorHAnsi" w:hAnsi="Arial" w:cs="Arial"/>
                <w:sz w:val="18"/>
                <w:szCs w:val="22"/>
                <w:lang w:eastAsia="en-US"/>
              </w:rPr>
              <w:t xml:space="preserve"> zrównoważonego</w:t>
            </w:r>
            <w:r w:rsidRPr="00FD7449">
              <w:rPr>
                <w:rFonts w:ascii="Arial" w:eastAsiaTheme="minorHAnsi" w:hAnsi="Arial" w:cs="Arial"/>
                <w:sz w:val="18"/>
                <w:szCs w:val="22"/>
                <w:lang w:eastAsia="en-US"/>
              </w:rPr>
              <w:t xml:space="preserve"> rozwoju powiatu</w:t>
            </w:r>
            <w:r>
              <w:rPr>
                <w:rFonts w:ascii="Arial" w:eastAsiaTheme="minorHAnsi" w:hAnsi="Arial" w:cs="Arial"/>
                <w:sz w:val="18"/>
                <w:szCs w:val="22"/>
                <w:lang w:eastAsia="en-US"/>
              </w:rPr>
              <w:t xml:space="preserve"> radomskiego do 2030 roku</w:t>
            </w:r>
          </w:p>
        </w:tc>
        <w:tc>
          <w:tcPr>
            <w:tcW w:w="914" w:type="pct"/>
            <w:vAlign w:val="center"/>
          </w:tcPr>
          <w:p w14:paraId="1A24494D" w14:textId="36750C23" w:rsidR="008515ED" w:rsidRPr="00FD7449" w:rsidRDefault="008515ED" w:rsidP="008515ED">
            <w:pPr>
              <w:spacing w:before="60" w:after="60"/>
              <w:rPr>
                <w:rFonts w:ascii="Arial" w:eastAsiaTheme="minorHAnsi" w:hAnsi="Arial" w:cs="Arial"/>
                <w:sz w:val="18"/>
                <w:szCs w:val="22"/>
                <w:lang w:eastAsia="en-US"/>
              </w:rPr>
            </w:pPr>
            <w:r>
              <w:rPr>
                <w:rFonts w:ascii="Arial" w:eastAsiaTheme="minorHAnsi" w:hAnsi="Arial" w:cs="Arial"/>
                <w:sz w:val="18"/>
                <w:szCs w:val="22"/>
                <w:lang w:eastAsia="en-US"/>
              </w:rPr>
              <w:t>Uchwała nr 503/XLVIII/2022 Rady Powiatu w Radomiu z dnia 21 października 2022 r.</w:t>
            </w:r>
          </w:p>
        </w:tc>
        <w:tc>
          <w:tcPr>
            <w:tcW w:w="1673" w:type="pct"/>
            <w:vAlign w:val="center"/>
          </w:tcPr>
          <w:p w14:paraId="23CF3108" w14:textId="1F2C3777" w:rsidR="008515ED" w:rsidRDefault="008515ED" w:rsidP="008515ED">
            <w:pPr>
              <w:spacing w:before="60" w:after="60"/>
              <w:rPr>
                <w:rFonts w:ascii="Arial" w:eastAsiaTheme="minorHAnsi" w:hAnsi="Arial" w:cs="Arial"/>
                <w:sz w:val="18"/>
                <w:szCs w:val="22"/>
                <w:lang w:eastAsia="en-US"/>
              </w:rPr>
            </w:pPr>
            <w:r>
              <w:rPr>
                <w:rFonts w:ascii="Arial" w:eastAsiaTheme="minorHAnsi" w:hAnsi="Arial" w:cs="Arial"/>
                <w:sz w:val="18"/>
                <w:szCs w:val="22"/>
                <w:lang w:eastAsia="en-US"/>
              </w:rPr>
              <w:t>Cel strategiczny II: Zrównoważony i spójny rozwój przestrzenny Powiatu przy zachowaniu jego walorów przyrodniczych:</w:t>
            </w:r>
          </w:p>
          <w:p w14:paraId="7D1CC152" w14:textId="130E64DF" w:rsidR="008515ED" w:rsidRPr="008515ED" w:rsidRDefault="008515ED" w:rsidP="008515ED">
            <w:pPr>
              <w:pStyle w:val="Akapitzlist"/>
              <w:numPr>
                <w:ilvl w:val="0"/>
                <w:numId w:val="95"/>
              </w:numPr>
              <w:spacing w:before="60" w:after="60"/>
              <w:ind w:left="357" w:hanging="357"/>
              <w:rPr>
                <w:rFonts w:eastAsiaTheme="minorHAnsi" w:cs="Arial"/>
                <w:sz w:val="18"/>
                <w:szCs w:val="22"/>
                <w:lang w:eastAsia="en-US"/>
              </w:rPr>
            </w:pPr>
            <w:r>
              <w:rPr>
                <w:rFonts w:eastAsiaTheme="minorHAnsi" w:cs="Arial"/>
                <w:sz w:val="18"/>
                <w:szCs w:val="22"/>
                <w:lang w:eastAsia="en-US"/>
              </w:rPr>
              <w:t>2.3. Poprawa stanu środowiska naturalnego</w:t>
            </w:r>
          </w:p>
        </w:tc>
        <w:tc>
          <w:tcPr>
            <w:tcW w:w="1556" w:type="pct"/>
            <w:vAlign w:val="center"/>
          </w:tcPr>
          <w:p w14:paraId="324406F1" w14:textId="77777777" w:rsidR="008515ED" w:rsidRDefault="008515ED" w:rsidP="008515ED">
            <w:pPr>
              <w:rPr>
                <w:rFonts w:ascii="Arial" w:hAnsi="Arial" w:cs="Arial"/>
                <w:sz w:val="18"/>
                <w:szCs w:val="18"/>
              </w:rPr>
            </w:pPr>
            <w:r w:rsidRPr="00861301">
              <w:rPr>
                <w:rFonts w:ascii="Arial" w:hAnsi="Arial" w:cs="Arial"/>
                <w:sz w:val="18"/>
                <w:szCs w:val="18"/>
              </w:rPr>
              <w:t>Cel: Poprawa jakości powietrza atmosferycznego</w:t>
            </w:r>
          </w:p>
          <w:p w14:paraId="76CB289C" w14:textId="77777777" w:rsidR="008515ED" w:rsidRDefault="008515ED" w:rsidP="008515ED">
            <w:pPr>
              <w:pStyle w:val="Akapitzlist"/>
              <w:numPr>
                <w:ilvl w:val="0"/>
                <w:numId w:val="95"/>
              </w:numPr>
              <w:ind w:left="357" w:hanging="357"/>
              <w:rPr>
                <w:rFonts w:cs="Arial"/>
                <w:sz w:val="18"/>
                <w:szCs w:val="18"/>
              </w:rPr>
            </w:pPr>
            <w:r>
              <w:rPr>
                <w:rFonts w:cs="Arial"/>
                <w:sz w:val="18"/>
                <w:szCs w:val="18"/>
              </w:rPr>
              <w:t>Kierunek interwencji: Zmniejszenie zanieczyszczenia powietrza</w:t>
            </w:r>
          </w:p>
          <w:p w14:paraId="6AE1D970" w14:textId="77777777" w:rsidR="008515ED" w:rsidRDefault="008515ED" w:rsidP="008515ED">
            <w:pPr>
              <w:rPr>
                <w:rFonts w:ascii="Arial" w:hAnsi="Arial" w:cs="Arial"/>
                <w:sz w:val="18"/>
                <w:szCs w:val="18"/>
              </w:rPr>
            </w:pPr>
            <w:r>
              <w:rPr>
                <w:rFonts w:ascii="Arial" w:hAnsi="Arial" w:cs="Arial"/>
                <w:sz w:val="18"/>
                <w:szCs w:val="18"/>
              </w:rPr>
              <w:t>Cel: Poprawa klimatu akustycznego</w:t>
            </w:r>
          </w:p>
          <w:p w14:paraId="755F85C3" w14:textId="77777777" w:rsidR="008515ED" w:rsidRDefault="008515ED" w:rsidP="008515ED">
            <w:pPr>
              <w:pStyle w:val="Akapitzlist"/>
              <w:numPr>
                <w:ilvl w:val="0"/>
                <w:numId w:val="95"/>
              </w:numPr>
              <w:ind w:left="357" w:hanging="357"/>
              <w:rPr>
                <w:rFonts w:cs="Arial"/>
                <w:sz w:val="18"/>
                <w:szCs w:val="18"/>
              </w:rPr>
            </w:pPr>
            <w:r>
              <w:rPr>
                <w:rFonts w:cs="Arial"/>
                <w:sz w:val="18"/>
                <w:szCs w:val="18"/>
              </w:rPr>
              <w:t>Kierunek interwencji: Ograniczenie natężenia hałasu wzdłuż ciągów komunikacyjnych</w:t>
            </w:r>
          </w:p>
          <w:p w14:paraId="6C9B6F37" w14:textId="77777777" w:rsidR="008515ED" w:rsidRDefault="008515ED" w:rsidP="008515ED">
            <w:pPr>
              <w:rPr>
                <w:rFonts w:ascii="Arial" w:hAnsi="Arial" w:cs="Arial"/>
                <w:sz w:val="18"/>
                <w:szCs w:val="18"/>
              </w:rPr>
            </w:pPr>
            <w:r>
              <w:rPr>
                <w:rFonts w:ascii="Arial" w:hAnsi="Arial" w:cs="Arial"/>
                <w:sz w:val="18"/>
                <w:szCs w:val="18"/>
              </w:rPr>
              <w:t>Cel: Osiągnięcie lub utrzymanie dobrego stanu wód</w:t>
            </w:r>
          </w:p>
          <w:p w14:paraId="2206880B" w14:textId="77777777" w:rsidR="008515ED" w:rsidRDefault="008515ED" w:rsidP="008515ED">
            <w:pPr>
              <w:pStyle w:val="Akapitzlist"/>
              <w:numPr>
                <w:ilvl w:val="0"/>
                <w:numId w:val="95"/>
              </w:numPr>
              <w:ind w:left="357" w:hanging="357"/>
              <w:rPr>
                <w:rFonts w:cs="Arial"/>
                <w:sz w:val="18"/>
                <w:szCs w:val="18"/>
              </w:rPr>
            </w:pPr>
            <w:r>
              <w:rPr>
                <w:rFonts w:cs="Arial"/>
                <w:sz w:val="18"/>
                <w:szCs w:val="18"/>
              </w:rPr>
              <w:t xml:space="preserve">Kierunek interwencji: Zmniejszenie ilości wprowadzanych do wód lub do ziemi </w:t>
            </w:r>
            <w:r>
              <w:rPr>
                <w:rFonts w:cs="Arial"/>
                <w:sz w:val="18"/>
                <w:szCs w:val="18"/>
              </w:rPr>
              <w:lastRenderedPageBreak/>
              <w:t>substancji mogących negatywnie oddziaływać na wody</w:t>
            </w:r>
          </w:p>
          <w:p w14:paraId="6F9DD999" w14:textId="77777777" w:rsidR="008515ED" w:rsidRDefault="008515ED" w:rsidP="008515ED">
            <w:pPr>
              <w:rPr>
                <w:rFonts w:ascii="Arial" w:hAnsi="Arial" w:cs="Arial"/>
                <w:sz w:val="18"/>
                <w:szCs w:val="18"/>
              </w:rPr>
            </w:pPr>
            <w:r>
              <w:rPr>
                <w:rFonts w:ascii="Arial" w:hAnsi="Arial" w:cs="Arial"/>
                <w:sz w:val="18"/>
                <w:szCs w:val="18"/>
              </w:rPr>
              <w:t>Cel: Rozbudowa i modernizacja infrastruktury wodno-ściekowej</w:t>
            </w:r>
          </w:p>
          <w:p w14:paraId="15B1A6FD" w14:textId="77777777" w:rsidR="008515ED" w:rsidRDefault="008515ED" w:rsidP="008515ED">
            <w:pPr>
              <w:pStyle w:val="Akapitzlist"/>
              <w:numPr>
                <w:ilvl w:val="0"/>
                <w:numId w:val="95"/>
              </w:numPr>
              <w:ind w:left="357" w:hanging="357"/>
              <w:rPr>
                <w:rFonts w:cs="Arial"/>
                <w:sz w:val="18"/>
                <w:szCs w:val="18"/>
              </w:rPr>
            </w:pPr>
            <w:r>
              <w:rPr>
                <w:rFonts w:cs="Arial"/>
                <w:sz w:val="18"/>
                <w:szCs w:val="18"/>
              </w:rPr>
              <w:t>Kierunek interwencji: Poprawa stanu infrastruktury oczyszczania ścieków oraz zapotrzebowania w wodę</w:t>
            </w:r>
          </w:p>
          <w:p w14:paraId="5B5FFAAC" w14:textId="77777777" w:rsidR="008515ED" w:rsidRDefault="008515ED" w:rsidP="008515ED">
            <w:pPr>
              <w:rPr>
                <w:rFonts w:ascii="Arial" w:hAnsi="Arial" w:cs="Arial"/>
                <w:sz w:val="18"/>
                <w:szCs w:val="18"/>
              </w:rPr>
            </w:pPr>
            <w:r>
              <w:rPr>
                <w:rFonts w:ascii="Arial" w:hAnsi="Arial" w:cs="Arial"/>
                <w:sz w:val="18"/>
                <w:szCs w:val="18"/>
              </w:rPr>
              <w:t>Cel: Zrównoważony rozwój systemu gospodarowania odpadami</w:t>
            </w:r>
          </w:p>
          <w:p w14:paraId="0C206C42" w14:textId="77777777" w:rsidR="008515ED" w:rsidRDefault="008515ED" w:rsidP="008515ED">
            <w:pPr>
              <w:pStyle w:val="Akapitzlist"/>
              <w:numPr>
                <w:ilvl w:val="0"/>
                <w:numId w:val="95"/>
              </w:numPr>
              <w:ind w:left="357" w:hanging="357"/>
              <w:rPr>
                <w:rFonts w:cs="Arial"/>
                <w:sz w:val="18"/>
                <w:szCs w:val="18"/>
              </w:rPr>
            </w:pPr>
            <w:r>
              <w:rPr>
                <w:rFonts w:cs="Arial"/>
                <w:sz w:val="18"/>
                <w:szCs w:val="18"/>
              </w:rPr>
              <w:t>Kierunek interwencji: Zapobieganie degradacji środowiska naturalnego oraz powstaniu odpadów</w:t>
            </w:r>
          </w:p>
          <w:p w14:paraId="52E5D64C" w14:textId="77777777" w:rsidR="008515ED" w:rsidRDefault="008515ED" w:rsidP="008515ED">
            <w:pPr>
              <w:rPr>
                <w:rFonts w:ascii="Arial" w:hAnsi="Arial" w:cs="Arial"/>
                <w:sz w:val="18"/>
                <w:szCs w:val="18"/>
              </w:rPr>
            </w:pPr>
            <w:r>
              <w:rPr>
                <w:rFonts w:ascii="Arial" w:hAnsi="Arial" w:cs="Arial"/>
                <w:sz w:val="18"/>
                <w:szCs w:val="18"/>
              </w:rPr>
              <w:t>Cel: Zachowanie walorów i zasobów przyrodniczych</w:t>
            </w:r>
          </w:p>
          <w:p w14:paraId="565B15E6" w14:textId="77777777" w:rsidR="008515ED" w:rsidRDefault="008515ED" w:rsidP="008515ED">
            <w:pPr>
              <w:pStyle w:val="Akapitzlist"/>
              <w:numPr>
                <w:ilvl w:val="0"/>
                <w:numId w:val="95"/>
              </w:numPr>
              <w:ind w:left="357" w:hanging="357"/>
              <w:rPr>
                <w:rFonts w:cs="Arial"/>
                <w:sz w:val="18"/>
                <w:szCs w:val="18"/>
              </w:rPr>
            </w:pPr>
            <w:r>
              <w:rPr>
                <w:rFonts w:cs="Arial"/>
                <w:sz w:val="18"/>
                <w:szCs w:val="18"/>
              </w:rPr>
              <w:t>Kierunek interwencji: Rozwój obszarów zieleni oraz utrzymywanie terenów już istniejących</w:t>
            </w:r>
          </w:p>
          <w:p w14:paraId="7F63EECB" w14:textId="77777777" w:rsidR="008515ED" w:rsidRDefault="008515ED" w:rsidP="008515ED">
            <w:pPr>
              <w:rPr>
                <w:rFonts w:ascii="Arial" w:hAnsi="Arial" w:cs="Arial"/>
                <w:sz w:val="18"/>
                <w:szCs w:val="18"/>
              </w:rPr>
            </w:pPr>
            <w:r>
              <w:rPr>
                <w:rFonts w:ascii="Arial" w:hAnsi="Arial" w:cs="Arial"/>
                <w:sz w:val="18"/>
                <w:szCs w:val="18"/>
              </w:rPr>
              <w:t>Cel: Ochrona przed poważnymi awariami i zagrożeniami naturalnymi</w:t>
            </w:r>
          </w:p>
          <w:p w14:paraId="53316963" w14:textId="024C5433" w:rsidR="008515ED" w:rsidRPr="008515ED" w:rsidRDefault="008515ED" w:rsidP="008515ED">
            <w:pPr>
              <w:pStyle w:val="Akapitzlist"/>
              <w:numPr>
                <w:ilvl w:val="0"/>
                <w:numId w:val="95"/>
              </w:numPr>
              <w:ind w:left="357" w:hanging="357"/>
              <w:rPr>
                <w:rFonts w:cs="Arial"/>
                <w:sz w:val="18"/>
                <w:szCs w:val="18"/>
              </w:rPr>
            </w:pPr>
            <w:r>
              <w:rPr>
                <w:rFonts w:cs="Arial"/>
                <w:sz w:val="18"/>
                <w:szCs w:val="18"/>
              </w:rPr>
              <w:t>Kierunek interwencji: Wsparcie jednostek odpowiedzialnych za poziom bezpieczeństwa</w:t>
            </w:r>
          </w:p>
        </w:tc>
      </w:tr>
      <w:tr w:rsidR="008515ED" w:rsidRPr="00FD7449" w14:paraId="61771D45" w14:textId="77777777" w:rsidTr="00E63F4F">
        <w:trPr>
          <w:jc w:val="center"/>
        </w:trPr>
        <w:tc>
          <w:tcPr>
            <w:tcW w:w="857" w:type="pct"/>
            <w:vAlign w:val="center"/>
          </w:tcPr>
          <w:p w14:paraId="4502EB63" w14:textId="4AB9782D" w:rsidR="008515ED" w:rsidRPr="00FD7449" w:rsidRDefault="008515ED" w:rsidP="008515ED">
            <w:pPr>
              <w:spacing w:before="60" w:after="60"/>
              <w:rPr>
                <w:rFonts w:ascii="Arial" w:eastAsiaTheme="minorHAnsi" w:hAnsi="Arial" w:cs="Arial"/>
                <w:sz w:val="18"/>
                <w:szCs w:val="22"/>
                <w:lang w:eastAsia="en-US"/>
              </w:rPr>
            </w:pPr>
            <w:r w:rsidRPr="00FD7449">
              <w:rPr>
                <w:rFonts w:ascii="Arial" w:eastAsiaTheme="minorHAnsi" w:hAnsi="Arial" w:cs="Arial"/>
                <w:sz w:val="18"/>
                <w:szCs w:val="22"/>
                <w:lang w:eastAsia="en-US"/>
              </w:rPr>
              <w:lastRenderedPageBreak/>
              <w:t xml:space="preserve">Program </w:t>
            </w:r>
            <w:r>
              <w:rPr>
                <w:rFonts w:ascii="Arial" w:eastAsiaTheme="minorHAnsi" w:hAnsi="Arial" w:cs="Arial"/>
                <w:sz w:val="18"/>
                <w:szCs w:val="22"/>
                <w:lang w:eastAsia="en-US"/>
              </w:rPr>
              <w:t xml:space="preserve">Ochrony Środowiska dla Powiatu Radomskiego </w:t>
            </w:r>
            <w:r w:rsidR="00853E3C">
              <w:rPr>
                <w:rFonts w:ascii="Arial" w:eastAsiaTheme="minorHAnsi" w:hAnsi="Arial" w:cs="Arial"/>
                <w:sz w:val="18"/>
                <w:szCs w:val="22"/>
                <w:lang w:eastAsia="en-US"/>
              </w:rPr>
              <w:t>do roku 2030</w:t>
            </w:r>
          </w:p>
        </w:tc>
        <w:tc>
          <w:tcPr>
            <w:tcW w:w="914" w:type="pct"/>
            <w:vAlign w:val="center"/>
          </w:tcPr>
          <w:p w14:paraId="1C0CFFE5" w14:textId="32CB029B" w:rsidR="008515ED" w:rsidRPr="00FD7449" w:rsidRDefault="00853E3C" w:rsidP="008515ED">
            <w:pPr>
              <w:spacing w:before="60" w:after="60"/>
              <w:rPr>
                <w:rFonts w:ascii="Arial" w:eastAsiaTheme="minorHAnsi" w:hAnsi="Arial" w:cs="Arial"/>
                <w:sz w:val="18"/>
                <w:szCs w:val="22"/>
                <w:lang w:eastAsia="en-US"/>
              </w:rPr>
            </w:pPr>
            <w:r>
              <w:rPr>
                <w:rFonts w:ascii="Arial" w:eastAsiaTheme="minorHAnsi" w:hAnsi="Arial" w:cs="Arial"/>
                <w:sz w:val="18"/>
                <w:szCs w:val="22"/>
                <w:lang w:eastAsia="en-US"/>
              </w:rPr>
              <w:t>Uchwała Rady Powiatu w Radomiu nr 509/XLIX/2022 z dnia 02.12.2022 r.</w:t>
            </w:r>
          </w:p>
        </w:tc>
        <w:tc>
          <w:tcPr>
            <w:tcW w:w="1673" w:type="pct"/>
            <w:vAlign w:val="center"/>
          </w:tcPr>
          <w:p w14:paraId="75EEE693" w14:textId="77777777" w:rsidR="008515ED" w:rsidRDefault="00D73193" w:rsidP="008515ED">
            <w:pPr>
              <w:spacing w:before="60" w:after="60"/>
              <w:rPr>
                <w:rFonts w:ascii="Arial" w:eastAsiaTheme="minorHAnsi" w:hAnsi="Arial" w:cs="Arial"/>
                <w:sz w:val="18"/>
                <w:szCs w:val="22"/>
                <w:lang w:eastAsia="en-US"/>
              </w:rPr>
            </w:pPr>
            <w:r>
              <w:rPr>
                <w:rFonts w:ascii="Arial" w:eastAsiaTheme="minorHAnsi" w:hAnsi="Arial" w:cs="Arial"/>
                <w:sz w:val="18"/>
                <w:szCs w:val="22"/>
                <w:lang w:eastAsia="en-US"/>
              </w:rPr>
              <w:t>Cel: Poprawa jakości powietrza</w:t>
            </w:r>
          </w:p>
          <w:p w14:paraId="57500FF0" w14:textId="3143EE84" w:rsidR="00D73193" w:rsidRDefault="00D73193" w:rsidP="00853E3C">
            <w:pPr>
              <w:pStyle w:val="Akapitzlist"/>
              <w:numPr>
                <w:ilvl w:val="0"/>
                <w:numId w:val="95"/>
              </w:numPr>
              <w:spacing w:before="60" w:after="60"/>
              <w:ind w:left="357" w:hanging="357"/>
              <w:rPr>
                <w:rFonts w:eastAsiaTheme="minorHAnsi" w:cs="Arial"/>
                <w:sz w:val="18"/>
                <w:szCs w:val="22"/>
                <w:lang w:eastAsia="en-US"/>
              </w:rPr>
            </w:pPr>
            <w:r>
              <w:rPr>
                <w:rFonts w:eastAsiaTheme="minorHAnsi" w:cs="Arial"/>
                <w:sz w:val="18"/>
                <w:szCs w:val="22"/>
                <w:lang w:eastAsia="en-US"/>
              </w:rPr>
              <w:t xml:space="preserve">Kierunek interwencji: </w:t>
            </w:r>
            <w:r w:rsidR="00853E3C">
              <w:rPr>
                <w:rFonts w:eastAsiaTheme="minorHAnsi" w:cs="Arial"/>
                <w:sz w:val="18"/>
                <w:szCs w:val="22"/>
                <w:lang w:eastAsia="en-US"/>
              </w:rPr>
              <w:t>Ograniczenie emisji powierzchniowej</w:t>
            </w:r>
          </w:p>
          <w:p w14:paraId="162214A6" w14:textId="3700EFBD" w:rsidR="00853E3C" w:rsidRPr="00853E3C" w:rsidRDefault="00853E3C" w:rsidP="00853E3C">
            <w:pPr>
              <w:spacing w:before="60" w:after="60"/>
              <w:rPr>
                <w:rFonts w:ascii="Arial" w:eastAsiaTheme="minorHAnsi" w:hAnsi="Arial" w:cs="Arial"/>
                <w:sz w:val="18"/>
                <w:szCs w:val="22"/>
                <w:lang w:eastAsia="en-US"/>
              </w:rPr>
            </w:pPr>
            <w:r w:rsidRPr="00853E3C">
              <w:rPr>
                <w:rFonts w:ascii="Arial" w:eastAsiaTheme="minorHAnsi" w:hAnsi="Arial" w:cs="Arial"/>
                <w:sz w:val="18"/>
                <w:szCs w:val="22"/>
                <w:lang w:eastAsia="en-US"/>
              </w:rPr>
              <w:t xml:space="preserve">Cel: </w:t>
            </w:r>
            <w:r>
              <w:rPr>
                <w:rFonts w:ascii="Arial" w:eastAsiaTheme="minorHAnsi" w:hAnsi="Arial" w:cs="Arial"/>
                <w:sz w:val="18"/>
                <w:szCs w:val="22"/>
                <w:lang w:eastAsia="en-US"/>
              </w:rPr>
              <w:t>Poprawa klimatu akustycznego</w:t>
            </w:r>
          </w:p>
          <w:p w14:paraId="71F7440E" w14:textId="504F4284" w:rsidR="00853E3C" w:rsidRPr="00853E3C" w:rsidRDefault="00853E3C" w:rsidP="00853E3C">
            <w:pPr>
              <w:pStyle w:val="Akapitzlist"/>
              <w:numPr>
                <w:ilvl w:val="0"/>
                <w:numId w:val="95"/>
              </w:numPr>
              <w:spacing w:before="60" w:after="60"/>
              <w:ind w:left="357" w:hanging="357"/>
              <w:rPr>
                <w:rFonts w:eastAsiaTheme="minorHAnsi" w:cs="Arial"/>
                <w:sz w:val="18"/>
                <w:szCs w:val="22"/>
                <w:lang w:eastAsia="en-US"/>
              </w:rPr>
            </w:pPr>
            <w:r>
              <w:rPr>
                <w:rFonts w:eastAsiaTheme="minorHAnsi" w:cs="Arial"/>
                <w:sz w:val="18"/>
                <w:szCs w:val="22"/>
                <w:lang w:eastAsia="en-US"/>
              </w:rPr>
              <w:t>Kierunek interwencji: Zmniejszenie liczby ludności narażonej na ponadnormatywny hałas</w:t>
            </w:r>
          </w:p>
          <w:p w14:paraId="3A4D3DD3" w14:textId="7E413A95" w:rsidR="00D73193" w:rsidRPr="00D73193" w:rsidRDefault="00D73193" w:rsidP="00D73193">
            <w:pPr>
              <w:spacing w:before="60" w:after="60"/>
              <w:rPr>
                <w:rFonts w:ascii="Arial" w:eastAsiaTheme="minorHAnsi" w:hAnsi="Arial" w:cs="Arial"/>
                <w:sz w:val="18"/>
                <w:szCs w:val="22"/>
                <w:lang w:eastAsia="en-US"/>
              </w:rPr>
            </w:pPr>
            <w:r w:rsidRPr="00D73193">
              <w:rPr>
                <w:rFonts w:ascii="Arial" w:eastAsiaTheme="minorHAnsi" w:hAnsi="Arial" w:cs="Arial"/>
                <w:sz w:val="18"/>
                <w:szCs w:val="22"/>
                <w:lang w:eastAsia="en-US"/>
              </w:rPr>
              <w:t xml:space="preserve">Cel: </w:t>
            </w:r>
            <w:r w:rsidR="00853E3C">
              <w:rPr>
                <w:rFonts w:ascii="Arial" w:eastAsiaTheme="minorHAnsi" w:hAnsi="Arial" w:cs="Arial"/>
                <w:sz w:val="18"/>
                <w:szCs w:val="22"/>
                <w:lang w:eastAsia="en-US"/>
              </w:rPr>
              <w:t>Gospodarka wodno-ściekowa</w:t>
            </w:r>
          </w:p>
          <w:p w14:paraId="2E2832FC" w14:textId="7D96B5E4" w:rsidR="00D73193" w:rsidRPr="00D73193" w:rsidRDefault="00D73193" w:rsidP="00853E3C">
            <w:pPr>
              <w:pStyle w:val="Akapitzlist"/>
              <w:numPr>
                <w:ilvl w:val="0"/>
                <w:numId w:val="118"/>
              </w:numPr>
              <w:spacing w:before="60" w:after="60"/>
              <w:ind w:left="357" w:hanging="357"/>
              <w:rPr>
                <w:rFonts w:eastAsiaTheme="minorHAnsi" w:cs="Arial"/>
                <w:sz w:val="18"/>
                <w:szCs w:val="22"/>
                <w:lang w:eastAsia="en-US"/>
              </w:rPr>
            </w:pPr>
            <w:r>
              <w:rPr>
                <w:rFonts w:eastAsiaTheme="minorHAnsi" w:cs="Arial"/>
                <w:sz w:val="18"/>
                <w:szCs w:val="22"/>
                <w:lang w:eastAsia="en-US"/>
              </w:rPr>
              <w:t xml:space="preserve">Kierunek interwencji: </w:t>
            </w:r>
            <w:r w:rsidR="00853E3C">
              <w:rPr>
                <w:rFonts w:eastAsiaTheme="minorHAnsi" w:cs="Arial"/>
                <w:sz w:val="18"/>
                <w:szCs w:val="22"/>
                <w:lang w:eastAsia="en-US"/>
              </w:rPr>
              <w:t>Sprawny i funkcjonalny system wodociągowej</w:t>
            </w:r>
          </w:p>
          <w:p w14:paraId="4BFE2CE7" w14:textId="33E969F2" w:rsidR="00D73193" w:rsidRPr="00D73193" w:rsidRDefault="00D73193" w:rsidP="00D73193">
            <w:pPr>
              <w:spacing w:before="60" w:after="60"/>
              <w:rPr>
                <w:rFonts w:ascii="Arial" w:eastAsiaTheme="minorHAnsi" w:hAnsi="Arial" w:cs="Arial"/>
                <w:sz w:val="18"/>
                <w:szCs w:val="22"/>
                <w:lang w:eastAsia="en-US"/>
              </w:rPr>
            </w:pPr>
            <w:r w:rsidRPr="00D73193">
              <w:rPr>
                <w:rFonts w:ascii="Arial" w:eastAsiaTheme="minorHAnsi" w:hAnsi="Arial" w:cs="Arial"/>
                <w:sz w:val="18"/>
                <w:szCs w:val="22"/>
                <w:lang w:eastAsia="en-US"/>
              </w:rPr>
              <w:t xml:space="preserve">Cel: </w:t>
            </w:r>
            <w:r w:rsidR="00853E3C">
              <w:rPr>
                <w:rFonts w:ascii="Arial" w:eastAsiaTheme="minorHAnsi" w:hAnsi="Arial" w:cs="Arial"/>
                <w:sz w:val="18"/>
                <w:szCs w:val="22"/>
                <w:lang w:eastAsia="en-US"/>
              </w:rPr>
              <w:t>Poprawa jakości wód powierzchniowych i podziemnych</w:t>
            </w:r>
          </w:p>
          <w:p w14:paraId="74D7E6C2" w14:textId="666EF7A6" w:rsidR="00D73193" w:rsidRPr="00D73193" w:rsidRDefault="00D73193" w:rsidP="00D73193">
            <w:pPr>
              <w:pStyle w:val="Akapitzlist"/>
              <w:numPr>
                <w:ilvl w:val="0"/>
                <w:numId w:val="119"/>
              </w:numPr>
              <w:spacing w:before="60" w:after="60"/>
              <w:ind w:left="357" w:hanging="357"/>
              <w:rPr>
                <w:rFonts w:eastAsiaTheme="minorHAnsi" w:cs="Arial"/>
                <w:sz w:val="18"/>
                <w:szCs w:val="22"/>
                <w:lang w:eastAsia="en-US"/>
              </w:rPr>
            </w:pPr>
            <w:r w:rsidRPr="00D73193">
              <w:rPr>
                <w:rFonts w:eastAsiaTheme="minorHAnsi" w:cs="Arial"/>
                <w:sz w:val="18"/>
                <w:szCs w:val="22"/>
                <w:lang w:eastAsia="en-US"/>
              </w:rPr>
              <w:t xml:space="preserve">Kierunek interwencji: </w:t>
            </w:r>
            <w:r w:rsidR="00853E3C">
              <w:rPr>
                <w:rFonts w:eastAsiaTheme="minorHAnsi" w:cs="Arial"/>
                <w:sz w:val="18"/>
                <w:szCs w:val="22"/>
                <w:lang w:eastAsia="en-US"/>
              </w:rPr>
              <w:t xml:space="preserve">Rozwój i dostosowane </w:t>
            </w:r>
            <w:r w:rsidR="001A4297">
              <w:rPr>
                <w:rFonts w:eastAsiaTheme="minorHAnsi" w:cs="Arial"/>
                <w:sz w:val="18"/>
                <w:szCs w:val="22"/>
                <w:lang w:eastAsia="en-US"/>
              </w:rPr>
              <w:t xml:space="preserve">instalacji oraz urządzeń służących zrównoważonej i </w:t>
            </w:r>
            <w:r w:rsidR="001A4297">
              <w:rPr>
                <w:rFonts w:eastAsiaTheme="minorHAnsi" w:cs="Arial"/>
                <w:sz w:val="18"/>
                <w:szCs w:val="22"/>
                <w:lang w:eastAsia="en-US"/>
              </w:rPr>
              <w:lastRenderedPageBreak/>
              <w:t xml:space="preserve">racjonalnej gospodarce wodno-ściekowej dla potrzeb ludności i przemysłu </w:t>
            </w:r>
          </w:p>
          <w:p w14:paraId="6D40950C" w14:textId="0E83CBBC" w:rsidR="00D73193" w:rsidRPr="00D73193" w:rsidRDefault="00D73193" w:rsidP="00D73193">
            <w:pPr>
              <w:spacing w:before="60" w:after="60"/>
              <w:rPr>
                <w:rFonts w:ascii="Arial" w:eastAsiaTheme="minorHAnsi" w:hAnsi="Arial" w:cs="Arial"/>
                <w:sz w:val="18"/>
                <w:szCs w:val="22"/>
                <w:lang w:eastAsia="en-US"/>
              </w:rPr>
            </w:pPr>
            <w:r w:rsidRPr="00D73193">
              <w:rPr>
                <w:rFonts w:ascii="Arial" w:eastAsiaTheme="minorHAnsi" w:hAnsi="Arial" w:cs="Arial"/>
                <w:sz w:val="18"/>
                <w:szCs w:val="22"/>
                <w:lang w:eastAsia="en-US"/>
              </w:rPr>
              <w:t xml:space="preserve">Cel: </w:t>
            </w:r>
            <w:r w:rsidR="001A4297">
              <w:rPr>
                <w:rFonts w:ascii="Arial" w:eastAsiaTheme="minorHAnsi" w:hAnsi="Arial" w:cs="Arial"/>
                <w:sz w:val="18"/>
                <w:szCs w:val="22"/>
                <w:lang w:eastAsia="en-US"/>
              </w:rPr>
              <w:t>Gospodarowanie odpadami zgodnie z hierarchią sposobów postępowania z odpadami</w:t>
            </w:r>
          </w:p>
          <w:p w14:paraId="4CC1CAA7" w14:textId="4A8EB923" w:rsidR="00D73193" w:rsidRDefault="00D73193" w:rsidP="00D73193">
            <w:pPr>
              <w:pStyle w:val="Akapitzlist"/>
              <w:numPr>
                <w:ilvl w:val="0"/>
                <w:numId w:val="120"/>
              </w:numPr>
              <w:spacing w:before="60" w:after="60"/>
              <w:ind w:left="357" w:hanging="357"/>
              <w:rPr>
                <w:rFonts w:eastAsiaTheme="minorHAnsi" w:cs="Arial"/>
                <w:sz w:val="18"/>
                <w:szCs w:val="22"/>
                <w:lang w:eastAsia="en-US"/>
              </w:rPr>
            </w:pPr>
            <w:r w:rsidRPr="00D73193">
              <w:rPr>
                <w:rFonts w:eastAsiaTheme="minorHAnsi" w:cs="Arial"/>
                <w:sz w:val="18"/>
                <w:szCs w:val="22"/>
                <w:lang w:eastAsia="en-US"/>
              </w:rPr>
              <w:t xml:space="preserve">Kierunek interwencji: </w:t>
            </w:r>
            <w:r w:rsidR="001A4297">
              <w:rPr>
                <w:rFonts w:eastAsiaTheme="minorHAnsi" w:cs="Arial"/>
                <w:sz w:val="18"/>
                <w:szCs w:val="22"/>
                <w:lang w:eastAsia="en-US"/>
              </w:rPr>
              <w:t>Doskonalenie systemu gospodarowania odpadami komunalnymi</w:t>
            </w:r>
          </w:p>
          <w:p w14:paraId="60615EA3" w14:textId="0CD39DA4" w:rsidR="001A4297" w:rsidRPr="00D73193" w:rsidRDefault="001A4297" w:rsidP="00D73193">
            <w:pPr>
              <w:pStyle w:val="Akapitzlist"/>
              <w:numPr>
                <w:ilvl w:val="0"/>
                <w:numId w:val="120"/>
              </w:numPr>
              <w:spacing w:before="60" w:after="60"/>
              <w:ind w:left="357" w:hanging="357"/>
              <w:rPr>
                <w:rFonts w:eastAsiaTheme="minorHAnsi" w:cs="Arial"/>
                <w:sz w:val="18"/>
                <w:szCs w:val="22"/>
                <w:lang w:eastAsia="en-US"/>
              </w:rPr>
            </w:pPr>
            <w:r>
              <w:rPr>
                <w:rFonts w:eastAsiaTheme="minorHAnsi" w:cs="Arial"/>
                <w:sz w:val="18"/>
                <w:szCs w:val="22"/>
                <w:lang w:eastAsia="en-US"/>
              </w:rPr>
              <w:t>Kierunek interwencji: Racjonalne zarządzanie, wdrażanie i monitorowanie gospodarki odpadami</w:t>
            </w:r>
          </w:p>
          <w:p w14:paraId="68DE7306" w14:textId="4A848675" w:rsidR="00D73193" w:rsidRPr="00D73193" w:rsidRDefault="00D73193" w:rsidP="00D73193">
            <w:pPr>
              <w:spacing w:before="60" w:after="60"/>
              <w:rPr>
                <w:rFonts w:ascii="Arial" w:eastAsiaTheme="minorHAnsi" w:hAnsi="Arial" w:cs="Arial"/>
                <w:sz w:val="18"/>
                <w:szCs w:val="22"/>
                <w:lang w:eastAsia="en-US"/>
              </w:rPr>
            </w:pPr>
            <w:r w:rsidRPr="00D73193">
              <w:rPr>
                <w:rFonts w:ascii="Arial" w:eastAsiaTheme="minorHAnsi" w:hAnsi="Arial" w:cs="Arial"/>
                <w:sz w:val="18"/>
                <w:szCs w:val="22"/>
                <w:lang w:eastAsia="en-US"/>
              </w:rPr>
              <w:t xml:space="preserve">Cel: </w:t>
            </w:r>
            <w:r w:rsidR="001A4297">
              <w:rPr>
                <w:rFonts w:ascii="Arial" w:eastAsiaTheme="minorHAnsi" w:hAnsi="Arial" w:cs="Arial"/>
                <w:sz w:val="18"/>
                <w:szCs w:val="22"/>
                <w:lang w:eastAsia="en-US"/>
              </w:rPr>
              <w:t>Ochrona różnorodności biologicznej oraz krajobrazowej</w:t>
            </w:r>
          </w:p>
          <w:p w14:paraId="11E56353" w14:textId="77777777" w:rsidR="00D73193" w:rsidRDefault="00D73193" w:rsidP="00D73193">
            <w:pPr>
              <w:pStyle w:val="Akapitzlist"/>
              <w:numPr>
                <w:ilvl w:val="0"/>
                <w:numId w:val="120"/>
              </w:numPr>
              <w:spacing w:before="60" w:after="60"/>
              <w:ind w:left="357" w:hanging="357"/>
              <w:rPr>
                <w:rFonts w:eastAsiaTheme="minorHAnsi" w:cs="Arial"/>
                <w:sz w:val="18"/>
                <w:szCs w:val="22"/>
                <w:lang w:eastAsia="en-US"/>
              </w:rPr>
            </w:pPr>
            <w:r w:rsidRPr="00D73193">
              <w:rPr>
                <w:rFonts w:eastAsiaTheme="minorHAnsi" w:cs="Arial"/>
                <w:sz w:val="18"/>
                <w:szCs w:val="22"/>
                <w:lang w:eastAsia="en-US"/>
              </w:rPr>
              <w:t xml:space="preserve">Kierunek interwencji: </w:t>
            </w:r>
            <w:r w:rsidR="001A4297">
              <w:rPr>
                <w:rFonts w:eastAsiaTheme="minorHAnsi" w:cs="Arial"/>
                <w:sz w:val="18"/>
                <w:szCs w:val="22"/>
                <w:lang w:eastAsia="en-US"/>
              </w:rPr>
              <w:t>Zwiększenie różnorodności biologicznej</w:t>
            </w:r>
          </w:p>
          <w:p w14:paraId="39C1C03F" w14:textId="5E2FFFDB" w:rsidR="001A4297" w:rsidRPr="001A4297" w:rsidRDefault="001A4297" w:rsidP="001A4297">
            <w:pPr>
              <w:spacing w:before="60" w:after="60"/>
              <w:rPr>
                <w:rFonts w:ascii="Arial" w:eastAsiaTheme="minorHAnsi" w:hAnsi="Arial" w:cs="Arial"/>
                <w:sz w:val="18"/>
                <w:szCs w:val="22"/>
                <w:lang w:eastAsia="en-US"/>
              </w:rPr>
            </w:pPr>
            <w:r w:rsidRPr="001A4297">
              <w:rPr>
                <w:rFonts w:ascii="Arial" w:eastAsiaTheme="minorHAnsi" w:hAnsi="Arial" w:cs="Arial"/>
                <w:sz w:val="18"/>
                <w:szCs w:val="22"/>
                <w:lang w:eastAsia="en-US"/>
              </w:rPr>
              <w:t>Cel i kierunek interwencji: Zmniejszenie zagrożenia wystąpienia poważnej awarii oraz minimalizacja skutków w przypadku wystąpienia awarii</w:t>
            </w:r>
          </w:p>
        </w:tc>
        <w:tc>
          <w:tcPr>
            <w:tcW w:w="1556" w:type="pct"/>
            <w:vAlign w:val="center"/>
          </w:tcPr>
          <w:p w14:paraId="5704E9D5" w14:textId="77777777" w:rsidR="00D73193" w:rsidRDefault="00D73193" w:rsidP="00D73193">
            <w:pPr>
              <w:rPr>
                <w:rFonts w:ascii="Arial" w:hAnsi="Arial" w:cs="Arial"/>
                <w:sz w:val="18"/>
                <w:szCs w:val="18"/>
              </w:rPr>
            </w:pPr>
            <w:r w:rsidRPr="00861301">
              <w:rPr>
                <w:rFonts w:ascii="Arial" w:hAnsi="Arial" w:cs="Arial"/>
                <w:sz w:val="18"/>
                <w:szCs w:val="18"/>
              </w:rPr>
              <w:lastRenderedPageBreak/>
              <w:t>Cel: Poprawa jakości powietrza atmosferycznego</w:t>
            </w:r>
          </w:p>
          <w:p w14:paraId="728B72E8" w14:textId="77777777" w:rsidR="00D73193" w:rsidRDefault="00D73193" w:rsidP="00D73193">
            <w:pPr>
              <w:pStyle w:val="Akapitzlist"/>
              <w:numPr>
                <w:ilvl w:val="0"/>
                <w:numId w:val="95"/>
              </w:numPr>
              <w:ind w:left="357" w:hanging="357"/>
              <w:rPr>
                <w:rFonts w:cs="Arial"/>
                <w:sz w:val="18"/>
                <w:szCs w:val="18"/>
              </w:rPr>
            </w:pPr>
            <w:r>
              <w:rPr>
                <w:rFonts w:cs="Arial"/>
                <w:sz w:val="18"/>
                <w:szCs w:val="18"/>
              </w:rPr>
              <w:t>Kierunek interwencji: Zmniejszenie zanieczyszczenia powietrza</w:t>
            </w:r>
          </w:p>
          <w:p w14:paraId="77B3DD4B" w14:textId="77777777" w:rsidR="00D73193" w:rsidRDefault="00D73193" w:rsidP="00D73193">
            <w:pPr>
              <w:rPr>
                <w:rFonts w:ascii="Arial" w:hAnsi="Arial" w:cs="Arial"/>
                <w:sz w:val="18"/>
                <w:szCs w:val="18"/>
              </w:rPr>
            </w:pPr>
            <w:r>
              <w:rPr>
                <w:rFonts w:ascii="Arial" w:hAnsi="Arial" w:cs="Arial"/>
                <w:sz w:val="18"/>
                <w:szCs w:val="18"/>
              </w:rPr>
              <w:t>Cel: Osiągnięcie lub utrzymanie dobrego stanu wód</w:t>
            </w:r>
          </w:p>
          <w:p w14:paraId="4A3D70DE" w14:textId="77777777" w:rsidR="00D73193" w:rsidRDefault="00D73193" w:rsidP="00D73193">
            <w:pPr>
              <w:pStyle w:val="Akapitzlist"/>
              <w:numPr>
                <w:ilvl w:val="0"/>
                <w:numId w:val="95"/>
              </w:numPr>
              <w:ind w:left="357" w:hanging="357"/>
              <w:rPr>
                <w:rFonts w:cs="Arial"/>
                <w:sz w:val="18"/>
                <w:szCs w:val="18"/>
              </w:rPr>
            </w:pPr>
            <w:r>
              <w:rPr>
                <w:rFonts w:cs="Arial"/>
                <w:sz w:val="18"/>
                <w:szCs w:val="18"/>
              </w:rPr>
              <w:t>Kierunek interwencji: Zmniejszenie ilości wprowadzanych do wód lub do ziemi substancji mogących negatywnie oddziaływać na wody</w:t>
            </w:r>
          </w:p>
          <w:p w14:paraId="321FE0C5" w14:textId="77777777" w:rsidR="00D73193" w:rsidRDefault="00D73193" w:rsidP="00D73193">
            <w:pPr>
              <w:rPr>
                <w:rFonts w:ascii="Arial" w:hAnsi="Arial" w:cs="Arial"/>
                <w:sz w:val="18"/>
                <w:szCs w:val="18"/>
              </w:rPr>
            </w:pPr>
            <w:r>
              <w:rPr>
                <w:rFonts w:ascii="Arial" w:hAnsi="Arial" w:cs="Arial"/>
                <w:sz w:val="18"/>
                <w:szCs w:val="18"/>
              </w:rPr>
              <w:t>Cel: Rozbudowa i modernizacja infrastruktury wodno-ściekowej</w:t>
            </w:r>
          </w:p>
          <w:p w14:paraId="126429A6" w14:textId="77777777" w:rsidR="008515ED" w:rsidRDefault="00D73193" w:rsidP="00D73193">
            <w:pPr>
              <w:pStyle w:val="Akapitzlist"/>
              <w:numPr>
                <w:ilvl w:val="0"/>
                <w:numId w:val="95"/>
              </w:numPr>
              <w:ind w:left="357" w:hanging="357"/>
              <w:rPr>
                <w:rFonts w:cs="Arial"/>
                <w:sz w:val="18"/>
                <w:szCs w:val="18"/>
              </w:rPr>
            </w:pPr>
            <w:r>
              <w:rPr>
                <w:rFonts w:cs="Arial"/>
                <w:sz w:val="18"/>
                <w:szCs w:val="18"/>
              </w:rPr>
              <w:t>Kierunek interwencji: Poprawa stanu infrastruktury oczyszczania ścieków oraz zapotrzebowania w wodę</w:t>
            </w:r>
          </w:p>
          <w:p w14:paraId="33C80F43" w14:textId="77777777" w:rsidR="00D73193" w:rsidRDefault="00D73193" w:rsidP="00D73193">
            <w:pPr>
              <w:rPr>
                <w:rFonts w:ascii="Arial" w:hAnsi="Arial" w:cs="Arial"/>
                <w:sz w:val="18"/>
                <w:szCs w:val="18"/>
              </w:rPr>
            </w:pPr>
            <w:r>
              <w:rPr>
                <w:rFonts w:ascii="Arial" w:hAnsi="Arial" w:cs="Arial"/>
                <w:sz w:val="18"/>
                <w:szCs w:val="18"/>
              </w:rPr>
              <w:t>Cel: Zrównoważony rozwój systemu gospodarowania odpadami</w:t>
            </w:r>
          </w:p>
          <w:p w14:paraId="58F8F25F" w14:textId="61DF0BEE" w:rsidR="00D73193" w:rsidRPr="00D73193" w:rsidRDefault="00D73193" w:rsidP="00D73193">
            <w:pPr>
              <w:pStyle w:val="Akapitzlist"/>
              <w:numPr>
                <w:ilvl w:val="0"/>
                <w:numId w:val="95"/>
              </w:numPr>
              <w:ind w:left="357" w:hanging="357"/>
              <w:rPr>
                <w:rFonts w:cs="Arial"/>
                <w:sz w:val="18"/>
                <w:szCs w:val="18"/>
              </w:rPr>
            </w:pPr>
            <w:r>
              <w:rPr>
                <w:rFonts w:cs="Arial"/>
                <w:sz w:val="18"/>
                <w:szCs w:val="18"/>
              </w:rPr>
              <w:lastRenderedPageBreak/>
              <w:t>Kierunek interwencji: Zapobieganie degradacji środowiska naturalnego oraz powstaniu odpadów</w:t>
            </w:r>
          </w:p>
        </w:tc>
      </w:tr>
      <w:tr w:rsidR="008515ED" w:rsidRPr="00FD7449" w14:paraId="43198669" w14:textId="77777777" w:rsidTr="00E63F4F">
        <w:trPr>
          <w:jc w:val="center"/>
        </w:trPr>
        <w:tc>
          <w:tcPr>
            <w:tcW w:w="857" w:type="pct"/>
            <w:vAlign w:val="center"/>
          </w:tcPr>
          <w:p w14:paraId="3E265937" w14:textId="5AB16E63" w:rsidR="008515ED" w:rsidRPr="00FD7449" w:rsidRDefault="00FB64CD" w:rsidP="008515ED">
            <w:pPr>
              <w:spacing w:before="60" w:after="60"/>
              <w:rPr>
                <w:rFonts w:ascii="Arial" w:eastAsiaTheme="minorHAnsi" w:hAnsi="Arial" w:cs="Arial"/>
                <w:sz w:val="18"/>
                <w:szCs w:val="22"/>
                <w:lang w:eastAsia="en-US"/>
              </w:rPr>
            </w:pPr>
            <w:r>
              <w:rPr>
                <w:rFonts w:ascii="Arial" w:eastAsiaTheme="minorHAnsi" w:hAnsi="Arial" w:cs="Arial"/>
                <w:sz w:val="18"/>
                <w:szCs w:val="22"/>
                <w:lang w:eastAsia="en-US"/>
              </w:rPr>
              <w:lastRenderedPageBreak/>
              <w:t>Strategia rozwoju Gminy Zakrzew na lata 2017-2027</w:t>
            </w:r>
          </w:p>
        </w:tc>
        <w:tc>
          <w:tcPr>
            <w:tcW w:w="914" w:type="pct"/>
            <w:vAlign w:val="center"/>
          </w:tcPr>
          <w:p w14:paraId="603964F3" w14:textId="1F7C288C" w:rsidR="008515ED" w:rsidRPr="00FD7449" w:rsidRDefault="00FB64CD" w:rsidP="008515ED">
            <w:pPr>
              <w:spacing w:before="60" w:after="60"/>
              <w:rPr>
                <w:rFonts w:ascii="Arial" w:eastAsiaTheme="minorHAnsi" w:hAnsi="Arial" w:cs="Arial"/>
                <w:sz w:val="18"/>
                <w:szCs w:val="22"/>
                <w:lang w:eastAsia="en-US"/>
              </w:rPr>
            </w:pPr>
            <w:r>
              <w:rPr>
                <w:rFonts w:ascii="Arial" w:eastAsiaTheme="minorHAnsi" w:hAnsi="Arial" w:cs="Arial"/>
                <w:sz w:val="18"/>
                <w:szCs w:val="22"/>
                <w:lang w:eastAsia="en-US"/>
              </w:rPr>
              <w:t>Uchwała nr XXXVII/215/2017 Rady Gminy w Zakrzewie z dnia 29 marca 2017 roku.</w:t>
            </w:r>
          </w:p>
        </w:tc>
        <w:tc>
          <w:tcPr>
            <w:tcW w:w="1673" w:type="pct"/>
            <w:vAlign w:val="center"/>
          </w:tcPr>
          <w:p w14:paraId="1DD0C66F" w14:textId="77777777" w:rsidR="008515ED" w:rsidRPr="00FB64CD" w:rsidRDefault="00FB64CD" w:rsidP="008515ED">
            <w:pPr>
              <w:spacing w:before="60" w:after="60"/>
              <w:rPr>
                <w:rFonts w:ascii="Arial" w:eastAsiaTheme="minorHAnsi" w:hAnsi="Arial" w:cs="Arial"/>
                <w:sz w:val="18"/>
                <w:szCs w:val="22"/>
                <w:lang w:eastAsia="en-US"/>
              </w:rPr>
            </w:pPr>
            <w:r w:rsidRPr="00FB64CD">
              <w:rPr>
                <w:rFonts w:ascii="Arial" w:eastAsiaTheme="minorHAnsi" w:hAnsi="Arial" w:cs="Arial"/>
                <w:sz w:val="18"/>
                <w:szCs w:val="22"/>
                <w:lang w:eastAsia="en-US"/>
              </w:rPr>
              <w:t>Cel strategiczny 1: Wzrost atrakcyjności osiedleńczej Gminy Zakrzew:</w:t>
            </w:r>
          </w:p>
          <w:p w14:paraId="6C641263" w14:textId="44675140" w:rsidR="00FB64CD" w:rsidRPr="00FB64CD" w:rsidRDefault="00FB64CD" w:rsidP="00FB64CD">
            <w:pPr>
              <w:spacing w:before="60" w:after="60"/>
              <w:rPr>
                <w:rFonts w:ascii="Arial" w:eastAsiaTheme="minorHAnsi" w:hAnsi="Arial" w:cs="Arial"/>
                <w:sz w:val="18"/>
                <w:szCs w:val="22"/>
                <w:lang w:eastAsia="en-US"/>
              </w:rPr>
            </w:pPr>
            <w:r w:rsidRPr="00FB64CD">
              <w:rPr>
                <w:rFonts w:ascii="Arial" w:eastAsiaTheme="minorHAnsi" w:hAnsi="Arial" w:cs="Arial"/>
                <w:sz w:val="18"/>
                <w:szCs w:val="22"/>
                <w:lang w:eastAsia="en-US"/>
              </w:rPr>
              <w:t>1.Rozbudowa i modernizacja infrastruktury komunikacyjnej</w:t>
            </w:r>
          </w:p>
          <w:p w14:paraId="4AC73E2A" w14:textId="77777777" w:rsidR="00FB64CD" w:rsidRDefault="00FB64CD" w:rsidP="00FB64CD">
            <w:pPr>
              <w:spacing w:before="60" w:after="60"/>
              <w:rPr>
                <w:rFonts w:ascii="Arial" w:eastAsiaTheme="minorHAnsi" w:hAnsi="Arial" w:cs="Arial"/>
                <w:sz w:val="18"/>
                <w:szCs w:val="22"/>
                <w:lang w:eastAsia="en-US"/>
              </w:rPr>
            </w:pPr>
            <w:r w:rsidRPr="00FB64CD">
              <w:rPr>
                <w:rFonts w:ascii="Arial" w:eastAsiaTheme="minorHAnsi" w:hAnsi="Arial" w:cs="Arial"/>
                <w:sz w:val="18"/>
                <w:szCs w:val="22"/>
                <w:lang w:eastAsia="en-US"/>
              </w:rPr>
              <w:t>4.Rozbudowa i modernizacja infrastruktury komunalnej</w:t>
            </w:r>
          </w:p>
          <w:p w14:paraId="1554899C" w14:textId="77777777" w:rsidR="00FB64CD" w:rsidRDefault="00FB64CD" w:rsidP="00FB64CD">
            <w:pPr>
              <w:spacing w:before="60" w:after="60"/>
              <w:rPr>
                <w:rFonts w:ascii="Arial" w:eastAsiaTheme="minorHAnsi" w:hAnsi="Arial" w:cs="Arial"/>
                <w:sz w:val="18"/>
                <w:szCs w:val="22"/>
                <w:lang w:eastAsia="en-US"/>
              </w:rPr>
            </w:pPr>
            <w:r>
              <w:rPr>
                <w:rFonts w:ascii="Arial" w:eastAsiaTheme="minorHAnsi" w:hAnsi="Arial" w:cs="Arial"/>
                <w:sz w:val="18"/>
                <w:szCs w:val="22"/>
                <w:lang w:eastAsia="en-US"/>
              </w:rPr>
              <w:t>Cel strategiczny 3. Poprawa stanu środowiska przyrodniczego Gminy Zakrzew:</w:t>
            </w:r>
          </w:p>
          <w:p w14:paraId="1AE24FD6" w14:textId="77777777" w:rsidR="00FB64CD" w:rsidRDefault="00FB64CD" w:rsidP="00FB64CD">
            <w:pPr>
              <w:spacing w:before="60" w:after="60"/>
              <w:rPr>
                <w:rFonts w:ascii="Arial" w:eastAsiaTheme="minorHAnsi" w:hAnsi="Arial" w:cs="Arial"/>
                <w:sz w:val="18"/>
                <w:szCs w:val="22"/>
                <w:lang w:eastAsia="en-US"/>
              </w:rPr>
            </w:pPr>
            <w:r>
              <w:rPr>
                <w:rFonts w:ascii="Arial" w:eastAsiaTheme="minorHAnsi" w:hAnsi="Arial" w:cs="Arial"/>
                <w:sz w:val="18"/>
                <w:szCs w:val="22"/>
                <w:lang w:eastAsia="en-US"/>
              </w:rPr>
              <w:t xml:space="preserve">1.Edukacja i promowanie </w:t>
            </w:r>
            <w:proofErr w:type="spellStart"/>
            <w:r>
              <w:rPr>
                <w:rFonts w:ascii="Arial" w:eastAsiaTheme="minorHAnsi" w:hAnsi="Arial" w:cs="Arial"/>
                <w:sz w:val="18"/>
                <w:szCs w:val="22"/>
                <w:lang w:eastAsia="en-US"/>
              </w:rPr>
              <w:t>zachowań</w:t>
            </w:r>
            <w:proofErr w:type="spellEnd"/>
            <w:r>
              <w:rPr>
                <w:rFonts w:ascii="Arial" w:eastAsiaTheme="minorHAnsi" w:hAnsi="Arial" w:cs="Arial"/>
                <w:sz w:val="18"/>
                <w:szCs w:val="22"/>
                <w:lang w:eastAsia="en-US"/>
              </w:rPr>
              <w:t xml:space="preserve"> chroniących środowisko i przestrzeń gminy</w:t>
            </w:r>
          </w:p>
          <w:p w14:paraId="3069B766" w14:textId="77777777" w:rsidR="00FB64CD" w:rsidRDefault="00FB64CD" w:rsidP="00FB64CD">
            <w:pPr>
              <w:spacing w:before="60" w:after="60"/>
              <w:rPr>
                <w:rFonts w:ascii="Arial" w:eastAsiaTheme="minorHAnsi" w:hAnsi="Arial" w:cs="Arial"/>
                <w:sz w:val="18"/>
                <w:szCs w:val="22"/>
                <w:lang w:eastAsia="en-US"/>
              </w:rPr>
            </w:pPr>
            <w:r>
              <w:rPr>
                <w:rFonts w:ascii="Arial" w:eastAsiaTheme="minorHAnsi" w:hAnsi="Arial" w:cs="Arial"/>
                <w:sz w:val="18"/>
                <w:szCs w:val="22"/>
                <w:lang w:eastAsia="en-US"/>
              </w:rPr>
              <w:t>2.Realizacja założeń gospodarki niskoemisyjnej</w:t>
            </w:r>
          </w:p>
          <w:p w14:paraId="14E2B38B" w14:textId="5614DCC8" w:rsidR="00FB64CD" w:rsidRPr="00FB64CD" w:rsidRDefault="00FB64CD" w:rsidP="00FB64CD">
            <w:pPr>
              <w:spacing w:before="60" w:after="60"/>
              <w:rPr>
                <w:rFonts w:ascii="Arial" w:eastAsiaTheme="minorHAnsi" w:hAnsi="Arial" w:cs="Arial"/>
                <w:sz w:val="18"/>
                <w:szCs w:val="22"/>
                <w:lang w:eastAsia="en-US"/>
              </w:rPr>
            </w:pPr>
            <w:r>
              <w:rPr>
                <w:rFonts w:ascii="Arial" w:eastAsiaTheme="minorHAnsi" w:hAnsi="Arial" w:cs="Arial"/>
                <w:sz w:val="18"/>
                <w:szCs w:val="22"/>
                <w:lang w:eastAsia="en-US"/>
              </w:rPr>
              <w:t>3.Ochrona środowiska oraz walorów przyrodniczych gminy</w:t>
            </w:r>
          </w:p>
        </w:tc>
        <w:tc>
          <w:tcPr>
            <w:tcW w:w="1556" w:type="pct"/>
            <w:vAlign w:val="center"/>
          </w:tcPr>
          <w:p w14:paraId="11428503" w14:textId="77777777" w:rsidR="00FB64CD" w:rsidRDefault="00FB64CD" w:rsidP="00FB64CD">
            <w:pPr>
              <w:rPr>
                <w:rFonts w:ascii="Arial" w:hAnsi="Arial" w:cs="Arial"/>
                <w:sz w:val="18"/>
                <w:szCs w:val="18"/>
              </w:rPr>
            </w:pPr>
            <w:r w:rsidRPr="00861301">
              <w:rPr>
                <w:rFonts w:ascii="Arial" w:hAnsi="Arial" w:cs="Arial"/>
                <w:sz w:val="18"/>
                <w:szCs w:val="18"/>
              </w:rPr>
              <w:t>Cel: Poprawa jakości powietrza atmosferycznego</w:t>
            </w:r>
          </w:p>
          <w:p w14:paraId="3FF58ECB" w14:textId="77777777" w:rsidR="00FB64CD" w:rsidRDefault="00FB64CD" w:rsidP="00FB64CD">
            <w:pPr>
              <w:pStyle w:val="Akapitzlist"/>
              <w:numPr>
                <w:ilvl w:val="0"/>
                <w:numId w:val="95"/>
              </w:numPr>
              <w:ind w:left="357" w:hanging="357"/>
              <w:rPr>
                <w:rFonts w:cs="Arial"/>
                <w:sz w:val="18"/>
                <w:szCs w:val="18"/>
              </w:rPr>
            </w:pPr>
            <w:r>
              <w:rPr>
                <w:rFonts w:cs="Arial"/>
                <w:sz w:val="18"/>
                <w:szCs w:val="18"/>
              </w:rPr>
              <w:t>Kierunek interwencji: Zmniejszenie zanieczyszczenia powietrza</w:t>
            </w:r>
          </w:p>
          <w:p w14:paraId="4A73DF42" w14:textId="77777777" w:rsidR="00FB64CD" w:rsidRDefault="00FB64CD" w:rsidP="00FB64CD">
            <w:pPr>
              <w:rPr>
                <w:rFonts w:ascii="Arial" w:hAnsi="Arial" w:cs="Arial"/>
                <w:sz w:val="18"/>
                <w:szCs w:val="18"/>
              </w:rPr>
            </w:pPr>
            <w:r>
              <w:rPr>
                <w:rFonts w:ascii="Arial" w:hAnsi="Arial" w:cs="Arial"/>
                <w:sz w:val="18"/>
                <w:szCs w:val="18"/>
              </w:rPr>
              <w:t>Cel: Poprawa klimatu akustycznego</w:t>
            </w:r>
          </w:p>
          <w:p w14:paraId="5A48B4D3" w14:textId="77777777" w:rsidR="00FB64CD" w:rsidRDefault="00FB64CD" w:rsidP="00FB64CD">
            <w:pPr>
              <w:pStyle w:val="Akapitzlist"/>
              <w:numPr>
                <w:ilvl w:val="0"/>
                <w:numId w:val="95"/>
              </w:numPr>
              <w:ind w:left="357" w:hanging="357"/>
              <w:rPr>
                <w:rFonts w:cs="Arial"/>
                <w:sz w:val="18"/>
                <w:szCs w:val="18"/>
              </w:rPr>
            </w:pPr>
            <w:r>
              <w:rPr>
                <w:rFonts w:cs="Arial"/>
                <w:sz w:val="18"/>
                <w:szCs w:val="18"/>
              </w:rPr>
              <w:t>Kierunek interwencji: Ograniczenie natężenia hałasu wzdłuż ciągów komunikacyjnych</w:t>
            </w:r>
          </w:p>
          <w:p w14:paraId="324DF84A" w14:textId="77777777" w:rsidR="00FB64CD" w:rsidRDefault="00FB64CD" w:rsidP="00FB64CD">
            <w:pPr>
              <w:rPr>
                <w:rFonts w:ascii="Arial" w:hAnsi="Arial" w:cs="Arial"/>
                <w:sz w:val="18"/>
                <w:szCs w:val="18"/>
              </w:rPr>
            </w:pPr>
            <w:r>
              <w:rPr>
                <w:rFonts w:ascii="Arial" w:hAnsi="Arial" w:cs="Arial"/>
                <w:sz w:val="18"/>
                <w:szCs w:val="18"/>
              </w:rPr>
              <w:t>Cel: Osiągnięcie lub utrzymanie dobrego stanu wód</w:t>
            </w:r>
          </w:p>
          <w:p w14:paraId="743B0F76" w14:textId="77777777" w:rsidR="00FB64CD" w:rsidRDefault="00FB64CD" w:rsidP="00FB64CD">
            <w:pPr>
              <w:pStyle w:val="Akapitzlist"/>
              <w:numPr>
                <w:ilvl w:val="0"/>
                <w:numId w:val="95"/>
              </w:numPr>
              <w:ind w:left="357" w:hanging="357"/>
              <w:rPr>
                <w:rFonts w:cs="Arial"/>
                <w:sz w:val="18"/>
                <w:szCs w:val="18"/>
              </w:rPr>
            </w:pPr>
            <w:r>
              <w:rPr>
                <w:rFonts w:cs="Arial"/>
                <w:sz w:val="18"/>
                <w:szCs w:val="18"/>
              </w:rPr>
              <w:t>Kierunek interwencji: Zmniejszenie ilości wprowadzanych do wód lub do ziemi substancji mogących negatywnie oddziaływać na wody</w:t>
            </w:r>
          </w:p>
          <w:p w14:paraId="18CD273E" w14:textId="77777777" w:rsidR="00FB64CD" w:rsidRDefault="00FB64CD" w:rsidP="00FB64CD">
            <w:pPr>
              <w:rPr>
                <w:rFonts w:ascii="Arial" w:hAnsi="Arial" w:cs="Arial"/>
                <w:sz w:val="18"/>
                <w:szCs w:val="18"/>
              </w:rPr>
            </w:pPr>
            <w:r>
              <w:rPr>
                <w:rFonts w:ascii="Arial" w:hAnsi="Arial" w:cs="Arial"/>
                <w:sz w:val="18"/>
                <w:szCs w:val="18"/>
              </w:rPr>
              <w:t>Cel: Rozbudowa i modernizacja infrastruktury wodno-ściekowej</w:t>
            </w:r>
          </w:p>
          <w:p w14:paraId="1167354A" w14:textId="77777777" w:rsidR="00FB64CD" w:rsidRDefault="00FB64CD" w:rsidP="00FB64CD">
            <w:pPr>
              <w:pStyle w:val="Akapitzlist"/>
              <w:numPr>
                <w:ilvl w:val="0"/>
                <w:numId w:val="95"/>
              </w:numPr>
              <w:ind w:left="357" w:hanging="357"/>
              <w:rPr>
                <w:rFonts w:cs="Arial"/>
                <w:sz w:val="18"/>
                <w:szCs w:val="18"/>
              </w:rPr>
            </w:pPr>
            <w:r>
              <w:rPr>
                <w:rFonts w:cs="Arial"/>
                <w:sz w:val="18"/>
                <w:szCs w:val="18"/>
              </w:rPr>
              <w:t>Kierunek interwencji: Poprawa stanu infrastruktury oczyszczania ścieków oraz zapotrzebowania w wodę</w:t>
            </w:r>
          </w:p>
          <w:p w14:paraId="3F742176" w14:textId="77777777" w:rsidR="00FB64CD" w:rsidRDefault="00FB64CD" w:rsidP="00FB64CD">
            <w:pPr>
              <w:rPr>
                <w:rFonts w:ascii="Arial" w:hAnsi="Arial" w:cs="Arial"/>
                <w:sz w:val="18"/>
                <w:szCs w:val="18"/>
              </w:rPr>
            </w:pPr>
            <w:r>
              <w:rPr>
                <w:rFonts w:ascii="Arial" w:hAnsi="Arial" w:cs="Arial"/>
                <w:sz w:val="18"/>
                <w:szCs w:val="18"/>
              </w:rPr>
              <w:t>Cel: Zrównoważony rozwój systemu gospodarowania odpadami</w:t>
            </w:r>
          </w:p>
          <w:p w14:paraId="653493F1" w14:textId="77777777" w:rsidR="00FB64CD" w:rsidRDefault="00FB64CD" w:rsidP="00FB64CD">
            <w:pPr>
              <w:pStyle w:val="Akapitzlist"/>
              <w:numPr>
                <w:ilvl w:val="0"/>
                <w:numId w:val="95"/>
              </w:numPr>
              <w:ind w:left="357" w:hanging="357"/>
              <w:rPr>
                <w:rFonts w:cs="Arial"/>
                <w:sz w:val="18"/>
                <w:szCs w:val="18"/>
              </w:rPr>
            </w:pPr>
            <w:r>
              <w:rPr>
                <w:rFonts w:cs="Arial"/>
                <w:sz w:val="18"/>
                <w:szCs w:val="18"/>
              </w:rPr>
              <w:lastRenderedPageBreak/>
              <w:t>Kierunek interwencji: Zapobieganie degradacji środowiska naturalnego oraz powstaniu odpadów</w:t>
            </w:r>
          </w:p>
          <w:p w14:paraId="2D1C69DB" w14:textId="77777777" w:rsidR="00FB64CD" w:rsidRDefault="00FB64CD" w:rsidP="00FB64CD">
            <w:pPr>
              <w:rPr>
                <w:rFonts w:ascii="Arial" w:hAnsi="Arial" w:cs="Arial"/>
                <w:sz w:val="18"/>
                <w:szCs w:val="18"/>
              </w:rPr>
            </w:pPr>
            <w:r>
              <w:rPr>
                <w:rFonts w:ascii="Arial" w:hAnsi="Arial" w:cs="Arial"/>
                <w:sz w:val="18"/>
                <w:szCs w:val="18"/>
              </w:rPr>
              <w:t>Cel: Zachowanie walorów i zasobów przyrodniczych</w:t>
            </w:r>
          </w:p>
          <w:p w14:paraId="3615C037" w14:textId="77777777" w:rsidR="00FB64CD" w:rsidRDefault="00FB64CD" w:rsidP="00FB64CD">
            <w:pPr>
              <w:pStyle w:val="Akapitzlist"/>
              <w:numPr>
                <w:ilvl w:val="0"/>
                <w:numId w:val="95"/>
              </w:numPr>
              <w:ind w:left="357" w:hanging="357"/>
              <w:rPr>
                <w:rFonts w:cs="Arial"/>
                <w:sz w:val="18"/>
                <w:szCs w:val="18"/>
              </w:rPr>
            </w:pPr>
            <w:r>
              <w:rPr>
                <w:rFonts w:cs="Arial"/>
                <w:sz w:val="18"/>
                <w:szCs w:val="18"/>
              </w:rPr>
              <w:t>Kierunek interwencji: Rozwój obszarów zieleni oraz utrzymywanie terenów już istniejących</w:t>
            </w:r>
          </w:p>
          <w:p w14:paraId="7B7BC6A8" w14:textId="77777777" w:rsidR="00FB64CD" w:rsidRDefault="00FB64CD" w:rsidP="00FB64CD">
            <w:pPr>
              <w:rPr>
                <w:rFonts w:ascii="Arial" w:hAnsi="Arial" w:cs="Arial"/>
                <w:sz w:val="18"/>
                <w:szCs w:val="18"/>
              </w:rPr>
            </w:pPr>
            <w:r>
              <w:rPr>
                <w:rFonts w:ascii="Arial" w:hAnsi="Arial" w:cs="Arial"/>
                <w:sz w:val="18"/>
                <w:szCs w:val="18"/>
              </w:rPr>
              <w:t>Cel: Ochrona przed poważnymi awariami i zagrożeniami naturalnymi</w:t>
            </w:r>
          </w:p>
          <w:p w14:paraId="580E993C" w14:textId="61134325" w:rsidR="008515ED" w:rsidRPr="00FB64CD" w:rsidRDefault="00FB64CD" w:rsidP="00FB64CD">
            <w:pPr>
              <w:pStyle w:val="Akapitzlist"/>
              <w:numPr>
                <w:ilvl w:val="0"/>
                <w:numId w:val="95"/>
              </w:numPr>
              <w:ind w:left="357" w:hanging="357"/>
              <w:rPr>
                <w:rFonts w:cs="Arial"/>
                <w:sz w:val="18"/>
                <w:szCs w:val="18"/>
              </w:rPr>
            </w:pPr>
            <w:r>
              <w:rPr>
                <w:rFonts w:cs="Arial"/>
                <w:sz w:val="18"/>
                <w:szCs w:val="18"/>
              </w:rPr>
              <w:t>Kierunek interwencji: Wsparcie jednostek odpowiedzialnych za poziom bezpieczeństwa</w:t>
            </w:r>
          </w:p>
        </w:tc>
      </w:tr>
      <w:tr w:rsidR="008515ED" w:rsidRPr="00FD7449" w14:paraId="77039A38" w14:textId="77777777" w:rsidTr="00E63F4F">
        <w:trPr>
          <w:jc w:val="center"/>
        </w:trPr>
        <w:tc>
          <w:tcPr>
            <w:tcW w:w="857" w:type="pct"/>
            <w:vAlign w:val="center"/>
          </w:tcPr>
          <w:p w14:paraId="1EB9057C" w14:textId="536C5AEE" w:rsidR="008515ED" w:rsidRPr="00FD7449" w:rsidRDefault="008515ED" w:rsidP="008515ED">
            <w:pPr>
              <w:spacing w:before="60" w:after="60"/>
              <w:rPr>
                <w:rFonts w:ascii="Arial" w:eastAsiaTheme="minorHAnsi" w:hAnsi="Arial" w:cs="Arial"/>
                <w:sz w:val="18"/>
                <w:szCs w:val="22"/>
                <w:lang w:eastAsia="en-US"/>
              </w:rPr>
            </w:pPr>
            <w:r w:rsidRPr="00FD7449">
              <w:rPr>
                <w:rFonts w:ascii="Arial" w:eastAsiaTheme="minorHAnsi" w:hAnsi="Arial" w:cs="Arial"/>
                <w:sz w:val="18"/>
                <w:szCs w:val="22"/>
                <w:lang w:eastAsia="en-US"/>
              </w:rPr>
              <w:lastRenderedPageBreak/>
              <w:t xml:space="preserve">Program usuwania azbestu i wyrobów zawierających azbest </w:t>
            </w:r>
            <w:r w:rsidR="00DB1B7D">
              <w:rPr>
                <w:rFonts w:ascii="Arial" w:eastAsiaTheme="minorHAnsi" w:hAnsi="Arial" w:cs="Arial"/>
                <w:sz w:val="18"/>
                <w:szCs w:val="22"/>
                <w:lang w:eastAsia="en-US"/>
              </w:rPr>
              <w:t>z terenu Gminy Zakrzew na lata 2011-2032</w:t>
            </w:r>
          </w:p>
        </w:tc>
        <w:tc>
          <w:tcPr>
            <w:tcW w:w="914" w:type="pct"/>
            <w:vAlign w:val="center"/>
          </w:tcPr>
          <w:p w14:paraId="3B141F11" w14:textId="0C18B543" w:rsidR="008515ED" w:rsidRPr="00FD7449" w:rsidRDefault="00DB1B7D" w:rsidP="008515ED">
            <w:pPr>
              <w:spacing w:before="60" w:after="60"/>
              <w:rPr>
                <w:rFonts w:ascii="Arial" w:eastAsiaTheme="minorHAnsi" w:hAnsi="Arial" w:cs="Arial"/>
                <w:sz w:val="18"/>
                <w:szCs w:val="22"/>
                <w:lang w:eastAsia="en-US"/>
              </w:rPr>
            </w:pPr>
            <w:r>
              <w:rPr>
                <w:rFonts w:ascii="Arial" w:eastAsiaTheme="minorHAnsi" w:hAnsi="Arial" w:cs="Arial"/>
                <w:sz w:val="18"/>
                <w:szCs w:val="22"/>
                <w:lang w:eastAsia="en-US"/>
              </w:rPr>
              <w:t>Uchwała nr XIV/67/2011 Rady Gminy w Zakrzewie z dnia 5 października 2011 r.</w:t>
            </w:r>
          </w:p>
        </w:tc>
        <w:tc>
          <w:tcPr>
            <w:tcW w:w="1673" w:type="pct"/>
            <w:vAlign w:val="center"/>
          </w:tcPr>
          <w:p w14:paraId="0DF8B1C9" w14:textId="11F77FAE" w:rsidR="008515ED" w:rsidRPr="00FD7449" w:rsidRDefault="00DB1B7D" w:rsidP="008515ED">
            <w:pPr>
              <w:spacing w:before="60" w:after="60"/>
              <w:rPr>
                <w:rFonts w:ascii="Arial" w:eastAsiaTheme="minorHAnsi" w:hAnsi="Arial" w:cs="Arial"/>
                <w:sz w:val="18"/>
                <w:szCs w:val="22"/>
                <w:lang w:eastAsia="en-US"/>
              </w:rPr>
            </w:pPr>
            <w:r>
              <w:rPr>
                <w:rFonts w:ascii="Arial" w:eastAsiaTheme="minorHAnsi" w:hAnsi="Arial" w:cs="Arial"/>
                <w:sz w:val="18"/>
                <w:szCs w:val="22"/>
                <w:lang w:eastAsia="en-US"/>
              </w:rPr>
              <w:t>Głównym celem jest doprowadzenie do całkowitego usunięcia i unieszkodliwienia wyrobów zawierających azbest, minimalizację negatywnych skutków zdrowotnych powodowanych kontaktem z włóknami azbestu i likwidację szkodliwego oddziaływania azbestu na środowisko do 2032.</w:t>
            </w:r>
          </w:p>
        </w:tc>
        <w:tc>
          <w:tcPr>
            <w:tcW w:w="1556" w:type="pct"/>
            <w:vAlign w:val="center"/>
          </w:tcPr>
          <w:p w14:paraId="0C0445F7" w14:textId="77777777" w:rsidR="00DB1B7D" w:rsidRDefault="00DB1B7D" w:rsidP="00DB1B7D">
            <w:pPr>
              <w:rPr>
                <w:rFonts w:ascii="Arial" w:hAnsi="Arial" w:cs="Arial"/>
                <w:sz w:val="18"/>
                <w:szCs w:val="18"/>
              </w:rPr>
            </w:pPr>
            <w:r>
              <w:rPr>
                <w:rFonts w:ascii="Arial" w:hAnsi="Arial" w:cs="Arial"/>
                <w:sz w:val="18"/>
                <w:szCs w:val="18"/>
              </w:rPr>
              <w:t>Cel: Zrównoważony rozwój systemu gospodarowania odpadami</w:t>
            </w:r>
          </w:p>
          <w:p w14:paraId="18C920FF" w14:textId="6A9A85FF" w:rsidR="008515ED" w:rsidRPr="00DB1B7D" w:rsidRDefault="00DB1B7D" w:rsidP="00DB1B7D">
            <w:pPr>
              <w:pStyle w:val="Akapitzlist"/>
              <w:numPr>
                <w:ilvl w:val="0"/>
                <w:numId w:val="95"/>
              </w:numPr>
              <w:ind w:left="357" w:hanging="357"/>
              <w:rPr>
                <w:rFonts w:cs="Arial"/>
                <w:sz w:val="18"/>
                <w:szCs w:val="18"/>
              </w:rPr>
            </w:pPr>
            <w:r>
              <w:rPr>
                <w:rFonts w:cs="Arial"/>
                <w:sz w:val="18"/>
                <w:szCs w:val="18"/>
              </w:rPr>
              <w:t>Kierunek interwencji: Zapobieganie degradacji środowiska naturalnego oraz powstaniu odpadów</w:t>
            </w:r>
          </w:p>
        </w:tc>
      </w:tr>
      <w:tr w:rsidR="008515ED" w:rsidRPr="00FD7449" w14:paraId="7AD2218B" w14:textId="77777777" w:rsidTr="00E63F4F">
        <w:trPr>
          <w:jc w:val="center"/>
        </w:trPr>
        <w:tc>
          <w:tcPr>
            <w:tcW w:w="857" w:type="pct"/>
            <w:vAlign w:val="center"/>
          </w:tcPr>
          <w:p w14:paraId="3397D8D5" w14:textId="7E9972EB" w:rsidR="008515ED" w:rsidRPr="00FD7449" w:rsidRDefault="008515ED" w:rsidP="008515ED">
            <w:pPr>
              <w:spacing w:before="60" w:after="60"/>
              <w:rPr>
                <w:rFonts w:ascii="Arial" w:eastAsiaTheme="minorHAnsi" w:hAnsi="Arial" w:cs="Arial"/>
                <w:sz w:val="18"/>
                <w:szCs w:val="22"/>
                <w:lang w:eastAsia="en-US"/>
              </w:rPr>
            </w:pPr>
            <w:r w:rsidRPr="00FD7449">
              <w:rPr>
                <w:rFonts w:ascii="Arial" w:eastAsiaTheme="minorHAnsi" w:hAnsi="Arial" w:cs="Arial"/>
                <w:sz w:val="18"/>
                <w:szCs w:val="22"/>
                <w:lang w:eastAsia="en-US"/>
              </w:rPr>
              <w:t xml:space="preserve">Studium uwarunkowań i kierunków zagospodarowania przestrzennego </w:t>
            </w:r>
            <w:r w:rsidR="00DB1B7D">
              <w:rPr>
                <w:rFonts w:ascii="Arial" w:eastAsiaTheme="minorHAnsi" w:hAnsi="Arial" w:cs="Arial"/>
                <w:sz w:val="18"/>
                <w:szCs w:val="22"/>
                <w:lang w:eastAsia="en-US"/>
              </w:rPr>
              <w:t>Gminy Zakrzew</w:t>
            </w:r>
          </w:p>
        </w:tc>
        <w:tc>
          <w:tcPr>
            <w:tcW w:w="914" w:type="pct"/>
            <w:vAlign w:val="center"/>
          </w:tcPr>
          <w:p w14:paraId="63663EA4" w14:textId="268415D5" w:rsidR="008515ED" w:rsidRPr="00FD7449" w:rsidRDefault="00DB1B7D" w:rsidP="008515ED">
            <w:pPr>
              <w:spacing w:before="60" w:after="60"/>
              <w:rPr>
                <w:rFonts w:ascii="Arial" w:eastAsiaTheme="minorHAnsi" w:hAnsi="Arial" w:cs="Arial"/>
                <w:sz w:val="18"/>
                <w:szCs w:val="22"/>
                <w:lang w:eastAsia="en-US"/>
              </w:rPr>
            </w:pPr>
            <w:r>
              <w:rPr>
                <w:rFonts w:ascii="Arial" w:eastAsiaTheme="minorHAnsi" w:hAnsi="Arial" w:cs="Arial"/>
                <w:sz w:val="18"/>
                <w:szCs w:val="22"/>
                <w:lang w:eastAsia="en-US"/>
              </w:rPr>
              <w:t>Uchwała nr XX/96/2012 Rady Gminy w Zakrzewie z dnia 7 marca 2012 roku</w:t>
            </w:r>
          </w:p>
        </w:tc>
        <w:tc>
          <w:tcPr>
            <w:tcW w:w="1673" w:type="pct"/>
            <w:vAlign w:val="center"/>
          </w:tcPr>
          <w:p w14:paraId="647DFC8E" w14:textId="3E6888B9" w:rsidR="008515ED" w:rsidRPr="00FD7449" w:rsidRDefault="00DB1B7D" w:rsidP="00DB1B7D">
            <w:pPr>
              <w:spacing w:before="60" w:after="60"/>
              <w:rPr>
                <w:rFonts w:ascii="Arial" w:eastAsiaTheme="minorHAnsi" w:hAnsi="Arial" w:cs="Arial"/>
                <w:sz w:val="18"/>
                <w:szCs w:val="22"/>
                <w:lang w:eastAsia="en-US"/>
              </w:rPr>
            </w:pPr>
            <w:r w:rsidRPr="00861AD3">
              <w:rPr>
                <w:rFonts w:ascii="Arial" w:eastAsiaTheme="minorHAnsi" w:hAnsi="Arial" w:cs="Arial"/>
                <w:sz w:val="18"/>
                <w:szCs w:val="18"/>
                <w:lang w:eastAsia="en-US"/>
              </w:rPr>
              <w:t>Cel Studium – określenie polityki przestrzennej gminy, kierunków rozwoju i zagospodarowania przestrzennego gminy, które mają doprowadzić do rozwoju społeczno-gospodarczego obszaru przy jednoczesnym zachowaniu zasobów środowiska naturalnego dla przyszłych pokoleń</w:t>
            </w:r>
            <w:r>
              <w:rPr>
                <w:rFonts w:ascii="Arial" w:eastAsiaTheme="minorHAnsi" w:hAnsi="Arial" w:cs="Arial"/>
                <w:sz w:val="18"/>
                <w:szCs w:val="18"/>
                <w:lang w:eastAsia="en-US"/>
              </w:rPr>
              <w:t>.</w:t>
            </w:r>
          </w:p>
        </w:tc>
        <w:tc>
          <w:tcPr>
            <w:tcW w:w="1556" w:type="pct"/>
            <w:vAlign w:val="center"/>
          </w:tcPr>
          <w:p w14:paraId="534642C1" w14:textId="77777777" w:rsidR="00DB1B7D" w:rsidRDefault="00DB1B7D" w:rsidP="00DB1B7D">
            <w:pPr>
              <w:rPr>
                <w:rFonts w:ascii="Arial" w:hAnsi="Arial" w:cs="Arial"/>
                <w:sz w:val="18"/>
                <w:szCs w:val="18"/>
              </w:rPr>
            </w:pPr>
            <w:r w:rsidRPr="00861301">
              <w:rPr>
                <w:rFonts w:ascii="Arial" w:hAnsi="Arial" w:cs="Arial"/>
                <w:sz w:val="18"/>
                <w:szCs w:val="18"/>
              </w:rPr>
              <w:t>Cel: Poprawa jakości powietrza atmosferycznego</w:t>
            </w:r>
          </w:p>
          <w:p w14:paraId="497BB5C3" w14:textId="77777777" w:rsidR="00DB1B7D" w:rsidRDefault="00DB1B7D" w:rsidP="00DB1B7D">
            <w:pPr>
              <w:pStyle w:val="Akapitzlist"/>
              <w:numPr>
                <w:ilvl w:val="0"/>
                <w:numId w:val="95"/>
              </w:numPr>
              <w:ind w:left="357" w:hanging="357"/>
              <w:rPr>
                <w:rFonts w:cs="Arial"/>
                <w:sz w:val="18"/>
                <w:szCs w:val="18"/>
              </w:rPr>
            </w:pPr>
            <w:r>
              <w:rPr>
                <w:rFonts w:cs="Arial"/>
                <w:sz w:val="18"/>
                <w:szCs w:val="18"/>
              </w:rPr>
              <w:t>Kierunek interwencji: Zmniejszenie zanieczyszczenia powietrza</w:t>
            </w:r>
          </w:p>
          <w:p w14:paraId="29F8D6E7" w14:textId="77777777" w:rsidR="00DB1B7D" w:rsidRDefault="00DB1B7D" w:rsidP="00DB1B7D">
            <w:pPr>
              <w:rPr>
                <w:rFonts w:ascii="Arial" w:hAnsi="Arial" w:cs="Arial"/>
                <w:sz w:val="18"/>
                <w:szCs w:val="18"/>
              </w:rPr>
            </w:pPr>
            <w:r>
              <w:rPr>
                <w:rFonts w:ascii="Arial" w:hAnsi="Arial" w:cs="Arial"/>
                <w:sz w:val="18"/>
                <w:szCs w:val="18"/>
              </w:rPr>
              <w:t>Cel: Poprawa klimatu akustycznego</w:t>
            </w:r>
          </w:p>
          <w:p w14:paraId="4A592652" w14:textId="77777777" w:rsidR="00DB1B7D" w:rsidRDefault="00DB1B7D" w:rsidP="00DB1B7D">
            <w:pPr>
              <w:pStyle w:val="Akapitzlist"/>
              <w:numPr>
                <w:ilvl w:val="0"/>
                <w:numId w:val="95"/>
              </w:numPr>
              <w:ind w:left="357" w:hanging="357"/>
              <w:rPr>
                <w:rFonts w:cs="Arial"/>
                <w:sz w:val="18"/>
                <w:szCs w:val="18"/>
              </w:rPr>
            </w:pPr>
            <w:r>
              <w:rPr>
                <w:rFonts w:cs="Arial"/>
                <w:sz w:val="18"/>
                <w:szCs w:val="18"/>
              </w:rPr>
              <w:t>Kierunek interwencji: Ograniczenie natężenia hałasu wzdłuż ciągów komunikacyjnych</w:t>
            </w:r>
          </w:p>
          <w:p w14:paraId="591FFFCA" w14:textId="77777777" w:rsidR="00DB1B7D" w:rsidRDefault="00DB1B7D" w:rsidP="00DB1B7D">
            <w:pPr>
              <w:rPr>
                <w:rFonts w:ascii="Arial" w:hAnsi="Arial" w:cs="Arial"/>
                <w:sz w:val="18"/>
                <w:szCs w:val="18"/>
              </w:rPr>
            </w:pPr>
            <w:r>
              <w:rPr>
                <w:rFonts w:ascii="Arial" w:hAnsi="Arial" w:cs="Arial"/>
                <w:sz w:val="18"/>
                <w:szCs w:val="18"/>
              </w:rPr>
              <w:t>Cel: Osiągnięcie lub utrzymanie dobrego stanu wód</w:t>
            </w:r>
          </w:p>
          <w:p w14:paraId="3BA4C6B8" w14:textId="77777777" w:rsidR="00DB1B7D" w:rsidRDefault="00DB1B7D" w:rsidP="00DB1B7D">
            <w:pPr>
              <w:pStyle w:val="Akapitzlist"/>
              <w:numPr>
                <w:ilvl w:val="0"/>
                <w:numId w:val="95"/>
              </w:numPr>
              <w:ind w:left="357" w:hanging="357"/>
              <w:rPr>
                <w:rFonts w:cs="Arial"/>
                <w:sz w:val="18"/>
                <w:szCs w:val="18"/>
              </w:rPr>
            </w:pPr>
            <w:r>
              <w:rPr>
                <w:rFonts w:cs="Arial"/>
                <w:sz w:val="18"/>
                <w:szCs w:val="18"/>
              </w:rPr>
              <w:t>Kierunek interwencji: Zmniejszenie ilości wprowadzanych do wód lub do ziemi substancji mogących negatywnie oddziaływać na wody</w:t>
            </w:r>
          </w:p>
          <w:p w14:paraId="3B684E9F" w14:textId="77777777" w:rsidR="00DB1B7D" w:rsidRDefault="00DB1B7D" w:rsidP="00DB1B7D">
            <w:pPr>
              <w:rPr>
                <w:rFonts w:ascii="Arial" w:hAnsi="Arial" w:cs="Arial"/>
                <w:sz w:val="18"/>
                <w:szCs w:val="18"/>
              </w:rPr>
            </w:pPr>
            <w:r>
              <w:rPr>
                <w:rFonts w:ascii="Arial" w:hAnsi="Arial" w:cs="Arial"/>
                <w:sz w:val="18"/>
                <w:szCs w:val="18"/>
              </w:rPr>
              <w:t>Cel: Rozbudowa i modernizacja infrastruktury wodno-ściekowej</w:t>
            </w:r>
          </w:p>
          <w:p w14:paraId="2B9CF212" w14:textId="77777777" w:rsidR="00DB1B7D" w:rsidRDefault="00DB1B7D" w:rsidP="00DB1B7D">
            <w:pPr>
              <w:pStyle w:val="Akapitzlist"/>
              <w:numPr>
                <w:ilvl w:val="0"/>
                <w:numId w:val="95"/>
              </w:numPr>
              <w:ind w:left="357" w:hanging="357"/>
              <w:rPr>
                <w:rFonts w:cs="Arial"/>
                <w:sz w:val="18"/>
                <w:szCs w:val="18"/>
              </w:rPr>
            </w:pPr>
            <w:r>
              <w:rPr>
                <w:rFonts w:cs="Arial"/>
                <w:sz w:val="18"/>
                <w:szCs w:val="18"/>
              </w:rPr>
              <w:t>Kierunek interwencji: Poprawa stanu infrastruktury oczyszczania ścieków oraz zapotrzebowania w wodę</w:t>
            </w:r>
          </w:p>
          <w:p w14:paraId="3EFF5AE1" w14:textId="77777777" w:rsidR="00DB1B7D" w:rsidRDefault="00DB1B7D" w:rsidP="00DB1B7D">
            <w:pPr>
              <w:rPr>
                <w:rFonts w:ascii="Arial" w:hAnsi="Arial" w:cs="Arial"/>
                <w:sz w:val="18"/>
                <w:szCs w:val="18"/>
              </w:rPr>
            </w:pPr>
            <w:r>
              <w:rPr>
                <w:rFonts w:ascii="Arial" w:hAnsi="Arial" w:cs="Arial"/>
                <w:sz w:val="18"/>
                <w:szCs w:val="18"/>
              </w:rPr>
              <w:t>Cel: Zrównoważony rozwój systemu gospodarowania odpadami</w:t>
            </w:r>
          </w:p>
          <w:p w14:paraId="654E485F" w14:textId="77777777" w:rsidR="00DB1B7D" w:rsidRDefault="00DB1B7D" w:rsidP="00DB1B7D">
            <w:pPr>
              <w:pStyle w:val="Akapitzlist"/>
              <w:numPr>
                <w:ilvl w:val="0"/>
                <w:numId w:val="95"/>
              </w:numPr>
              <w:ind w:left="357" w:hanging="357"/>
              <w:rPr>
                <w:rFonts w:cs="Arial"/>
                <w:sz w:val="18"/>
                <w:szCs w:val="18"/>
              </w:rPr>
            </w:pPr>
            <w:r>
              <w:rPr>
                <w:rFonts w:cs="Arial"/>
                <w:sz w:val="18"/>
                <w:szCs w:val="18"/>
              </w:rPr>
              <w:lastRenderedPageBreak/>
              <w:t>Kierunek interwencji: Zapobieganie degradacji środowiska naturalnego oraz powstaniu odpadów</w:t>
            </w:r>
          </w:p>
          <w:p w14:paraId="073B4E2A" w14:textId="77777777" w:rsidR="00DB1B7D" w:rsidRDefault="00DB1B7D" w:rsidP="00DB1B7D">
            <w:pPr>
              <w:rPr>
                <w:rFonts w:ascii="Arial" w:hAnsi="Arial" w:cs="Arial"/>
                <w:sz w:val="18"/>
                <w:szCs w:val="18"/>
              </w:rPr>
            </w:pPr>
            <w:r>
              <w:rPr>
                <w:rFonts w:ascii="Arial" w:hAnsi="Arial" w:cs="Arial"/>
                <w:sz w:val="18"/>
                <w:szCs w:val="18"/>
              </w:rPr>
              <w:t>Cel: Zachowanie walorów i zasobów przyrodniczych</w:t>
            </w:r>
          </w:p>
          <w:p w14:paraId="09325915" w14:textId="77777777" w:rsidR="00DB1B7D" w:rsidRDefault="00DB1B7D" w:rsidP="00DB1B7D">
            <w:pPr>
              <w:pStyle w:val="Akapitzlist"/>
              <w:numPr>
                <w:ilvl w:val="0"/>
                <w:numId w:val="95"/>
              </w:numPr>
              <w:ind w:left="357" w:hanging="357"/>
              <w:rPr>
                <w:rFonts w:cs="Arial"/>
                <w:sz w:val="18"/>
                <w:szCs w:val="18"/>
              </w:rPr>
            </w:pPr>
            <w:r>
              <w:rPr>
                <w:rFonts w:cs="Arial"/>
                <w:sz w:val="18"/>
                <w:szCs w:val="18"/>
              </w:rPr>
              <w:t>Kierunek interwencji: Rozwój obszarów zieleni oraz utrzymywanie terenów już istniejących</w:t>
            </w:r>
          </w:p>
          <w:p w14:paraId="6B903A77" w14:textId="77777777" w:rsidR="00DB1B7D" w:rsidRDefault="00DB1B7D" w:rsidP="00DB1B7D">
            <w:pPr>
              <w:rPr>
                <w:rFonts w:ascii="Arial" w:hAnsi="Arial" w:cs="Arial"/>
                <w:sz w:val="18"/>
                <w:szCs w:val="18"/>
              </w:rPr>
            </w:pPr>
            <w:r>
              <w:rPr>
                <w:rFonts w:ascii="Arial" w:hAnsi="Arial" w:cs="Arial"/>
                <w:sz w:val="18"/>
                <w:szCs w:val="18"/>
              </w:rPr>
              <w:t>Cel: Ochrona przed poważnymi awariami i zagrożeniami naturalnymi</w:t>
            </w:r>
          </w:p>
          <w:p w14:paraId="504ED1C4" w14:textId="23457A1E" w:rsidR="008515ED" w:rsidRPr="00DB1B7D" w:rsidRDefault="00DB1B7D" w:rsidP="00DB1B7D">
            <w:pPr>
              <w:pStyle w:val="Akapitzlist"/>
              <w:numPr>
                <w:ilvl w:val="0"/>
                <w:numId w:val="95"/>
              </w:numPr>
              <w:ind w:left="357" w:hanging="357"/>
              <w:rPr>
                <w:rFonts w:cs="Arial"/>
                <w:sz w:val="18"/>
                <w:szCs w:val="18"/>
              </w:rPr>
            </w:pPr>
            <w:r>
              <w:rPr>
                <w:rFonts w:cs="Arial"/>
                <w:sz w:val="18"/>
                <w:szCs w:val="18"/>
              </w:rPr>
              <w:t>Kierunek interwencji: Wsparcie jednostek odpowiedzialnych za poziom bezpieczeństwa</w:t>
            </w:r>
          </w:p>
        </w:tc>
      </w:tr>
    </w:tbl>
    <w:p w14:paraId="3C0CE3BA" w14:textId="77777777" w:rsidR="00E63F4F" w:rsidRPr="00FD7449" w:rsidRDefault="006F7345" w:rsidP="006F7345">
      <w:pPr>
        <w:keepNext/>
        <w:spacing w:before="120" w:after="120"/>
        <w:jc w:val="right"/>
        <w:rPr>
          <w:rFonts w:ascii="Arial" w:hAnsi="Arial" w:cs="Arial"/>
          <w:iCs/>
          <w:sz w:val="18"/>
          <w:szCs w:val="18"/>
        </w:rPr>
      </w:pPr>
      <w:r w:rsidRPr="00FD7449">
        <w:rPr>
          <w:rFonts w:ascii="Arial" w:hAnsi="Arial" w:cs="Arial"/>
          <w:iCs/>
          <w:sz w:val="18"/>
          <w:szCs w:val="18"/>
        </w:rPr>
        <w:lastRenderedPageBreak/>
        <w:t>Źródło: Opracowanie własne</w:t>
      </w:r>
    </w:p>
    <w:p w14:paraId="41C76307" w14:textId="77777777" w:rsidR="00EC4C8A" w:rsidRPr="00F606BE" w:rsidRDefault="00EC4C8A" w:rsidP="00EC4C8A">
      <w:pPr>
        <w:keepNext/>
        <w:spacing w:before="120" w:after="120"/>
        <w:rPr>
          <w:rFonts w:ascii="Arial" w:hAnsi="Arial" w:cs="Arial"/>
          <w:iCs/>
          <w:color w:val="0070C0"/>
          <w:sz w:val="18"/>
          <w:szCs w:val="18"/>
        </w:rPr>
      </w:pPr>
    </w:p>
    <w:p w14:paraId="2D1BE2E6" w14:textId="2006D934" w:rsidR="00EC4C8A" w:rsidRPr="00F606BE" w:rsidRDefault="00EC4C8A" w:rsidP="006F7345">
      <w:pPr>
        <w:keepNext/>
        <w:spacing w:before="120" w:after="120"/>
        <w:jc w:val="right"/>
        <w:rPr>
          <w:rFonts w:ascii="Arial" w:hAnsi="Arial" w:cs="Arial"/>
          <w:iCs/>
          <w:color w:val="0070C0"/>
          <w:sz w:val="18"/>
          <w:szCs w:val="18"/>
        </w:rPr>
        <w:sectPr w:rsidR="00EC4C8A" w:rsidRPr="00F606BE" w:rsidSect="00FD7449">
          <w:pgSz w:w="16838" w:h="11906" w:orient="landscape"/>
          <w:pgMar w:top="1418" w:right="1418" w:bottom="1418" w:left="1418" w:header="709" w:footer="709" w:gutter="0"/>
          <w:cols w:space="708"/>
          <w:docGrid w:linePitch="360"/>
        </w:sectPr>
      </w:pPr>
    </w:p>
    <w:p w14:paraId="3EFCB54D" w14:textId="77777777" w:rsidR="00DB1B7D" w:rsidRPr="00DB1B7D" w:rsidRDefault="00DB1B7D" w:rsidP="00DB1B7D">
      <w:pPr>
        <w:pStyle w:val="Nagwek1"/>
        <w:rPr>
          <w:rFonts w:cs="Arial"/>
        </w:rPr>
      </w:pPr>
      <w:bookmarkStart w:id="266" w:name="_Toc135316713"/>
      <w:bookmarkStart w:id="267" w:name="_Toc5053159"/>
      <w:bookmarkStart w:id="268" w:name="_Toc8653330"/>
      <w:bookmarkStart w:id="269" w:name="_Toc38541029"/>
      <w:bookmarkEnd w:id="260"/>
      <w:bookmarkEnd w:id="261"/>
      <w:bookmarkEnd w:id="262"/>
      <w:r w:rsidRPr="00DB1B7D">
        <w:rPr>
          <w:rFonts w:cs="Arial"/>
        </w:rPr>
        <w:lastRenderedPageBreak/>
        <w:t>7. Streszczenie w języku niespecjalistycznym</w:t>
      </w:r>
      <w:bookmarkEnd w:id="266"/>
    </w:p>
    <w:p w14:paraId="7FC41A2B" w14:textId="77777777" w:rsidR="00DB1B7D" w:rsidRPr="007F2B58" w:rsidRDefault="00DB1B7D" w:rsidP="00DB1B7D">
      <w:pPr>
        <w:pStyle w:val="Bezodstpw"/>
        <w:rPr>
          <w:rFonts w:cs="Arial"/>
          <w:szCs w:val="22"/>
        </w:rPr>
      </w:pPr>
      <w:r w:rsidRPr="007F2B58">
        <w:rPr>
          <w:rFonts w:eastAsia="Arial" w:cs="Arial"/>
          <w:szCs w:val="22"/>
          <w:lang w:val="pl"/>
        </w:rPr>
        <w:t xml:space="preserve">Opracowanie gminnego programu ochrony środowiska wynika z ustawy Prawo ochrony środowiska z dnia 27 kwietnia 2001 r. (Dz.U. z 2022 poz. 2556 ze zm.). </w:t>
      </w:r>
    </w:p>
    <w:p w14:paraId="212CE39A" w14:textId="77777777" w:rsidR="00DB1B7D" w:rsidRPr="004A1AF5" w:rsidRDefault="00DB1B7D" w:rsidP="00DB1B7D">
      <w:pPr>
        <w:spacing w:before="120" w:after="120" w:line="360" w:lineRule="auto"/>
        <w:ind w:right="-6"/>
        <w:jc w:val="both"/>
        <w:rPr>
          <w:rFonts w:ascii="Arial" w:eastAsia="Arial" w:hAnsi="Arial" w:cs="Arial"/>
          <w:sz w:val="22"/>
          <w:szCs w:val="22"/>
          <w:lang w:val="pl"/>
        </w:rPr>
      </w:pPr>
      <w:r w:rsidRPr="004A1AF5">
        <w:rPr>
          <w:rFonts w:ascii="Arial" w:eastAsia="Arial" w:hAnsi="Arial" w:cs="Arial"/>
          <w:sz w:val="22"/>
          <w:szCs w:val="22"/>
          <w:lang w:val="pl"/>
        </w:rPr>
        <w:t xml:space="preserve">Program ochrony środowiska jest dokumentem strategicznym odnoszącym się do aspektów środowiskowych. Dokument ten określa i systematyzuje działania niezbędne do poprawy jakości życia i stanu środowiska na terenie gminy </w:t>
      </w:r>
      <w:r>
        <w:rPr>
          <w:rFonts w:ascii="Arial" w:eastAsia="Arial" w:hAnsi="Arial" w:cs="Arial"/>
          <w:sz w:val="22"/>
          <w:szCs w:val="22"/>
          <w:lang w:val="pl"/>
        </w:rPr>
        <w:t>Zakrzew</w:t>
      </w:r>
      <w:r w:rsidRPr="004A1AF5">
        <w:rPr>
          <w:rFonts w:ascii="Arial" w:eastAsia="Arial" w:hAnsi="Arial" w:cs="Arial"/>
          <w:sz w:val="22"/>
          <w:szCs w:val="22"/>
          <w:lang w:val="pl"/>
        </w:rPr>
        <w:t xml:space="preserve"> oraz przyczynia się do zapewniania jej zrównoważonego rozwoju.</w:t>
      </w:r>
    </w:p>
    <w:p w14:paraId="27426441" w14:textId="1E5E866D" w:rsidR="00DB1B7D" w:rsidRPr="0048504F" w:rsidRDefault="00DB1B7D" w:rsidP="00DB1B7D">
      <w:pPr>
        <w:spacing w:line="360" w:lineRule="auto"/>
        <w:jc w:val="both"/>
        <w:rPr>
          <w:rFonts w:ascii="Arial" w:eastAsia="Arial" w:hAnsi="Arial" w:cs="Arial"/>
          <w:sz w:val="22"/>
          <w:szCs w:val="22"/>
          <w:lang w:val="pl"/>
        </w:rPr>
      </w:pPr>
      <w:r w:rsidRPr="0048504F">
        <w:rPr>
          <w:rFonts w:ascii="Arial" w:eastAsia="Arial" w:hAnsi="Arial" w:cs="Arial"/>
          <w:sz w:val="22"/>
          <w:szCs w:val="22"/>
          <w:lang w:val="pl"/>
        </w:rPr>
        <w:t>Gmina Zakrzew jest gminą wiejską położoną w powiecie radomskim, w województwie mazowieckim, która liczy 13 692 mieszkańców</w:t>
      </w:r>
      <w:r w:rsidRPr="0048504F">
        <w:rPr>
          <w:rStyle w:val="Odwoanieprzypisudolnego"/>
          <w:rFonts w:ascii="Arial" w:eastAsia="Arial" w:hAnsi="Arial" w:cs="Arial"/>
          <w:sz w:val="22"/>
          <w:szCs w:val="22"/>
          <w:lang w:val="pl"/>
        </w:rPr>
        <w:footnoteReference w:id="20"/>
      </w:r>
      <w:r w:rsidRPr="0048504F">
        <w:rPr>
          <w:rFonts w:ascii="Arial" w:eastAsia="Arial" w:hAnsi="Arial" w:cs="Arial"/>
          <w:sz w:val="22"/>
          <w:szCs w:val="22"/>
          <w:lang w:val="pl"/>
        </w:rPr>
        <w:t>. Jest to gmina rolnicza, dlatego zdecydowana większość gruntów to grunty wykorzystywane do produkcji rolnej, obejmującej przede wszystkim uprawę zbóż.</w:t>
      </w:r>
    </w:p>
    <w:p w14:paraId="1C1A1B24" w14:textId="77777777" w:rsidR="0048504F" w:rsidRPr="005B0F26" w:rsidRDefault="0048504F" w:rsidP="0048504F">
      <w:pPr>
        <w:spacing w:before="120" w:after="120" w:line="360" w:lineRule="auto"/>
        <w:jc w:val="both"/>
        <w:rPr>
          <w:rFonts w:ascii="Arial" w:hAnsi="Arial" w:cs="Arial"/>
          <w:sz w:val="22"/>
          <w:szCs w:val="22"/>
        </w:rPr>
      </w:pPr>
      <w:r w:rsidRPr="005B0F26">
        <w:rPr>
          <w:rFonts w:ascii="Arial" w:hAnsi="Arial" w:cs="Arial"/>
          <w:sz w:val="22"/>
          <w:szCs w:val="22"/>
        </w:rPr>
        <w:t xml:space="preserve">Układ drogowy na terenie gminy </w:t>
      </w:r>
      <w:r>
        <w:rPr>
          <w:rFonts w:ascii="Arial" w:hAnsi="Arial" w:cs="Arial"/>
          <w:sz w:val="22"/>
          <w:szCs w:val="22"/>
        </w:rPr>
        <w:t>Zakrzew</w:t>
      </w:r>
      <w:r w:rsidRPr="005B0F26">
        <w:rPr>
          <w:rFonts w:ascii="Arial" w:hAnsi="Arial" w:cs="Arial"/>
          <w:sz w:val="22"/>
          <w:szCs w:val="22"/>
        </w:rPr>
        <w:t xml:space="preserve"> tworzą:</w:t>
      </w:r>
    </w:p>
    <w:p w14:paraId="308FFB56" w14:textId="77777777" w:rsidR="0048504F" w:rsidRPr="008A1AED" w:rsidRDefault="0048504F" w:rsidP="0048504F">
      <w:pPr>
        <w:pStyle w:val="Akapitzlist"/>
        <w:numPr>
          <w:ilvl w:val="0"/>
          <w:numId w:val="58"/>
        </w:numPr>
        <w:spacing w:line="360" w:lineRule="auto"/>
        <w:ind w:left="357" w:hanging="357"/>
        <w:contextualSpacing w:val="0"/>
        <w:jc w:val="both"/>
        <w:rPr>
          <w:rFonts w:cs="Arial"/>
          <w:sz w:val="22"/>
          <w:szCs w:val="22"/>
        </w:rPr>
      </w:pPr>
      <w:r w:rsidRPr="008A1AED">
        <w:rPr>
          <w:rFonts w:cs="Arial"/>
          <w:sz w:val="22"/>
          <w:szCs w:val="22"/>
        </w:rPr>
        <w:t>droga ekspresowa S7 (relacja Gdańsk-Rabka-Zdrój)</w:t>
      </w:r>
      <w:r>
        <w:rPr>
          <w:rFonts w:cs="Arial"/>
          <w:sz w:val="22"/>
          <w:szCs w:val="22"/>
        </w:rPr>
        <w:t xml:space="preserve"> będąca odcinkiem trasy europejskiej E77</w:t>
      </w:r>
      <w:r w:rsidRPr="008A1AED">
        <w:rPr>
          <w:rFonts w:cs="Arial"/>
          <w:sz w:val="22"/>
          <w:szCs w:val="22"/>
        </w:rPr>
        <w:t>,</w:t>
      </w:r>
    </w:p>
    <w:p w14:paraId="1EA9E21E" w14:textId="77777777" w:rsidR="0048504F" w:rsidRPr="008A1AED" w:rsidRDefault="0048504F" w:rsidP="0048504F">
      <w:pPr>
        <w:pStyle w:val="Akapitzlist"/>
        <w:numPr>
          <w:ilvl w:val="0"/>
          <w:numId w:val="58"/>
        </w:numPr>
        <w:spacing w:line="360" w:lineRule="auto"/>
        <w:ind w:left="357" w:hanging="357"/>
        <w:contextualSpacing w:val="0"/>
        <w:jc w:val="both"/>
        <w:rPr>
          <w:rFonts w:cs="Arial"/>
          <w:sz w:val="22"/>
          <w:szCs w:val="22"/>
        </w:rPr>
      </w:pPr>
      <w:r w:rsidRPr="008A1AED">
        <w:rPr>
          <w:rFonts w:cs="Arial"/>
          <w:sz w:val="22"/>
          <w:szCs w:val="22"/>
        </w:rPr>
        <w:t>drogi wojewódzkie nr 733 (relacja Karszówka-Maliszowa) i nr 740 (relacja Radom-Potwor</w:t>
      </w:r>
      <w:r>
        <w:rPr>
          <w:rFonts w:cs="Arial"/>
          <w:sz w:val="22"/>
          <w:szCs w:val="22"/>
        </w:rPr>
        <w:t>ów</w:t>
      </w:r>
      <w:r w:rsidRPr="008A1AED">
        <w:rPr>
          <w:rFonts w:cs="Arial"/>
          <w:sz w:val="22"/>
          <w:szCs w:val="22"/>
        </w:rPr>
        <w:t>),</w:t>
      </w:r>
    </w:p>
    <w:p w14:paraId="76546480" w14:textId="77777777" w:rsidR="0048504F" w:rsidRPr="005B0F26" w:rsidRDefault="0048504F" w:rsidP="0048504F">
      <w:pPr>
        <w:pStyle w:val="Akapitzlist"/>
        <w:numPr>
          <w:ilvl w:val="0"/>
          <w:numId w:val="58"/>
        </w:numPr>
        <w:spacing w:line="360" w:lineRule="auto"/>
        <w:ind w:left="357" w:hanging="357"/>
        <w:contextualSpacing w:val="0"/>
        <w:jc w:val="both"/>
        <w:rPr>
          <w:rFonts w:cs="Arial"/>
          <w:sz w:val="22"/>
          <w:szCs w:val="22"/>
        </w:rPr>
      </w:pPr>
      <w:r w:rsidRPr="005B0F26">
        <w:rPr>
          <w:rFonts w:cs="Arial"/>
          <w:sz w:val="22"/>
          <w:szCs w:val="22"/>
        </w:rPr>
        <w:t>drogi powiatowe oraz drogi gminne i wewnętrzne.</w:t>
      </w:r>
    </w:p>
    <w:p w14:paraId="1EA066E8" w14:textId="4F65CD63" w:rsidR="0048504F" w:rsidRDefault="0048504F" w:rsidP="0048504F">
      <w:pPr>
        <w:spacing w:before="120" w:after="120" w:line="360" w:lineRule="auto"/>
        <w:jc w:val="both"/>
        <w:rPr>
          <w:rFonts w:ascii="Arial" w:hAnsi="Arial" w:cs="Arial"/>
          <w:sz w:val="22"/>
          <w:szCs w:val="22"/>
        </w:rPr>
      </w:pPr>
      <w:r w:rsidRPr="00F02EF5">
        <w:rPr>
          <w:rFonts w:ascii="Arial" w:hAnsi="Arial" w:cs="Arial"/>
          <w:sz w:val="22"/>
          <w:szCs w:val="22"/>
        </w:rPr>
        <w:t xml:space="preserve">Długość dróg gminnych wynosi </w:t>
      </w:r>
      <w:r>
        <w:rPr>
          <w:rFonts w:ascii="Arial" w:hAnsi="Arial" w:cs="Arial"/>
          <w:sz w:val="22"/>
          <w:szCs w:val="22"/>
        </w:rPr>
        <w:t>89,600</w:t>
      </w:r>
      <w:r>
        <w:rPr>
          <w:rStyle w:val="Odwoanieprzypisudolnego"/>
          <w:rFonts w:ascii="Arial" w:hAnsi="Arial" w:cs="Arial"/>
          <w:sz w:val="22"/>
          <w:szCs w:val="22"/>
        </w:rPr>
        <w:footnoteReference w:id="21"/>
      </w:r>
      <w:r w:rsidRPr="00F02EF5">
        <w:rPr>
          <w:rFonts w:ascii="Arial" w:hAnsi="Arial" w:cs="Arial"/>
          <w:sz w:val="22"/>
          <w:szCs w:val="22"/>
        </w:rPr>
        <w:t xml:space="preserve"> km</w:t>
      </w:r>
      <w:r>
        <w:rPr>
          <w:rFonts w:ascii="Arial" w:hAnsi="Arial" w:cs="Arial"/>
          <w:sz w:val="22"/>
          <w:szCs w:val="22"/>
        </w:rPr>
        <w:t>.</w:t>
      </w:r>
    </w:p>
    <w:p w14:paraId="0383AC9D" w14:textId="77777777" w:rsidR="0048504F" w:rsidRPr="00DC675B" w:rsidRDefault="0048504F" w:rsidP="0048504F">
      <w:pPr>
        <w:pStyle w:val="Tekstpodstawowywcity3"/>
        <w:spacing w:line="360" w:lineRule="auto"/>
        <w:ind w:left="0"/>
        <w:jc w:val="both"/>
        <w:rPr>
          <w:rFonts w:cs="Arial"/>
          <w:sz w:val="22"/>
          <w:szCs w:val="22"/>
          <w:lang w:eastAsia="pl-PL"/>
        </w:rPr>
      </w:pPr>
      <w:r w:rsidRPr="00DC675B">
        <w:rPr>
          <w:rFonts w:cs="Arial"/>
          <w:sz w:val="22"/>
          <w:szCs w:val="22"/>
        </w:rPr>
        <w:t>Na terenie Gminy Zakrzew brak jest centralnego systemu zaopatrzenia w ciepło. Gospodarka cieplna oparta jest głównie na indywidualnych kotłowniach przydomowych.</w:t>
      </w:r>
      <w:r w:rsidRPr="00DC675B">
        <w:rPr>
          <w:rFonts w:cs="Arial"/>
          <w:sz w:val="22"/>
          <w:szCs w:val="22"/>
          <w:lang w:eastAsia="pl-PL"/>
        </w:rPr>
        <w:t xml:space="preserve"> Budynki mieszkalne ogrzewane są głównie węglem, olejem, gazem.</w:t>
      </w:r>
    </w:p>
    <w:p w14:paraId="6D81BA8E" w14:textId="77777777" w:rsidR="0048504F" w:rsidRPr="00D6047F" w:rsidRDefault="0048504F" w:rsidP="0048504F">
      <w:pPr>
        <w:spacing w:before="120" w:after="120" w:line="360" w:lineRule="auto"/>
        <w:jc w:val="both"/>
        <w:rPr>
          <w:sz w:val="22"/>
          <w:szCs w:val="22"/>
        </w:rPr>
      </w:pPr>
      <w:r w:rsidRPr="00D6047F">
        <w:rPr>
          <w:rStyle w:val="markedcontent"/>
          <w:rFonts w:ascii="Arial" w:hAnsi="Arial" w:cs="Arial"/>
          <w:sz w:val="22"/>
          <w:szCs w:val="22"/>
        </w:rPr>
        <w:t>W obiektach użyteczności publicznej lokalne kotłownie posiadają:</w:t>
      </w:r>
    </w:p>
    <w:p w14:paraId="24DECA48" w14:textId="77777777" w:rsidR="0048504F" w:rsidRPr="00D6047F" w:rsidRDefault="0048504F" w:rsidP="0048504F">
      <w:pPr>
        <w:pStyle w:val="Akapitzlist"/>
        <w:numPr>
          <w:ilvl w:val="0"/>
          <w:numId w:val="59"/>
        </w:numPr>
        <w:spacing w:line="360" w:lineRule="auto"/>
        <w:ind w:left="714" w:hanging="357"/>
        <w:jc w:val="both"/>
        <w:rPr>
          <w:rFonts w:cs="Arial"/>
          <w:sz w:val="22"/>
          <w:szCs w:val="22"/>
        </w:rPr>
      </w:pPr>
      <w:r w:rsidRPr="00D6047F">
        <w:rPr>
          <w:rStyle w:val="markedcontent"/>
          <w:rFonts w:cs="Arial"/>
          <w:sz w:val="22"/>
          <w:szCs w:val="22"/>
        </w:rPr>
        <w:t>Urząd Gminy w Zakrzewie,</w:t>
      </w:r>
    </w:p>
    <w:p w14:paraId="1202E6D4" w14:textId="77777777" w:rsidR="0048504F" w:rsidRPr="00D6047F" w:rsidRDefault="0048504F" w:rsidP="0048504F">
      <w:pPr>
        <w:pStyle w:val="Akapitzlist"/>
        <w:numPr>
          <w:ilvl w:val="0"/>
          <w:numId w:val="59"/>
        </w:numPr>
        <w:spacing w:line="360" w:lineRule="auto"/>
        <w:ind w:left="714" w:hanging="357"/>
        <w:jc w:val="both"/>
        <w:rPr>
          <w:rStyle w:val="markedcontent"/>
          <w:rFonts w:cs="Arial"/>
          <w:sz w:val="22"/>
          <w:szCs w:val="22"/>
        </w:rPr>
      </w:pPr>
      <w:r w:rsidRPr="00D6047F">
        <w:rPr>
          <w:rStyle w:val="markedcontent"/>
          <w:rFonts w:cs="Arial"/>
          <w:sz w:val="22"/>
          <w:szCs w:val="22"/>
        </w:rPr>
        <w:t>Publiczne Szkoły Podstawowe w Zakrzewie, Woli Taczowskiej, Cerekwi, Mleczkowie,</w:t>
      </w:r>
      <w:r w:rsidRPr="00D6047F">
        <w:rPr>
          <w:sz w:val="22"/>
          <w:szCs w:val="22"/>
        </w:rPr>
        <w:br/>
      </w:r>
      <w:r w:rsidRPr="00D6047F">
        <w:rPr>
          <w:rStyle w:val="markedcontent"/>
          <w:rFonts w:cs="Arial"/>
          <w:sz w:val="22"/>
          <w:szCs w:val="22"/>
        </w:rPr>
        <w:t xml:space="preserve">Dąbrówce </w:t>
      </w:r>
      <w:proofErr w:type="spellStart"/>
      <w:r w:rsidRPr="00D6047F">
        <w:rPr>
          <w:rStyle w:val="markedcontent"/>
          <w:rFonts w:cs="Arial"/>
          <w:sz w:val="22"/>
          <w:szCs w:val="22"/>
        </w:rPr>
        <w:t>Podłężnej</w:t>
      </w:r>
      <w:proofErr w:type="spellEnd"/>
      <w:r w:rsidRPr="00D6047F">
        <w:rPr>
          <w:rStyle w:val="markedcontent"/>
          <w:rFonts w:cs="Arial"/>
          <w:sz w:val="22"/>
          <w:szCs w:val="22"/>
        </w:rPr>
        <w:t>,</w:t>
      </w:r>
    </w:p>
    <w:p w14:paraId="145E0F1C" w14:textId="77777777" w:rsidR="0048504F" w:rsidRPr="00D6047F" w:rsidRDefault="0048504F" w:rsidP="0048504F">
      <w:pPr>
        <w:pStyle w:val="Akapitzlist"/>
        <w:numPr>
          <w:ilvl w:val="0"/>
          <w:numId w:val="59"/>
        </w:numPr>
        <w:spacing w:line="360" w:lineRule="auto"/>
        <w:ind w:left="714" w:hanging="357"/>
        <w:jc w:val="both"/>
        <w:rPr>
          <w:rStyle w:val="markedcontent"/>
          <w:rFonts w:cs="Arial"/>
          <w:sz w:val="22"/>
          <w:szCs w:val="22"/>
        </w:rPr>
      </w:pPr>
      <w:r w:rsidRPr="00D6047F">
        <w:rPr>
          <w:rStyle w:val="markedcontent"/>
          <w:rFonts w:cs="Arial"/>
          <w:sz w:val="22"/>
          <w:szCs w:val="22"/>
        </w:rPr>
        <w:t>Samodzielny Publiczny Zakład Opieki Zdrowotnej w Zakrzew-Kolonia.</w:t>
      </w:r>
    </w:p>
    <w:p w14:paraId="77767292" w14:textId="77777777" w:rsidR="0048504F" w:rsidRDefault="0048504F" w:rsidP="003D1153">
      <w:pPr>
        <w:spacing w:before="120" w:after="120" w:line="360" w:lineRule="auto"/>
        <w:jc w:val="both"/>
        <w:rPr>
          <w:rStyle w:val="markedcontent"/>
          <w:rFonts w:ascii="Arial" w:hAnsi="Arial" w:cs="Arial"/>
          <w:sz w:val="22"/>
          <w:szCs w:val="22"/>
        </w:rPr>
      </w:pPr>
      <w:r w:rsidRPr="00D6047F">
        <w:rPr>
          <w:rStyle w:val="markedcontent"/>
          <w:rFonts w:ascii="Arial" w:hAnsi="Arial" w:cs="Arial"/>
          <w:sz w:val="22"/>
          <w:szCs w:val="22"/>
        </w:rPr>
        <w:t>Wszystkie kotłownie o łącznej mocy 4,0 kW opalane są paliwem ekologicznym: olejem</w:t>
      </w:r>
      <w:r w:rsidRPr="00D6047F">
        <w:rPr>
          <w:sz w:val="22"/>
          <w:szCs w:val="22"/>
        </w:rPr>
        <w:t xml:space="preserve"> </w:t>
      </w:r>
      <w:r>
        <w:rPr>
          <w:sz w:val="22"/>
          <w:szCs w:val="22"/>
        </w:rPr>
        <w:br/>
      </w:r>
      <w:r w:rsidRPr="00D6047F">
        <w:rPr>
          <w:rStyle w:val="markedcontent"/>
          <w:rFonts w:ascii="Arial" w:hAnsi="Arial" w:cs="Arial"/>
          <w:sz w:val="22"/>
          <w:szCs w:val="22"/>
        </w:rPr>
        <w:t>i gazem.</w:t>
      </w:r>
    </w:p>
    <w:p w14:paraId="7D0F6EB6" w14:textId="77777777" w:rsidR="0048504F" w:rsidRDefault="0048504F" w:rsidP="00BB73F5">
      <w:pPr>
        <w:autoSpaceDE w:val="0"/>
        <w:autoSpaceDN w:val="0"/>
        <w:adjustRightInd w:val="0"/>
        <w:spacing w:before="120" w:after="120" w:line="360" w:lineRule="auto"/>
        <w:jc w:val="both"/>
        <w:rPr>
          <w:rFonts w:ascii="Arial" w:hAnsi="Arial" w:cs="Arial"/>
          <w:sz w:val="22"/>
          <w:szCs w:val="22"/>
        </w:rPr>
      </w:pPr>
      <w:r w:rsidRPr="00D92B5B">
        <w:rPr>
          <w:rFonts w:ascii="Arial" w:hAnsi="Arial" w:cs="Arial"/>
          <w:sz w:val="22"/>
          <w:szCs w:val="22"/>
        </w:rPr>
        <w:t>Najważniejsze elementy systemu elektroenergetycznego, to sieci wysokiego napięcia przecinające gminę Zakrzew w jej wschodniej części w kierunku wschód-zachód:</w:t>
      </w:r>
    </w:p>
    <w:p w14:paraId="541729D0" w14:textId="77777777" w:rsidR="0048504F" w:rsidRDefault="0048504F" w:rsidP="0048504F">
      <w:pPr>
        <w:pStyle w:val="Akapitzlist"/>
        <w:numPr>
          <w:ilvl w:val="0"/>
          <w:numId w:val="60"/>
        </w:numPr>
        <w:autoSpaceDE w:val="0"/>
        <w:autoSpaceDN w:val="0"/>
        <w:adjustRightInd w:val="0"/>
        <w:spacing w:line="360" w:lineRule="auto"/>
        <w:ind w:left="357" w:hanging="357"/>
        <w:jc w:val="both"/>
        <w:rPr>
          <w:rFonts w:cs="Arial"/>
          <w:sz w:val="22"/>
          <w:szCs w:val="22"/>
        </w:rPr>
      </w:pPr>
      <w:r w:rsidRPr="00D92B5B">
        <w:rPr>
          <w:rFonts w:cs="Arial"/>
          <w:sz w:val="22"/>
          <w:szCs w:val="22"/>
        </w:rPr>
        <w:t>linia 220 KV relacji Kozienice – Rożki – dwutorowa,</w:t>
      </w:r>
    </w:p>
    <w:p w14:paraId="17ABE768" w14:textId="77777777" w:rsidR="0048504F" w:rsidRPr="00D92B5B" w:rsidRDefault="0048504F" w:rsidP="0048504F">
      <w:pPr>
        <w:pStyle w:val="Akapitzlist"/>
        <w:numPr>
          <w:ilvl w:val="0"/>
          <w:numId w:val="60"/>
        </w:numPr>
        <w:autoSpaceDE w:val="0"/>
        <w:autoSpaceDN w:val="0"/>
        <w:adjustRightInd w:val="0"/>
        <w:spacing w:line="360" w:lineRule="auto"/>
        <w:ind w:left="357" w:hanging="357"/>
        <w:jc w:val="both"/>
        <w:rPr>
          <w:rFonts w:cs="Arial"/>
          <w:sz w:val="22"/>
          <w:szCs w:val="22"/>
        </w:rPr>
      </w:pPr>
      <w:r w:rsidRPr="00D92B5B">
        <w:rPr>
          <w:rFonts w:cs="Arial"/>
          <w:sz w:val="22"/>
          <w:szCs w:val="22"/>
        </w:rPr>
        <w:lastRenderedPageBreak/>
        <w:t>linia 110 KV.</w:t>
      </w:r>
    </w:p>
    <w:p w14:paraId="38D94843" w14:textId="784BE3AC" w:rsidR="0048504F" w:rsidRDefault="0048504F" w:rsidP="003D1153">
      <w:pPr>
        <w:autoSpaceDE w:val="0"/>
        <w:autoSpaceDN w:val="0"/>
        <w:adjustRightInd w:val="0"/>
        <w:spacing w:before="120" w:after="120" w:line="360" w:lineRule="auto"/>
        <w:jc w:val="both"/>
        <w:rPr>
          <w:rFonts w:ascii="Arial" w:hAnsi="Arial" w:cs="Arial"/>
          <w:sz w:val="22"/>
          <w:szCs w:val="22"/>
        </w:rPr>
      </w:pPr>
      <w:r w:rsidRPr="00D92B5B">
        <w:rPr>
          <w:rFonts w:ascii="Arial" w:hAnsi="Arial" w:cs="Arial"/>
          <w:sz w:val="22"/>
          <w:szCs w:val="22"/>
        </w:rPr>
        <w:t xml:space="preserve">Sieć wewnętrzna średniego napięcia 15 </w:t>
      </w:r>
      <w:proofErr w:type="spellStart"/>
      <w:r w:rsidRPr="00D92B5B">
        <w:rPr>
          <w:rFonts w:ascii="Arial" w:hAnsi="Arial" w:cs="Arial"/>
          <w:sz w:val="22"/>
          <w:szCs w:val="22"/>
        </w:rPr>
        <w:t>kV</w:t>
      </w:r>
      <w:proofErr w:type="spellEnd"/>
      <w:r w:rsidRPr="00D92B5B">
        <w:rPr>
          <w:rFonts w:ascii="Arial" w:hAnsi="Arial" w:cs="Arial"/>
          <w:sz w:val="22"/>
          <w:szCs w:val="22"/>
        </w:rPr>
        <w:t xml:space="preserve"> (napowietrzna) zasila szereg stacji 15/04 </w:t>
      </w:r>
      <w:proofErr w:type="spellStart"/>
      <w:r w:rsidRPr="00D92B5B">
        <w:rPr>
          <w:rFonts w:ascii="Arial" w:hAnsi="Arial" w:cs="Arial"/>
          <w:sz w:val="22"/>
          <w:szCs w:val="22"/>
        </w:rPr>
        <w:t>kV</w:t>
      </w:r>
      <w:proofErr w:type="spellEnd"/>
      <w:r w:rsidRPr="00D92B5B">
        <w:rPr>
          <w:rFonts w:ascii="Arial" w:hAnsi="Arial" w:cs="Arial"/>
          <w:sz w:val="22"/>
          <w:szCs w:val="22"/>
        </w:rPr>
        <w:t xml:space="preserve"> na terenie </w:t>
      </w:r>
      <w:r>
        <w:rPr>
          <w:rFonts w:ascii="Arial" w:hAnsi="Arial" w:cs="Arial"/>
          <w:sz w:val="22"/>
          <w:szCs w:val="22"/>
        </w:rPr>
        <w:t>g</w:t>
      </w:r>
      <w:r w:rsidRPr="00D92B5B">
        <w:rPr>
          <w:rFonts w:ascii="Arial" w:hAnsi="Arial" w:cs="Arial"/>
          <w:sz w:val="22"/>
          <w:szCs w:val="22"/>
        </w:rPr>
        <w:t>miny Zakrzew, które za pośrednictwem sieci niskiego napięcia doprowadzają energię elektryczną do wszystkich odbiorców.</w:t>
      </w:r>
    </w:p>
    <w:p w14:paraId="400B9326" w14:textId="3FAE424A" w:rsidR="00C30756" w:rsidRPr="00D92B5B" w:rsidRDefault="00C30756" w:rsidP="00BB73F5">
      <w:pPr>
        <w:autoSpaceDE w:val="0"/>
        <w:autoSpaceDN w:val="0"/>
        <w:adjustRightInd w:val="0"/>
        <w:spacing w:before="120" w:after="120" w:line="360" w:lineRule="auto"/>
        <w:jc w:val="both"/>
        <w:rPr>
          <w:rFonts w:ascii="Arial" w:hAnsi="Arial" w:cs="Arial"/>
          <w:sz w:val="22"/>
          <w:szCs w:val="22"/>
          <w:highlight w:val="yellow"/>
        </w:rPr>
      </w:pPr>
      <w:r w:rsidRPr="00CB6D18">
        <w:rPr>
          <w:rFonts w:ascii="Arial" w:hAnsi="Arial" w:cs="Arial"/>
          <w:sz w:val="22"/>
          <w:szCs w:val="22"/>
        </w:rPr>
        <w:t xml:space="preserve">Na terenie gminy Zakrzew funkcjonuje sieć gazowa. Oparta jest ona na gazociągu średniego ciśnienia o średnicy 250 mm relacji Wielogóra – Cerekiew. Długość sieci gazowej w 2021 roku  wynosiła ok. 56 km. Liczba czynnych przyłączy do budynków mieszkalnych w analizowanych latach wzrosła o 112, tj. </w:t>
      </w:r>
      <w:r w:rsidRPr="00FC74B4">
        <w:rPr>
          <w:rFonts w:ascii="Arial" w:hAnsi="Arial" w:cs="Arial"/>
          <w:sz w:val="22"/>
          <w:szCs w:val="22"/>
        </w:rPr>
        <w:t>10,93%.</w:t>
      </w:r>
      <w:r>
        <w:rPr>
          <w:rFonts w:ascii="Arial" w:hAnsi="Arial" w:cs="Arial"/>
          <w:sz w:val="22"/>
          <w:szCs w:val="22"/>
        </w:rPr>
        <w:t xml:space="preserve"> </w:t>
      </w:r>
    </w:p>
    <w:p w14:paraId="32AF18E2" w14:textId="77777777" w:rsidR="00C30756" w:rsidRPr="00CC387B" w:rsidRDefault="00C30756" w:rsidP="00C30756">
      <w:pPr>
        <w:pStyle w:val="Bezodstpw"/>
      </w:pPr>
      <w:r w:rsidRPr="00CC387B">
        <w:rPr>
          <w:rStyle w:val="markedcontent"/>
          <w:rFonts w:cs="Arial"/>
        </w:rPr>
        <w:t>Gmina wiejska Zakrzew znajduje się w obrębie strefy mazowieckiej. Na terenie gminy</w:t>
      </w:r>
      <w:r w:rsidRPr="00CC387B">
        <w:br/>
      </w:r>
      <w:r w:rsidRPr="00CC387B">
        <w:rPr>
          <w:rStyle w:val="markedcontent"/>
          <w:rFonts w:cs="Arial"/>
        </w:rPr>
        <w:t xml:space="preserve">nie ma zlokalizowanej stacji monitoringu jakości powietrza. </w:t>
      </w:r>
      <w:r w:rsidRPr="00CB6D18">
        <w:rPr>
          <w:rStyle w:val="markedcontent"/>
          <w:rFonts w:cs="Arial"/>
        </w:rPr>
        <w:t>Ro</w:t>
      </w:r>
      <w:r w:rsidRPr="00CC387B">
        <w:rPr>
          <w:rStyle w:val="markedcontent"/>
          <w:rFonts w:cs="Arial"/>
        </w:rPr>
        <w:t>czn</w:t>
      </w:r>
      <w:r w:rsidRPr="00CB6D18">
        <w:rPr>
          <w:rStyle w:val="markedcontent"/>
          <w:rFonts w:cs="Arial"/>
        </w:rPr>
        <w:t>a</w:t>
      </w:r>
      <w:r w:rsidRPr="00CC387B">
        <w:rPr>
          <w:rStyle w:val="markedcontent"/>
          <w:rFonts w:cs="Arial"/>
        </w:rPr>
        <w:t xml:space="preserve"> ocen</w:t>
      </w:r>
      <w:r w:rsidRPr="00CB6D18">
        <w:rPr>
          <w:rStyle w:val="markedcontent"/>
          <w:rFonts w:cs="Arial"/>
        </w:rPr>
        <w:t>a</w:t>
      </w:r>
      <w:r w:rsidRPr="00CC387B">
        <w:t xml:space="preserve"> </w:t>
      </w:r>
      <w:r w:rsidRPr="00CC387B">
        <w:rPr>
          <w:rStyle w:val="markedcontent"/>
          <w:rFonts w:cs="Arial"/>
        </w:rPr>
        <w:t>jakości powietrza za rok 202</w:t>
      </w:r>
      <w:r w:rsidRPr="00CB6D18">
        <w:rPr>
          <w:rStyle w:val="markedcontent"/>
          <w:rFonts w:cs="Arial"/>
        </w:rPr>
        <w:t>2</w:t>
      </w:r>
      <w:r w:rsidRPr="00CC387B">
        <w:rPr>
          <w:rStyle w:val="markedcontent"/>
          <w:rFonts w:cs="Arial"/>
        </w:rPr>
        <w:t xml:space="preserve"> przygotowan</w:t>
      </w:r>
      <w:r w:rsidRPr="00CB6D18">
        <w:rPr>
          <w:rStyle w:val="markedcontent"/>
          <w:rFonts w:cs="Arial"/>
        </w:rPr>
        <w:t>a została</w:t>
      </w:r>
      <w:r w:rsidRPr="00CC387B">
        <w:rPr>
          <w:rStyle w:val="markedcontent"/>
          <w:rFonts w:cs="Arial"/>
        </w:rPr>
        <w:t xml:space="preserve"> przez Instytut Ochrony Środowiska – Państwowy Instytut Badawczy</w:t>
      </w:r>
      <w:r w:rsidRPr="00CC387B">
        <w:t xml:space="preserve"> </w:t>
      </w:r>
      <w:r w:rsidRPr="00CC387B">
        <w:rPr>
          <w:rStyle w:val="markedcontent"/>
          <w:rFonts w:cs="Arial"/>
        </w:rPr>
        <w:t>oraz metodę obiektywnego szacowania.</w:t>
      </w:r>
      <w:r w:rsidRPr="00CC387B">
        <w:t xml:space="preserve"> </w:t>
      </w:r>
    </w:p>
    <w:p w14:paraId="025A6920" w14:textId="77777777" w:rsidR="00C30756" w:rsidRPr="00CC387B" w:rsidRDefault="00C30756" w:rsidP="00C30756">
      <w:pPr>
        <w:pStyle w:val="Bezodstpw"/>
      </w:pPr>
      <w:r w:rsidRPr="00CC387B">
        <w:rPr>
          <w:rStyle w:val="markedcontent"/>
          <w:rFonts w:cs="Arial"/>
        </w:rPr>
        <w:t>W ocenie jakości powietrza za rok 202</w:t>
      </w:r>
      <w:r w:rsidRPr="00CB6D18">
        <w:rPr>
          <w:rStyle w:val="markedcontent"/>
          <w:rFonts w:cs="Arial"/>
        </w:rPr>
        <w:t>2</w:t>
      </w:r>
      <w:r w:rsidRPr="00CC387B">
        <w:rPr>
          <w:rStyle w:val="markedcontent"/>
          <w:rFonts w:cs="Arial"/>
        </w:rPr>
        <w:t xml:space="preserve"> na terenie gminy Zakrzew, ze względu na ochronę</w:t>
      </w:r>
      <w:r w:rsidRPr="00CC387B">
        <w:br/>
      </w:r>
      <w:r w:rsidRPr="00CC387B">
        <w:rPr>
          <w:rStyle w:val="markedcontent"/>
          <w:rFonts w:cs="Arial"/>
        </w:rPr>
        <w:t>zdrowia ludzi, w odniesieniu do poziomów dopuszczalnych i docelowych zanieczyszczeń,</w:t>
      </w:r>
      <w:r w:rsidRPr="00CC387B">
        <w:br/>
      </w:r>
      <w:r w:rsidRPr="00CC387B">
        <w:rPr>
          <w:rStyle w:val="markedcontent"/>
          <w:rFonts w:cs="Arial"/>
        </w:rPr>
        <w:t xml:space="preserve">stwierdzono przekroczenie dla stężenia </w:t>
      </w:r>
      <w:proofErr w:type="spellStart"/>
      <w:r w:rsidRPr="00CC387B">
        <w:rPr>
          <w:rStyle w:val="markedcontent"/>
          <w:rFonts w:cs="Arial"/>
        </w:rPr>
        <w:t>benzo</w:t>
      </w:r>
      <w:proofErr w:type="spellEnd"/>
      <w:r w:rsidRPr="00CC387B">
        <w:rPr>
          <w:rStyle w:val="markedcontent"/>
          <w:rFonts w:cs="Arial"/>
        </w:rPr>
        <w:t>(a)</w:t>
      </w:r>
      <w:proofErr w:type="spellStart"/>
      <w:r w:rsidRPr="00CC387B">
        <w:rPr>
          <w:rStyle w:val="markedcontent"/>
          <w:rFonts w:cs="Arial"/>
        </w:rPr>
        <w:t>pirenu</w:t>
      </w:r>
      <w:proofErr w:type="spellEnd"/>
      <w:r w:rsidRPr="00CC387B">
        <w:t xml:space="preserve"> </w:t>
      </w:r>
      <w:r w:rsidRPr="00CC387B">
        <w:rPr>
          <w:rStyle w:val="markedcontent"/>
          <w:rFonts w:cs="Arial"/>
        </w:rPr>
        <w:t xml:space="preserve">oznaczanego w pyle zawieszonym PM10 </w:t>
      </w:r>
      <w:r w:rsidRPr="00CB6D18">
        <w:rPr>
          <w:rStyle w:val="markedcontent"/>
          <w:rFonts w:cs="Arial"/>
        </w:rPr>
        <w:t xml:space="preserve">oraz poziomu celu długoterminowego ozonu. Ze względu na ochronę roślin natomiast został przekroczony poziom celu długoterminowego ozonu. </w:t>
      </w:r>
      <w:r w:rsidRPr="00CC387B">
        <w:rPr>
          <w:rStyle w:val="markedcontent"/>
          <w:rFonts w:cs="Arial"/>
        </w:rPr>
        <w:t>Dla pozostałych zanieczyszczeń</w:t>
      </w:r>
      <w:r w:rsidRPr="00CC387B">
        <w:t xml:space="preserve"> </w:t>
      </w:r>
      <w:r w:rsidRPr="00CC387B">
        <w:rPr>
          <w:rStyle w:val="markedcontent"/>
          <w:rFonts w:cs="Arial"/>
        </w:rPr>
        <w:t>nie stwierdzono przekroczeń poziomów dopuszczalnych i docelowych ze względu na ochronę</w:t>
      </w:r>
      <w:r w:rsidRPr="00CC387B">
        <w:t xml:space="preserve"> </w:t>
      </w:r>
      <w:r w:rsidRPr="00CC387B">
        <w:rPr>
          <w:rStyle w:val="markedcontent"/>
          <w:rFonts w:cs="Arial"/>
        </w:rPr>
        <w:t>zdrowia ludzi.</w:t>
      </w:r>
      <w:r w:rsidRPr="00CC387B">
        <w:t xml:space="preserve"> </w:t>
      </w:r>
    </w:p>
    <w:p w14:paraId="522447B6" w14:textId="7BBF5D89" w:rsidR="00DB1B7D" w:rsidRPr="00F606BE" w:rsidRDefault="0048504F" w:rsidP="00DB1B7D">
      <w:pPr>
        <w:pStyle w:val="Bezodstpw"/>
        <w:rPr>
          <w:rFonts w:cs="Arial"/>
          <w:color w:val="0070C0"/>
        </w:rPr>
      </w:pPr>
      <w:r>
        <w:rPr>
          <w:rStyle w:val="markedcontent"/>
          <w:rFonts w:cs="Arial"/>
        </w:rPr>
        <w:t>Na terenie gminy Zakrzew w 2021 roku przeprowadzono okresowe pomiary hałasu</w:t>
      </w:r>
      <w:r>
        <w:br/>
      </w:r>
      <w:r>
        <w:rPr>
          <w:rStyle w:val="markedcontent"/>
          <w:rFonts w:cs="Arial"/>
        </w:rPr>
        <w:t>drogowego. Pomiary dotyczyły drogi S7 od węzła Radom-Północ do węzła Wolanów.</w:t>
      </w:r>
      <w:r>
        <w:br/>
      </w:r>
      <w:r>
        <w:rPr>
          <w:rStyle w:val="markedcontent"/>
          <w:rFonts w:cs="Arial"/>
        </w:rPr>
        <w:t>W pomiarach zastosowano procedurę ciągłej rejestracji z której wynika, że poziomy hałasu</w:t>
      </w:r>
      <w:r>
        <w:br/>
      </w:r>
      <w:r>
        <w:rPr>
          <w:rStyle w:val="markedcontent"/>
          <w:rFonts w:cs="Arial"/>
        </w:rPr>
        <w:t>utrzymane są poniżej dopuszczalnego.</w:t>
      </w:r>
    </w:p>
    <w:p w14:paraId="0BF783EA" w14:textId="77777777" w:rsidR="0048504F" w:rsidRPr="00D56E92" w:rsidRDefault="0048504F" w:rsidP="0048504F">
      <w:pPr>
        <w:pStyle w:val="Bezodstpw"/>
        <w:rPr>
          <w:rFonts w:cs="Arial"/>
          <w:szCs w:val="22"/>
        </w:rPr>
      </w:pPr>
      <w:r>
        <w:rPr>
          <w:rFonts w:cs="Arial"/>
          <w:szCs w:val="22"/>
        </w:rPr>
        <w:t xml:space="preserve">Biorąc pod uwagę wyniki Generalnego Pomiaru Ruchu 2020/2021 wykonane przez Generalną Dyrekcję Dróg Krajowych i Autostrad można stwierdzić, iż natężenie ruchu na drodze wojewódzkiej nr 740 w gminie Zakrzew jest wysokie, dzięki czemu może występować zagrożenie hałasem komunikacyjnym. </w:t>
      </w:r>
    </w:p>
    <w:p w14:paraId="6B916D72" w14:textId="77777777" w:rsidR="0048504F" w:rsidRPr="002F49E2" w:rsidRDefault="0048504F" w:rsidP="0048504F">
      <w:pPr>
        <w:spacing w:before="120" w:after="120" w:line="360" w:lineRule="auto"/>
        <w:jc w:val="both"/>
        <w:rPr>
          <w:rFonts w:ascii="Arial" w:hAnsi="Arial" w:cs="Arial"/>
          <w:sz w:val="22"/>
        </w:rPr>
      </w:pPr>
      <w:r w:rsidRPr="002F49E2">
        <w:rPr>
          <w:rFonts w:ascii="Arial" w:hAnsi="Arial" w:cs="Arial"/>
          <w:sz w:val="22"/>
        </w:rPr>
        <w:t>Jednolite części wód powierzchniowych, których zlewnie znajdują się na obszarze</w:t>
      </w:r>
      <w:r>
        <w:rPr>
          <w:rFonts w:ascii="Arial" w:hAnsi="Arial" w:cs="Arial"/>
          <w:sz w:val="22"/>
        </w:rPr>
        <w:t xml:space="preserve"> gminy Zakrzew</w:t>
      </w:r>
      <w:r w:rsidRPr="002F49E2">
        <w:rPr>
          <w:rFonts w:ascii="Arial" w:hAnsi="Arial" w:cs="Arial"/>
          <w:sz w:val="22"/>
        </w:rPr>
        <w:t xml:space="preserve"> według Planu gospodarowania wodami na obszarze dorzeczna Wisły z roku 2016:</w:t>
      </w:r>
    </w:p>
    <w:p w14:paraId="4520AD1E" w14:textId="77777777" w:rsidR="0048504F" w:rsidRPr="00DF1591" w:rsidRDefault="0048504F" w:rsidP="0048504F">
      <w:pPr>
        <w:pStyle w:val="Akapitzlist"/>
        <w:numPr>
          <w:ilvl w:val="0"/>
          <w:numId w:val="68"/>
        </w:numPr>
        <w:spacing w:line="360" w:lineRule="auto"/>
        <w:ind w:left="357" w:hanging="357"/>
        <w:jc w:val="both"/>
        <w:rPr>
          <w:rFonts w:cs="Arial"/>
          <w:sz w:val="22"/>
          <w:szCs w:val="22"/>
        </w:rPr>
      </w:pPr>
      <w:r w:rsidRPr="00DF1591">
        <w:rPr>
          <w:rFonts w:cs="Arial"/>
          <w:sz w:val="22"/>
          <w:szCs w:val="22"/>
        </w:rPr>
        <w:t>RW200017252529 – Dobrzyca,</w:t>
      </w:r>
    </w:p>
    <w:p w14:paraId="119E37BC" w14:textId="77777777" w:rsidR="0048504F" w:rsidRPr="00DF1591" w:rsidRDefault="0048504F" w:rsidP="0048504F">
      <w:pPr>
        <w:pStyle w:val="Akapitzlist"/>
        <w:numPr>
          <w:ilvl w:val="0"/>
          <w:numId w:val="68"/>
        </w:numPr>
        <w:spacing w:line="360" w:lineRule="auto"/>
        <w:ind w:left="357" w:hanging="357"/>
        <w:jc w:val="both"/>
        <w:rPr>
          <w:rFonts w:cs="Arial"/>
          <w:sz w:val="22"/>
          <w:szCs w:val="22"/>
        </w:rPr>
      </w:pPr>
      <w:r w:rsidRPr="00DF1591">
        <w:rPr>
          <w:rFonts w:cs="Arial"/>
          <w:sz w:val="22"/>
          <w:szCs w:val="22"/>
        </w:rPr>
        <w:t xml:space="preserve">RW200017252549 – </w:t>
      </w:r>
      <w:proofErr w:type="spellStart"/>
      <w:r w:rsidRPr="00DF1591">
        <w:rPr>
          <w:rFonts w:cs="Arial"/>
          <w:sz w:val="22"/>
          <w:szCs w:val="22"/>
        </w:rPr>
        <w:t>Ślepotka</w:t>
      </w:r>
      <w:proofErr w:type="spellEnd"/>
      <w:r w:rsidRPr="00DF1591">
        <w:rPr>
          <w:rFonts w:cs="Arial"/>
          <w:sz w:val="22"/>
          <w:szCs w:val="22"/>
        </w:rPr>
        <w:t>,</w:t>
      </w:r>
    </w:p>
    <w:p w14:paraId="7DCCE6FC" w14:textId="77777777" w:rsidR="0048504F" w:rsidRPr="00DF1591" w:rsidRDefault="0048504F" w:rsidP="0048504F">
      <w:pPr>
        <w:pStyle w:val="Akapitzlist"/>
        <w:numPr>
          <w:ilvl w:val="0"/>
          <w:numId w:val="68"/>
        </w:numPr>
        <w:spacing w:line="360" w:lineRule="auto"/>
        <w:ind w:left="357" w:hanging="357"/>
        <w:jc w:val="both"/>
        <w:rPr>
          <w:rFonts w:cs="Arial"/>
          <w:sz w:val="22"/>
          <w:szCs w:val="22"/>
        </w:rPr>
      </w:pPr>
      <w:r w:rsidRPr="00DF1591">
        <w:rPr>
          <w:rFonts w:cs="Arial"/>
          <w:sz w:val="22"/>
          <w:szCs w:val="22"/>
        </w:rPr>
        <w:t>RW200017252552 – Stara Rzeka,</w:t>
      </w:r>
    </w:p>
    <w:p w14:paraId="38C63A86" w14:textId="77777777" w:rsidR="0048504F" w:rsidRPr="00DF1591" w:rsidRDefault="0048504F" w:rsidP="0048504F">
      <w:pPr>
        <w:pStyle w:val="Akapitzlist"/>
        <w:numPr>
          <w:ilvl w:val="0"/>
          <w:numId w:val="68"/>
        </w:numPr>
        <w:spacing w:line="360" w:lineRule="auto"/>
        <w:ind w:left="357" w:hanging="357"/>
        <w:jc w:val="both"/>
        <w:rPr>
          <w:rFonts w:cs="Arial"/>
          <w:sz w:val="22"/>
          <w:szCs w:val="22"/>
        </w:rPr>
      </w:pPr>
      <w:r w:rsidRPr="00DF1591">
        <w:rPr>
          <w:rFonts w:cs="Arial"/>
          <w:sz w:val="22"/>
          <w:szCs w:val="22"/>
        </w:rPr>
        <w:t>RW200017252569 – Bosak,</w:t>
      </w:r>
    </w:p>
    <w:p w14:paraId="27BFEC97" w14:textId="77777777" w:rsidR="0048504F" w:rsidRPr="00DF1591" w:rsidRDefault="0048504F" w:rsidP="0048504F">
      <w:pPr>
        <w:pStyle w:val="Akapitzlist"/>
        <w:numPr>
          <w:ilvl w:val="0"/>
          <w:numId w:val="68"/>
        </w:numPr>
        <w:spacing w:line="360" w:lineRule="auto"/>
        <w:ind w:left="357" w:hanging="357"/>
        <w:jc w:val="both"/>
        <w:rPr>
          <w:rFonts w:cs="Arial"/>
          <w:sz w:val="22"/>
          <w:szCs w:val="22"/>
        </w:rPr>
      </w:pPr>
      <w:r w:rsidRPr="00DF1591">
        <w:rPr>
          <w:rFonts w:cs="Arial"/>
          <w:sz w:val="22"/>
          <w:szCs w:val="22"/>
        </w:rPr>
        <w:t>RW200017252592 – Dopływ spod Kamińska,</w:t>
      </w:r>
    </w:p>
    <w:p w14:paraId="08E42265" w14:textId="77777777" w:rsidR="0048504F" w:rsidRPr="00DF1591" w:rsidRDefault="0048504F" w:rsidP="0048504F">
      <w:pPr>
        <w:pStyle w:val="Akapitzlist"/>
        <w:numPr>
          <w:ilvl w:val="0"/>
          <w:numId w:val="68"/>
        </w:numPr>
        <w:spacing w:line="360" w:lineRule="auto"/>
        <w:ind w:left="357" w:hanging="357"/>
        <w:jc w:val="both"/>
        <w:rPr>
          <w:rFonts w:cs="Arial"/>
          <w:sz w:val="22"/>
          <w:szCs w:val="22"/>
        </w:rPr>
      </w:pPr>
      <w:r w:rsidRPr="00DF1591">
        <w:rPr>
          <w:rFonts w:cs="Arial"/>
          <w:sz w:val="22"/>
          <w:szCs w:val="22"/>
        </w:rPr>
        <w:lastRenderedPageBreak/>
        <w:t>RW20001725269 – Mleczna bez Pacynki,</w:t>
      </w:r>
    </w:p>
    <w:p w14:paraId="33081F62" w14:textId="77777777" w:rsidR="0048504F" w:rsidRPr="00DF1591" w:rsidRDefault="0048504F" w:rsidP="0048504F">
      <w:pPr>
        <w:pStyle w:val="Akapitzlist"/>
        <w:numPr>
          <w:ilvl w:val="0"/>
          <w:numId w:val="68"/>
        </w:numPr>
        <w:spacing w:line="360" w:lineRule="auto"/>
        <w:ind w:left="357" w:hanging="357"/>
        <w:jc w:val="both"/>
        <w:rPr>
          <w:rFonts w:cs="Arial"/>
          <w:sz w:val="22"/>
          <w:szCs w:val="22"/>
        </w:rPr>
      </w:pPr>
      <w:r w:rsidRPr="00DF1591">
        <w:rPr>
          <w:rFonts w:cs="Arial"/>
          <w:sz w:val="22"/>
          <w:szCs w:val="22"/>
        </w:rPr>
        <w:t>RW200019252599 – Radomka od Szabasówki do Mlecznej.</w:t>
      </w:r>
    </w:p>
    <w:p w14:paraId="59A8D043" w14:textId="77777777" w:rsidR="0048504F" w:rsidRPr="00047F6B" w:rsidRDefault="0048504F" w:rsidP="0048504F">
      <w:pPr>
        <w:spacing w:before="120" w:after="120" w:line="360" w:lineRule="auto"/>
        <w:jc w:val="both"/>
        <w:rPr>
          <w:rFonts w:ascii="Arial" w:hAnsi="Arial" w:cs="Arial"/>
          <w:sz w:val="22"/>
        </w:rPr>
      </w:pPr>
      <w:r w:rsidRPr="00DF1591">
        <w:rPr>
          <w:rFonts w:ascii="Arial" w:hAnsi="Arial" w:cs="Arial"/>
          <w:sz w:val="22"/>
        </w:rPr>
        <w:t xml:space="preserve">Według Planu gospodarowania wodami na obszarze dorzecza Wisły z roku 2022 na obszarze </w:t>
      </w:r>
      <w:r w:rsidRPr="00047F6B">
        <w:rPr>
          <w:rFonts w:ascii="Arial" w:hAnsi="Arial" w:cs="Arial"/>
          <w:sz w:val="22"/>
        </w:rPr>
        <w:t xml:space="preserve">gminy </w:t>
      </w:r>
      <w:r>
        <w:rPr>
          <w:rFonts w:ascii="Arial" w:hAnsi="Arial" w:cs="Arial"/>
          <w:sz w:val="22"/>
        </w:rPr>
        <w:t>Zakrzew</w:t>
      </w:r>
      <w:r w:rsidRPr="00047F6B">
        <w:rPr>
          <w:rFonts w:ascii="Arial" w:hAnsi="Arial" w:cs="Arial"/>
          <w:sz w:val="22"/>
        </w:rPr>
        <w:t xml:space="preserve"> znajdują się następujące JCWP:</w:t>
      </w:r>
    </w:p>
    <w:p w14:paraId="3C4A7621" w14:textId="77777777" w:rsidR="0048504F" w:rsidRPr="00047F6B" w:rsidRDefault="0048504F" w:rsidP="0048504F">
      <w:pPr>
        <w:pStyle w:val="Akapitzlist"/>
        <w:numPr>
          <w:ilvl w:val="0"/>
          <w:numId w:val="69"/>
        </w:numPr>
        <w:spacing w:line="360" w:lineRule="auto"/>
        <w:ind w:left="357" w:hanging="357"/>
        <w:jc w:val="both"/>
        <w:rPr>
          <w:rStyle w:val="default-value"/>
          <w:rFonts w:cs="Arial"/>
          <w:sz w:val="24"/>
          <w:szCs w:val="22"/>
        </w:rPr>
      </w:pPr>
      <w:r w:rsidRPr="00047F6B">
        <w:rPr>
          <w:rStyle w:val="default-value"/>
          <w:sz w:val="22"/>
        </w:rPr>
        <w:t>RW2000102525929 – Radomka Młyńska,</w:t>
      </w:r>
    </w:p>
    <w:p w14:paraId="0FA29706" w14:textId="77777777" w:rsidR="0048504F" w:rsidRPr="00047F6B" w:rsidRDefault="0048504F" w:rsidP="0048504F">
      <w:pPr>
        <w:pStyle w:val="Akapitzlist"/>
        <w:numPr>
          <w:ilvl w:val="0"/>
          <w:numId w:val="69"/>
        </w:numPr>
        <w:spacing w:line="360" w:lineRule="auto"/>
        <w:ind w:left="357" w:hanging="357"/>
        <w:jc w:val="both"/>
        <w:rPr>
          <w:rStyle w:val="default-value"/>
          <w:rFonts w:cs="Arial"/>
          <w:sz w:val="24"/>
          <w:szCs w:val="22"/>
        </w:rPr>
      </w:pPr>
      <w:r w:rsidRPr="00047F6B">
        <w:rPr>
          <w:rStyle w:val="default-value"/>
          <w:sz w:val="22"/>
        </w:rPr>
        <w:t>RW20001025269 – Mleczna,</w:t>
      </w:r>
    </w:p>
    <w:p w14:paraId="6B887C25" w14:textId="77777777" w:rsidR="0048504F" w:rsidRPr="00047F6B" w:rsidRDefault="0048504F" w:rsidP="0048504F">
      <w:pPr>
        <w:pStyle w:val="Akapitzlist"/>
        <w:numPr>
          <w:ilvl w:val="0"/>
          <w:numId w:val="69"/>
        </w:numPr>
        <w:spacing w:line="360" w:lineRule="auto"/>
        <w:ind w:left="357" w:hanging="357"/>
        <w:jc w:val="both"/>
        <w:rPr>
          <w:rStyle w:val="default-value"/>
          <w:rFonts w:cs="Arial"/>
          <w:sz w:val="24"/>
          <w:szCs w:val="22"/>
        </w:rPr>
      </w:pPr>
      <w:r w:rsidRPr="00047F6B">
        <w:rPr>
          <w:rStyle w:val="default-value"/>
          <w:sz w:val="22"/>
        </w:rPr>
        <w:t xml:space="preserve">RW200011252599 – Radomka od </w:t>
      </w:r>
      <w:proofErr w:type="spellStart"/>
      <w:r w:rsidRPr="00047F6B">
        <w:rPr>
          <w:rStyle w:val="default-value"/>
          <w:sz w:val="22"/>
        </w:rPr>
        <w:t>zb.</w:t>
      </w:r>
      <w:proofErr w:type="spellEnd"/>
      <w:r w:rsidRPr="00047F6B">
        <w:rPr>
          <w:rStyle w:val="default-value"/>
          <w:sz w:val="22"/>
        </w:rPr>
        <w:t xml:space="preserve"> Domaniów do Mlecznej,</w:t>
      </w:r>
    </w:p>
    <w:p w14:paraId="6E0F95C5" w14:textId="77777777" w:rsidR="0048504F" w:rsidRPr="00047F6B" w:rsidRDefault="0048504F" w:rsidP="0048504F">
      <w:pPr>
        <w:pStyle w:val="Akapitzlist"/>
        <w:numPr>
          <w:ilvl w:val="0"/>
          <w:numId w:val="69"/>
        </w:numPr>
        <w:spacing w:line="360" w:lineRule="auto"/>
        <w:ind w:left="357" w:hanging="357"/>
        <w:jc w:val="both"/>
        <w:rPr>
          <w:rStyle w:val="default-value"/>
          <w:rFonts w:cs="Arial"/>
          <w:sz w:val="24"/>
          <w:szCs w:val="22"/>
        </w:rPr>
      </w:pPr>
      <w:r w:rsidRPr="00047F6B">
        <w:rPr>
          <w:rStyle w:val="default-value"/>
          <w:sz w:val="22"/>
        </w:rPr>
        <w:t xml:space="preserve">RW200010252549 – </w:t>
      </w:r>
      <w:proofErr w:type="spellStart"/>
      <w:r w:rsidRPr="00047F6B">
        <w:rPr>
          <w:rStyle w:val="default-value"/>
          <w:sz w:val="22"/>
        </w:rPr>
        <w:t>Ślepotka</w:t>
      </w:r>
      <w:proofErr w:type="spellEnd"/>
      <w:r w:rsidRPr="00047F6B">
        <w:rPr>
          <w:rStyle w:val="default-value"/>
          <w:sz w:val="22"/>
        </w:rPr>
        <w:t>,</w:t>
      </w:r>
    </w:p>
    <w:p w14:paraId="66F189FF" w14:textId="77777777" w:rsidR="0048504F" w:rsidRPr="00047F6B" w:rsidRDefault="0048504F" w:rsidP="0048504F">
      <w:pPr>
        <w:pStyle w:val="Akapitzlist"/>
        <w:numPr>
          <w:ilvl w:val="0"/>
          <w:numId w:val="69"/>
        </w:numPr>
        <w:spacing w:line="360" w:lineRule="auto"/>
        <w:ind w:left="357" w:hanging="357"/>
        <w:jc w:val="both"/>
        <w:rPr>
          <w:rStyle w:val="default-value"/>
          <w:rFonts w:cs="Arial"/>
          <w:sz w:val="24"/>
          <w:szCs w:val="22"/>
        </w:rPr>
      </w:pPr>
      <w:r w:rsidRPr="00047F6B">
        <w:rPr>
          <w:rStyle w:val="default-value"/>
          <w:sz w:val="22"/>
        </w:rPr>
        <w:t>RW200010252529 – Dobrzyca,</w:t>
      </w:r>
    </w:p>
    <w:p w14:paraId="5B47D6F9" w14:textId="77777777" w:rsidR="0048504F" w:rsidRPr="00047F6B" w:rsidRDefault="0048504F" w:rsidP="0048504F">
      <w:pPr>
        <w:pStyle w:val="Akapitzlist"/>
        <w:numPr>
          <w:ilvl w:val="0"/>
          <w:numId w:val="69"/>
        </w:numPr>
        <w:spacing w:line="360" w:lineRule="auto"/>
        <w:ind w:left="357" w:hanging="357"/>
        <w:jc w:val="both"/>
        <w:rPr>
          <w:rFonts w:cs="Arial"/>
          <w:sz w:val="24"/>
          <w:szCs w:val="22"/>
        </w:rPr>
      </w:pPr>
      <w:r w:rsidRPr="00047F6B">
        <w:rPr>
          <w:rStyle w:val="default-value"/>
          <w:sz w:val="22"/>
        </w:rPr>
        <w:t>RW200010252569 – Bosak.</w:t>
      </w:r>
    </w:p>
    <w:p w14:paraId="243D0B1D" w14:textId="77777777" w:rsidR="0048504F" w:rsidRDefault="0048504F" w:rsidP="0048504F">
      <w:pPr>
        <w:spacing w:before="120" w:after="120" w:line="360" w:lineRule="auto"/>
        <w:jc w:val="both"/>
        <w:rPr>
          <w:rFonts w:ascii="Arial" w:hAnsi="Arial" w:cs="Arial"/>
          <w:b/>
          <w:smallCaps/>
          <w:color w:val="0070C0"/>
          <w:sz w:val="20"/>
          <w:szCs w:val="22"/>
          <w:u w:val="single"/>
          <w:lang w:eastAsia="ar-SA"/>
        </w:rPr>
      </w:pPr>
      <w:r w:rsidRPr="00047F6B">
        <w:rPr>
          <w:rStyle w:val="markedcontent"/>
          <w:rFonts w:ascii="Arial" w:hAnsi="Arial" w:cs="Arial"/>
          <w:sz w:val="22"/>
        </w:rPr>
        <w:t xml:space="preserve">W 2022 roku badaniami objęte były trzy </w:t>
      </w:r>
      <w:r>
        <w:rPr>
          <w:rStyle w:val="markedcontent"/>
          <w:rFonts w:ascii="Arial" w:hAnsi="Arial" w:cs="Arial"/>
          <w:sz w:val="22"/>
        </w:rPr>
        <w:t>JCWP</w:t>
      </w:r>
      <w:r w:rsidRPr="00047F6B">
        <w:rPr>
          <w:rStyle w:val="markedcontent"/>
          <w:rFonts w:ascii="Arial" w:hAnsi="Arial" w:cs="Arial"/>
          <w:sz w:val="22"/>
        </w:rPr>
        <w:t>: Dobrzyca, Mleczna bez Pacynki (obecna</w:t>
      </w:r>
      <w:r w:rsidRPr="00047F6B">
        <w:rPr>
          <w:sz w:val="22"/>
        </w:rPr>
        <w:br/>
      </w:r>
      <w:r w:rsidRPr="00047F6B">
        <w:rPr>
          <w:rStyle w:val="markedcontent"/>
          <w:rFonts w:ascii="Arial" w:hAnsi="Arial" w:cs="Arial"/>
          <w:sz w:val="22"/>
        </w:rPr>
        <w:t xml:space="preserve">nawa Mleczna), Radomka od Szabasówki do Mlecznej (obecna nawa Radomka od </w:t>
      </w:r>
      <w:proofErr w:type="spellStart"/>
      <w:r w:rsidRPr="00047F6B">
        <w:rPr>
          <w:rStyle w:val="markedcontent"/>
          <w:rFonts w:ascii="Arial" w:hAnsi="Arial" w:cs="Arial"/>
          <w:sz w:val="22"/>
        </w:rPr>
        <w:t>zb.</w:t>
      </w:r>
      <w:proofErr w:type="spellEnd"/>
      <w:r w:rsidRPr="00047F6B">
        <w:rPr>
          <w:rStyle w:val="markedcontent"/>
          <w:rFonts w:ascii="Arial" w:hAnsi="Arial" w:cs="Arial"/>
          <w:sz w:val="22"/>
        </w:rPr>
        <w:t xml:space="preserve"> Domaniów</w:t>
      </w:r>
      <w:r w:rsidRPr="00047F6B">
        <w:rPr>
          <w:sz w:val="22"/>
        </w:rPr>
        <w:t xml:space="preserve"> </w:t>
      </w:r>
      <w:r w:rsidRPr="00047F6B">
        <w:rPr>
          <w:rStyle w:val="markedcontent"/>
          <w:rFonts w:ascii="Arial" w:hAnsi="Arial" w:cs="Arial"/>
          <w:sz w:val="22"/>
        </w:rPr>
        <w:t xml:space="preserve">do Mlecznej). Wyniki badań z roku 2022 aktualnie podlegają weryfikacji. Zgodnie </w:t>
      </w:r>
      <w:r>
        <w:rPr>
          <w:rStyle w:val="markedcontent"/>
          <w:rFonts w:ascii="Arial" w:hAnsi="Arial" w:cs="Arial"/>
          <w:sz w:val="22"/>
        </w:rPr>
        <w:br/>
      </w:r>
      <w:r w:rsidRPr="00047F6B">
        <w:rPr>
          <w:rStyle w:val="markedcontent"/>
          <w:rFonts w:ascii="Arial" w:hAnsi="Arial" w:cs="Arial"/>
          <w:sz w:val="22"/>
        </w:rPr>
        <w:t>z §14 i §15 ww.</w:t>
      </w:r>
      <w:r w:rsidRPr="00047F6B">
        <w:rPr>
          <w:sz w:val="22"/>
        </w:rPr>
        <w:t xml:space="preserve"> </w:t>
      </w:r>
      <w:r w:rsidRPr="00047F6B">
        <w:rPr>
          <w:rStyle w:val="markedcontent"/>
          <w:rFonts w:ascii="Arial" w:hAnsi="Arial" w:cs="Arial"/>
          <w:sz w:val="22"/>
        </w:rPr>
        <w:t xml:space="preserve">rozporządzenia klasyfikacji elementów fizykochemicznych, biologicznych </w:t>
      </w:r>
      <w:r>
        <w:rPr>
          <w:rStyle w:val="markedcontent"/>
          <w:rFonts w:ascii="Arial" w:hAnsi="Arial" w:cs="Arial"/>
          <w:sz w:val="22"/>
        </w:rPr>
        <w:br/>
      </w:r>
      <w:r w:rsidRPr="00047F6B">
        <w:rPr>
          <w:rStyle w:val="markedcontent"/>
          <w:rFonts w:ascii="Arial" w:hAnsi="Arial" w:cs="Arial"/>
          <w:sz w:val="22"/>
        </w:rPr>
        <w:t>i hydromorfologicznych</w:t>
      </w:r>
      <w:r w:rsidRPr="00047F6B">
        <w:rPr>
          <w:sz w:val="22"/>
        </w:rPr>
        <w:t xml:space="preserve"> </w:t>
      </w:r>
      <w:r w:rsidRPr="00047F6B">
        <w:rPr>
          <w:rStyle w:val="markedcontent"/>
          <w:rFonts w:ascii="Arial" w:hAnsi="Arial" w:cs="Arial"/>
          <w:sz w:val="22"/>
        </w:rPr>
        <w:t>oraz klasyfikacji wskaźników stanu chemicznego JCWP dokonuje się do dnia 30 czerwca roku</w:t>
      </w:r>
      <w:r w:rsidRPr="00047F6B">
        <w:rPr>
          <w:sz w:val="22"/>
        </w:rPr>
        <w:t xml:space="preserve"> </w:t>
      </w:r>
      <w:r w:rsidRPr="00047F6B">
        <w:rPr>
          <w:rStyle w:val="markedcontent"/>
          <w:rFonts w:ascii="Arial" w:hAnsi="Arial" w:cs="Arial"/>
          <w:sz w:val="22"/>
        </w:rPr>
        <w:t>bezpośrednio następującego po roku wykonania badań, natomiast klasyfikacji stanu</w:t>
      </w:r>
      <w:r w:rsidRPr="00047F6B">
        <w:rPr>
          <w:sz w:val="22"/>
        </w:rPr>
        <w:t xml:space="preserve"> </w:t>
      </w:r>
      <w:r w:rsidRPr="00047F6B">
        <w:rPr>
          <w:rStyle w:val="markedcontent"/>
          <w:rFonts w:ascii="Arial" w:hAnsi="Arial" w:cs="Arial"/>
          <w:sz w:val="22"/>
        </w:rPr>
        <w:t xml:space="preserve">ekologicznego, potencjału ekologicznego i stanu chemicznego </w:t>
      </w:r>
      <w:r>
        <w:rPr>
          <w:rStyle w:val="markedcontent"/>
          <w:rFonts w:ascii="Arial" w:hAnsi="Arial" w:cs="Arial"/>
          <w:sz w:val="22"/>
        </w:rPr>
        <w:t>JCWP</w:t>
      </w:r>
      <w:r w:rsidRPr="00047F6B">
        <w:rPr>
          <w:rStyle w:val="markedcontent"/>
          <w:rFonts w:ascii="Arial" w:hAnsi="Arial" w:cs="Arial"/>
          <w:sz w:val="22"/>
        </w:rPr>
        <w:t xml:space="preserve"> oraz oceny stanu jednolitych</w:t>
      </w:r>
      <w:r w:rsidRPr="00047F6B">
        <w:rPr>
          <w:sz w:val="22"/>
        </w:rPr>
        <w:t xml:space="preserve"> </w:t>
      </w:r>
      <w:r w:rsidRPr="00047F6B">
        <w:rPr>
          <w:rStyle w:val="markedcontent"/>
          <w:rFonts w:ascii="Arial" w:hAnsi="Arial" w:cs="Arial"/>
          <w:sz w:val="22"/>
        </w:rPr>
        <w:t>części wód powierzchniowych dokonuje się do dnia 30 września roku, w którym przypadają</w:t>
      </w:r>
      <w:r>
        <w:rPr>
          <w:sz w:val="22"/>
        </w:rPr>
        <w:t xml:space="preserve"> </w:t>
      </w:r>
      <w:r w:rsidRPr="00047F6B">
        <w:rPr>
          <w:rStyle w:val="markedcontent"/>
          <w:rFonts w:ascii="Arial" w:hAnsi="Arial" w:cs="Arial"/>
          <w:sz w:val="22"/>
        </w:rPr>
        <w:t>klasyfikacja i ocena, na podstawie najbardziej aktualnych wyników badań z ostatnich 6 lat.</w:t>
      </w:r>
      <w:r w:rsidRPr="00047F6B">
        <w:rPr>
          <w:rFonts w:ascii="Arial" w:hAnsi="Arial" w:cs="Arial"/>
          <w:b/>
          <w:smallCaps/>
          <w:color w:val="0070C0"/>
          <w:sz w:val="20"/>
          <w:szCs w:val="22"/>
          <w:u w:val="single"/>
          <w:lang w:eastAsia="ar-SA"/>
        </w:rPr>
        <w:t xml:space="preserve"> </w:t>
      </w:r>
    </w:p>
    <w:p w14:paraId="54E0204A" w14:textId="77777777" w:rsidR="0048504F" w:rsidRDefault="0048504F" w:rsidP="0048504F">
      <w:pPr>
        <w:spacing w:before="120" w:after="120" w:line="360" w:lineRule="auto"/>
        <w:jc w:val="both"/>
        <w:rPr>
          <w:sz w:val="22"/>
        </w:rPr>
      </w:pPr>
      <w:r w:rsidRPr="00047F6B">
        <w:rPr>
          <w:rStyle w:val="markedcontent"/>
          <w:rFonts w:ascii="Arial" w:hAnsi="Arial" w:cs="Arial"/>
          <w:sz w:val="22"/>
        </w:rPr>
        <w:t>Na podstawie uzyskanych wyników badań określono:</w:t>
      </w:r>
    </w:p>
    <w:p w14:paraId="35439F09" w14:textId="77777777" w:rsidR="0048504F" w:rsidRPr="00047F6B" w:rsidRDefault="0048504F" w:rsidP="0048504F">
      <w:pPr>
        <w:pStyle w:val="Akapitzlist"/>
        <w:numPr>
          <w:ilvl w:val="0"/>
          <w:numId w:val="71"/>
        </w:numPr>
        <w:spacing w:line="360" w:lineRule="auto"/>
        <w:ind w:left="357" w:hanging="357"/>
        <w:jc w:val="both"/>
        <w:rPr>
          <w:rFonts w:cs="Arial"/>
          <w:b/>
          <w:smallCaps/>
          <w:sz w:val="22"/>
          <w:szCs w:val="22"/>
          <w:u w:val="single"/>
          <w:lang w:eastAsia="ar-SA"/>
        </w:rPr>
      </w:pPr>
      <w:r w:rsidRPr="00047F6B">
        <w:rPr>
          <w:rStyle w:val="markedcontent"/>
          <w:rFonts w:cs="Arial"/>
          <w:sz w:val="22"/>
        </w:rPr>
        <w:t xml:space="preserve">dobry stan ekologiczny w przypadku </w:t>
      </w:r>
      <w:r>
        <w:rPr>
          <w:rStyle w:val="markedcontent"/>
          <w:rFonts w:cs="Arial"/>
          <w:sz w:val="22"/>
        </w:rPr>
        <w:t>JCWP</w:t>
      </w:r>
      <w:r w:rsidRPr="00047F6B">
        <w:rPr>
          <w:rStyle w:val="markedcontent"/>
          <w:rFonts w:cs="Arial"/>
          <w:sz w:val="22"/>
        </w:rPr>
        <w:t xml:space="preserve"> Dopływ spod Kamińska,</w:t>
      </w:r>
    </w:p>
    <w:p w14:paraId="7E38E22D" w14:textId="77777777" w:rsidR="0048504F" w:rsidRPr="00047F6B" w:rsidRDefault="0048504F" w:rsidP="0048504F">
      <w:pPr>
        <w:pStyle w:val="Akapitzlist"/>
        <w:numPr>
          <w:ilvl w:val="0"/>
          <w:numId w:val="71"/>
        </w:numPr>
        <w:spacing w:line="360" w:lineRule="auto"/>
        <w:ind w:left="357" w:hanging="357"/>
        <w:jc w:val="both"/>
        <w:rPr>
          <w:rFonts w:cs="Arial"/>
          <w:b/>
          <w:smallCaps/>
          <w:sz w:val="22"/>
          <w:szCs w:val="22"/>
          <w:u w:val="single"/>
          <w:lang w:eastAsia="ar-SA"/>
        </w:rPr>
      </w:pPr>
      <w:r w:rsidRPr="00047F6B">
        <w:rPr>
          <w:rStyle w:val="markedcontent"/>
          <w:rFonts w:cs="Arial"/>
          <w:sz w:val="22"/>
        </w:rPr>
        <w:t xml:space="preserve">umiarkowany stan ekologiczny w przypadku </w:t>
      </w:r>
      <w:r>
        <w:rPr>
          <w:rStyle w:val="markedcontent"/>
          <w:rFonts w:cs="Arial"/>
          <w:sz w:val="22"/>
        </w:rPr>
        <w:t>JCWP</w:t>
      </w:r>
      <w:r w:rsidRPr="00047F6B">
        <w:rPr>
          <w:rStyle w:val="markedcontent"/>
          <w:rFonts w:cs="Arial"/>
          <w:sz w:val="22"/>
        </w:rPr>
        <w:t>: Bosak, Dobrzyca i Stara Rzeka,</w:t>
      </w:r>
    </w:p>
    <w:p w14:paraId="6749C43E" w14:textId="77777777" w:rsidR="0048504F" w:rsidRPr="00047F6B" w:rsidRDefault="0048504F" w:rsidP="0048504F">
      <w:pPr>
        <w:pStyle w:val="Akapitzlist"/>
        <w:numPr>
          <w:ilvl w:val="0"/>
          <w:numId w:val="71"/>
        </w:numPr>
        <w:spacing w:line="360" w:lineRule="auto"/>
        <w:ind w:left="357" w:hanging="357"/>
        <w:jc w:val="both"/>
        <w:rPr>
          <w:rFonts w:cs="Arial"/>
          <w:b/>
          <w:smallCaps/>
          <w:sz w:val="22"/>
          <w:szCs w:val="22"/>
          <w:u w:val="single"/>
          <w:lang w:eastAsia="ar-SA"/>
        </w:rPr>
      </w:pPr>
      <w:r w:rsidRPr="00047F6B">
        <w:rPr>
          <w:rStyle w:val="markedcontent"/>
          <w:rFonts w:cs="Arial"/>
          <w:sz w:val="22"/>
        </w:rPr>
        <w:t xml:space="preserve">słaby potencjał ekologiczny w przypadku </w:t>
      </w:r>
      <w:r>
        <w:rPr>
          <w:rStyle w:val="markedcontent"/>
          <w:rFonts w:cs="Arial"/>
          <w:sz w:val="22"/>
        </w:rPr>
        <w:t>JCWP</w:t>
      </w:r>
      <w:r w:rsidRPr="00047F6B">
        <w:rPr>
          <w:rStyle w:val="markedcontent"/>
          <w:rFonts w:cs="Arial"/>
          <w:sz w:val="22"/>
        </w:rPr>
        <w:t xml:space="preserve"> Radomka od Szabasówki do Mlecznej,</w:t>
      </w:r>
    </w:p>
    <w:p w14:paraId="13FA6DF2" w14:textId="77777777" w:rsidR="0048504F" w:rsidRPr="00047F6B" w:rsidRDefault="0048504F" w:rsidP="0048504F">
      <w:pPr>
        <w:pStyle w:val="Akapitzlist"/>
        <w:numPr>
          <w:ilvl w:val="0"/>
          <w:numId w:val="71"/>
        </w:numPr>
        <w:spacing w:line="360" w:lineRule="auto"/>
        <w:ind w:left="357" w:hanging="357"/>
        <w:jc w:val="both"/>
        <w:rPr>
          <w:rFonts w:cs="Arial"/>
          <w:b/>
          <w:smallCaps/>
          <w:sz w:val="22"/>
          <w:szCs w:val="22"/>
          <w:u w:val="single"/>
          <w:lang w:eastAsia="ar-SA"/>
        </w:rPr>
      </w:pPr>
      <w:r w:rsidRPr="00047F6B">
        <w:rPr>
          <w:rStyle w:val="markedcontent"/>
          <w:rFonts w:cs="Arial"/>
          <w:sz w:val="22"/>
        </w:rPr>
        <w:t xml:space="preserve">zły stan ekologiczny w przypadku </w:t>
      </w:r>
      <w:r>
        <w:rPr>
          <w:rStyle w:val="markedcontent"/>
          <w:rFonts w:cs="Arial"/>
          <w:sz w:val="22"/>
        </w:rPr>
        <w:t>JCWP</w:t>
      </w:r>
      <w:r w:rsidRPr="00047F6B">
        <w:rPr>
          <w:rStyle w:val="markedcontent"/>
          <w:rFonts w:cs="Arial"/>
          <w:sz w:val="22"/>
        </w:rPr>
        <w:t xml:space="preserve"> Mleczna bez Pacynki,</w:t>
      </w:r>
    </w:p>
    <w:p w14:paraId="09589437" w14:textId="77777777" w:rsidR="0048504F" w:rsidRPr="0009338E" w:rsidRDefault="0048504F" w:rsidP="0048504F">
      <w:pPr>
        <w:pStyle w:val="Akapitzlist"/>
        <w:numPr>
          <w:ilvl w:val="0"/>
          <w:numId w:val="71"/>
        </w:numPr>
        <w:spacing w:line="360" w:lineRule="auto"/>
        <w:ind w:left="357" w:hanging="357"/>
        <w:jc w:val="both"/>
        <w:rPr>
          <w:rFonts w:cs="Arial"/>
          <w:b/>
          <w:smallCaps/>
          <w:sz w:val="22"/>
          <w:szCs w:val="22"/>
          <w:u w:val="single"/>
          <w:lang w:eastAsia="ar-SA"/>
        </w:rPr>
      </w:pPr>
      <w:r w:rsidRPr="00047F6B">
        <w:rPr>
          <w:rStyle w:val="markedcontent"/>
          <w:rFonts w:cs="Arial"/>
          <w:sz w:val="22"/>
        </w:rPr>
        <w:t xml:space="preserve">stan chemiczny poniżej dobrego w przypadku </w:t>
      </w:r>
      <w:r>
        <w:rPr>
          <w:rStyle w:val="markedcontent"/>
          <w:rFonts w:cs="Arial"/>
          <w:sz w:val="22"/>
        </w:rPr>
        <w:t>JCWP</w:t>
      </w:r>
      <w:r w:rsidRPr="00047F6B">
        <w:rPr>
          <w:rStyle w:val="markedcontent"/>
          <w:rFonts w:cs="Arial"/>
          <w:sz w:val="22"/>
        </w:rPr>
        <w:t>: Mleczna bez Pacynki i Radomka od</w:t>
      </w:r>
      <w:r w:rsidRPr="00047F6B">
        <w:rPr>
          <w:sz w:val="22"/>
        </w:rPr>
        <w:t xml:space="preserve"> </w:t>
      </w:r>
      <w:r w:rsidRPr="00047F6B">
        <w:rPr>
          <w:rStyle w:val="markedcontent"/>
          <w:rFonts w:cs="Arial"/>
          <w:sz w:val="22"/>
        </w:rPr>
        <w:t>Szabasówki do Mlecznej.</w:t>
      </w:r>
      <w:r w:rsidRPr="00047F6B">
        <w:rPr>
          <w:rFonts w:cs="Arial"/>
          <w:b/>
          <w:smallCaps/>
          <w:szCs w:val="22"/>
          <w:u w:val="single"/>
          <w:lang w:eastAsia="ar-SA"/>
        </w:rPr>
        <w:t xml:space="preserve"> </w:t>
      </w:r>
    </w:p>
    <w:p w14:paraId="263AB768" w14:textId="758D5D20" w:rsidR="0048504F" w:rsidRDefault="0048504F" w:rsidP="0048504F">
      <w:pPr>
        <w:spacing w:before="120" w:after="120" w:line="360" w:lineRule="auto"/>
        <w:jc w:val="both"/>
        <w:rPr>
          <w:rFonts w:cs="Arial"/>
          <w:b/>
          <w:smallCaps/>
          <w:sz w:val="20"/>
          <w:szCs w:val="22"/>
          <w:u w:val="single"/>
          <w:lang w:eastAsia="ar-SA"/>
        </w:rPr>
      </w:pPr>
      <w:r w:rsidRPr="0009338E">
        <w:rPr>
          <w:rStyle w:val="markedcontent"/>
          <w:rFonts w:ascii="Arial" w:hAnsi="Arial" w:cs="Arial"/>
          <w:sz w:val="22"/>
        </w:rPr>
        <w:t>Stan jednolitych części wód powierzchniowych: Bosak, Mleczna bez Pacynki, Radomka</w:t>
      </w:r>
      <w:r w:rsidRPr="0009338E">
        <w:rPr>
          <w:sz w:val="22"/>
        </w:rPr>
        <w:br/>
      </w:r>
      <w:r w:rsidRPr="0009338E">
        <w:rPr>
          <w:rStyle w:val="markedcontent"/>
          <w:rFonts w:ascii="Arial" w:hAnsi="Arial" w:cs="Arial"/>
          <w:sz w:val="22"/>
        </w:rPr>
        <w:t>od Szabasówki do Mlecznej, Dobrzyca i Stara Rzeka na terenie gminy Zakrzew został określony</w:t>
      </w:r>
      <w:r>
        <w:rPr>
          <w:sz w:val="22"/>
        </w:rPr>
        <w:t xml:space="preserve"> </w:t>
      </w:r>
      <w:r w:rsidRPr="0009338E">
        <w:rPr>
          <w:rStyle w:val="markedcontent"/>
          <w:rFonts w:ascii="Arial" w:hAnsi="Arial" w:cs="Arial"/>
          <w:sz w:val="22"/>
        </w:rPr>
        <w:t xml:space="preserve">jako zły. W przypadku </w:t>
      </w:r>
      <w:r>
        <w:rPr>
          <w:rStyle w:val="markedcontent"/>
          <w:rFonts w:ascii="Arial" w:hAnsi="Arial" w:cs="Arial"/>
          <w:sz w:val="22"/>
        </w:rPr>
        <w:t>JCWP</w:t>
      </w:r>
      <w:r w:rsidRPr="0009338E">
        <w:rPr>
          <w:rStyle w:val="markedcontent"/>
          <w:rFonts w:ascii="Arial" w:hAnsi="Arial" w:cs="Arial"/>
          <w:sz w:val="22"/>
        </w:rPr>
        <w:t xml:space="preserve"> Dopływ spod Kamińska nie było możliwości wykonania oceny.</w:t>
      </w:r>
      <w:r w:rsidRPr="0009338E">
        <w:rPr>
          <w:rFonts w:cs="Arial"/>
          <w:b/>
          <w:smallCaps/>
          <w:sz w:val="20"/>
          <w:szCs w:val="22"/>
          <w:u w:val="single"/>
          <w:lang w:eastAsia="ar-SA"/>
        </w:rPr>
        <w:t xml:space="preserve"> </w:t>
      </w:r>
    </w:p>
    <w:p w14:paraId="02BA65D1" w14:textId="4BBA3497" w:rsidR="0048504F" w:rsidRDefault="0048504F" w:rsidP="0048504F">
      <w:pPr>
        <w:spacing w:before="120" w:after="120" w:line="360" w:lineRule="auto"/>
        <w:ind w:right="-6"/>
        <w:jc w:val="both"/>
        <w:rPr>
          <w:rFonts w:ascii="Arial" w:eastAsia="Arial" w:hAnsi="Arial" w:cs="Arial"/>
          <w:sz w:val="22"/>
          <w:szCs w:val="22"/>
          <w:lang w:val="pl"/>
        </w:rPr>
      </w:pPr>
      <w:r w:rsidRPr="004A1AF5">
        <w:rPr>
          <w:rFonts w:ascii="Arial" w:eastAsia="Arial" w:hAnsi="Arial" w:cs="Arial"/>
          <w:sz w:val="22"/>
          <w:szCs w:val="22"/>
          <w:lang w:val="pl"/>
        </w:rPr>
        <w:t>Obszar gminy wyposażony jest w sieć wodociągową</w:t>
      </w:r>
      <w:r>
        <w:rPr>
          <w:rFonts w:ascii="Arial" w:eastAsia="Arial" w:hAnsi="Arial" w:cs="Arial"/>
          <w:sz w:val="22"/>
          <w:szCs w:val="22"/>
          <w:lang w:val="pl"/>
        </w:rPr>
        <w:t xml:space="preserve"> i</w:t>
      </w:r>
      <w:r w:rsidRPr="004A1AF5">
        <w:rPr>
          <w:rFonts w:ascii="Arial" w:eastAsia="Arial" w:hAnsi="Arial" w:cs="Arial"/>
          <w:sz w:val="22"/>
          <w:szCs w:val="22"/>
          <w:lang w:val="pl"/>
        </w:rPr>
        <w:t xml:space="preserve"> kanalizacyjną</w:t>
      </w:r>
      <w:r>
        <w:rPr>
          <w:rFonts w:ascii="Arial" w:eastAsia="Arial" w:hAnsi="Arial" w:cs="Arial"/>
          <w:sz w:val="22"/>
          <w:szCs w:val="22"/>
          <w:lang w:val="pl"/>
        </w:rPr>
        <w:t xml:space="preserve">, </w:t>
      </w:r>
      <w:r w:rsidRPr="004A1AF5">
        <w:rPr>
          <w:rFonts w:ascii="Arial" w:eastAsia="Arial" w:hAnsi="Arial" w:cs="Arial"/>
          <w:sz w:val="22"/>
          <w:szCs w:val="22"/>
          <w:lang w:val="pl"/>
        </w:rPr>
        <w:t xml:space="preserve">których stan można uznać za dobry. </w:t>
      </w:r>
    </w:p>
    <w:p w14:paraId="105627E6" w14:textId="3B996CF5" w:rsidR="0048504F" w:rsidRPr="004A1AF5" w:rsidRDefault="0048504F" w:rsidP="0048504F">
      <w:pPr>
        <w:spacing w:before="120" w:after="120" w:line="360" w:lineRule="auto"/>
        <w:ind w:right="-6"/>
        <w:jc w:val="both"/>
        <w:rPr>
          <w:rFonts w:ascii="Arial" w:eastAsia="Arial" w:hAnsi="Arial" w:cs="Arial"/>
          <w:sz w:val="22"/>
          <w:szCs w:val="22"/>
          <w:lang w:val="pl"/>
        </w:rPr>
      </w:pPr>
      <w:r w:rsidRPr="004A1AF5">
        <w:rPr>
          <w:rFonts w:ascii="Arial" w:eastAsia="Arial" w:hAnsi="Arial" w:cs="Arial"/>
          <w:sz w:val="22"/>
          <w:szCs w:val="22"/>
          <w:lang w:val="pl"/>
        </w:rPr>
        <w:lastRenderedPageBreak/>
        <w:t xml:space="preserve">Na terenie gminy funkcjonuje uporządkowany system gospodarki odpadami. </w:t>
      </w:r>
      <w:r>
        <w:rPr>
          <w:rFonts w:ascii="Arial" w:eastAsia="Arial" w:hAnsi="Arial" w:cs="Arial"/>
          <w:sz w:val="22"/>
          <w:szCs w:val="22"/>
          <w:lang w:val="pl"/>
        </w:rPr>
        <w:t>Mieszkańcy mogą zostawić wytwarzane przez siebie selektywnie zebrane odpady komunalne w Punkcje Selektywnej Zbiórki Odpadów Komunalnych (PSZOK) w Zakrzewie.</w:t>
      </w:r>
    </w:p>
    <w:p w14:paraId="54DFF6DE" w14:textId="79D4C241" w:rsidR="00DB1B7D" w:rsidRPr="00F606BE" w:rsidRDefault="0048504F" w:rsidP="00DB1B7D">
      <w:pPr>
        <w:pStyle w:val="Bezodstpw"/>
        <w:rPr>
          <w:rFonts w:cs="Arial"/>
          <w:color w:val="0070C0"/>
        </w:rPr>
      </w:pPr>
      <w:r w:rsidRPr="00B231C0">
        <w:rPr>
          <w:rFonts w:cs="Arial"/>
          <w:szCs w:val="22"/>
        </w:rPr>
        <w:t xml:space="preserve">Na terenie gminy </w:t>
      </w:r>
      <w:r>
        <w:rPr>
          <w:rFonts w:cs="Arial"/>
          <w:szCs w:val="22"/>
        </w:rPr>
        <w:t>Zakrzew</w:t>
      </w:r>
      <w:r w:rsidRPr="00B231C0">
        <w:rPr>
          <w:rFonts w:cs="Arial"/>
          <w:szCs w:val="22"/>
        </w:rPr>
        <w:t xml:space="preserve"> </w:t>
      </w:r>
      <w:r>
        <w:rPr>
          <w:rFonts w:cs="Arial"/>
          <w:szCs w:val="22"/>
        </w:rPr>
        <w:t>znajdują się dwa pomniki przyrody.</w:t>
      </w:r>
    </w:p>
    <w:p w14:paraId="4C662037" w14:textId="77777777" w:rsidR="0048504F" w:rsidRPr="004F0E25" w:rsidRDefault="0048504F" w:rsidP="0048504F">
      <w:pPr>
        <w:spacing w:before="120" w:after="120" w:line="360" w:lineRule="auto"/>
        <w:jc w:val="both"/>
        <w:rPr>
          <w:rFonts w:ascii="Arial" w:eastAsia="Arial" w:hAnsi="Arial" w:cs="Arial"/>
          <w:sz w:val="22"/>
          <w:szCs w:val="22"/>
          <w:lang w:val="pl"/>
        </w:rPr>
      </w:pPr>
      <w:r w:rsidRPr="004F0E25">
        <w:rPr>
          <w:rFonts w:ascii="Arial" w:eastAsia="Arial" w:hAnsi="Arial" w:cs="Arial"/>
          <w:sz w:val="22"/>
          <w:szCs w:val="22"/>
          <w:lang w:val="pl"/>
        </w:rPr>
        <w:t>W Programie przeanalizowano 10 obszarów interwencji, do których należą: ochrona klimatu i jakości powietrza, zagrożenia hałasem, pola elektromagnetyczne, gospodarowania wodami, gospodarka wodno–ściekowa, zasoby geologiczne, gleby, gospodarka odpadami i zapobieganie powstawaniu odpadów, zasoby przyrodnicze oraz zagrożenia poważnymi awariami.</w:t>
      </w:r>
    </w:p>
    <w:p w14:paraId="04EEB606" w14:textId="035E722E" w:rsidR="0048504F" w:rsidRPr="004F0E25" w:rsidRDefault="0048504F" w:rsidP="0048504F">
      <w:pPr>
        <w:spacing w:before="120" w:after="120" w:line="360" w:lineRule="auto"/>
        <w:ind w:right="-6"/>
        <w:jc w:val="both"/>
        <w:rPr>
          <w:rFonts w:ascii="Arial" w:eastAsia="Arial" w:hAnsi="Arial" w:cs="Arial"/>
          <w:b/>
          <w:sz w:val="22"/>
          <w:szCs w:val="22"/>
          <w:lang w:val="pl"/>
        </w:rPr>
      </w:pPr>
      <w:r w:rsidRPr="004F0E25">
        <w:rPr>
          <w:rFonts w:ascii="Arial" w:eastAsia="Arial" w:hAnsi="Arial" w:cs="Arial"/>
          <w:sz w:val="22"/>
          <w:szCs w:val="22"/>
          <w:lang w:val="pl"/>
        </w:rPr>
        <w:t xml:space="preserve">Następnie w ramach poszczególnych obszarów interwencji wyznaczono cele, kierunki interwencji i zadania, które zostały zaprezentowane w formie tabeli. Harmonogram planowanych działań obejmuje głównie zadania własne samorządu, ale także zadania jednostek organizacyjnych i podmiotów działających na terenie gminy </w:t>
      </w:r>
      <w:r>
        <w:rPr>
          <w:rFonts w:ascii="Arial" w:eastAsia="Arial" w:hAnsi="Arial" w:cs="Arial"/>
          <w:sz w:val="22"/>
          <w:szCs w:val="22"/>
          <w:lang w:val="pl"/>
        </w:rPr>
        <w:t>Zakrzew</w:t>
      </w:r>
      <w:r w:rsidRPr="004F0E25">
        <w:rPr>
          <w:rFonts w:ascii="Arial" w:eastAsia="Arial" w:hAnsi="Arial" w:cs="Arial"/>
          <w:sz w:val="22"/>
          <w:szCs w:val="22"/>
          <w:lang w:val="pl"/>
        </w:rPr>
        <w:t>.</w:t>
      </w:r>
    </w:p>
    <w:p w14:paraId="54C9C810" w14:textId="52F7243A" w:rsidR="0048504F" w:rsidRPr="001F1556" w:rsidRDefault="0048504F" w:rsidP="0048504F">
      <w:pPr>
        <w:spacing w:before="120" w:after="120" w:line="360" w:lineRule="auto"/>
        <w:ind w:right="-6"/>
        <w:jc w:val="both"/>
        <w:rPr>
          <w:rFonts w:cs="Arial"/>
          <w:color w:val="0070C0"/>
        </w:rPr>
        <w:sectPr w:rsidR="0048504F" w:rsidRPr="001F1556" w:rsidSect="0048504F">
          <w:pgSz w:w="11906" w:h="16838"/>
          <w:pgMar w:top="1418" w:right="1418" w:bottom="1418" w:left="1418" w:header="709" w:footer="709" w:gutter="0"/>
          <w:cols w:space="708"/>
          <w:docGrid w:linePitch="360"/>
        </w:sectPr>
      </w:pPr>
      <w:r w:rsidRPr="004F0E25">
        <w:rPr>
          <w:rFonts w:ascii="Arial" w:eastAsia="Arial" w:hAnsi="Arial" w:cs="Arial"/>
          <w:sz w:val="22"/>
          <w:szCs w:val="22"/>
          <w:lang w:val="pl"/>
        </w:rPr>
        <w:t>Wdrażanie Programu</w:t>
      </w:r>
      <w:r w:rsidRPr="004F0E25">
        <w:rPr>
          <w:rFonts w:ascii="Arial" w:eastAsia="Arial" w:hAnsi="Arial" w:cs="Arial"/>
          <w:i/>
          <w:sz w:val="22"/>
          <w:szCs w:val="22"/>
          <w:lang w:val="pl"/>
        </w:rPr>
        <w:t xml:space="preserve"> </w:t>
      </w:r>
      <w:r w:rsidRPr="004F0E25">
        <w:rPr>
          <w:rFonts w:ascii="Arial" w:eastAsia="Arial" w:hAnsi="Arial" w:cs="Arial"/>
          <w:sz w:val="22"/>
          <w:szCs w:val="22"/>
          <w:lang w:val="pl"/>
        </w:rPr>
        <w:t xml:space="preserve">odbywać się będzie przez stałe monitorowanie uzyskiwanych efektów. Organ wykonawczy gminy </w:t>
      </w:r>
      <w:r>
        <w:rPr>
          <w:rFonts w:ascii="Arial" w:eastAsia="Arial" w:hAnsi="Arial" w:cs="Arial"/>
          <w:sz w:val="22"/>
          <w:szCs w:val="22"/>
          <w:lang w:val="pl"/>
        </w:rPr>
        <w:t>Zakrzew</w:t>
      </w:r>
      <w:r w:rsidRPr="004F0E25">
        <w:rPr>
          <w:rFonts w:ascii="Arial" w:eastAsia="Arial" w:hAnsi="Arial" w:cs="Arial"/>
          <w:sz w:val="22"/>
          <w:szCs w:val="22"/>
          <w:lang w:val="pl"/>
        </w:rPr>
        <w:t xml:space="preserve"> odpowiedzialny będzie za sporządzanie i przedstawianie Radzie Gminy raportu z wykonania Programu, co 2 lata. Monitoring będzie obejmował także bieżące kontrolowanie postępu działań zdefiniowanych i zaleconych w programi</w:t>
      </w:r>
      <w:r>
        <w:rPr>
          <w:rFonts w:ascii="Arial" w:eastAsia="Arial" w:hAnsi="Arial" w:cs="Arial"/>
          <w:sz w:val="22"/>
          <w:szCs w:val="22"/>
          <w:lang w:val="pl"/>
        </w:rPr>
        <w:t>e.</w:t>
      </w:r>
    </w:p>
    <w:p w14:paraId="65A894D5" w14:textId="148FFE45" w:rsidR="00E90B70" w:rsidRPr="0048504F" w:rsidRDefault="00E90B70" w:rsidP="00E90B70">
      <w:pPr>
        <w:pStyle w:val="Nagwek1"/>
        <w:rPr>
          <w:rFonts w:cs="Arial"/>
        </w:rPr>
      </w:pPr>
      <w:bookmarkStart w:id="270" w:name="_Toc135316714"/>
      <w:r w:rsidRPr="0048504F">
        <w:rPr>
          <w:rFonts w:cs="Arial"/>
        </w:rPr>
        <w:lastRenderedPageBreak/>
        <w:t>Spis tabel</w:t>
      </w:r>
      <w:bookmarkEnd w:id="267"/>
      <w:bookmarkEnd w:id="268"/>
      <w:bookmarkEnd w:id="269"/>
      <w:r w:rsidR="004245ED" w:rsidRPr="0048504F">
        <w:rPr>
          <w:rFonts w:cs="Arial"/>
        </w:rPr>
        <w:t>, rysunków i wykresów</w:t>
      </w:r>
      <w:bookmarkEnd w:id="270"/>
    </w:p>
    <w:p w14:paraId="1A6D0472" w14:textId="0F040205" w:rsidR="00BB73F5" w:rsidRPr="00BB73F5" w:rsidRDefault="00A4547F" w:rsidP="00BB73F5">
      <w:pPr>
        <w:pStyle w:val="Spisilustracji"/>
        <w:tabs>
          <w:tab w:val="right" w:leader="dot" w:pos="9060"/>
        </w:tabs>
        <w:jc w:val="both"/>
        <w:rPr>
          <w:rFonts w:ascii="Arial" w:eastAsiaTheme="minorEastAsia" w:hAnsi="Arial" w:cs="Arial"/>
          <w:noProof/>
          <w:sz w:val="20"/>
          <w:szCs w:val="20"/>
        </w:rPr>
      </w:pPr>
      <w:r w:rsidRPr="00BB73F5">
        <w:rPr>
          <w:rFonts w:ascii="Arial" w:hAnsi="Arial" w:cs="Arial"/>
          <w:sz w:val="20"/>
          <w:szCs w:val="20"/>
        </w:rPr>
        <w:fldChar w:fldCharType="begin"/>
      </w:r>
      <w:r w:rsidR="00E90B70" w:rsidRPr="00BB73F5">
        <w:rPr>
          <w:rFonts w:ascii="Arial" w:hAnsi="Arial" w:cs="Arial"/>
          <w:sz w:val="20"/>
          <w:szCs w:val="20"/>
        </w:rPr>
        <w:instrText xml:space="preserve"> TOC \h \z \c "Tabela" </w:instrText>
      </w:r>
      <w:r w:rsidRPr="00BB73F5">
        <w:rPr>
          <w:rFonts w:ascii="Arial" w:hAnsi="Arial" w:cs="Arial"/>
          <w:sz w:val="20"/>
          <w:szCs w:val="20"/>
        </w:rPr>
        <w:fldChar w:fldCharType="separate"/>
      </w:r>
      <w:hyperlink w:anchor="_Toc135316715" w:history="1">
        <w:r w:rsidR="00BB73F5" w:rsidRPr="00BB73F5">
          <w:rPr>
            <w:rStyle w:val="Hipercze"/>
            <w:rFonts w:ascii="Arial" w:hAnsi="Arial" w:cs="Arial"/>
            <w:noProof/>
            <w:sz w:val="20"/>
            <w:szCs w:val="20"/>
          </w:rPr>
          <w:t>Tabela 1. Działania zrealizowane przez Gminę Zakrzew w latach 2018-2022</w:t>
        </w:r>
        <w:r w:rsidR="00BB73F5" w:rsidRPr="00BB73F5">
          <w:rPr>
            <w:rFonts w:ascii="Arial" w:hAnsi="Arial" w:cs="Arial"/>
            <w:noProof/>
            <w:webHidden/>
            <w:sz w:val="20"/>
            <w:szCs w:val="20"/>
          </w:rPr>
          <w:tab/>
        </w:r>
        <w:r w:rsidR="00BB73F5" w:rsidRPr="00BB73F5">
          <w:rPr>
            <w:rFonts w:ascii="Arial" w:hAnsi="Arial" w:cs="Arial"/>
            <w:noProof/>
            <w:webHidden/>
            <w:sz w:val="20"/>
            <w:szCs w:val="20"/>
          </w:rPr>
          <w:fldChar w:fldCharType="begin"/>
        </w:r>
        <w:r w:rsidR="00BB73F5" w:rsidRPr="00BB73F5">
          <w:rPr>
            <w:rFonts w:ascii="Arial" w:hAnsi="Arial" w:cs="Arial"/>
            <w:noProof/>
            <w:webHidden/>
            <w:sz w:val="20"/>
            <w:szCs w:val="20"/>
          </w:rPr>
          <w:instrText xml:space="preserve"> PAGEREF _Toc135316715 \h </w:instrText>
        </w:r>
        <w:r w:rsidR="00BB73F5" w:rsidRPr="00BB73F5">
          <w:rPr>
            <w:rFonts w:ascii="Arial" w:hAnsi="Arial" w:cs="Arial"/>
            <w:noProof/>
            <w:webHidden/>
            <w:sz w:val="20"/>
            <w:szCs w:val="20"/>
          </w:rPr>
        </w:r>
        <w:r w:rsidR="00BB73F5" w:rsidRPr="00BB73F5">
          <w:rPr>
            <w:rFonts w:ascii="Arial" w:hAnsi="Arial" w:cs="Arial"/>
            <w:noProof/>
            <w:webHidden/>
            <w:sz w:val="20"/>
            <w:szCs w:val="20"/>
          </w:rPr>
          <w:fldChar w:fldCharType="separate"/>
        </w:r>
        <w:r w:rsidR="0083038D">
          <w:rPr>
            <w:rFonts w:ascii="Arial" w:hAnsi="Arial" w:cs="Arial"/>
            <w:noProof/>
            <w:webHidden/>
            <w:sz w:val="20"/>
            <w:szCs w:val="20"/>
          </w:rPr>
          <w:t>8</w:t>
        </w:r>
        <w:r w:rsidR="00BB73F5" w:rsidRPr="00BB73F5">
          <w:rPr>
            <w:rFonts w:ascii="Arial" w:hAnsi="Arial" w:cs="Arial"/>
            <w:noProof/>
            <w:webHidden/>
            <w:sz w:val="20"/>
            <w:szCs w:val="20"/>
          </w:rPr>
          <w:fldChar w:fldCharType="end"/>
        </w:r>
      </w:hyperlink>
    </w:p>
    <w:p w14:paraId="635059AA" w14:textId="2EE842AC" w:rsidR="00BB73F5" w:rsidRPr="00BB73F5" w:rsidRDefault="0083038D" w:rsidP="00BB73F5">
      <w:pPr>
        <w:pStyle w:val="Spisilustracji"/>
        <w:tabs>
          <w:tab w:val="right" w:leader="dot" w:pos="9060"/>
        </w:tabs>
        <w:jc w:val="both"/>
        <w:rPr>
          <w:rFonts w:ascii="Arial" w:eastAsiaTheme="minorEastAsia" w:hAnsi="Arial" w:cs="Arial"/>
          <w:noProof/>
          <w:sz w:val="20"/>
          <w:szCs w:val="20"/>
        </w:rPr>
      </w:pPr>
      <w:hyperlink w:anchor="_Toc135316716" w:history="1">
        <w:r w:rsidR="00BB73F5" w:rsidRPr="00BB73F5">
          <w:rPr>
            <w:rStyle w:val="Hipercze"/>
            <w:rFonts w:ascii="Arial" w:hAnsi="Arial" w:cs="Arial"/>
            <w:noProof/>
            <w:sz w:val="20"/>
            <w:szCs w:val="20"/>
          </w:rPr>
          <w:t>Tabela 2. Położenie Gminy Zakrzew według regionalizacji fizyczno-geograficznej Polski</w:t>
        </w:r>
        <w:r w:rsidR="00BB73F5" w:rsidRPr="00BB73F5">
          <w:rPr>
            <w:rFonts w:ascii="Arial" w:hAnsi="Arial" w:cs="Arial"/>
            <w:noProof/>
            <w:webHidden/>
            <w:sz w:val="20"/>
            <w:szCs w:val="20"/>
          </w:rPr>
          <w:tab/>
        </w:r>
        <w:r w:rsidR="00BB73F5" w:rsidRPr="00BB73F5">
          <w:rPr>
            <w:rFonts w:ascii="Arial" w:hAnsi="Arial" w:cs="Arial"/>
            <w:noProof/>
            <w:webHidden/>
            <w:sz w:val="20"/>
            <w:szCs w:val="20"/>
          </w:rPr>
          <w:fldChar w:fldCharType="begin"/>
        </w:r>
        <w:r w:rsidR="00BB73F5" w:rsidRPr="00BB73F5">
          <w:rPr>
            <w:rFonts w:ascii="Arial" w:hAnsi="Arial" w:cs="Arial"/>
            <w:noProof/>
            <w:webHidden/>
            <w:sz w:val="20"/>
            <w:szCs w:val="20"/>
          </w:rPr>
          <w:instrText xml:space="preserve"> PAGEREF _Toc135316716 \h </w:instrText>
        </w:r>
        <w:r w:rsidR="00BB73F5" w:rsidRPr="00BB73F5">
          <w:rPr>
            <w:rFonts w:ascii="Arial" w:hAnsi="Arial" w:cs="Arial"/>
            <w:noProof/>
            <w:webHidden/>
            <w:sz w:val="20"/>
            <w:szCs w:val="20"/>
          </w:rPr>
        </w:r>
        <w:r w:rsidR="00BB73F5" w:rsidRPr="00BB73F5">
          <w:rPr>
            <w:rFonts w:ascii="Arial" w:hAnsi="Arial" w:cs="Arial"/>
            <w:noProof/>
            <w:webHidden/>
            <w:sz w:val="20"/>
            <w:szCs w:val="20"/>
          </w:rPr>
          <w:fldChar w:fldCharType="separate"/>
        </w:r>
        <w:r>
          <w:rPr>
            <w:rFonts w:ascii="Arial" w:hAnsi="Arial" w:cs="Arial"/>
            <w:noProof/>
            <w:webHidden/>
            <w:sz w:val="20"/>
            <w:szCs w:val="20"/>
          </w:rPr>
          <w:t>10</w:t>
        </w:r>
        <w:r w:rsidR="00BB73F5" w:rsidRPr="00BB73F5">
          <w:rPr>
            <w:rFonts w:ascii="Arial" w:hAnsi="Arial" w:cs="Arial"/>
            <w:noProof/>
            <w:webHidden/>
            <w:sz w:val="20"/>
            <w:szCs w:val="20"/>
          </w:rPr>
          <w:fldChar w:fldCharType="end"/>
        </w:r>
      </w:hyperlink>
    </w:p>
    <w:p w14:paraId="1C8CADD8" w14:textId="3F41F076" w:rsidR="00BB73F5" w:rsidRPr="00BB73F5" w:rsidRDefault="0083038D" w:rsidP="00BB73F5">
      <w:pPr>
        <w:pStyle w:val="Spisilustracji"/>
        <w:tabs>
          <w:tab w:val="right" w:leader="dot" w:pos="9060"/>
        </w:tabs>
        <w:jc w:val="both"/>
        <w:rPr>
          <w:rFonts w:ascii="Arial" w:eastAsiaTheme="minorEastAsia" w:hAnsi="Arial" w:cs="Arial"/>
          <w:noProof/>
          <w:sz w:val="20"/>
          <w:szCs w:val="20"/>
        </w:rPr>
      </w:pPr>
      <w:hyperlink w:anchor="_Toc135316717" w:history="1">
        <w:r w:rsidR="00BB73F5" w:rsidRPr="00BB73F5">
          <w:rPr>
            <w:rStyle w:val="Hipercze"/>
            <w:rFonts w:ascii="Arial" w:hAnsi="Arial" w:cs="Arial"/>
            <w:noProof/>
            <w:sz w:val="20"/>
            <w:szCs w:val="20"/>
          </w:rPr>
          <w:t>Tabela 3. Charakterystyka sieci gazowej na terenie gminy Zakrzew</w:t>
        </w:r>
        <w:r w:rsidR="00BB73F5" w:rsidRPr="00BB73F5">
          <w:rPr>
            <w:rFonts w:ascii="Arial" w:hAnsi="Arial" w:cs="Arial"/>
            <w:noProof/>
            <w:webHidden/>
            <w:sz w:val="20"/>
            <w:szCs w:val="20"/>
          </w:rPr>
          <w:tab/>
        </w:r>
        <w:r w:rsidR="00BB73F5" w:rsidRPr="00BB73F5">
          <w:rPr>
            <w:rFonts w:ascii="Arial" w:hAnsi="Arial" w:cs="Arial"/>
            <w:noProof/>
            <w:webHidden/>
            <w:sz w:val="20"/>
            <w:szCs w:val="20"/>
          </w:rPr>
          <w:fldChar w:fldCharType="begin"/>
        </w:r>
        <w:r w:rsidR="00BB73F5" w:rsidRPr="00BB73F5">
          <w:rPr>
            <w:rFonts w:ascii="Arial" w:hAnsi="Arial" w:cs="Arial"/>
            <w:noProof/>
            <w:webHidden/>
            <w:sz w:val="20"/>
            <w:szCs w:val="20"/>
          </w:rPr>
          <w:instrText xml:space="preserve"> PAGEREF _Toc135316717 \h </w:instrText>
        </w:r>
        <w:r w:rsidR="00BB73F5" w:rsidRPr="00BB73F5">
          <w:rPr>
            <w:rFonts w:ascii="Arial" w:hAnsi="Arial" w:cs="Arial"/>
            <w:noProof/>
            <w:webHidden/>
            <w:sz w:val="20"/>
            <w:szCs w:val="20"/>
          </w:rPr>
        </w:r>
        <w:r w:rsidR="00BB73F5" w:rsidRPr="00BB73F5">
          <w:rPr>
            <w:rFonts w:ascii="Arial" w:hAnsi="Arial" w:cs="Arial"/>
            <w:noProof/>
            <w:webHidden/>
            <w:sz w:val="20"/>
            <w:szCs w:val="20"/>
          </w:rPr>
          <w:fldChar w:fldCharType="separate"/>
        </w:r>
        <w:r>
          <w:rPr>
            <w:rFonts w:ascii="Arial" w:hAnsi="Arial" w:cs="Arial"/>
            <w:noProof/>
            <w:webHidden/>
            <w:sz w:val="20"/>
            <w:szCs w:val="20"/>
          </w:rPr>
          <w:t>13</w:t>
        </w:r>
        <w:r w:rsidR="00BB73F5" w:rsidRPr="00BB73F5">
          <w:rPr>
            <w:rFonts w:ascii="Arial" w:hAnsi="Arial" w:cs="Arial"/>
            <w:noProof/>
            <w:webHidden/>
            <w:sz w:val="20"/>
            <w:szCs w:val="20"/>
          </w:rPr>
          <w:fldChar w:fldCharType="end"/>
        </w:r>
      </w:hyperlink>
    </w:p>
    <w:p w14:paraId="5BF5FE33" w14:textId="67843C7E" w:rsidR="00BB73F5" w:rsidRPr="00BB73F5" w:rsidRDefault="0083038D" w:rsidP="00BB73F5">
      <w:pPr>
        <w:pStyle w:val="Spisilustracji"/>
        <w:tabs>
          <w:tab w:val="right" w:leader="dot" w:pos="9060"/>
        </w:tabs>
        <w:jc w:val="both"/>
        <w:rPr>
          <w:rFonts w:ascii="Arial" w:eastAsiaTheme="minorEastAsia" w:hAnsi="Arial" w:cs="Arial"/>
          <w:noProof/>
          <w:sz w:val="20"/>
          <w:szCs w:val="20"/>
        </w:rPr>
      </w:pPr>
      <w:hyperlink w:anchor="_Toc135316718" w:history="1">
        <w:r w:rsidR="00BB73F5" w:rsidRPr="00BB73F5">
          <w:rPr>
            <w:rStyle w:val="Hipercze"/>
            <w:rFonts w:ascii="Arial" w:hAnsi="Arial" w:cs="Arial"/>
            <w:noProof/>
            <w:sz w:val="20"/>
            <w:szCs w:val="20"/>
          </w:rPr>
          <w:t>Tabela 4. Wynikowe klasy strefy mazowieckiej dla poszczególnych zanieczyszczeń uzyskane w ocenie rocznej za rok 2022 dokonanej z uwzględnieniem kryteriów ustanowionych w celu ochrony zdrowia ludzi</w:t>
        </w:r>
        <w:r w:rsidR="00BB73F5" w:rsidRPr="00BB73F5">
          <w:rPr>
            <w:rFonts w:ascii="Arial" w:hAnsi="Arial" w:cs="Arial"/>
            <w:noProof/>
            <w:webHidden/>
            <w:sz w:val="20"/>
            <w:szCs w:val="20"/>
          </w:rPr>
          <w:tab/>
        </w:r>
        <w:r w:rsidR="00BB73F5" w:rsidRPr="00BB73F5">
          <w:rPr>
            <w:rFonts w:ascii="Arial" w:hAnsi="Arial" w:cs="Arial"/>
            <w:noProof/>
            <w:webHidden/>
            <w:sz w:val="20"/>
            <w:szCs w:val="20"/>
          </w:rPr>
          <w:fldChar w:fldCharType="begin"/>
        </w:r>
        <w:r w:rsidR="00BB73F5" w:rsidRPr="00BB73F5">
          <w:rPr>
            <w:rFonts w:ascii="Arial" w:hAnsi="Arial" w:cs="Arial"/>
            <w:noProof/>
            <w:webHidden/>
            <w:sz w:val="20"/>
            <w:szCs w:val="20"/>
          </w:rPr>
          <w:instrText xml:space="preserve"> PAGEREF _Toc135316718 \h </w:instrText>
        </w:r>
        <w:r w:rsidR="00BB73F5" w:rsidRPr="00BB73F5">
          <w:rPr>
            <w:rFonts w:ascii="Arial" w:hAnsi="Arial" w:cs="Arial"/>
            <w:noProof/>
            <w:webHidden/>
            <w:sz w:val="20"/>
            <w:szCs w:val="20"/>
          </w:rPr>
        </w:r>
        <w:r w:rsidR="00BB73F5" w:rsidRPr="00BB73F5">
          <w:rPr>
            <w:rFonts w:ascii="Arial" w:hAnsi="Arial" w:cs="Arial"/>
            <w:noProof/>
            <w:webHidden/>
            <w:sz w:val="20"/>
            <w:szCs w:val="20"/>
          </w:rPr>
          <w:fldChar w:fldCharType="separate"/>
        </w:r>
        <w:r>
          <w:rPr>
            <w:rFonts w:ascii="Arial" w:hAnsi="Arial" w:cs="Arial"/>
            <w:noProof/>
            <w:webHidden/>
            <w:sz w:val="20"/>
            <w:szCs w:val="20"/>
          </w:rPr>
          <w:t>17</w:t>
        </w:r>
        <w:r w:rsidR="00BB73F5" w:rsidRPr="00BB73F5">
          <w:rPr>
            <w:rFonts w:ascii="Arial" w:hAnsi="Arial" w:cs="Arial"/>
            <w:noProof/>
            <w:webHidden/>
            <w:sz w:val="20"/>
            <w:szCs w:val="20"/>
          </w:rPr>
          <w:fldChar w:fldCharType="end"/>
        </w:r>
      </w:hyperlink>
    </w:p>
    <w:p w14:paraId="0725D65A" w14:textId="57F69369" w:rsidR="00BB73F5" w:rsidRPr="00BB73F5" w:rsidRDefault="0083038D" w:rsidP="00BB73F5">
      <w:pPr>
        <w:pStyle w:val="Spisilustracji"/>
        <w:tabs>
          <w:tab w:val="right" w:leader="dot" w:pos="9060"/>
        </w:tabs>
        <w:jc w:val="both"/>
        <w:rPr>
          <w:rFonts w:ascii="Arial" w:eastAsiaTheme="minorEastAsia" w:hAnsi="Arial" w:cs="Arial"/>
          <w:noProof/>
          <w:sz w:val="20"/>
          <w:szCs w:val="20"/>
        </w:rPr>
      </w:pPr>
      <w:hyperlink w:anchor="_Toc135316719" w:history="1">
        <w:r w:rsidR="00BB73F5" w:rsidRPr="00BB73F5">
          <w:rPr>
            <w:rStyle w:val="Hipercze"/>
            <w:rFonts w:ascii="Arial" w:hAnsi="Arial" w:cs="Arial"/>
            <w:noProof/>
            <w:sz w:val="20"/>
            <w:szCs w:val="20"/>
          </w:rPr>
          <w:t>Tabela 5. Wynikowe klasy strefy mazowieckiej dla poszczególnych zanieczyszczeń uzyskane w ocenie rocznej za rok 2022 dokonanej z uwzględnieniem kryteriów ustanowionych w celu ochrony roślin</w:t>
        </w:r>
        <w:r w:rsidR="00BB73F5" w:rsidRPr="00BB73F5">
          <w:rPr>
            <w:rFonts w:ascii="Arial" w:hAnsi="Arial" w:cs="Arial"/>
            <w:noProof/>
            <w:webHidden/>
            <w:sz w:val="20"/>
            <w:szCs w:val="20"/>
          </w:rPr>
          <w:tab/>
        </w:r>
        <w:r w:rsidR="00BB73F5" w:rsidRPr="00BB73F5">
          <w:rPr>
            <w:rFonts w:ascii="Arial" w:hAnsi="Arial" w:cs="Arial"/>
            <w:noProof/>
            <w:webHidden/>
            <w:sz w:val="20"/>
            <w:szCs w:val="20"/>
          </w:rPr>
          <w:fldChar w:fldCharType="begin"/>
        </w:r>
        <w:r w:rsidR="00BB73F5" w:rsidRPr="00BB73F5">
          <w:rPr>
            <w:rFonts w:ascii="Arial" w:hAnsi="Arial" w:cs="Arial"/>
            <w:noProof/>
            <w:webHidden/>
            <w:sz w:val="20"/>
            <w:szCs w:val="20"/>
          </w:rPr>
          <w:instrText xml:space="preserve"> PAGEREF _Toc135316719 \h </w:instrText>
        </w:r>
        <w:r w:rsidR="00BB73F5" w:rsidRPr="00BB73F5">
          <w:rPr>
            <w:rFonts w:ascii="Arial" w:hAnsi="Arial" w:cs="Arial"/>
            <w:noProof/>
            <w:webHidden/>
            <w:sz w:val="20"/>
            <w:szCs w:val="20"/>
          </w:rPr>
        </w:r>
        <w:r w:rsidR="00BB73F5" w:rsidRPr="00BB73F5">
          <w:rPr>
            <w:rFonts w:ascii="Arial" w:hAnsi="Arial" w:cs="Arial"/>
            <w:noProof/>
            <w:webHidden/>
            <w:sz w:val="20"/>
            <w:szCs w:val="20"/>
          </w:rPr>
          <w:fldChar w:fldCharType="separate"/>
        </w:r>
        <w:r>
          <w:rPr>
            <w:rFonts w:ascii="Arial" w:hAnsi="Arial" w:cs="Arial"/>
            <w:noProof/>
            <w:webHidden/>
            <w:sz w:val="20"/>
            <w:szCs w:val="20"/>
          </w:rPr>
          <w:t>17</w:t>
        </w:r>
        <w:r w:rsidR="00BB73F5" w:rsidRPr="00BB73F5">
          <w:rPr>
            <w:rFonts w:ascii="Arial" w:hAnsi="Arial" w:cs="Arial"/>
            <w:noProof/>
            <w:webHidden/>
            <w:sz w:val="20"/>
            <w:szCs w:val="20"/>
          </w:rPr>
          <w:fldChar w:fldCharType="end"/>
        </w:r>
      </w:hyperlink>
    </w:p>
    <w:p w14:paraId="519CFCC8" w14:textId="7D6E0336" w:rsidR="00BB73F5" w:rsidRPr="00BB73F5" w:rsidRDefault="0083038D" w:rsidP="00BB73F5">
      <w:pPr>
        <w:pStyle w:val="Spisilustracji"/>
        <w:tabs>
          <w:tab w:val="right" w:leader="dot" w:pos="9060"/>
        </w:tabs>
        <w:jc w:val="both"/>
        <w:rPr>
          <w:rFonts w:ascii="Arial" w:eastAsiaTheme="minorEastAsia" w:hAnsi="Arial" w:cs="Arial"/>
          <w:noProof/>
          <w:sz w:val="20"/>
          <w:szCs w:val="20"/>
        </w:rPr>
      </w:pPr>
      <w:hyperlink w:anchor="_Toc135316720" w:history="1">
        <w:r w:rsidR="00BB73F5" w:rsidRPr="00BB73F5">
          <w:rPr>
            <w:rStyle w:val="Hipercze"/>
            <w:rFonts w:ascii="Arial" w:hAnsi="Arial" w:cs="Arial"/>
            <w:noProof/>
            <w:sz w:val="20"/>
            <w:szCs w:val="20"/>
          </w:rPr>
          <w:t>Tabela 6. Szczegóły dotyczące realizacji Programu Priorytetowego Czyste Powietrze na terenie gminy Zakrzew</w:t>
        </w:r>
        <w:r w:rsidR="00BB73F5" w:rsidRPr="00BB73F5">
          <w:rPr>
            <w:rFonts w:ascii="Arial" w:hAnsi="Arial" w:cs="Arial"/>
            <w:noProof/>
            <w:webHidden/>
            <w:sz w:val="20"/>
            <w:szCs w:val="20"/>
          </w:rPr>
          <w:tab/>
        </w:r>
        <w:r w:rsidR="00BB73F5" w:rsidRPr="00BB73F5">
          <w:rPr>
            <w:rFonts w:ascii="Arial" w:hAnsi="Arial" w:cs="Arial"/>
            <w:noProof/>
            <w:webHidden/>
            <w:sz w:val="20"/>
            <w:szCs w:val="20"/>
          </w:rPr>
          <w:fldChar w:fldCharType="begin"/>
        </w:r>
        <w:r w:rsidR="00BB73F5" w:rsidRPr="00BB73F5">
          <w:rPr>
            <w:rFonts w:ascii="Arial" w:hAnsi="Arial" w:cs="Arial"/>
            <w:noProof/>
            <w:webHidden/>
            <w:sz w:val="20"/>
            <w:szCs w:val="20"/>
          </w:rPr>
          <w:instrText xml:space="preserve"> PAGEREF _Toc135316720 \h </w:instrText>
        </w:r>
        <w:r w:rsidR="00BB73F5" w:rsidRPr="00BB73F5">
          <w:rPr>
            <w:rFonts w:ascii="Arial" w:hAnsi="Arial" w:cs="Arial"/>
            <w:noProof/>
            <w:webHidden/>
            <w:sz w:val="20"/>
            <w:szCs w:val="20"/>
          </w:rPr>
        </w:r>
        <w:r w:rsidR="00BB73F5" w:rsidRPr="00BB73F5">
          <w:rPr>
            <w:rFonts w:ascii="Arial" w:hAnsi="Arial" w:cs="Arial"/>
            <w:noProof/>
            <w:webHidden/>
            <w:sz w:val="20"/>
            <w:szCs w:val="20"/>
          </w:rPr>
          <w:fldChar w:fldCharType="separate"/>
        </w:r>
        <w:r>
          <w:rPr>
            <w:rFonts w:ascii="Arial" w:hAnsi="Arial" w:cs="Arial"/>
            <w:noProof/>
            <w:webHidden/>
            <w:sz w:val="20"/>
            <w:szCs w:val="20"/>
          </w:rPr>
          <w:t>19</w:t>
        </w:r>
        <w:r w:rsidR="00BB73F5" w:rsidRPr="00BB73F5">
          <w:rPr>
            <w:rFonts w:ascii="Arial" w:hAnsi="Arial" w:cs="Arial"/>
            <w:noProof/>
            <w:webHidden/>
            <w:sz w:val="20"/>
            <w:szCs w:val="20"/>
          </w:rPr>
          <w:fldChar w:fldCharType="end"/>
        </w:r>
      </w:hyperlink>
    </w:p>
    <w:p w14:paraId="0E9A6671" w14:textId="0438BBA5" w:rsidR="00BB73F5" w:rsidRPr="00BB73F5" w:rsidRDefault="0083038D" w:rsidP="00BB73F5">
      <w:pPr>
        <w:pStyle w:val="Spisilustracji"/>
        <w:tabs>
          <w:tab w:val="right" w:leader="dot" w:pos="9060"/>
        </w:tabs>
        <w:jc w:val="both"/>
        <w:rPr>
          <w:rFonts w:ascii="Arial" w:eastAsiaTheme="minorEastAsia" w:hAnsi="Arial" w:cs="Arial"/>
          <w:noProof/>
          <w:sz w:val="20"/>
          <w:szCs w:val="20"/>
        </w:rPr>
      </w:pPr>
      <w:hyperlink w:anchor="_Toc135316721" w:history="1">
        <w:r w:rsidR="00BB73F5" w:rsidRPr="00BB73F5">
          <w:rPr>
            <w:rStyle w:val="Hipercze"/>
            <w:rFonts w:ascii="Arial" w:hAnsi="Arial" w:cs="Arial"/>
            <w:noProof/>
            <w:sz w:val="20"/>
            <w:szCs w:val="20"/>
          </w:rPr>
          <w:t>Tabela 7. Analiza SWOT dla obszaru interwencji: Ochrona klimatu i jakości powietrza</w:t>
        </w:r>
        <w:r w:rsidR="00BB73F5" w:rsidRPr="00BB73F5">
          <w:rPr>
            <w:rFonts w:ascii="Arial" w:hAnsi="Arial" w:cs="Arial"/>
            <w:noProof/>
            <w:webHidden/>
            <w:sz w:val="20"/>
            <w:szCs w:val="20"/>
          </w:rPr>
          <w:tab/>
        </w:r>
        <w:r w:rsidR="00BB73F5" w:rsidRPr="00BB73F5">
          <w:rPr>
            <w:rFonts w:ascii="Arial" w:hAnsi="Arial" w:cs="Arial"/>
            <w:noProof/>
            <w:webHidden/>
            <w:sz w:val="20"/>
            <w:szCs w:val="20"/>
          </w:rPr>
          <w:fldChar w:fldCharType="begin"/>
        </w:r>
        <w:r w:rsidR="00BB73F5" w:rsidRPr="00BB73F5">
          <w:rPr>
            <w:rFonts w:ascii="Arial" w:hAnsi="Arial" w:cs="Arial"/>
            <w:noProof/>
            <w:webHidden/>
            <w:sz w:val="20"/>
            <w:szCs w:val="20"/>
          </w:rPr>
          <w:instrText xml:space="preserve"> PAGEREF _Toc135316721 \h </w:instrText>
        </w:r>
        <w:r w:rsidR="00BB73F5" w:rsidRPr="00BB73F5">
          <w:rPr>
            <w:rFonts w:ascii="Arial" w:hAnsi="Arial" w:cs="Arial"/>
            <w:noProof/>
            <w:webHidden/>
            <w:sz w:val="20"/>
            <w:szCs w:val="20"/>
          </w:rPr>
        </w:r>
        <w:r w:rsidR="00BB73F5" w:rsidRPr="00BB73F5">
          <w:rPr>
            <w:rFonts w:ascii="Arial" w:hAnsi="Arial" w:cs="Arial"/>
            <w:noProof/>
            <w:webHidden/>
            <w:sz w:val="20"/>
            <w:szCs w:val="20"/>
          </w:rPr>
          <w:fldChar w:fldCharType="separate"/>
        </w:r>
        <w:r>
          <w:rPr>
            <w:rFonts w:ascii="Arial" w:hAnsi="Arial" w:cs="Arial"/>
            <w:noProof/>
            <w:webHidden/>
            <w:sz w:val="20"/>
            <w:szCs w:val="20"/>
          </w:rPr>
          <w:t>23</w:t>
        </w:r>
        <w:r w:rsidR="00BB73F5" w:rsidRPr="00BB73F5">
          <w:rPr>
            <w:rFonts w:ascii="Arial" w:hAnsi="Arial" w:cs="Arial"/>
            <w:noProof/>
            <w:webHidden/>
            <w:sz w:val="20"/>
            <w:szCs w:val="20"/>
          </w:rPr>
          <w:fldChar w:fldCharType="end"/>
        </w:r>
      </w:hyperlink>
    </w:p>
    <w:p w14:paraId="5458B219" w14:textId="3AB751FC" w:rsidR="00BB73F5" w:rsidRPr="00BB73F5" w:rsidRDefault="0083038D" w:rsidP="00BB73F5">
      <w:pPr>
        <w:pStyle w:val="Spisilustracji"/>
        <w:tabs>
          <w:tab w:val="right" w:leader="dot" w:pos="9060"/>
        </w:tabs>
        <w:jc w:val="both"/>
        <w:rPr>
          <w:rFonts w:ascii="Arial" w:eastAsiaTheme="minorEastAsia" w:hAnsi="Arial" w:cs="Arial"/>
          <w:noProof/>
          <w:sz w:val="20"/>
          <w:szCs w:val="20"/>
        </w:rPr>
      </w:pPr>
      <w:hyperlink w:anchor="_Toc135316722" w:history="1">
        <w:r w:rsidR="00BB73F5" w:rsidRPr="00BB73F5">
          <w:rPr>
            <w:rStyle w:val="Hipercze"/>
            <w:rFonts w:ascii="Arial" w:hAnsi="Arial" w:cs="Arial"/>
            <w:noProof/>
            <w:sz w:val="20"/>
            <w:szCs w:val="20"/>
          </w:rPr>
          <w:t>Tabela 8. Dane z pomiarów hałasu drogowego wykonanych w 2021 r. na terenie gminy Zakrzew</w:t>
        </w:r>
        <w:r w:rsidR="00BB73F5" w:rsidRPr="00BB73F5">
          <w:rPr>
            <w:rFonts w:ascii="Arial" w:hAnsi="Arial" w:cs="Arial"/>
            <w:noProof/>
            <w:webHidden/>
            <w:sz w:val="20"/>
            <w:szCs w:val="20"/>
          </w:rPr>
          <w:tab/>
        </w:r>
        <w:r w:rsidR="00BB73F5" w:rsidRPr="00BB73F5">
          <w:rPr>
            <w:rFonts w:ascii="Arial" w:hAnsi="Arial" w:cs="Arial"/>
            <w:noProof/>
            <w:webHidden/>
            <w:sz w:val="20"/>
            <w:szCs w:val="20"/>
          </w:rPr>
          <w:fldChar w:fldCharType="begin"/>
        </w:r>
        <w:r w:rsidR="00BB73F5" w:rsidRPr="00BB73F5">
          <w:rPr>
            <w:rFonts w:ascii="Arial" w:hAnsi="Arial" w:cs="Arial"/>
            <w:noProof/>
            <w:webHidden/>
            <w:sz w:val="20"/>
            <w:szCs w:val="20"/>
          </w:rPr>
          <w:instrText xml:space="preserve"> PAGEREF _Toc135316722 \h </w:instrText>
        </w:r>
        <w:r w:rsidR="00BB73F5" w:rsidRPr="00BB73F5">
          <w:rPr>
            <w:rFonts w:ascii="Arial" w:hAnsi="Arial" w:cs="Arial"/>
            <w:noProof/>
            <w:webHidden/>
            <w:sz w:val="20"/>
            <w:szCs w:val="20"/>
          </w:rPr>
        </w:r>
        <w:r w:rsidR="00BB73F5" w:rsidRPr="00BB73F5">
          <w:rPr>
            <w:rFonts w:ascii="Arial" w:hAnsi="Arial" w:cs="Arial"/>
            <w:noProof/>
            <w:webHidden/>
            <w:sz w:val="20"/>
            <w:szCs w:val="20"/>
          </w:rPr>
          <w:fldChar w:fldCharType="separate"/>
        </w:r>
        <w:r>
          <w:rPr>
            <w:rFonts w:ascii="Arial" w:hAnsi="Arial" w:cs="Arial"/>
            <w:noProof/>
            <w:webHidden/>
            <w:sz w:val="20"/>
            <w:szCs w:val="20"/>
          </w:rPr>
          <w:t>25</w:t>
        </w:r>
        <w:r w:rsidR="00BB73F5" w:rsidRPr="00BB73F5">
          <w:rPr>
            <w:rFonts w:ascii="Arial" w:hAnsi="Arial" w:cs="Arial"/>
            <w:noProof/>
            <w:webHidden/>
            <w:sz w:val="20"/>
            <w:szCs w:val="20"/>
          </w:rPr>
          <w:fldChar w:fldCharType="end"/>
        </w:r>
      </w:hyperlink>
    </w:p>
    <w:p w14:paraId="69B559FF" w14:textId="5DD58537" w:rsidR="00BB73F5" w:rsidRPr="00BB73F5" w:rsidRDefault="0083038D" w:rsidP="00BB73F5">
      <w:pPr>
        <w:pStyle w:val="Spisilustracji"/>
        <w:tabs>
          <w:tab w:val="right" w:leader="dot" w:pos="9060"/>
        </w:tabs>
        <w:jc w:val="both"/>
        <w:rPr>
          <w:rFonts w:ascii="Arial" w:eastAsiaTheme="minorEastAsia" w:hAnsi="Arial" w:cs="Arial"/>
          <w:noProof/>
          <w:sz w:val="20"/>
          <w:szCs w:val="20"/>
        </w:rPr>
      </w:pPr>
      <w:hyperlink w:anchor="_Toc135316723" w:history="1">
        <w:r w:rsidR="00BB73F5" w:rsidRPr="00BB73F5">
          <w:rPr>
            <w:rStyle w:val="Hipercze"/>
            <w:rFonts w:ascii="Arial" w:hAnsi="Arial" w:cs="Arial"/>
            <w:noProof/>
            <w:sz w:val="20"/>
            <w:szCs w:val="20"/>
          </w:rPr>
          <w:t>Tabela 9. Analiza SWOT dla obszaru interwencji: Zagrożenia hałasem</w:t>
        </w:r>
        <w:r w:rsidR="00BB73F5" w:rsidRPr="00BB73F5">
          <w:rPr>
            <w:rFonts w:ascii="Arial" w:hAnsi="Arial" w:cs="Arial"/>
            <w:noProof/>
            <w:webHidden/>
            <w:sz w:val="20"/>
            <w:szCs w:val="20"/>
          </w:rPr>
          <w:tab/>
        </w:r>
        <w:r w:rsidR="00BB73F5" w:rsidRPr="00BB73F5">
          <w:rPr>
            <w:rFonts w:ascii="Arial" w:hAnsi="Arial" w:cs="Arial"/>
            <w:noProof/>
            <w:webHidden/>
            <w:sz w:val="20"/>
            <w:szCs w:val="20"/>
          </w:rPr>
          <w:fldChar w:fldCharType="begin"/>
        </w:r>
        <w:r w:rsidR="00BB73F5" w:rsidRPr="00BB73F5">
          <w:rPr>
            <w:rFonts w:ascii="Arial" w:hAnsi="Arial" w:cs="Arial"/>
            <w:noProof/>
            <w:webHidden/>
            <w:sz w:val="20"/>
            <w:szCs w:val="20"/>
          </w:rPr>
          <w:instrText xml:space="preserve"> PAGEREF _Toc135316723 \h </w:instrText>
        </w:r>
        <w:r w:rsidR="00BB73F5" w:rsidRPr="00BB73F5">
          <w:rPr>
            <w:rFonts w:ascii="Arial" w:hAnsi="Arial" w:cs="Arial"/>
            <w:noProof/>
            <w:webHidden/>
            <w:sz w:val="20"/>
            <w:szCs w:val="20"/>
          </w:rPr>
        </w:r>
        <w:r w:rsidR="00BB73F5" w:rsidRPr="00BB73F5">
          <w:rPr>
            <w:rFonts w:ascii="Arial" w:hAnsi="Arial" w:cs="Arial"/>
            <w:noProof/>
            <w:webHidden/>
            <w:sz w:val="20"/>
            <w:szCs w:val="20"/>
          </w:rPr>
          <w:fldChar w:fldCharType="separate"/>
        </w:r>
        <w:r>
          <w:rPr>
            <w:rFonts w:ascii="Arial" w:hAnsi="Arial" w:cs="Arial"/>
            <w:noProof/>
            <w:webHidden/>
            <w:sz w:val="20"/>
            <w:szCs w:val="20"/>
          </w:rPr>
          <w:t>28</w:t>
        </w:r>
        <w:r w:rsidR="00BB73F5" w:rsidRPr="00BB73F5">
          <w:rPr>
            <w:rFonts w:ascii="Arial" w:hAnsi="Arial" w:cs="Arial"/>
            <w:noProof/>
            <w:webHidden/>
            <w:sz w:val="20"/>
            <w:szCs w:val="20"/>
          </w:rPr>
          <w:fldChar w:fldCharType="end"/>
        </w:r>
      </w:hyperlink>
    </w:p>
    <w:p w14:paraId="6D4A8192" w14:textId="1FB3FF57" w:rsidR="00BB73F5" w:rsidRPr="00BB73F5" w:rsidRDefault="0083038D" w:rsidP="00BB73F5">
      <w:pPr>
        <w:pStyle w:val="Spisilustracji"/>
        <w:tabs>
          <w:tab w:val="right" w:leader="dot" w:pos="9060"/>
        </w:tabs>
        <w:jc w:val="both"/>
        <w:rPr>
          <w:rFonts w:ascii="Arial" w:eastAsiaTheme="minorEastAsia" w:hAnsi="Arial" w:cs="Arial"/>
          <w:noProof/>
          <w:sz w:val="20"/>
          <w:szCs w:val="20"/>
        </w:rPr>
      </w:pPr>
      <w:hyperlink w:anchor="_Toc135316724" w:history="1">
        <w:r w:rsidR="00BB73F5" w:rsidRPr="00BB73F5">
          <w:rPr>
            <w:rStyle w:val="Hipercze"/>
            <w:rFonts w:ascii="Arial" w:hAnsi="Arial" w:cs="Arial"/>
            <w:bCs/>
            <w:noProof/>
            <w:sz w:val="20"/>
            <w:szCs w:val="20"/>
          </w:rPr>
          <w:t>Tabela 10. Analiza SWOT dla obszaru interwencji: Pola elektromagnetyczne</w:t>
        </w:r>
        <w:r w:rsidR="00BB73F5" w:rsidRPr="00BB73F5">
          <w:rPr>
            <w:rFonts w:ascii="Arial" w:hAnsi="Arial" w:cs="Arial"/>
            <w:noProof/>
            <w:webHidden/>
            <w:sz w:val="20"/>
            <w:szCs w:val="20"/>
          </w:rPr>
          <w:tab/>
        </w:r>
        <w:r w:rsidR="00BB73F5" w:rsidRPr="00BB73F5">
          <w:rPr>
            <w:rFonts w:ascii="Arial" w:hAnsi="Arial" w:cs="Arial"/>
            <w:noProof/>
            <w:webHidden/>
            <w:sz w:val="20"/>
            <w:szCs w:val="20"/>
          </w:rPr>
          <w:fldChar w:fldCharType="begin"/>
        </w:r>
        <w:r w:rsidR="00BB73F5" w:rsidRPr="00BB73F5">
          <w:rPr>
            <w:rFonts w:ascii="Arial" w:hAnsi="Arial" w:cs="Arial"/>
            <w:noProof/>
            <w:webHidden/>
            <w:sz w:val="20"/>
            <w:szCs w:val="20"/>
          </w:rPr>
          <w:instrText xml:space="preserve"> PAGEREF _Toc135316724 \h </w:instrText>
        </w:r>
        <w:r w:rsidR="00BB73F5" w:rsidRPr="00BB73F5">
          <w:rPr>
            <w:rFonts w:ascii="Arial" w:hAnsi="Arial" w:cs="Arial"/>
            <w:noProof/>
            <w:webHidden/>
            <w:sz w:val="20"/>
            <w:szCs w:val="20"/>
          </w:rPr>
        </w:r>
        <w:r w:rsidR="00BB73F5" w:rsidRPr="00BB73F5">
          <w:rPr>
            <w:rFonts w:ascii="Arial" w:hAnsi="Arial" w:cs="Arial"/>
            <w:noProof/>
            <w:webHidden/>
            <w:sz w:val="20"/>
            <w:szCs w:val="20"/>
          </w:rPr>
          <w:fldChar w:fldCharType="separate"/>
        </w:r>
        <w:r>
          <w:rPr>
            <w:rFonts w:ascii="Arial" w:hAnsi="Arial" w:cs="Arial"/>
            <w:noProof/>
            <w:webHidden/>
            <w:sz w:val="20"/>
            <w:szCs w:val="20"/>
          </w:rPr>
          <w:t>29</w:t>
        </w:r>
        <w:r w:rsidR="00BB73F5" w:rsidRPr="00BB73F5">
          <w:rPr>
            <w:rFonts w:ascii="Arial" w:hAnsi="Arial" w:cs="Arial"/>
            <w:noProof/>
            <w:webHidden/>
            <w:sz w:val="20"/>
            <w:szCs w:val="20"/>
          </w:rPr>
          <w:fldChar w:fldCharType="end"/>
        </w:r>
      </w:hyperlink>
    </w:p>
    <w:p w14:paraId="5E59BA7E" w14:textId="510A74E6" w:rsidR="00BB73F5" w:rsidRPr="00BB73F5" w:rsidRDefault="0083038D" w:rsidP="00BB73F5">
      <w:pPr>
        <w:pStyle w:val="Spisilustracji"/>
        <w:tabs>
          <w:tab w:val="right" w:leader="dot" w:pos="9060"/>
        </w:tabs>
        <w:jc w:val="both"/>
        <w:rPr>
          <w:rFonts w:ascii="Arial" w:eastAsiaTheme="minorEastAsia" w:hAnsi="Arial" w:cs="Arial"/>
          <w:noProof/>
          <w:sz w:val="20"/>
          <w:szCs w:val="20"/>
        </w:rPr>
      </w:pPr>
      <w:hyperlink w:anchor="_Toc135316725" w:history="1">
        <w:r w:rsidR="00BB73F5" w:rsidRPr="00BB73F5">
          <w:rPr>
            <w:rStyle w:val="Hipercze"/>
            <w:rFonts w:ascii="Arial" w:hAnsi="Arial" w:cs="Arial"/>
            <w:noProof/>
            <w:sz w:val="20"/>
            <w:szCs w:val="20"/>
          </w:rPr>
          <w:t>Tabela 11. Wyniki oceny badanych w ostatnich latach jednolitych części wód powierzchniowych, których zlewnie położone są na terenie gminy Zakrzew</w:t>
        </w:r>
        <w:r w:rsidR="00BB73F5" w:rsidRPr="00BB73F5">
          <w:rPr>
            <w:rFonts w:ascii="Arial" w:hAnsi="Arial" w:cs="Arial"/>
            <w:noProof/>
            <w:webHidden/>
            <w:sz w:val="20"/>
            <w:szCs w:val="20"/>
          </w:rPr>
          <w:tab/>
        </w:r>
        <w:r w:rsidR="00BB73F5" w:rsidRPr="00BB73F5">
          <w:rPr>
            <w:rFonts w:ascii="Arial" w:hAnsi="Arial" w:cs="Arial"/>
            <w:noProof/>
            <w:webHidden/>
            <w:sz w:val="20"/>
            <w:szCs w:val="20"/>
          </w:rPr>
          <w:fldChar w:fldCharType="begin"/>
        </w:r>
        <w:r w:rsidR="00BB73F5" w:rsidRPr="00BB73F5">
          <w:rPr>
            <w:rFonts w:ascii="Arial" w:hAnsi="Arial" w:cs="Arial"/>
            <w:noProof/>
            <w:webHidden/>
            <w:sz w:val="20"/>
            <w:szCs w:val="20"/>
          </w:rPr>
          <w:instrText xml:space="preserve"> PAGEREF _Toc135316725 \h </w:instrText>
        </w:r>
        <w:r w:rsidR="00BB73F5" w:rsidRPr="00BB73F5">
          <w:rPr>
            <w:rFonts w:ascii="Arial" w:hAnsi="Arial" w:cs="Arial"/>
            <w:noProof/>
            <w:webHidden/>
            <w:sz w:val="20"/>
            <w:szCs w:val="20"/>
          </w:rPr>
        </w:r>
        <w:r w:rsidR="00BB73F5" w:rsidRPr="00BB73F5">
          <w:rPr>
            <w:rFonts w:ascii="Arial" w:hAnsi="Arial" w:cs="Arial"/>
            <w:noProof/>
            <w:webHidden/>
            <w:sz w:val="20"/>
            <w:szCs w:val="20"/>
          </w:rPr>
          <w:fldChar w:fldCharType="separate"/>
        </w:r>
        <w:r>
          <w:rPr>
            <w:rFonts w:ascii="Arial" w:hAnsi="Arial" w:cs="Arial"/>
            <w:noProof/>
            <w:webHidden/>
            <w:sz w:val="20"/>
            <w:szCs w:val="20"/>
          </w:rPr>
          <w:t>33</w:t>
        </w:r>
        <w:r w:rsidR="00BB73F5" w:rsidRPr="00BB73F5">
          <w:rPr>
            <w:rFonts w:ascii="Arial" w:hAnsi="Arial" w:cs="Arial"/>
            <w:noProof/>
            <w:webHidden/>
            <w:sz w:val="20"/>
            <w:szCs w:val="20"/>
          </w:rPr>
          <w:fldChar w:fldCharType="end"/>
        </w:r>
      </w:hyperlink>
    </w:p>
    <w:p w14:paraId="335468BD" w14:textId="688CD9F2" w:rsidR="00BB73F5" w:rsidRPr="00BB73F5" w:rsidRDefault="0083038D" w:rsidP="00BB73F5">
      <w:pPr>
        <w:pStyle w:val="Spisilustracji"/>
        <w:tabs>
          <w:tab w:val="right" w:leader="dot" w:pos="9060"/>
        </w:tabs>
        <w:jc w:val="both"/>
        <w:rPr>
          <w:rFonts w:ascii="Arial" w:eastAsiaTheme="minorEastAsia" w:hAnsi="Arial" w:cs="Arial"/>
          <w:noProof/>
          <w:sz w:val="20"/>
          <w:szCs w:val="20"/>
        </w:rPr>
      </w:pPr>
      <w:hyperlink w:anchor="_Toc135316726" w:history="1">
        <w:r w:rsidR="00BB73F5" w:rsidRPr="00BB73F5">
          <w:rPr>
            <w:rStyle w:val="Hipercze"/>
            <w:rFonts w:ascii="Arial" w:hAnsi="Arial" w:cs="Arial"/>
            <w:noProof/>
            <w:sz w:val="20"/>
            <w:szCs w:val="20"/>
          </w:rPr>
          <w:t>Tabela 12. Analiza SWOT dla obszarów interwencji: Gospodarowanie wodami</w:t>
        </w:r>
        <w:r w:rsidR="00BB73F5" w:rsidRPr="00BB73F5">
          <w:rPr>
            <w:rFonts w:ascii="Arial" w:hAnsi="Arial" w:cs="Arial"/>
            <w:noProof/>
            <w:webHidden/>
            <w:sz w:val="20"/>
            <w:szCs w:val="20"/>
          </w:rPr>
          <w:tab/>
        </w:r>
        <w:r w:rsidR="00BB73F5" w:rsidRPr="00BB73F5">
          <w:rPr>
            <w:rFonts w:ascii="Arial" w:hAnsi="Arial" w:cs="Arial"/>
            <w:noProof/>
            <w:webHidden/>
            <w:sz w:val="20"/>
            <w:szCs w:val="20"/>
          </w:rPr>
          <w:fldChar w:fldCharType="begin"/>
        </w:r>
        <w:r w:rsidR="00BB73F5" w:rsidRPr="00BB73F5">
          <w:rPr>
            <w:rFonts w:ascii="Arial" w:hAnsi="Arial" w:cs="Arial"/>
            <w:noProof/>
            <w:webHidden/>
            <w:sz w:val="20"/>
            <w:szCs w:val="20"/>
          </w:rPr>
          <w:instrText xml:space="preserve"> PAGEREF _Toc135316726 \h </w:instrText>
        </w:r>
        <w:r w:rsidR="00BB73F5" w:rsidRPr="00BB73F5">
          <w:rPr>
            <w:rFonts w:ascii="Arial" w:hAnsi="Arial" w:cs="Arial"/>
            <w:noProof/>
            <w:webHidden/>
            <w:sz w:val="20"/>
            <w:szCs w:val="20"/>
          </w:rPr>
        </w:r>
        <w:r w:rsidR="00BB73F5" w:rsidRPr="00BB73F5">
          <w:rPr>
            <w:rFonts w:ascii="Arial" w:hAnsi="Arial" w:cs="Arial"/>
            <w:noProof/>
            <w:webHidden/>
            <w:sz w:val="20"/>
            <w:szCs w:val="20"/>
          </w:rPr>
          <w:fldChar w:fldCharType="separate"/>
        </w:r>
        <w:r>
          <w:rPr>
            <w:rFonts w:ascii="Arial" w:hAnsi="Arial" w:cs="Arial"/>
            <w:noProof/>
            <w:webHidden/>
            <w:sz w:val="20"/>
            <w:szCs w:val="20"/>
          </w:rPr>
          <w:t>41</w:t>
        </w:r>
        <w:r w:rsidR="00BB73F5" w:rsidRPr="00BB73F5">
          <w:rPr>
            <w:rFonts w:ascii="Arial" w:hAnsi="Arial" w:cs="Arial"/>
            <w:noProof/>
            <w:webHidden/>
            <w:sz w:val="20"/>
            <w:szCs w:val="20"/>
          </w:rPr>
          <w:fldChar w:fldCharType="end"/>
        </w:r>
      </w:hyperlink>
    </w:p>
    <w:p w14:paraId="4842E2E4" w14:textId="4156D98F" w:rsidR="00BB73F5" w:rsidRPr="00BB73F5" w:rsidRDefault="0083038D" w:rsidP="00BB73F5">
      <w:pPr>
        <w:pStyle w:val="Spisilustracji"/>
        <w:tabs>
          <w:tab w:val="right" w:leader="dot" w:pos="9060"/>
        </w:tabs>
        <w:jc w:val="both"/>
        <w:rPr>
          <w:rFonts w:ascii="Arial" w:eastAsiaTheme="minorEastAsia" w:hAnsi="Arial" w:cs="Arial"/>
          <w:noProof/>
          <w:sz w:val="20"/>
          <w:szCs w:val="20"/>
        </w:rPr>
      </w:pPr>
      <w:hyperlink w:anchor="_Toc135316727" w:history="1">
        <w:r w:rsidR="00BB73F5" w:rsidRPr="00BB73F5">
          <w:rPr>
            <w:rStyle w:val="Hipercze"/>
            <w:rFonts w:ascii="Arial" w:hAnsi="Arial" w:cs="Arial"/>
            <w:noProof/>
            <w:sz w:val="20"/>
            <w:szCs w:val="20"/>
          </w:rPr>
          <w:t>Tabela 13. Sieć wodociągowa na terenie gminy Zakrzew w latach 2017-2021</w:t>
        </w:r>
        <w:r w:rsidR="00BB73F5" w:rsidRPr="00BB73F5">
          <w:rPr>
            <w:rFonts w:ascii="Arial" w:hAnsi="Arial" w:cs="Arial"/>
            <w:noProof/>
            <w:webHidden/>
            <w:sz w:val="20"/>
            <w:szCs w:val="20"/>
          </w:rPr>
          <w:tab/>
        </w:r>
        <w:r w:rsidR="00BB73F5" w:rsidRPr="00BB73F5">
          <w:rPr>
            <w:rFonts w:ascii="Arial" w:hAnsi="Arial" w:cs="Arial"/>
            <w:noProof/>
            <w:webHidden/>
            <w:sz w:val="20"/>
            <w:szCs w:val="20"/>
          </w:rPr>
          <w:fldChar w:fldCharType="begin"/>
        </w:r>
        <w:r w:rsidR="00BB73F5" w:rsidRPr="00BB73F5">
          <w:rPr>
            <w:rFonts w:ascii="Arial" w:hAnsi="Arial" w:cs="Arial"/>
            <w:noProof/>
            <w:webHidden/>
            <w:sz w:val="20"/>
            <w:szCs w:val="20"/>
          </w:rPr>
          <w:instrText xml:space="preserve"> PAGEREF _Toc135316727 \h </w:instrText>
        </w:r>
        <w:r w:rsidR="00BB73F5" w:rsidRPr="00BB73F5">
          <w:rPr>
            <w:rFonts w:ascii="Arial" w:hAnsi="Arial" w:cs="Arial"/>
            <w:noProof/>
            <w:webHidden/>
            <w:sz w:val="20"/>
            <w:szCs w:val="20"/>
          </w:rPr>
        </w:r>
        <w:r w:rsidR="00BB73F5" w:rsidRPr="00BB73F5">
          <w:rPr>
            <w:rFonts w:ascii="Arial" w:hAnsi="Arial" w:cs="Arial"/>
            <w:noProof/>
            <w:webHidden/>
            <w:sz w:val="20"/>
            <w:szCs w:val="20"/>
          </w:rPr>
          <w:fldChar w:fldCharType="separate"/>
        </w:r>
        <w:r>
          <w:rPr>
            <w:rFonts w:ascii="Arial" w:hAnsi="Arial" w:cs="Arial"/>
            <w:noProof/>
            <w:webHidden/>
            <w:sz w:val="20"/>
            <w:szCs w:val="20"/>
          </w:rPr>
          <w:t>42</w:t>
        </w:r>
        <w:r w:rsidR="00BB73F5" w:rsidRPr="00BB73F5">
          <w:rPr>
            <w:rFonts w:ascii="Arial" w:hAnsi="Arial" w:cs="Arial"/>
            <w:noProof/>
            <w:webHidden/>
            <w:sz w:val="20"/>
            <w:szCs w:val="20"/>
          </w:rPr>
          <w:fldChar w:fldCharType="end"/>
        </w:r>
      </w:hyperlink>
    </w:p>
    <w:p w14:paraId="49072290" w14:textId="608B37AC" w:rsidR="00BB73F5" w:rsidRPr="00BB73F5" w:rsidRDefault="0083038D" w:rsidP="00BB73F5">
      <w:pPr>
        <w:pStyle w:val="Spisilustracji"/>
        <w:tabs>
          <w:tab w:val="right" w:leader="dot" w:pos="9060"/>
        </w:tabs>
        <w:jc w:val="both"/>
        <w:rPr>
          <w:rFonts w:ascii="Arial" w:eastAsiaTheme="minorEastAsia" w:hAnsi="Arial" w:cs="Arial"/>
          <w:noProof/>
          <w:sz w:val="20"/>
          <w:szCs w:val="20"/>
        </w:rPr>
      </w:pPr>
      <w:hyperlink w:anchor="_Toc135316728" w:history="1">
        <w:r w:rsidR="00BB73F5" w:rsidRPr="00BB73F5">
          <w:rPr>
            <w:rStyle w:val="Hipercze"/>
            <w:rFonts w:ascii="Arial" w:hAnsi="Arial" w:cs="Arial"/>
            <w:noProof/>
            <w:sz w:val="20"/>
            <w:szCs w:val="20"/>
          </w:rPr>
          <w:t>Tabela 14. System kanalizacyjny na terenie gminy Zakrzew w latach 2017-2021</w:t>
        </w:r>
        <w:r w:rsidR="00BB73F5" w:rsidRPr="00BB73F5">
          <w:rPr>
            <w:rFonts w:ascii="Arial" w:hAnsi="Arial" w:cs="Arial"/>
            <w:noProof/>
            <w:webHidden/>
            <w:sz w:val="20"/>
            <w:szCs w:val="20"/>
          </w:rPr>
          <w:tab/>
        </w:r>
        <w:r w:rsidR="00BB73F5" w:rsidRPr="00BB73F5">
          <w:rPr>
            <w:rFonts w:ascii="Arial" w:hAnsi="Arial" w:cs="Arial"/>
            <w:noProof/>
            <w:webHidden/>
            <w:sz w:val="20"/>
            <w:szCs w:val="20"/>
          </w:rPr>
          <w:fldChar w:fldCharType="begin"/>
        </w:r>
        <w:r w:rsidR="00BB73F5" w:rsidRPr="00BB73F5">
          <w:rPr>
            <w:rFonts w:ascii="Arial" w:hAnsi="Arial" w:cs="Arial"/>
            <w:noProof/>
            <w:webHidden/>
            <w:sz w:val="20"/>
            <w:szCs w:val="20"/>
          </w:rPr>
          <w:instrText xml:space="preserve"> PAGEREF _Toc135316728 \h </w:instrText>
        </w:r>
        <w:r w:rsidR="00BB73F5" w:rsidRPr="00BB73F5">
          <w:rPr>
            <w:rFonts w:ascii="Arial" w:hAnsi="Arial" w:cs="Arial"/>
            <w:noProof/>
            <w:webHidden/>
            <w:sz w:val="20"/>
            <w:szCs w:val="20"/>
          </w:rPr>
        </w:r>
        <w:r w:rsidR="00BB73F5" w:rsidRPr="00BB73F5">
          <w:rPr>
            <w:rFonts w:ascii="Arial" w:hAnsi="Arial" w:cs="Arial"/>
            <w:noProof/>
            <w:webHidden/>
            <w:sz w:val="20"/>
            <w:szCs w:val="20"/>
          </w:rPr>
          <w:fldChar w:fldCharType="separate"/>
        </w:r>
        <w:r>
          <w:rPr>
            <w:rFonts w:ascii="Arial" w:hAnsi="Arial" w:cs="Arial"/>
            <w:noProof/>
            <w:webHidden/>
            <w:sz w:val="20"/>
            <w:szCs w:val="20"/>
          </w:rPr>
          <w:t>43</w:t>
        </w:r>
        <w:r w:rsidR="00BB73F5" w:rsidRPr="00BB73F5">
          <w:rPr>
            <w:rFonts w:ascii="Arial" w:hAnsi="Arial" w:cs="Arial"/>
            <w:noProof/>
            <w:webHidden/>
            <w:sz w:val="20"/>
            <w:szCs w:val="20"/>
          </w:rPr>
          <w:fldChar w:fldCharType="end"/>
        </w:r>
      </w:hyperlink>
    </w:p>
    <w:p w14:paraId="31C5D112" w14:textId="54DE2D63" w:rsidR="00BB73F5" w:rsidRPr="00BB73F5" w:rsidRDefault="0083038D" w:rsidP="00BB73F5">
      <w:pPr>
        <w:pStyle w:val="Spisilustracji"/>
        <w:tabs>
          <w:tab w:val="right" w:leader="dot" w:pos="9060"/>
        </w:tabs>
        <w:jc w:val="both"/>
        <w:rPr>
          <w:rFonts w:ascii="Arial" w:eastAsiaTheme="minorEastAsia" w:hAnsi="Arial" w:cs="Arial"/>
          <w:noProof/>
          <w:sz w:val="20"/>
          <w:szCs w:val="20"/>
        </w:rPr>
      </w:pPr>
      <w:hyperlink w:anchor="_Toc135316729" w:history="1">
        <w:r w:rsidR="00BB73F5" w:rsidRPr="00BB73F5">
          <w:rPr>
            <w:rStyle w:val="Hipercze"/>
            <w:rFonts w:ascii="Arial" w:hAnsi="Arial" w:cs="Arial"/>
            <w:bCs/>
            <w:noProof/>
            <w:sz w:val="20"/>
            <w:szCs w:val="20"/>
          </w:rPr>
          <w:t>Tabela 15. Analiza SWOT dla obszarów interwencji: Gospodarka wodno-ściekowa</w:t>
        </w:r>
        <w:r w:rsidR="00BB73F5" w:rsidRPr="00BB73F5">
          <w:rPr>
            <w:rFonts w:ascii="Arial" w:hAnsi="Arial" w:cs="Arial"/>
            <w:noProof/>
            <w:webHidden/>
            <w:sz w:val="20"/>
            <w:szCs w:val="20"/>
          </w:rPr>
          <w:tab/>
        </w:r>
        <w:r w:rsidR="00BB73F5" w:rsidRPr="00BB73F5">
          <w:rPr>
            <w:rFonts w:ascii="Arial" w:hAnsi="Arial" w:cs="Arial"/>
            <w:noProof/>
            <w:webHidden/>
            <w:sz w:val="20"/>
            <w:szCs w:val="20"/>
          </w:rPr>
          <w:fldChar w:fldCharType="begin"/>
        </w:r>
        <w:r w:rsidR="00BB73F5" w:rsidRPr="00BB73F5">
          <w:rPr>
            <w:rFonts w:ascii="Arial" w:hAnsi="Arial" w:cs="Arial"/>
            <w:noProof/>
            <w:webHidden/>
            <w:sz w:val="20"/>
            <w:szCs w:val="20"/>
          </w:rPr>
          <w:instrText xml:space="preserve"> PAGEREF _Toc135316729 \h </w:instrText>
        </w:r>
        <w:r w:rsidR="00BB73F5" w:rsidRPr="00BB73F5">
          <w:rPr>
            <w:rFonts w:ascii="Arial" w:hAnsi="Arial" w:cs="Arial"/>
            <w:noProof/>
            <w:webHidden/>
            <w:sz w:val="20"/>
            <w:szCs w:val="20"/>
          </w:rPr>
        </w:r>
        <w:r w:rsidR="00BB73F5" w:rsidRPr="00BB73F5">
          <w:rPr>
            <w:rFonts w:ascii="Arial" w:hAnsi="Arial" w:cs="Arial"/>
            <w:noProof/>
            <w:webHidden/>
            <w:sz w:val="20"/>
            <w:szCs w:val="20"/>
          </w:rPr>
          <w:fldChar w:fldCharType="separate"/>
        </w:r>
        <w:r>
          <w:rPr>
            <w:rFonts w:ascii="Arial" w:hAnsi="Arial" w:cs="Arial"/>
            <w:noProof/>
            <w:webHidden/>
            <w:sz w:val="20"/>
            <w:szCs w:val="20"/>
          </w:rPr>
          <w:t>45</w:t>
        </w:r>
        <w:r w:rsidR="00BB73F5" w:rsidRPr="00BB73F5">
          <w:rPr>
            <w:rFonts w:ascii="Arial" w:hAnsi="Arial" w:cs="Arial"/>
            <w:noProof/>
            <w:webHidden/>
            <w:sz w:val="20"/>
            <w:szCs w:val="20"/>
          </w:rPr>
          <w:fldChar w:fldCharType="end"/>
        </w:r>
      </w:hyperlink>
    </w:p>
    <w:p w14:paraId="0CF26274" w14:textId="500EF3C7" w:rsidR="00BB73F5" w:rsidRPr="00BB73F5" w:rsidRDefault="0083038D" w:rsidP="00BB73F5">
      <w:pPr>
        <w:pStyle w:val="Spisilustracji"/>
        <w:tabs>
          <w:tab w:val="right" w:leader="dot" w:pos="9060"/>
        </w:tabs>
        <w:jc w:val="both"/>
        <w:rPr>
          <w:rFonts w:ascii="Arial" w:eastAsiaTheme="minorEastAsia" w:hAnsi="Arial" w:cs="Arial"/>
          <w:noProof/>
          <w:sz w:val="20"/>
          <w:szCs w:val="20"/>
        </w:rPr>
      </w:pPr>
      <w:hyperlink w:anchor="_Toc135316730" w:history="1">
        <w:r w:rsidR="00BB73F5" w:rsidRPr="00BB73F5">
          <w:rPr>
            <w:rStyle w:val="Hipercze"/>
            <w:rFonts w:ascii="Arial" w:hAnsi="Arial" w:cs="Arial"/>
            <w:noProof/>
            <w:sz w:val="20"/>
            <w:szCs w:val="20"/>
          </w:rPr>
          <w:t>Tabela 16. Charakterystyka złóż kopalin na terenie gminy Zakrzew</w:t>
        </w:r>
        <w:r w:rsidR="00BB73F5" w:rsidRPr="00BB73F5">
          <w:rPr>
            <w:rFonts w:ascii="Arial" w:hAnsi="Arial" w:cs="Arial"/>
            <w:noProof/>
            <w:webHidden/>
            <w:sz w:val="20"/>
            <w:szCs w:val="20"/>
          </w:rPr>
          <w:tab/>
        </w:r>
        <w:r w:rsidR="00BB73F5" w:rsidRPr="00BB73F5">
          <w:rPr>
            <w:rFonts w:ascii="Arial" w:hAnsi="Arial" w:cs="Arial"/>
            <w:noProof/>
            <w:webHidden/>
            <w:sz w:val="20"/>
            <w:szCs w:val="20"/>
          </w:rPr>
          <w:fldChar w:fldCharType="begin"/>
        </w:r>
        <w:r w:rsidR="00BB73F5" w:rsidRPr="00BB73F5">
          <w:rPr>
            <w:rFonts w:ascii="Arial" w:hAnsi="Arial" w:cs="Arial"/>
            <w:noProof/>
            <w:webHidden/>
            <w:sz w:val="20"/>
            <w:szCs w:val="20"/>
          </w:rPr>
          <w:instrText xml:space="preserve"> PAGEREF _Toc135316730 \h </w:instrText>
        </w:r>
        <w:r w:rsidR="00BB73F5" w:rsidRPr="00BB73F5">
          <w:rPr>
            <w:rFonts w:ascii="Arial" w:hAnsi="Arial" w:cs="Arial"/>
            <w:noProof/>
            <w:webHidden/>
            <w:sz w:val="20"/>
            <w:szCs w:val="20"/>
          </w:rPr>
        </w:r>
        <w:r w:rsidR="00BB73F5" w:rsidRPr="00BB73F5">
          <w:rPr>
            <w:rFonts w:ascii="Arial" w:hAnsi="Arial" w:cs="Arial"/>
            <w:noProof/>
            <w:webHidden/>
            <w:sz w:val="20"/>
            <w:szCs w:val="20"/>
          </w:rPr>
          <w:fldChar w:fldCharType="separate"/>
        </w:r>
        <w:r>
          <w:rPr>
            <w:rFonts w:ascii="Arial" w:hAnsi="Arial" w:cs="Arial"/>
            <w:noProof/>
            <w:webHidden/>
            <w:sz w:val="20"/>
            <w:szCs w:val="20"/>
          </w:rPr>
          <w:t>47</w:t>
        </w:r>
        <w:r w:rsidR="00BB73F5" w:rsidRPr="00BB73F5">
          <w:rPr>
            <w:rFonts w:ascii="Arial" w:hAnsi="Arial" w:cs="Arial"/>
            <w:noProof/>
            <w:webHidden/>
            <w:sz w:val="20"/>
            <w:szCs w:val="20"/>
          </w:rPr>
          <w:fldChar w:fldCharType="end"/>
        </w:r>
      </w:hyperlink>
    </w:p>
    <w:p w14:paraId="49B7B77C" w14:textId="04015137" w:rsidR="00BB73F5" w:rsidRPr="00BB73F5" w:rsidRDefault="0083038D" w:rsidP="00BB73F5">
      <w:pPr>
        <w:pStyle w:val="Spisilustracji"/>
        <w:tabs>
          <w:tab w:val="right" w:leader="dot" w:pos="9060"/>
        </w:tabs>
        <w:jc w:val="both"/>
        <w:rPr>
          <w:rFonts w:ascii="Arial" w:eastAsiaTheme="minorEastAsia" w:hAnsi="Arial" w:cs="Arial"/>
          <w:noProof/>
          <w:sz w:val="20"/>
          <w:szCs w:val="20"/>
        </w:rPr>
      </w:pPr>
      <w:hyperlink w:anchor="_Toc135316731" w:history="1">
        <w:r w:rsidR="00BB73F5" w:rsidRPr="00BB73F5">
          <w:rPr>
            <w:rStyle w:val="Hipercze"/>
            <w:rFonts w:ascii="Arial" w:hAnsi="Arial" w:cs="Arial"/>
            <w:noProof/>
            <w:sz w:val="20"/>
            <w:szCs w:val="20"/>
          </w:rPr>
          <w:t>Tabela 17. Aktualne przestrzenie górnicze na obszarze gminy Zakrzew</w:t>
        </w:r>
        <w:r w:rsidR="00BB73F5" w:rsidRPr="00BB73F5">
          <w:rPr>
            <w:rFonts w:ascii="Arial" w:hAnsi="Arial" w:cs="Arial"/>
            <w:noProof/>
            <w:webHidden/>
            <w:sz w:val="20"/>
            <w:szCs w:val="20"/>
          </w:rPr>
          <w:tab/>
        </w:r>
        <w:r w:rsidR="00BB73F5" w:rsidRPr="00BB73F5">
          <w:rPr>
            <w:rFonts w:ascii="Arial" w:hAnsi="Arial" w:cs="Arial"/>
            <w:noProof/>
            <w:webHidden/>
            <w:sz w:val="20"/>
            <w:szCs w:val="20"/>
          </w:rPr>
          <w:fldChar w:fldCharType="begin"/>
        </w:r>
        <w:r w:rsidR="00BB73F5" w:rsidRPr="00BB73F5">
          <w:rPr>
            <w:rFonts w:ascii="Arial" w:hAnsi="Arial" w:cs="Arial"/>
            <w:noProof/>
            <w:webHidden/>
            <w:sz w:val="20"/>
            <w:szCs w:val="20"/>
          </w:rPr>
          <w:instrText xml:space="preserve"> PAGEREF _Toc135316731 \h </w:instrText>
        </w:r>
        <w:r w:rsidR="00BB73F5" w:rsidRPr="00BB73F5">
          <w:rPr>
            <w:rFonts w:ascii="Arial" w:hAnsi="Arial" w:cs="Arial"/>
            <w:noProof/>
            <w:webHidden/>
            <w:sz w:val="20"/>
            <w:szCs w:val="20"/>
          </w:rPr>
        </w:r>
        <w:r w:rsidR="00BB73F5" w:rsidRPr="00BB73F5">
          <w:rPr>
            <w:rFonts w:ascii="Arial" w:hAnsi="Arial" w:cs="Arial"/>
            <w:noProof/>
            <w:webHidden/>
            <w:sz w:val="20"/>
            <w:szCs w:val="20"/>
          </w:rPr>
          <w:fldChar w:fldCharType="separate"/>
        </w:r>
        <w:r>
          <w:rPr>
            <w:rFonts w:ascii="Arial" w:hAnsi="Arial" w:cs="Arial"/>
            <w:noProof/>
            <w:webHidden/>
            <w:sz w:val="20"/>
            <w:szCs w:val="20"/>
          </w:rPr>
          <w:t>48</w:t>
        </w:r>
        <w:r w:rsidR="00BB73F5" w:rsidRPr="00BB73F5">
          <w:rPr>
            <w:rFonts w:ascii="Arial" w:hAnsi="Arial" w:cs="Arial"/>
            <w:noProof/>
            <w:webHidden/>
            <w:sz w:val="20"/>
            <w:szCs w:val="20"/>
          </w:rPr>
          <w:fldChar w:fldCharType="end"/>
        </w:r>
      </w:hyperlink>
    </w:p>
    <w:p w14:paraId="2806E47E" w14:textId="17D19D26" w:rsidR="00BB73F5" w:rsidRPr="00BB73F5" w:rsidRDefault="0083038D" w:rsidP="00BB73F5">
      <w:pPr>
        <w:pStyle w:val="Spisilustracji"/>
        <w:tabs>
          <w:tab w:val="right" w:leader="dot" w:pos="9060"/>
        </w:tabs>
        <w:jc w:val="both"/>
        <w:rPr>
          <w:rFonts w:ascii="Arial" w:eastAsiaTheme="minorEastAsia" w:hAnsi="Arial" w:cs="Arial"/>
          <w:noProof/>
          <w:sz w:val="20"/>
          <w:szCs w:val="20"/>
        </w:rPr>
      </w:pPr>
      <w:hyperlink w:anchor="_Toc135316732" w:history="1">
        <w:r w:rsidR="00BB73F5" w:rsidRPr="00BB73F5">
          <w:rPr>
            <w:rStyle w:val="Hipercze"/>
            <w:rFonts w:ascii="Arial" w:hAnsi="Arial" w:cs="Arial"/>
            <w:bCs/>
            <w:noProof/>
            <w:sz w:val="20"/>
            <w:szCs w:val="20"/>
          </w:rPr>
          <w:t>Tabela 18. Analiza SWOT dla obszaru interwencji: Zasoby geologiczne</w:t>
        </w:r>
        <w:r w:rsidR="00BB73F5" w:rsidRPr="00BB73F5">
          <w:rPr>
            <w:rFonts w:ascii="Arial" w:hAnsi="Arial" w:cs="Arial"/>
            <w:noProof/>
            <w:webHidden/>
            <w:sz w:val="20"/>
            <w:szCs w:val="20"/>
          </w:rPr>
          <w:tab/>
        </w:r>
        <w:r w:rsidR="00BB73F5" w:rsidRPr="00BB73F5">
          <w:rPr>
            <w:rFonts w:ascii="Arial" w:hAnsi="Arial" w:cs="Arial"/>
            <w:noProof/>
            <w:webHidden/>
            <w:sz w:val="20"/>
            <w:szCs w:val="20"/>
          </w:rPr>
          <w:fldChar w:fldCharType="begin"/>
        </w:r>
        <w:r w:rsidR="00BB73F5" w:rsidRPr="00BB73F5">
          <w:rPr>
            <w:rFonts w:ascii="Arial" w:hAnsi="Arial" w:cs="Arial"/>
            <w:noProof/>
            <w:webHidden/>
            <w:sz w:val="20"/>
            <w:szCs w:val="20"/>
          </w:rPr>
          <w:instrText xml:space="preserve"> PAGEREF _Toc135316732 \h </w:instrText>
        </w:r>
        <w:r w:rsidR="00BB73F5" w:rsidRPr="00BB73F5">
          <w:rPr>
            <w:rFonts w:ascii="Arial" w:hAnsi="Arial" w:cs="Arial"/>
            <w:noProof/>
            <w:webHidden/>
            <w:sz w:val="20"/>
            <w:szCs w:val="20"/>
          </w:rPr>
        </w:r>
        <w:r w:rsidR="00BB73F5" w:rsidRPr="00BB73F5">
          <w:rPr>
            <w:rFonts w:ascii="Arial" w:hAnsi="Arial" w:cs="Arial"/>
            <w:noProof/>
            <w:webHidden/>
            <w:sz w:val="20"/>
            <w:szCs w:val="20"/>
          </w:rPr>
          <w:fldChar w:fldCharType="separate"/>
        </w:r>
        <w:r>
          <w:rPr>
            <w:rFonts w:ascii="Arial" w:hAnsi="Arial" w:cs="Arial"/>
            <w:noProof/>
            <w:webHidden/>
            <w:sz w:val="20"/>
            <w:szCs w:val="20"/>
          </w:rPr>
          <w:t>49</w:t>
        </w:r>
        <w:r w:rsidR="00BB73F5" w:rsidRPr="00BB73F5">
          <w:rPr>
            <w:rFonts w:ascii="Arial" w:hAnsi="Arial" w:cs="Arial"/>
            <w:noProof/>
            <w:webHidden/>
            <w:sz w:val="20"/>
            <w:szCs w:val="20"/>
          </w:rPr>
          <w:fldChar w:fldCharType="end"/>
        </w:r>
      </w:hyperlink>
    </w:p>
    <w:p w14:paraId="2B788473" w14:textId="438C4E77" w:rsidR="00BB73F5" w:rsidRPr="00BB73F5" w:rsidRDefault="0083038D" w:rsidP="00BB73F5">
      <w:pPr>
        <w:pStyle w:val="Spisilustracji"/>
        <w:tabs>
          <w:tab w:val="right" w:leader="dot" w:pos="9060"/>
        </w:tabs>
        <w:jc w:val="both"/>
        <w:rPr>
          <w:rFonts w:ascii="Arial" w:eastAsiaTheme="minorEastAsia" w:hAnsi="Arial" w:cs="Arial"/>
          <w:noProof/>
          <w:sz w:val="20"/>
          <w:szCs w:val="20"/>
        </w:rPr>
      </w:pPr>
      <w:hyperlink w:anchor="_Toc135316733" w:history="1">
        <w:r w:rsidR="00BB73F5" w:rsidRPr="00BB73F5">
          <w:rPr>
            <w:rStyle w:val="Hipercze"/>
            <w:rFonts w:ascii="Arial" w:hAnsi="Arial" w:cs="Arial"/>
            <w:bCs/>
            <w:noProof/>
            <w:sz w:val="20"/>
            <w:szCs w:val="20"/>
          </w:rPr>
          <w:t>Tabela 19. Analiza SWOT dla obszaru interwencji: Gleby</w:t>
        </w:r>
        <w:r w:rsidR="00BB73F5" w:rsidRPr="00BB73F5">
          <w:rPr>
            <w:rFonts w:ascii="Arial" w:hAnsi="Arial" w:cs="Arial"/>
            <w:noProof/>
            <w:webHidden/>
            <w:sz w:val="20"/>
            <w:szCs w:val="20"/>
          </w:rPr>
          <w:tab/>
        </w:r>
        <w:r w:rsidR="00BB73F5" w:rsidRPr="00BB73F5">
          <w:rPr>
            <w:rFonts w:ascii="Arial" w:hAnsi="Arial" w:cs="Arial"/>
            <w:noProof/>
            <w:webHidden/>
            <w:sz w:val="20"/>
            <w:szCs w:val="20"/>
          </w:rPr>
          <w:fldChar w:fldCharType="begin"/>
        </w:r>
        <w:r w:rsidR="00BB73F5" w:rsidRPr="00BB73F5">
          <w:rPr>
            <w:rFonts w:ascii="Arial" w:hAnsi="Arial" w:cs="Arial"/>
            <w:noProof/>
            <w:webHidden/>
            <w:sz w:val="20"/>
            <w:szCs w:val="20"/>
          </w:rPr>
          <w:instrText xml:space="preserve"> PAGEREF _Toc135316733 \h </w:instrText>
        </w:r>
        <w:r w:rsidR="00BB73F5" w:rsidRPr="00BB73F5">
          <w:rPr>
            <w:rFonts w:ascii="Arial" w:hAnsi="Arial" w:cs="Arial"/>
            <w:noProof/>
            <w:webHidden/>
            <w:sz w:val="20"/>
            <w:szCs w:val="20"/>
          </w:rPr>
        </w:r>
        <w:r w:rsidR="00BB73F5" w:rsidRPr="00BB73F5">
          <w:rPr>
            <w:rFonts w:ascii="Arial" w:hAnsi="Arial" w:cs="Arial"/>
            <w:noProof/>
            <w:webHidden/>
            <w:sz w:val="20"/>
            <w:szCs w:val="20"/>
          </w:rPr>
          <w:fldChar w:fldCharType="separate"/>
        </w:r>
        <w:r>
          <w:rPr>
            <w:rFonts w:ascii="Arial" w:hAnsi="Arial" w:cs="Arial"/>
            <w:noProof/>
            <w:webHidden/>
            <w:sz w:val="20"/>
            <w:szCs w:val="20"/>
          </w:rPr>
          <w:t>51</w:t>
        </w:r>
        <w:r w:rsidR="00BB73F5" w:rsidRPr="00BB73F5">
          <w:rPr>
            <w:rFonts w:ascii="Arial" w:hAnsi="Arial" w:cs="Arial"/>
            <w:noProof/>
            <w:webHidden/>
            <w:sz w:val="20"/>
            <w:szCs w:val="20"/>
          </w:rPr>
          <w:fldChar w:fldCharType="end"/>
        </w:r>
      </w:hyperlink>
    </w:p>
    <w:p w14:paraId="497DFEFA" w14:textId="550DC847" w:rsidR="00BB73F5" w:rsidRPr="00BB73F5" w:rsidRDefault="0083038D" w:rsidP="00BB73F5">
      <w:pPr>
        <w:pStyle w:val="Spisilustracji"/>
        <w:tabs>
          <w:tab w:val="right" w:leader="dot" w:pos="9060"/>
        </w:tabs>
        <w:jc w:val="both"/>
        <w:rPr>
          <w:rFonts w:ascii="Arial" w:eastAsiaTheme="minorEastAsia" w:hAnsi="Arial" w:cs="Arial"/>
          <w:noProof/>
          <w:sz w:val="20"/>
          <w:szCs w:val="20"/>
        </w:rPr>
      </w:pPr>
      <w:hyperlink w:anchor="_Toc135316734" w:history="1">
        <w:r w:rsidR="00BB73F5" w:rsidRPr="00BB73F5">
          <w:rPr>
            <w:rStyle w:val="Hipercze"/>
            <w:rFonts w:ascii="Arial" w:hAnsi="Arial" w:cs="Arial"/>
            <w:noProof/>
            <w:sz w:val="20"/>
            <w:szCs w:val="20"/>
          </w:rPr>
          <w:t>Tabela 20. Masa odpadów komunalnych odebranych z terenu gminy Zakrzew w latach 2021-2022</w:t>
        </w:r>
        <w:r w:rsidR="00BB73F5" w:rsidRPr="00BB73F5">
          <w:rPr>
            <w:rFonts w:ascii="Arial" w:hAnsi="Arial" w:cs="Arial"/>
            <w:noProof/>
            <w:webHidden/>
            <w:sz w:val="20"/>
            <w:szCs w:val="20"/>
          </w:rPr>
          <w:tab/>
        </w:r>
        <w:r w:rsidR="00BB73F5" w:rsidRPr="00BB73F5">
          <w:rPr>
            <w:rFonts w:ascii="Arial" w:hAnsi="Arial" w:cs="Arial"/>
            <w:noProof/>
            <w:webHidden/>
            <w:sz w:val="20"/>
            <w:szCs w:val="20"/>
          </w:rPr>
          <w:fldChar w:fldCharType="begin"/>
        </w:r>
        <w:r w:rsidR="00BB73F5" w:rsidRPr="00BB73F5">
          <w:rPr>
            <w:rFonts w:ascii="Arial" w:hAnsi="Arial" w:cs="Arial"/>
            <w:noProof/>
            <w:webHidden/>
            <w:sz w:val="20"/>
            <w:szCs w:val="20"/>
          </w:rPr>
          <w:instrText xml:space="preserve"> PAGEREF _Toc135316734 \h </w:instrText>
        </w:r>
        <w:r w:rsidR="00BB73F5" w:rsidRPr="00BB73F5">
          <w:rPr>
            <w:rFonts w:ascii="Arial" w:hAnsi="Arial" w:cs="Arial"/>
            <w:noProof/>
            <w:webHidden/>
            <w:sz w:val="20"/>
            <w:szCs w:val="20"/>
          </w:rPr>
        </w:r>
        <w:r w:rsidR="00BB73F5" w:rsidRPr="00BB73F5">
          <w:rPr>
            <w:rFonts w:ascii="Arial" w:hAnsi="Arial" w:cs="Arial"/>
            <w:noProof/>
            <w:webHidden/>
            <w:sz w:val="20"/>
            <w:szCs w:val="20"/>
          </w:rPr>
          <w:fldChar w:fldCharType="separate"/>
        </w:r>
        <w:r>
          <w:rPr>
            <w:rFonts w:ascii="Arial" w:hAnsi="Arial" w:cs="Arial"/>
            <w:noProof/>
            <w:webHidden/>
            <w:sz w:val="20"/>
            <w:szCs w:val="20"/>
          </w:rPr>
          <w:t>53</w:t>
        </w:r>
        <w:r w:rsidR="00BB73F5" w:rsidRPr="00BB73F5">
          <w:rPr>
            <w:rFonts w:ascii="Arial" w:hAnsi="Arial" w:cs="Arial"/>
            <w:noProof/>
            <w:webHidden/>
            <w:sz w:val="20"/>
            <w:szCs w:val="20"/>
          </w:rPr>
          <w:fldChar w:fldCharType="end"/>
        </w:r>
      </w:hyperlink>
    </w:p>
    <w:p w14:paraId="01AB9670" w14:textId="1D2578F9" w:rsidR="00BB73F5" w:rsidRPr="00BB73F5" w:rsidRDefault="0083038D" w:rsidP="00BB73F5">
      <w:pPr>
        <w:pStyle w:val="Spisilustracji"/>
        <w:tabs>
          <w:tab w:val="right" w:leader="dot" w:pos="9060"/>
        </w:tabs>
        <w:jc w:val="both"/>
        <w:rPr>
          <w:rFonts w:ascii="Arial" w:eastAsiaTheme="minorEastAsia" w:hAnsi="Arial" w:cs="Arial"/>
          <w:noProof/>
          <w:sz w:val="20"/>
          <w:szCs w:val="20"/>
        </w:rPr>
      </w:pPr>
      <w:hyperlink w:anchor="_Toc135316735" w:history="1">
        <w:r w:rsidR="00BB73F5" w:rsidRPr="00BB73F5">
          <w:rPr>
            <w:rStyle w:val="Hipercze"/>
            <w:rFonts w:ascii="Arial" w:hAnsi="Arial" w:cs="Arial"/>
            <w:noProof/>
            <w:sz w:val="20"/>
            <w:szCs w:val="20"/>
          </w:rPr>
          <w:t>Tabela 21. Ilość odpadów odebranych w Punkcie Selektywnego Zbierania Odpadów Komunalnych w Zakrzewie</w:t>
        </w:r>
        <w:r w:rsidR="00BB73F5" w:rsidRPr="00BB73F5">
          <w:rPr>
            <w:rFonts w:ascii="Arial" w:hAnsi="Arial" w:cs="Arial"/>
            <w:noProof/>
            <w:webHidden/>
            <w:sz w:val="20"/>
            <w:szCs w:val="20"/>
          </w:rPr>
          <w:tab/>
        </w:r>
        <w:r w:rsidR="00BB73F5" w:rsidRPr="00BB73F5">
          <w:rPr>
            <w:rFonts w:ascii="Arial" w:hAnsi="Arial" w:cs="Arial"/>
            <w:noProof/>
            <w:webHidden/>
            <w:sz w:val="20"/>
            <w:szCs w:val="20"/>
          </w:rPr>
          <w:fldChar w:fldCharType="begin"/>
        </w:r>
        <w:r w:rsidR="00BB73F5" w:rsidRPr="00BB73F5">
          <w:rPr>
            <w:rFonts w:ascii="Arial" w:hAnsi="Arial" w:cs="Arial"/>
            <w:noProof/>
            <w:webHidden/>
            <w:sz w:val="20"/>
            <w:szCs w:val="20"/>
          </w:rPr>
          <w:instrText xml:space="preserve"> PAGEREF _Toc135316735 \h </w:instrText>
        </w:r>
        <w:r w:rsidR="00BB73F5" w:rsidRPr="00BB73F5">
          <w:rPr>
            <w:rFonts w:ascii="Arial" w:hAnsi="Arial" w:cs="Arial"/>
            <w:noProof/>
            <w:webHidden/>
            <w:sz w:val="20"/>
            <w:szCs w:val="20"/>
          </w:rPr>
        </w:r>
        <w:r w:rsidR="00BB73F5" w:rsidRPr="00BB73F5">
          <w:rPr>
            <w:rFonts w:ascii="Arial" w:hAnsi="Arial" w:cs="Arial"/>
            <w:noProof/>
            <w:webHidden/>
            <w:sz w:val="20"/>
            <w:szCs w:val="20"/>
          </w:rPr>
          <w:fldChar w:fldCharType="separate"/>
        </w:r>
        <w:r>
          <w:rPr>
            <w:rFonts w:ascii="Arial" w:hAnsi="Arial" w:cs="Arial"/>
            <w:noProof/>
            <w:webHidden/>
            <w:sz w:val="20"/>
            <w:szCs w:val="20"/>
          </w:rPr>
          <w:t>54</w:t>
        </w:r>
        <w:r w:rsidR="00BB73F5" w:rsidRPr="00BB73F5">
          <w:rPr>
            <w:rFonts w:ascii="Arial" w:hAnsi="Arial" w:cs="Arial"/>
            <w:noProof/>
            <w:webHidden/>
            <w:sz w:val="20"/>
            <w:szCs w:val="20"/>
          </w:rPr>
          <w:fldChar w:fldCharType="end"/>
        </w:r>
      </w:hyperlink>
    </w:p>
    <w:p w14:paraId="2EB70375" w14:textId="7E2FA1B7" w:rsidR="00BB73F5" w:rsidRPr="00BB73F5" w:rsidRDefault="0083038D" w:rsidP="00BB73F5">
      <w:pPr>
        <w:pStyle w:val="Spisilustracji"/>
        <w:tabs>
          <w:tab w:val="right" w:leader="dot" w:pos="9060"/>
        </w:tabs>
        <w:jc w:val="both"/>
        <w:rPr>
          <w:rFonts w:ascii="Arial" w:eastAsiaTheme="minorEastAsia" w:hAnsi="Arial" w:cs="Arial"/>
          <w:noProof/>
          <w:sz w:val="20"/>
          <w:szCs w:val="20"/>
        </w:rPr>
      </w:pPr>
      <w:hyperlink w:anchor="_Toc135316736" w:history="1">
        <w:r w:rsidR="00BB73F5" w:rsidRPr="00BB73F5">
          <w:rPr>
            <w:rStyle w:val="Hipercze"/>
            <w:rFonts w:ascii="Arial" w:hAnsi="Arial" w:cs="Arial"/>
            <w:bCs/>
            <w:noProof/>
            <w:sz w:val="20"/>
            <w:szCs w:val="20"/>
          </w:rPr>
          <w:t>Tabela 22. Analiza SWOT dla obszarów interwencji: Gospodarka odpadami i zapobieganie</w:t>
        </w:r>
        <w:r w:rsidR="00BB73F5" w:rsidRPr="00BB73F5">
          <w:rPr>
            <w:rStyle w:val="Hipercze"/>
            <w:rFonts w:ascii="Arial" w:hAnsi="Arial" w:cs="Arial"/>
            <w:noProof/>
            <w:sz w:val="20"/>
            <w:szCs w:val="20"/>
          </w:rPr>
          <w:t xml:space="preserve"> p</w:t>
        </w:r>
        <w:r w:rsidR="00BB73F5" w:rsidRPr="00BB73F5">
          <w:rPr>
            <w:rStyle w:val="Hipercze"/>
            <w:rFonts w:ascii="Arial" w:hAnsi="Arial" w:cs="Arial"/>
            <w:bCs/>
            <w:noProof/>
            <w:sz w:val="20"/>
            <w:szCs w:val="20"/>
          </w:rPr>
          <w:t>owstawaniu odpadów</w:t>
        </w:r>
        <w:r w:rsidR="00BB73F5" w:rsidRPr="00BB73F5">
          <w:rPr>
            <w:rFonts w:ascii="Arial" w:hAnsi="Arial" w:cs="Arial"/>
            <w:noProof/>
            <w:webHidden/>
            <w:sz w:val="20"/>
            <w:szCs w:val="20"/>
          </w:rPr>
          <w:tab/>
        </w:r>
        <w:r w:rsidR="00BB73F5" w:rsidRPr="00BB73F5">
          <w:rPr>
            <w:rFonts w:ascii="Arial" w:hAnsi="Arial" w:cs="Arial"/>
            <w:noProof/>
            <w:webHidden/>
            <w:sz w:val="20"/>
            <w:szCs w:val="20"/>
          </w:rPr>
          <w:fldChar w:fldCharType="begin"/>
        </w:r>
        <w:r w:rsidR="00BB73F5" w:rsidRPr="00BB73F5">
          <w:rPr>
            <w:rFonts w:ascii="Arial" w:hAnsi="Arial" w:cs="Arial"/>
            <w:noProof/>
            <w:webHidden/>
            <w:sz w:val="20"/>
            <w:szCs w:val="20"/>
          </w:rPr>
          <w:instrText xml:space="preserve"> PAGEREF _Toc135316736 \h </w:instrText>
        </w:r>
        <w:r w:rsidR="00BB73F5" w:rsidRPr="00BB73F5">
          <w:rPr>
            <w:rFonts w:ascii="Arial" w:hAnsi="Arial" w:cs="Arial"/>
            <w:noProof/>
            <w:webHidden/>
            <w:sz w:val="20"/>
            <w:szCs w:val="20"/>
          </w:rPr>
        </w:r>
        <w:r w:rsidR="00BB73F5" w:rsidRPr="00BB73F5">
          <w:rPr>
            <w:rFonts w:ascii="Arial" w:hAnsi="Arial" w:cs="Arial"/>
            <w:noProof/>
            <w:webHidden/>
            <w:sz w:val="20"/>
            <w:szCs w:val="20"/>
          </w:rPr>
          <w:fldChar w:fldCharType="separate"/>
        </w:r>
        <w:r>
          <w:rPr>
            <w:rFonts w:ascii="Arial" w:hAnsi="Arial" w:cs="Arial"/>
            <w:noProof/>
            <w:webHidden/>
            <w:sz w:val="20"/>
            <w:szCs w:val="20"/>
          </w:rPr>
          <w:t>56</w:t>
        </w:r>
        <w:r w:rsidR="00BB73F5" w:rsidRPr="00BB73F5">
          <w:rPr>
            <w:rFonts w:ascii="Arial" w:hAnsi="Arial" w:cs="Arial"/>
            <w:noProof/>
            <w:webHidden/>
            <w:sz w:val="20"/>
            <w:szCs w:val="20"/>
          </w:rPr>
          <w:fldChar w:fldCharType="end"/>
        </w:r>
      </w:hyperlink>
    </w:p>
    <w:p w14:paraId="3E0C5EE5" w14:textId="54743814" w:rsidR="00BB73F5" w:rsidRPr="00BB73F5" w:rsidRDefault="0083038D" w:rsidP="00BB73F5">
      <w:pPr>
        <w:pStyle w:val="Spisilustracji"/>
        <w:tabs>
          <w:tab w:val="right" w:leader="dot" w:pos="9060"/>
        </w:tabs>
        <w:jc w:val="both"/>
        <w:rPr>
          <w:rFonts w:ascii="Arial" w:eastAsiaTheme="minorEastAsia" w:hAnsi="Arial" w:cs="Arial"/>
          <w:noProof/>
          <w:sz w:val="20"/>
          <w:szCs w:val="20"/>
        </w:rPr>
      </w:pPr>
      <w:hyperlink w:anchor="_Toc135316737" w:history="1">
        <w:r w:rsidR="00BB73F5" w:rsidRPr="00BB73F5">
          <w:rPr>
            <w:rStyle w:val="Hipercze"/>
            <w:rFonts w:ascii="Arial" w:hAnsi="Arial" w:cs="Arial"/>
            <w:noProof/>
            <w:sz w:val="20"/>
            <w:szCs w:val="20"/>
          </w:rPr>
          <w:t>Tabela 23. Lasy i grunty leśne na terenie gminy Zakrzew</w:t>
        </w:r>
        <w:r w:rsidR="00BB73F5" w:rsidRPr="00BB73F5">
          <w:rPr>
            <w:rFonts w:ascii="Arial" w:hAnsi="Arial" w:cs="Arial"/>
            <w:noProof/>
            <w:webHidden/>
            <w:sz w:val="20"/>
            <w:szCs w:val="20"/>
          </w:rPr>
          <w:tab/>
        </w:r>
        <w:r w:rsidR="00BB73F5" w:rsidRPr="00BB73F5">
          <w:rPr>
            <w:rFonts w:ascii="Arial" w:hAnsi="Arial" w:cs="Arial"/>
            <w:noProof/>
            <w:webHidden/>
            <w:sz w:val="20"/>
            <w:szCs w:val="20"/>
          </w:rPr>
          <w:fldChar w:fldCharType="begin"/>
        </w:r>
        <w:r w:rsidR="00BB73F5" w:rsidRPr="00BB73F5">
          <w:rPr>
            <w:rFonts w:ascii="Arial" w:hAnsi="Arial" w:cs="Arial"/>
            <w:noProof/>
            <w:webHidden/>
            <w:sz w:val="20"/>
            <w:szCs w:val="20"/>
          </w:rPr>
          <w:instrText xml:space="preserve"> PAGEREF _Toc135316737 \h </w:instrText>
        </w:r>
        <w:r w:rsidR="00BB73F5" w:rsidRPr="00BB73F5">
          <w:rPr>
            <w:rFonts w:ascii="Arial" w:hAnsi="Arial" w:cs="Arial"/>
            <w:noProof/>
            <w:webHidden/>
            <w:sz w:val="20"/>
            <w:szCs w:val="20"/>
          </w:rPr>
        </w:r>
        <w:r w:rsidR="00BB73F5" w:rsidRPr="00BB73F5">
          <w:rPr>
            <w:rFonts w:ascii="Arial" w:hAnsi="Arial" w:cs="Arial"/>
            <w:noProof/>
            <w:webHidden/>
            <w:sz w:val="20"/>
            <w:szCs w:val="20"/>
          </w:rPr>
          <w:fldChar w:fldCharType="separate"/>
        </w:r>
        <w:r>
          <w:rPr>
            <w:rFonts w:ascii="Arial" w:hAnsi="Arial" w:cs="Arial"/>
            <w:noProof/>
            <w:webHidden/>
            <w:sz w:val="20"/>
            <w:szCs w:val="20"/>
          </w:rPr>
          <w:t>56</w:t>
        </w:r>
        <w:r w:rsidR="00BB73F5" w:rsidRPr="00BB73F5">
          <w:rPr>
            <w:rFonts w:ascii="Arial" w:hAnsi="Arial" w:cs="Arial"/>
            <w:noProof/>
            <w:webHidden/>
            <w:sz w:val="20"/>
            <w:szCs w:val="20"/>
          </w:rPr>
          <w:fldChar w:fldCharType="end"/>
        </w:r>
      </w:hyperlink>
    </w:p>
    <w:p w14:paraId="7BA15B4B" w14:textId="322A21BE" w:rsidR="00BB73F5" w:rsidRPr="00BB73F5" w:rsidRDefault="0083038D" w:rsidP="00BB73F5">
      <w:pPr>
        <w:pStyle w:val="Spisilustracji"/>
        <w:tabs>
          <w:tab w:val="right" w:leader="dot" w:pos="9060"/>
        </w:tabs>
        <w:jc w:val="both"/>
        <w:rPr>
          <w:rFonts w:ascii="Arial" w:eastAsiaTheme="minorEastAsia" w:hAnsi="Arial" w:cs="Arial"/>
          <w:noProof/>
          <w:sz w:val="20"/>
          <w:szCs w:val="20"/>
        </w:rPr>
      </w:pPr>
      <w:hyperlink w:anchor="_Toc135316738" w:history="1">
        <w:r w:rsidR="00BB73F5" w:rsidRPr="00BB73F5">
          <w:rPr>
            <w:rStyle w:val="Hipercze"/>
            <w:rFonts w:ascii="Arial" w:hAnsi="Arial" w:cs="Arial"/>
            <w:noProof/>
            <w:sz w:val="20"/>
            <w:szCs w:val="20"/>
          </w:rPr>
          <w:t>Tabela 24. Wykaz pomników przyrody w granicach gminy Zakrzew</w:t>
        </w:r>
        <w:r w:rsidR="00BB73F5" w:rsidRPr="00BB73F5">
          <w:rPr>
            <w:rFonts w:ascii="Arial" w:hAnsi="Arial" w:cs="Arial"/>
            <w:noProof/>
            <w:webHidden/>
            <w:sz w:val="20"/>
            <w:szCs w:val="20"/>
          </w:rPr>
          <w:tab/>
        </w:r>
        <w:r w:rsidR="00BB73F5" w:rsidRPr="00BB73F5">
          <w:rPr>
            <w:rFonts w:ascii="Arial" w:hAnsi="Arial" w:cs="Arial"/>
            <w:noProof/>
            <w:webHidden/>
            <w:sz w:val="20"/>
            <w:szCs w:val="20"/>
          </w:rPr>
          <w:fldChar w:fldCharType="begin"/>
        </w:r>
        <w:r w:rsidR="00BB73F5" w:rsidRPr="00BB73F5">
          <w:rPr>
            <w:rFonts w:ascii="Arial" w:hAnsi="Arial" w:cs="Arial"/>
            <w:noProof/>
            <w:webHidden/>
            <w:sz w:val="20"/>
            <w:szCs w:val="20"/>
          </w:rPr>
          <w:instrText xml:space="preserve"> PAGEREF _Toc135316738 \h </w:instrText>
        </w:r>
        <w:r w:rsidR="00BB73F5" w:rsidRPr="00BB73F5">
          <w:rPr>
            <w:rFonts w:ascii="Arial" w:hAnsi="Arial" w:cs="Arial"/>
            <w:noProof/>
            <w:webHidden/>
            <w:sz w:val="20"/>
            <w:szCs w:val="20"/>
          </w:rPr>
        </w:r>
        <w:r w:rsidR="00BB73F5" w:rsidRPr="00BB73F5">
          <w:rPr>
            <w:rFonts w:ascii="Arial" w:hAnsi="Arial" w:cs="Arial"/>
            <w:noProof/>
            <w:webHidden/>
            <w:sz w:val="20"/>
            <w:szCs w:val="20"/>
          </w:rPr>
          <w:fldChar w:fldCharType="separate"/>
        </w:r>
        <w:r>
          <w:rPr>
            <w:rFonts w:ascii="Arial" w:hAnsi="Arial" w:cs="Arial"/>
            <w:noProof/>
            <w:webHidden/>
            <w:sz w:val="20"/>
            <w:szCs w:val="20"/>
          </w:rPr>
          <w:t>58</w:t>
        </w:r>
        <w:r w:rsidR="00BB73F5" w:rsidRPr="00BB73F5">
          <w:rPr>
            <w:rFonts w:ascii="Arial" w:hAnsi="Arial" w:cs="Arial"/>
            <w:noProof/>
            <w:webHidden/>
            <w:sz w:val="20"/>
            <w:szCs w:val="20"/>
          </w:rPr>
          <w:fldChar w:fldCharType="end"/>
        </w:r>
      </w:hyperlink>
    </w:p>
    <w:p w14:paraId="78383FDB" w14:textId="38AAF900" w:rsidR="00BB73F5" w:rsidRPr="00BB73F5" w:rsidRDefault="0083038D" w:rsidP="00BB73F5">
      <w:pPr>
        <w:pStyle w:val="Spisilustracji"/>
        <w:tabs>
          <w:tab w:val="right" w:leader="dot" w:pos="9060"/>
        </w:tabs>
        <w:jc w:val="both"/>
        <w:rPr>
          <w:rFonts w:ascii="Arial" w:eastAsiaTheme="minorEastAsia" w:hAnsi="Arial" w:cs="Arial"/>
          <w:noProof/>
          <w:sz w:val="20"/>
          <w:szCs w:val="20"/>
        </w:rPr>
      </w:pPr>
      <w:hyperlink w:anchor="_Toc135316739" w:history="1">
        <w:r w:rsidR="00BB73F5" w:rsidRPr="00BB73F5">
          <w:rPr>
            <w:rStyle w:val="Hipercze"/>
            <w:rFonts w:ascii="Arial" w:hAnsi="Arial" w:cs="Arial"/>
            <w:bCs/>
            <w:noProof/>
            <w:sz w:val="20"/>
            <w:szCs w:val="20"/>
          </w:rPr>
          <w:t>Tabela 25. Analiza SWOT dla obszarów interwencji: Zasoby przyrodnicze</w:t>
        </w:r>
        <w:r w:rsidR="00BB73F5" w:rsidRPr="00BB73F5">
          <w:rPr>
            <w:rFonts w:ascii="Arial" w:hAnsi="Arial" w:cs="Arial"/>
            <w:noProof/>
            <w:webHidden/>
            <w:sz w:val="20"/>
            <w:szCs w:val="20"/>
          </w:rPr>
          <w:tab/>
        </w:r>
        <w:r w:rsidR="00BB73F5" w:rsidRPr="00BB73F5">
          <w:rPr>
            <w:rFonts w:ascii="Arial" w:hAnsi="Arial" w:cs="Arial"/>
            <w:noProof/>
            <w:webHidden/>
            <w:sz w:val="20"/>
            <w:szCs w:val="20"/>
          </w:rPr>
          <w:fldChar w:fldCharType="begin"/>
        </w:r>
        <w:r w:rsidR="00BB73F5" w:rsidRPr="00BB73F5">
          <w:rPr>
            <w:rFonts w:ascii="Arial" w:hAnsi="Arial" w:cs="Arial"/>
            <w:noProof/>
            <w:webHidden/>
            <w:sz w:val="20"/>
            <w:szCs w:val="20"/>
          </w:rPr>
          <w:instrText xml:space="preserve"> PAGEREF _Toc135316739 \h </w:instrText>
        </w:r>
        <w:r w:rsidR="00BB73F5" w:rsidRPr="00BB73F5">
          <w:rPr>
            <w:rFonts w:ascii="Arial" w:hAnsi="Arial" w:cs="Arial"/>
            <w:noProof/>
            <w:webHidden/>
            <w:sz w:val="20"/>
            <w:szCs w:val="20"/>
          </w:rPr>
        </w:r>
        <w:r w:rsidR="00BB73F5" w:rsidRPr="00BB73F5">
          <w:rPr>
            <w:rFonts w:ascii="Arial" w:hAnsi="Arial" w:cs="Arial"/>
            <w:noProof/>
            <w:webHidden/>
            <w:sz w:val="20"/>
            <w:szCs w:val="20"/>
          </w:rPr>
          <w:fldChar w:fldCharType="separate"/>
        </w:r>
        <w:r>
          <w:rPr>
            <w:rFonts w:ascii="Arial" w:hAnsi="Arial" w:cs="Arial"/>
            <w:noProof/>
            <w:webHidden/>
            <w:sz w:val="20"/>
            <w:szCs w:val="20"/>
          </w:rPr>
          <w:t>59</w:t>
        </w:r>
        <w:r w:rsidR="00BB73F5" w:rsidRPr="00BB73F5">
          <w:rPr>
            <w:rFonts w:ascii="Arial" w:hAnsi="Arial" w:cs="Arial"/>
            <w:noProof/>
            <w:webHidden/>
            <w:sz w:val="20"/>
            <w:szCs w:val="20"/>
          </w:rPr>
          <w:fldChar w:fldCharType="end"/>
        </w:r>
      </w:hyperlink>
    </w:p>
    <w:p w14:paraId="20F6BF41" w14:textId="547F9287" w:rsidR="00BB73F5" w:rsidRPr="00BB73F5" w:rsidRDefault="0083038D" w:rsidP="00BB73F5">
      <w:pPr>
        <w:pStyle w:val="Spisilustracji"/>
        <w:tabs>
          <w:tab w:val="right" w:leader="dot" w:pos="9060"/>
        </w:tabs>
        <w:jc w:val="both"/>
        <w:rPr>
          <w:rFonts w:ascii="Arial" w:eastAsiaTheme="minorEastAsia" w:hAnsi="Arial" w:cs="Arial"/>
          <w:noProof/>
          <w:sz w:val="20"/>
          <w:szCs w:val="20"/>
        </w:rPr>
      </w:pPr>
      <w:hyperlink w:anchor="_Toc135316740" w:history="1">
        <w:r w:rsidR="00BB73F5" w:rsidRPr="00BB73F5">
          <w:rPr>
            <w:rStyle w:val="Hipercze"/>
            <w:rFonts w:ascii="Arial" w:hAnsi="Arial" w:cs="Arial"/>
            <w:bCs/>
            <w:noProof/>
            <w:sz w:val="20"/>
            <w:szCs w:val="20"/>
          </w:rPr>
          <w:t>Tabela 26. Analiza SWOT dla obszaru interwencji: Zagrożenia poważnymi awariami</w:t>
        </w:r>
        <w:r w:rsidR="00BB73F5" w:rsidRPr="00BB73F5">
          <w:rPr>
            <w:rFonts w:ascii="Arial" w:hAnsi="Arial" w:cs="Arial"/>
            <w:noProof/>
            <w:webHidden/>
            <w:sz w:val="20"/>
            <w:szCs w:val="20"/>
          </w:rPr>
          <w:tab/>
        </w:r>
        <w:r w:rsidR="00BB73F5" w:rsidRPr="00BB73F5">
          <w:rPr>
            <w:rFonts w:ascii="Arial" w:hAnsi="Arial" w:cs="Arial"/>
            <w:noProof/>
            <w:webHidden/>
            <w:sz w:val="20"/>
            <w:szCs w:val="20"/>
          </w:rPr>
          <w:fldChar w:fldCharType="begin"/>
        </w:r>
        <w:r w:rsidR="00BB73F5" w:rsidRPr="00BB73F5">
          <w:rPr>
            <w:rFonts w:ascii="Arial" w:hAnsi="Arial" w:cs="Arial"/>
            <w:noProof/>
            <w:webHidden/>
            <w:sz w:val="20"/>
            <w:szCs w:val="20"/>
          </w:rPr>
          <w:instrText xml:space="preserve"> PAGEREF _Toc135316740 \h </w:instrText>
        </w:r>
        <w:r w:rsidR="00BB73F5" w:rsidRPr="00BB73F5">
          <w:rPr>
            <w:rFonts w:ascii="Arial" w:hAnsi="Arial" w:cs="Arial"/>
            <w:noProof/>
            <w:webHidden/>
            <w:sz w:val="20"/>
            <w:szCs w:val="20"/>
          </w:rPr>
        </w:r>
        <w:r w:rsidR="00BB73F5" w:rsidRPr="00BB73F5">
          <w:rPr>
            <w:rFonts w:ascii="Arial" w:hAnsi="Arial" w:cs="Arial"/>
            <w:noProof/>
            <w:webHidden/>
            <w:sz w:val="20"/>
            <w:szCs w:val="20"/>
          </w:rPr>
          <w:fldChar w:fldCharType="separate"/>
        </w:r>
        <w:r>
          <w:rPr>
            <w:rFonts w:ascii="Arial" w:hAnsi="Arial" w:cs="Arial"/>
            <w:noProof/>
            <w:webHidden/>
            <w:sz w:val="20"/>
            <w:szCs w:val="20"/>
          </w:rPr>
          <w:t>61</w:t>
        </w:r>
        <w:r w:rsidR="00BB73F5" w:rsidRPr="00BB73F5">
          <w:rPr>
            <w:rFonts w:ascii="Arial" w:hAnsi="Arial" w:cs="Arial"/>
            <w:noProof/>
            <w:webHidden/>
            <w:sz w:val="20"/>
            <w:szCs w:val="20"/>
          </w:rPr>
          <w:fldChar w:fldCharType="end"/>
        </w:r>
      </w:hyperlink>
    </w:p>
    <w:p w14:paraId="3513DC7B" w14:textId="575D5066" w:rsidR="00BB73F5" w:rsidRPr="00BB73F5" w:rsidRDefault="0083038D" w:rsidP="00BB73F5">
      <w:pPr>
        <w:pStyle w:val="Spisilustracji"/>
        <w:tabs>
          <w:tab w:val="right" w:leader="dot" w:pos="9060"/>
        </w:tabs>
        <w:jc w:val="both"/>
        <w:rPr>
          <w:rFonts w:ascii="Arial" w:eastAsiaTheme="minorEastAsia" w:hAnsi="Arial" w:cs="Arial"/>
          <w:noProof/>
          <w:sz w:val="20"/>
          <w:szCs w:val="20"/>
        </w:rPr>
      </w:pPr>
      <w:hyperlink w:anchor="_Toc135316741" w:history="1">
        <w:r w:rsidR="00BB73F5" w:rsidRPr="00BB73F5">
          <w:rPr>
            <w:rStyle w:val="Hipercze"/>
            <w:rFonts w:ascii="Arial" w:hAnsi="Arial" w:cs="Arial"/>
            <w:noProof/>
            <w:sz w:val="20"/>
            <w:szCs w:val="20"/>
          </w:rPr>
          <w:t>Tabela 27. Cele i kierunki interwencji oraz zadania Programu Ochrony Środowiska dla Gminy Zakrzew na lata 2023-2026 z perspektywą do roku 2030</w:t>
        </w:r>
        <w:r w:rsidR="00BB73F5" w:rsidRPr="00BB73F5">
          <w:rPr>
            <w:rFonts w:ascii="Arial" w:hAnsi="Arial" w:cs="Arial"/>
            <w:noProof/>
            <w:webHidden/>
            <w:sz w:val="20"/>
            <w:szCs w:val="20"/>
          </w:rPr>
          <w:tab/>
        </w:r>
        <w:r w:rsidR="00BB73F5" w:rsidRPr="00BB73F5">
          <w:rPr>
            <w:rFonts w:ascii="Arial" w:hAnsi="Arial" w:cs="Arial"/>
            <w:noProof/>
            <w:webHidden/>
            <w:sz w:val="20"/>
            <w:szCs w:val="20"/>
          </w:rPr>
          <w:fldChar w:fldCharType="begin"/>
        </w:r>
        <w:r w:rsidR="00BB73F5" w:rsidRPr="00BB73F5">
          <w:rPr>
            <w:rFonts w:ascii="Arial" w:hAnsi="Arial" w:cs="Arial"/>
            <w:noProof/>
            <w:webHidden/>
            <w:sz w:val="20"/>
            <w:szCs w:val="20"/>
          </w:rPr>
          <w:instrText xml:space="preserve"> PAGEREF _Toc135316741 \h </w:instrText>
        </w:r>
        <w:r w:rsidR="00BB73F5" w:rsidRPr="00BB73F5">
          <w:rPr>
            <w:rFonts w:ascii="Arial" w:hAnsi="Arial" w:cs="Arial"/>
            <w:noProof/>
            <w:webHidden/>
            <w:sz w:val="20"/>
            <w:szCs w:val="20"/>
          </w:rPr>
        </w:r>
        <w:r w:rsidR="00BB73F5" w:rsidRPr="00BB73F5">
          <w:rPr>
            <w:rFonts w:ascii="Arial" w:hAnsi="Arial" w:cs="Arial"/>
            <w:noProof/>
            <w:webHidden/>
            <w:sz w:val="20"/>
            <w:szCs w:val="20"/>
          </w:rPr>
          <w:fldChar w:fldCharType="separate"/>
        </w:r>
        <w:r>
          <w:rPr>
            <w:rFonts w:ascii="Arial" w:hAnsi="Arial" w:cs="Arial"/>
            <w:noProof/>
            <w:webHidden/>
            <w:sz w:val="20"/>
            <w:szCs w:val="20"/>
          </w:rPr>
          <w:t>67</w:t>
        </w:r>
        <w:r w:rsidR="00BB73F5" w:rsidRPr="00BB73F5">
          <w:rPr>
            <w:rFonts w:ascii="Arial" w:hAnsi="Arial" w:cs="Arial"/>
            <w:noProof/>
            <w:webHidden/>
            <w:sz w:val="20"/>
            <w:szCs w:val="20"/>
          </w:rPr>
          <w:fldChar w:fldCharType="end"/>
        </w:r>
      </w:hyperlink>
    </w:p>
    <w:p w14:paraId="55FE398B" w14:textId="4D73F09D" w:rsidR="00BB73F5" w:rsidRPr="00BB73F5" w:rsidRDefault="0083038D" w:rsidP="00BB73F5">
      <w:pPr>
        <w:pStyle w:val="Spisilustracji"/>
        <w:tabs>
          <w:tab w:val="right" w:leader="dot" w:pos="9060"/>
        </w:tabs>
        <w:jc w:val="both"/>
        <w:rPr>
          <w:rFonts w:ascii="Arial" w:eastAsiaTheme="minorEastAsia" w:hAnsi="Arial" w:cs="Arial"/>
          <w:noProof/>
          <w:sz w:val="20"/>
          <w:szCs w:val="20"/>
        </w:rPr>
      </w:pPr>
      <w:hyperlink w:anchor="_Toc135316742" w:history="1">
        <w:r w:rsidR="00BB73F5" w:rsidRPr="00BB73F5">
          <w:rPr>
            <w:rStyle w:val="Hipercze"/>
            <w:rFonts w:ascii="Arial" w:hAnsi="Arial" w:cs="Arial"/>
            <w:noProof/>
            <w:sz w:val="20"/>
            <w:szCs w:val="20"/>
          </w:rPr>
          <w:t>Tabela 28. Harmonogram realizacji zadań własnych wraz z ich finansowaniem</w:t>
        </w:r>
        <w:r w:rsidR="00BB73F5" w:rsidRPr="00BB73F5">
          <w:rPr>
            <w:rFonts w:ascii="Arial" w:hAnsi="Arial" w:cs="Arial"/>
            <w:noProof/>
            <w:webHidden/>
            <w:sz w:val="20"/>
            <w:szCs w:val="20"/>
          </w:rPr>
          <w:tab/>
        </w:r>
        <w:r w:rsidR="00BB73F5" w:rsidRPr="00BB73F5">
          <w:rPr>
            <w:rFonts w:ascii="Arial" w:hAnsi="Arial" w:cs="Arial"/>
            <w:noProof/>
            <w:webHidden/>
            <w:sz w:val="20"/>
            <w:szCs w:val="20"/>
          </w:rPr>
          <w:fldChar w:fldCharType="begin"/>
        </w:r>
        <w:r w:rsidR="00BB73F5" w:rsidRPr="00BB73F5">
          <w:rPr>
            <w:rFonts w:ascii="Arial" w:hAnsi="Arial" w:cs="Arial"/>
            <w:noProof/>
            <w:webHidden/>
            <w:sz w:val="20"/>
            <w:szCs w:val="20"/>
          </w:rPr>
          <w:instrText xml:space="preserve"> PAGEREF _Toc135316742 \h </w:instrText>
        </w:r>
        <w:r w:rsidR="00BB73F5" w:rsidRPr="00BB73F5">
          <w:rPr>
            <w:rFonts w:ascii="Arial" w:hAnsi="Arial" w:cs="Arial"/>
            <w:noProof/>
            <w:webHidden/>
            <w:sz w:val="20"/>
            <w:szCs w:val="20"/>
          </w:rPr>
        </w:r>
        <w:r w:rsidR="00BB73F5" w:rsidRPr="00BB73F5">
          <w:rPr>
            <w:rFonts w:ascii="Arial" w:hAnsi="Arial" w:cs="Arial"/>
            <w:noProof/>
            <w:webHidden/>
            <w:sz w:val="20"/>
            <w:szCs w:val="20"/>
          </w:rPr>
          <w:fldChar w:fldCharType="separate"/>
        </w:r>
        <w:r>
          <w:rPr>
            <w:rFonts w:ascii="Arial" w:hAnsi="Arial" w:cs="Arial"/>
            <w:noProof/>
            <w:webHidden/>
            <w:sz w:val="20"/>
            <w:szCs w:val="20"/>
          </w:rPr>
          <w:t>70</w:t>
        </w:r>
        <w:r w:rsidR="00BB73F5" w:rsidRPr="00BB73F5">
          <w:rPr>
            <w:rFonts w:ascii="Arial" w:hAnsi="Arial" w:cs="Arial"/>
            <w:noProof/>
            <w:webHidden/>
            <w:sz w:val="20"/>
            <w:szCs w:val="20"/>
          </w:rPr>
          <w:fldChar w:fldCharType="end"/>
        </w:r>
      </w:hyperlink>
    </w:p>
    <w:p w14:paraId="14F261B1" w14:textId="56750C31" w:rsidR="00BB73F5" w:rsidRPr="00BB73F5" w:rsidRDefault="0083038D" w:rsidP="00BB73F5">
      <w:pPr>
        <w:pStyle w:val="Spisilustracji"/>
        <w:tabs>
          <w:tab w:val="right" w:leader="dot" w:pos="9060"/>
        </w:tabs>
        <w:jc w:val="both"/>
        <w:rPr>
          <w:rFonts w:ascii="Arial" w:eastAsiaTheme="minorEastAsia" w:hAnsi="Arial" w:cs="Arial"/>
          <w:noProof/>
          <w:sz w:val="20"/>
          <w:szCs w:val="20"/>
        </w:rPr>
      </w:pPr>
      <w:hyperlink w:anchor="_Toc135316743" w:history="1">
        <w:r w:rsidR="00BB73F5" w:rsidRPr="00BB73F5">
          <w:rPr>
            <w:rStyle w:val="Hipercze"/>
            <w:rFonts w:ascii="Arial" w:hAnsi="Arial" w:cs="Arial"/>
            <w:iCs/>
            <w:noProof/>
            <w:sz w:val="20"/>
            <w:szCs w:val="20"/>
          </w:rPr>
          <w:t>Tabela 29. Harmonogram realizacji zadań monitorowanych wraz z ich finansowaniem</w:t>
        </w:r>
        <w:r w:rsidR="00BB73F5" w:rsidRPr="00BB73F5">
          <w:rPr>
            <w:rFonts w:ascii="Arial" w:hAnsi="Arial" w:cs="Arial"/>
            <w:noProof/>
            <w:webHidden/>
            <w:sz w:val="20"/>
            <w:szCs w:val="20"/>
          </w:rPr>
          <w:tab/>
        </w:r>
        <w:r w:rsidR="00BB73F5" w:rsidRPr="00BB73F5">
          <w:rPr>
            <w:rFonts w:ascii="Arial" w:hAnsi="Arial" w:cs="Arial"/>
            <w:noProof/>
            <w:webHidden/>
            <w:sz w:val="20"/>
            <w:szCs w:val="20"/>
          </w:rPr>
          <w:fldChar w:fldCharType="begin"/>
        </w:r>
        <w:r w:rsidR="00BB73F5" w:rsidRPr="00BB73F5">
          <w:rPr>
            <w:rFonts w:ascii="Arial" w:hAnsi="Arial" w:cs="Arial"/>
            <w:noProof/>
            <w:webHidden/>
            <w:sz w:val="20"/>
            <w:szCs w:val="20"/>
          </w:rPr>
          <w:instrText xml:space="preserve"> PAGEREF _Toc135316743 \h </w:instrText>
        </w:r>
        <w:r w:rsidR="00BB73F5" w:rsidRPr="00BB73F5">
          <w:rPr>
            <w:rFonts w:ascii="Arial" w:hAnsi="Arial" w:cs="Arial"/>
            <w:noProof/>
            <w:webHidden/>
            <w:sz w:val="20"/>
            <w:szCs w:val="20"/>
          </w:rPr>
        </w:r>
        <w:r w:rsidR="00BB73F5" w:rsidRPr="00BB73F5">
          <w:rPr>
            <w:rFonts w:ascii="Arial" w:hAnsi="Arial" w:cs="Arial"/>
            <w:noProof/>
            <w:webHidden/>
            <w:sz w:val="20"/>
            <w:szCs w:val="20"/>
          </w:rPr>
          <w:fldChar w:fldCharType="separate"/>
        </w:r>
        <w:r>
          <w:rPr>
            <w:rFonts w:ascii="Arial" w:hAnsi="Arial" w:cs="Arial"/>
            <w:noProof/>
            <w:webHidden/>
            <w:sz w:val="20"/>
            <w:szCs w:val="20"/>
          </w:rPr>
          <w:t>74</w:t>
        </w:r>
        <w:r w:rsidR="00BB73F5" w:rsidRPr="00BB73F5">
          <w:rPr>
            <w:rFonts w:ascii="Arial" w:hAnsi="Arial" w:cs="Arial"/>
            <w:noProof/>
            <w:webHidden/>
            <w:sz w:val="20"/>
            <w:szCs w:val="20"/>
          </w:rPr>
          <w:fldChar w:fldCharType="end"/>
        </w:r>
      </w:hyperlink>
    </w:p>
    <w:p w14:paraId="319A6EC3" w14:textId="32388A98" w:rsidR="00BB73F5" w:rsidRPr="00BB73F5" w:rsidRDefault="0083038D" w:rsidP="00BB73F5">
      <w:pPr>
        <w:pStyle w:val="Spisilustracji"/>
        <w:tabs>
          <w:tab w:val="right" w:leader="dot" w:pos="9060"/>
        </w:tabs>
        <w:jc w:val="both"/>
        <w:rPr>
          <w:rFonts w:ascii="Arial" w:eastAsiaTheme="minorEastAsia" w:hAnsi="Arial" w:cs="Arial"/>
          <w:noProof/>
          <w:sz w:val="20"/>
          <w:szCs w:val="20"/>
        </w:rPr>
      </w:pPr>
      <w:hyperlink w:anchor="_Toc135316744" w:history="1">
        <w:r w:rsidR="00BB73F5" w:rsidRPr="00BB73F5">
          <w:rPr>
            <w:rStyle w:val="Hipercze"/>
            <w:rFonts w:ascii="Arial" w:hAnsi="Arial" w:cs="Arial"/>
            <w:noProof/>
            <w:sz w:val="20"/>
            <w:szCs w:val="20"/>
          </w:rPr>
          <w:t>Tabela 30. Propozycje wskaźników monitorowania celów</w:t>
        </w:r>
        <w:r w:rsidR="00BB73F5" w:rsidRPr="00BB73F5">
          <w:rPr>
            <w:rFonts w:ascii="Arial" w:hAnsi="Arial" w:cs="Arial"/>
            <w:noProof/>
            <w:webHidden/>
            <w:sz w:val="20"/>
            <w:szCs w:val="20"/>
          </w:rPr>
          <w:tab/>
        </w:r>
        <w:r w:rsidR="00BB73F5" w:rsidRPr="00BB73F5">
          <w:rPr>
            <w:rFonts w:ascii="Arial" w:hAnsi="Arial" w:cs="Arial"/>
            <w:noProof/>
            <w:webHidden/>
            <w:sz w:val="20"/>
            <w:szCs w:val="20"/>
          </w:rPr>
          <w:fldChar w:fldCharType="begin"/>
        </w:r>
        <w:r w:rsidR="00BB73F5" w:rsidRPr="00BB73F5">
          <w:rPr>
            <w:rFonts w:ascii="Arial" w:hAnsi="Arial" w:cs="Arial"/>
            <w:noProof/>
            <w:webHidden/>
            <w:sz w:val="20"/>
            <w:szCs w:val="20"/>
          </w:rPr>
          <w:instrText xml:space="preserve"> PAGEREF _Toc135316744 \h </w:instrText>
        </w:r>
        <w:r w:rsidR="00BB73F5" w:rsidRPr="00BB73F5">
          <w:rPr>
            <w:rFonts w:ascii="Arial" w:hAnsi="Arial" w:cs="Arial"/>
            <w:noProof/>
            <w:webHidden/>
            <w:sz w:val="20"/>
            <w:szCs w:val="20"/>
          </w:rPr>
        </w:r>
        <w:r w:rsidR="00BB73F5" w:rsidRPr="00BB73F5">
          <w:rPr>
            <w:rFonts w:ascii="Arial" w:hAnsi="Arial" w:cs="Arial"/>
            <w:noProof/>
            <w:webHidden/>
            <w:sz w:val="20"/>
            <w:szCs w:val="20"/>
          </w:rPr>
          <w:fldChar w:fldCharType="separate"/>
        </w:r>
        <w:r>
          <w:rPr>
            <w:rFonts w:ascii="Arial" w:hAnsi="Arial" w:cs="Arial"/>
            <w:noProof/>
            <w:webHidden/>
            <w:sz w:val="20"/>
            <w:szCs w:val="20"/>
          </w:rPr>
          <w:t>78</w:t>
        </w:r>
        <w:r w:rsidR="00BB73F5" w:rsidRPr="00BB73F5">
          <w:rPr>
            <w:rFonts w:ascii="Arial" w:hAnsi="Arial" w:cs="Arial"/>
            <w:noProof/>
            <w:webHidden/>
            <w:sz w:val="20"/>
            <w:szCs w:val="20"/>
          </w:rPr>
          <w:fldChar w:fldCharType="end"/>
        </w:r>
      </w:hyperlink>
    </w:p>
    <w:p w14:paraId="0C97EFCE" w14:textId="6138BE9F" w:rsidR="00BB73F5" w:rsidRPr="00BB73F5" w:rsidRDefault="0083038D" w:rsidP="00BB73F5">
      <w:pPr>
        <w:pStyle w:val="Spisilustracji"/>
        <w:tabs>
          <w:tab w:val="right" w:leader="dot" w:pos="9060"/>
        </w:tabs>
        <w:jc w:val="both"/>
        <w:rPr>
          <w:rFonts w:ascii="Arial" w:eastAsiaTheme="minorEastAsia" w:hAnsi="Arial" w:cs="Arial"/>
          <w:noProof/>
          <w:sz w:val="20"/>
          <w:szCs w:val="20"/>
        </w:rPr>
      </w:pPr>
      <w:hyperlink w:anchor="_Toc135316745" w:history="1">
        <w:r w:rsidR="00BB73F5" w:rsidRPr="00BB73F5">
          <w:rPr>
            <w:rStyle w:val="Hipercze"/>
            <w:rFonts w:ascii="Arial" w:hAnsi="Arial" w:cs="Arial"/>
            <w:iCs/>
            <w:noProof/>
            <w:sz w:val="20"/>
            <w:szCs w:val="20"/>
          </w:rPr>
          <w:t>Tabela 31. Spójność z dokumentami strategicznymi i programowymi</w:t>
        </w:r>
        <w:r w:rsidR="00BB73F5" w:rsidRPr="00BB73F5">
          <w:rPr>
            <w:rFonts w:ascii="Arial" w:hAnsi="Arial" w:cs="Arial"/>
            <w:noProof/>
            <w:webHidden/>
            <w:sz w:val="20"/>
            <w:szCs w:val="20"/>
          </w:rPr>
          <w:tab/>
        </w:r>
        <w:r w:rsidR="00BB73F5" w:rsidRPr="00BB73F5">
          <w:rPr>
            <w:rFonts w:ascii="Arial" w:hAnsi="Arial" w:cs="Arial"/>
            <w:noProof/>
            <w:webHidden/>
            <w:sz w:val="20"/>
            <w:szCs w:val="20"/>
          </w:rPr>
          <w:fldChar w:fldCharType="begin"/>
        </w:r>
        <w:r w:rsidR="00BB73F5" w:rsidRPr="00BB73F5">
          <w:rPr>
            <w:rFonts w:ascii="Arial" w:hAnsi="Arial" w:cs="Arial"/>
            <w:noProof/>
            <w:webHidden/>
            <w:sz w:val="20"/>
            <w:szCs w:val="20"/>
          </w:rPr>
          <w:instrText xml:space="preserve"> PAGEREF _Toc135316745 \h </w:instrText>
        </w:r>
        <w:r w:rsidR="00BB73F5" w:rsidRPr="00BB73F5">
          <w:rPr>
            <w:rFonts w:ascii="Arial" w:hAnsi="Arial" w:cs="Arial"/>
            <w:noProof/>
            <w:webHidden/>
            <w:sz w:val="20"/>
            <w:szCs w:val="20"/>
          </w:rPr>
        </w:r>
        <w:r w:rsidR="00BB73F5" w:rsidRPr="00BB73F5">
          <w:rPr>
            <w:rFonts w:ascii="Arial" w:hAnsi="Arial" w:cs="Arial"/>
            <w:noProof/>
            <w:webHidden/>
            <w:sz w:val="20"/>
            <w:szCs w:val="20"/>
          </w:rPr>
          <w:fldChar w:fldCharType="separate"/>
        </w:r>
        <w:r>
          <w:rPr>
            <w:rFonts w:ascii="Arial" w:hAnsi="Arial" w:cs="Arial"/>
            <w:noProof/>
            <w:webHidden/>
            <w:sz w:val="20"/>
            <w:szCs w:val="20"/>
          </w:rPr>
          <w:t>81</w:t>
        </w:r>
        <w:r w:rsidR="00BB73F5" w:rsidRPr="00BB73F5">
          <w:rPr>
            <w:rFonts w:ascii="Arial" w:hAnsi="Arial" w:cs="Arial"/>
            <w:noProof/>
            <w:webHidden/>
            <w:sz w:val="20"/>
            <w:szCs w:val="20"/>
          </w:rPr>
          <w:fldChar w:fldCharType="end"/>
        </w:r>
      </w:hyperlink>
    </w:p>
    <w:p w14:paraId="62E85B63" w14:textId="02EEB39B" w:rsidR="00E90B70" w:rsidRPr="00BB73F5" w:rsidRDefault="00A4547F" w:rsidP="00BB73F5">
      <w:pPr>
        <w:jc w:val="both"/>
        <w:rPr>
          <w:rFonts w:ascii="Arial" w:hAnsi="Arial" w:cs="Arial"/>
          <w:sz w:val="20"/>
          <w:szCs w:val="20"/>
        </w:rPr>
      </w:pPr>
      <w:r w:rsidRPr="00BB73F5">
        <w:rPr>
          <w:rFonts w:ascii="Arial" w:hAnsi="Arial" w:cs="Arial"/>
          <w:sz w:val="20"/>
          <w:szCs w:val="20"/>
        </w:rPr>
        <w:fldChar w:fldCharType="end"/>
      </w:r>
    </w:p>
    <w:p w14:paraId="03344C6F" w14:textId="68E03F9C" w:rsidR="00BB73F5" w:rsidRPr="00BB73F5" w:rsidRDefault="00A4547F" w:rsidP="00BB73F5">
      <w:pPr>
        <w:pStyle w:val="Spisilustracji"/>
        <w:tabs>
          <w:tab w:val="right" w:leader="dot" w:pos="9060"/>
        </w:tabs>
        <w:jc w:val="both"/>
        <w:rPr>
          <w:rFonts w:ascii="Arial" w:eastAsiaTheme="minorEastAsia" w:hAnsi="Arial" w:cs="Arial"/>
          <w:noProof/>
          <w:sz w:val="20"/>
          <w:szCs w:val="20"/>
        </w:rPr>
      </w:pPr>
      <w:r w:rsidRPr="00BB73F5">
        <w:rPr>
          <w:rFonts w:ascii="Arial" w:hAnsi="Arial" w:cs="Arial"/>
          <w:sz w:val="20"/>
          <w:szCs w:val="20"/>
        </w:rPr>
        <w:fldChar w:fldCharType="begin"/>
      </w:r>
      <w:r w:rsidR="00E90B70" w:rsidRPr="00BB73F5">
        <w:rPr>
          <w:rFonts w:ascii="Arial" w:hAnsi="Arial" w:cs="Arial"/>
          <w:sz w:val="20"/>
          <w:szCs w:val="20"/>
        </w:rPr>
        <w:instrText xml:space="preserve"> TOC \h \z \c "Rysunek" </w:instrText>
      </w:r>
      <w:r w:rsidRPr="00BB73F5">
        <w:rPr>
          <w:rFonts w:ascii="Arial" w:hAnsi="Arial" w:cs="Arial"/>
          <w:sz w:val="20"/>
          <w:szCs w:val="20"/>
        </w:rPr>
        <w:fldChar w:fldCharType="separate"/>
      </w:r>
      <w:hyperlink w:anchor="_Toc135316746" w:history="1">
        <w:r w:rsidR="00BB73F5" w:rsidRPr="00BB73F5">
          <w:rPr>
            <w:rStyle w:val="Hipercze"/>
            <w:rFonts w:ascii="Arial" w:hAnsi="Arial" w:cs="Arial"/>
            <w:noProof/>
            <w:sz w:val="20"/>
            <w:szCs w:val="20"/>
          </w:rPr>
          <w:t>Rysunek 1. Położenie gminy Zakrzew na tle województwa mazowieckiego i powiatu radomskiego</w:t>
        </w:r>
        <w:r w:rsidR="00BB73F5" w:rsidRPr="00BB73F5">
          <w:rPr>
            <w:rFonts w:ascii="Arial" w:hAnsi="Arial" w:cs="Arial"/>
            <w:noProof/>
            <w:webHidden/>
            <w:sz w:val="20"/>
            <w:szCs w:val="20"/>
          </w:rPr>
          <w:tab/>
        </w:r>
        <w:r w:rsidR="00BB73F5" w:rsidRPr="00BB73F5">
          <w:rPr>
            <w:rFonts w:ascii="Arial" w:hAnsi="Arial" w:cs="Arial"/>
            <w:noProof/>
            <w:webHidden/>
            <w:sz w:val="20"/>
            <w:szCs w:val="20"/>
          </w:rPr>
          <w:fldChar w:fldCharType="begin"/>
        </w:r>
        <w:r w:rsidR="00BB73F5" w:rsidRPr="00BB73F5">
          <w:rPr>
            <w:rFonts w:ascii="Arial" w:hAnsi="Arial" w:cs="Arial"/>
            <w:noProof/>
            <w:webHidden/>
            <w:sz w:val="20"/>
            <w:szCs w:val="20"/>
          </w:rPr>
          <w:instrText xml:space="preserve"> PAGEREF _Toc135316746 \h </w:instrText>
        </w:r>
        <w:r w:rsidR="00BB73F5" w:rsidRPr="00BB73F5">
          <w:rPr>
            <w:rFonts w:ascii="Arial" w:hAnsi="Arial" w:cs="Arial"/>
            <w:noProof/>
            <w:webHidden/>
            <w:sz w:val="20"/>
            <w:szCs w:val="20"/>
          </w:rPr>
        </w:r>
        <w:r w:rsidR="00BB73F5" w:rsidRPr="00BB73F5">
          <w:rPr>
            <w:rFonts w:ascii="Arial" w:hAnsi="Arial" w:cs="Arial"/>
            <w:noProof/>
            <w:webHidden/>
            <w:sz w:val="20"/>
            <w:szCs w:val="20"/>
          </w:rPr>
          <w:fldChar w:fldCharType="separate"/>
        </w:r>
        <w:r w:rsidR="0083038D">
          <w:rPr>
            <w:rFonts w:ascii="Arial" w:hAnsi="Arial" w:cs="Arial"/>
            <w:noProof/>
            <w:webHidden/>
            <w:sz w:val="20"/>
            <w:szCs w:val="20"/>
          </w:rPr>
          <w:t>9</w:t>
        </w:r>
        <w:r w:rsidR="00BB73F5" w:rsidRPr="00BB73F5">
          <w:rPr>
            <w:rFonts w:ascii="Arial" w:hAnsi="Arial" w:cs="Arial"/>
            <w:noProof/>
            <w:webHidden/>
            <w:sz w:val="20"/>
            <w:szCs w:val="20"/>
          </w:rPr>
          <w:fldChar w:fldCharType="end"/>
        </w:r>
      </w:hyperlink>
    </w:p>
    <w:p w14:paraId="0864EA29" w14:textId="42F5142C" w:rsidR="00BB73F5" w:rsidRPr="00BB73F5" w:rsidRDefault="0083038D" w:rsidP="00BB73F5">
      <w:pPr>
        <w:pStyle w:val="Spisilustracji"/>
        <w:tabs>
          <w:tab w:val="right" w:leader="dot" w:pos="9060"/>
        </w:tabs>
        <w:jc w:val="both"/>
        <w:rPr>
          <w:rFonts w:ascii="Arial" w:eastAsiaTheme="minorEastAsia" w:hAnsi="Arial" w:cs="Arial"/>
          <w:noProof/>
          <w:sz w:val="20"/>
          <w:szCs w:val="20"/>
        </w:rPr>
      </w:pPr>
      <w:hyperlink w:anchor="_Toc135316747" w:history="1">
        <w:r w:rsidR="00BB73F5" w:rsidRPr="00BB73F5">
          <w:rPr>
            <w:rStyle w:val="Hipercze"/>
            <w:rFonts w:ascii="Arial" w:hAnsi="Arial" w:cs="Arial"/>
            <w:noProof/>
            <w:sz w:val="20"/>
            <w:szCs w:val="20"/>
          </w:rPr>
          <w:t>Rysunek 2. Położenie fizyczno-geograficzne gminy Zakrzew</w:t>
        </w:r>
        <w:r w:rsidR="00BB73F5" w:rsidRPr="00BB73F5">
          <w:rPr>
            <w:rFonts w:ascii="Arial" w:hAnsi="Arial" w:cs="Arial"/>
            <w:noProof/>
            <w:webHidden/>
            <w:sz w:val="20"/>
            <w:szCs w:val="20"/>
          </w:rPr>
          <w:tab/>
        </w:r>
        <w:r w:rsidR="00BB73F5" w:rsidRPr="00BB73F5">
          <w:rPr>
            <w:rFonts w:ascii="Arial" w:hAnsi="Arial" w:cs="Arial"/>
            <w:noProof/>
            <w:webHidden/>
            <w:sz w:val="20"/>
            <w:szCs w:val="20"/>
          </w:rPr>
          <w:fldChar w:fldCharType="begin"/>
        </w:r>
        <w:r w:rsidR="00BB73F5" w:rsidRPr="00BB73F5">
          <w:rPr>
            <w:rFonts w:ascii="Arial" w:hAnsi="Arial" w:cs="Arial"/>
            <w:noProof/>
            <w:webHidden/>
            <w:sz w:val="20"/>
            <w:szCs w:val="20"/>
          </w:rPr>
          <w:instrText xml:space="preserve"> PAGEREF _Toc135316747 \h </w:instrText>
        </w:r>
        <w:r w:rsidR="00BB73F5" w:rsidRPr="00BB73F5">
          <w:rPr>
            <w:rFonts w:ascii="Arial" w:hAnsi="Arial" w:cs="Arial"/>
            <w:noProof/>
            <w:webHidden/>
            <w:sz w:val="20"/>
            <w:szCs w:val="20"/>
          </w:rPr>
        </w:r>
        <w:r w:rsidR="00BB73F5" w:rsidRPr="00BB73F5">
          <w:rPr>
            <w:rFonts w:ascii="Arial" w:hAnsi="Arial" w:cs="Arial"/>
            <w:noProof/>
            <w:webHidden/>
            <w:sz w:val="20"/>
            <w:szCs w:val="20"/>
          </w:rPr>
          <w:fldChar w:fldCharType="separate"/>
        </w:r>
        <w:r>
          <w:rPr>
            <w:rFonts w:ascii="Arial" w:hAnsi="Arial" w:cs="Arial"/>
            <w:noProof/>
            <w:webHidden/>
            <w:sz w:val="20"/>
            <w:szCs w:val="20"/>
          </w:rPr>
          <w:t>10</w:t>
        </w:r>
        <w:r w:rsidR="00BB73F5" w:rsidRPr="00BB73F5">
          <w:rPr>
            <w:rFonts w:ascii="Arial" w:hAnsi="Arial" w:cs="Arial"/>
            <w:noProof/>
            <w:webHidden/>
            <w:sz w:val="20"/>
            <w:szCs w:val="20"/>
          </w:rPr>
          <w:fldChar w:fldCharType="end"/>
        </w:r>
      </w:hyperlink>
    </w:p>
    <w:p w14:paraId="2277E457" w14:textId="40674604" w:rsidR="00BB73F5" w:rsidRPr="00BB73F5" w:rsidRDefault="0083038D" w:rsidP="00BB73F5">
      <w:pPr>
        <w:pStyle w:val="Spisilustracji"/>
        <w:tabs>
          <w:tab w:val="right" w:leader="dot" w:pos="9060"/>
        </w:tabs>
        <w:jc w:val="both"/>
        <w:rPr>
          <w:rFonts w:ascii="Arial" w:eastAsiaTheme="minorEastAsia" w:hAnsi="Arial" w:cs="Arial"/>
          <w:noProof/>
          <w:sz w:val="20"/>
          <w:szCs w:val="20"/>
        </w:rPr>
      </w:pPr>
      <w:hyperlink w:anchor="_Toc135316748" w:history="1">
        <w:r w:rsidR="00BB73F5" w:rsidRPr="00BB73F5">
          <w:rPr>
            <w:rStyle w:val="Hipercze"/>
            <w:rFonts w:ascii="Arial" w:hAnsi="Arial" w:cs="Arial"/>
            <w:noProof/>
            <w:sz w:val="20"/>
            <w:szCs w:val="20"/>
          </w:rPr>
          <w:t>Rysunek 3. Schemat sieci drogowej na terenie gminy Zakrzew</w:t>
        </w:r>
        <w:r w:rsidR="00BB73F5" w:rsidRPr="00BB73F5">
          <w:rPr>
            <w:rFonts w:ascii="Arial" w:hAnsi="Arial" w:cs="Arial"/>
            <w:noProof/>
            <w:webHidden/>
            <w:sz w:val="20"/>
            <w:szCs w:val="20"/>
          </w:rPr>
          <w:tab/>
        </w:r>
        <w:r w:rsidR="00BB73F5" w:rsidRPr="00BB73F5">
          <w:rPr>
            <w:rFonts w:ascii="Arial" w:hAnsi="Arial" w:cs="Arial"/>
            <w:noProof/>
            <w:webHidden/>
            <w:sz w:val="20"/>
            <w:szCs w:val="20"/>
          </w:rPr>
          <w:fldChar w:fldCharType="begin"/>
        </w:r>
        <w:r w:rsidR="00BB73F5" w:rsidRPr="00BB73F5">
          <w:rPr>
            <w:rFonts w:ascii="Arial" w:hAnsi="Arial" w:cs="Arial"/>
            <w:noProof/>
            <w:webHidden/>
            <w:sz w:val="20"/>
            <w:szCs w:val="20"/>
          </w:rPr>
          <w:instrText xml:space="preserve"> PAGEREF _Toc135316748 \h </w:instrText>
        </w:r>
        <w:r w:rsidR="00BB73F5" w:rsidRPr="00BB73F5">
          <w:rPr>
            <w:rFonts w:ascii="Arial" w:hAnsi="Arial" w:cs="Arial"/>
            <w:noProof/>
            <w:webHidden/>
            <w:sz w:val="20"/>
            <w:szCs w:val="20"/>
          </w:rPr>
        </w:r>
        <w:r w:rsidR="00BB73F5" w:rsidRPr="00BB73F5">
          <w:rPr>
            <w:rFonts w:ascii="Arial" w:hAnsi="Arial" w:cs="Arial"/>
            <w:noProof/>
            <w:webHidden/>
            <w:sz w:val="20"/>
            <w:szCs w:val="20"/>
          </w:rPr>
          <w:fldChar w:fldCharType="separate"/>
        </w:r>
        <w:r>
          <w:rPr>
            <w:rFonts w:ascii="Arial" w:hAnsi="Arial" w:cs="Arial"/>
            <w:noProof/>
            <w:webHidden/>
            <w:sz w:val="20"/>
            <w:szCs w:val="20"/>
          </w:rPr>
          <w:t>11</w:t>
        </w:r>
        <w:r w:rsidR="00BB73F5" w:rsidRPr="00BB73F5">
          <w:rPr>
            <w:rFonts w:ascii="Arial" w:hAnsi="Arial" w:cs="Arial"/>
            <w:noProof/>
            <w:webHidden/>
            <w:sz w:val="20"/>
            <w:szCs w:val="20"/>
          </w:rPr>
          <w:fldChar w:fldCharType="end"/>
        </w:r>
      </w:hyperlink>
    </w:p>
    <w:p w14:paraId="6C7FA5F9" w14:textId="78D38047" w:rsidR="00BB73F5" w:rsidRPr="00BB73F5" w:rsidRDefault="0083038D" w:rsidP="00BB73F5">
      <w:pPr>
        <w:pStyle w:val="Spisilustracji"/>
        <w:tabs>
          <w:tab w:val="right" w:leader="dot" w:pos="9060"/>
        </w:tabs>
        <w:jc w:val="both"/>
        <w:rPr>
          <w:rFonts w:ascii="Arial" w:eastAsiaTheme="minorEastAsia" w:hAnsi="Arial" w:cs="Arial"/>
          <w:noProof/>
          <w:sz w:val="20"/>
          <w:szCs w:val="20"/>
        </w:rPr>
      </w:pPr>
      <w:hyperlink w:anchor="_Toc135316749" w:history="1">
        <w:r w:rsidR="00BB73F5" w:rsidRPr="00BB73F5">
          <w:rPr>
            <w:rStyle w:val="Hipercze"/>
            <w:rFonts w:ascii="Arial" w:hAnsi="Arial" w:cs="Arial"/>
            <w:noProof/>
            <w:sz w:val="20"/>
            <w:szCs w:val="20"/>
          </w:rPr>
          <w:t>Rysunek 4. Dzielnice rolniczo-klimatyczne Polski według W. Okołowicza i D. Martyn</w:t>
        </w:r>
        <w:r w:rsidR="00BB73F5" w:rsidRPr="00BB73F5">
          <w:rPr>
            <w:rFonts w:ascii="Arial" w:hAnsi="Arial" w:cs="Arial"/>
            <w:noProof/>
            <w:webHidden/>
            <w:sz w:val="20"/>
            <w:szCs w:val="20"/>
          </w:rPr>
          <w:tab/>
        </w:r>
        <w:r w:rsidR="00BB73F5" w:rsidRPr="00BB73F5">
          <w:rPr>
            <w:rFonts w:ascii="Arial" w:hAnsi="Arial" w:cs="Arial"/>
            <w:noProof/>
            <w:webHidden/>
            <w:sz w:val="20"/>
            <w:szCs w:val="20"/>
          </w:rPr>
          <w:fldChar w:fldCharType="begin"/>
        </w:r>
        <w:r w:rsidR="00BB73F5" w:rsidRPr="00BB73F5">
          <w:rPr>
            <w:rFonts w:ascii="Arial" w:hAnsi="Arial" w:cs="Arial"/>
            <w:noProof/>
            <w:webHidden/>
            <w:sz w:val="20"/>
            <w:szCs w:val="20"/>
          </w:rPr>
          <w:instrText xml:space="preserve"> PAGEREF _Toc135316749 \h </w:instrText>
        </w:r>
        <w:r w:rsidR="00BB73F5" w:rsidRPr="00BB73F5">
          <w:rPr>
            <w:rFonts w:ascii="Arial" w:hAnsi="Arial" w:cs="Arial"/>
            <w:noProof/>
            <w:webHidden/>
            <w:sz w:val="20"/>
            <w:szCs w:val="20"/>
          </w:rPr>
        </w:r>
        <w:r w:rsidR="00BB73F5" w:rsidRPr="00BB73F5">
          <w:rPr>
            <w:rFonts w:ascii="Arial" w:hAnsi="Arial" w:cs="Arial"/>
            <w:noProof/>
            <w:webHidden/>
            <w:sz w:val="20"/>
            <w:szCs w:val="20"/>
          </w:rPr>
          <w:fldChar w:fldCharType="separate"/>
        </w:r>
        <w:r>
          <w:rPr>
            <w:rFonts w:ascii="Arial" w:hAnsi="Arial" w:cs="Arial"/>
            <w:noProof/>
            <w:webHidden/>
            <w:sz w:val="20"/>
            <w:szCs w:val="20"/>
          </w:rPr>
          <w:t>14</w:t>
        </w:r>
        <w:r w:rsidR="00BB73F5" w:rsidRPr="00BB73F5">
          <w:rPr>
            <w:rFonts w:ascii="Arial" w:hAnsi="Arial" w:cs="Arial"/>
            <w:noProof/>
            <w:webHidden/>
            <w:sz w:val="20"/>
            <w:szCs w:val="20"/>
          </w:rPr>
          <w:fldChar w:fldCharType="end"/>
        </w:r>
      </w:hyperlink>
    </w:p>
    <w:p w14:paraId="780F443E" w14:textId="74A26C63" w:rsidR="00BB73F5" w:rsidRPr="00BB73F5" w:rsidRDefault="0083038D" w:rsidP="00BB73F5">
      <w:pPr>
        <w:pStyle w:val="Spisilustracji"/>
        <w:tabs>
          <w:tab w:val="right" w:leader="dot" w:pos="9060"/>
        </w:tabs>
        <w:jc w:val="both"/>
        <w:rPr>
          <w:rFonts w:ascii="Arial" w:eastAsiaTheme="minorEastAsia" w:hAnsi="Arial" w:cs="Arial"/>
          <w:noProof/>
          <w:sz w:val="20"/>
          <w:szCs w:val="20"/>
        </w:rPr>
      </w:pPr>
      <w:hyperlink w:anchor="_Toc135316750" w:history="1">
        <w:r w:rsidR="00BB73F5" w:rsidRPr="00BB73F5">
          <w:rPr>
            <w:rStyle w:val="Hipercze"/>
            <w:rFonts w:ascii="Arial" w:hAnsi="Arial" w:cs="Arial"/>
            <w:noProof/>
            <w:sz w:val="20"/>
            <w:szCs w:val="20"/>
          </w:rPr>
          <w:t>Rysunek 5. Położenie gminy Zakrzew na mapie energii wiatru w kWh/m</w:t>
        </w:r>
        <w:r w:rsidR="00BB73F5" w:rsidRPr="00BB73F5">
          <w:rPr>
            <w:rStyle w:val="Hipercze"/>
            <w:rFonts w:ascii="Arial" w:hAnsi="Arial" w:cs="Arial"/>
            <w:noProof/>
            <w:sz w:val="20"/>
            <w:szCs w:val="20"/>
            <w:vertAlign w:val="superscript"/>
          </w:rPr>
          <w:t>2</w:t>
        </w:r>
        <w:r w:rsidR="00BB73F5" w:rsidRPr="00BB73F5">
          <w:rPr>
            <w:rStyle w:val="Hipercze"/>
            <w:rFonts w:ascii="Arial" w:hAnsi="Arial" w:cs="Arial"/>
            <w:noProof/>
            <w:sz w:val="20"/>
            <w:szCs w:val="20"/>
          </w:rPr>
          <w:t xml:space="preserve"> na wysokości 30 m nad poziomem gruntu</w:t>
        </w:r>
        <w:r w:rsidR="00BB73F5" w:rsidRPr="00BB73F5">
          <w:rPr>
            <w:rFonts w:ascii="Arial" w:hAnsi="Arial" w:cs="Arial"/>
            <w:noProof/>
            <w:webHidden/>
            <w:sz w:val="20"/>
            <w:szCs w:val="20"/>
          </w:rPr>
          <w:tab/>
        </w:r>
        <w:r w:rsidR="00BB73F5" w:rsidRPr="00BB73F5">
          <w:rPr>
            <w:rFonts w:ascii="Arial" w:hAnsi="Arial" w:cs="Arial"/>
            <w:noProof/>
            <w:webHidden/>
            <w:sz w:val="20"/>
            <w:szCs w:val="20"/>
          </w:rPr>
          <w:fldChar w:fldCharType="begin"/>
        </w:r>
        <w:r w:rsidR="00BB73F5" w:rsidRPr="00BB73F5">
          <w:rPr>
            <w:rFonts w:ascii="Arial" w:hAnsi="Arial" w:cs="Arial"/>
            <w:noProof/>
            <w:webHidden/>
            <w:sz w:val="20"/>
            <w:szCs w:val="20"/>
          </w:rPr>
          <w:instrText xml:space="preserve"> PAGEREF _Toc135316750 \h </w:instrText>
        </w:r>
        <w:r w:rsidR="00BB73F5" w:rsidRPr="00BB73F5">
          <w:rPr>
            <w:rFonts w:ascii="Arial" w:hAnsi="Arial" w:cs="Arial"/>
            <w:noProof/>
            <w:webHidden/>
            <w:sz w:val="20"/>
            <w:szCs w:val="20"/>
          </w:rPr>
        </w:r>
        <w:r w:rsidR="00BB73F5" w:rsidRPr="00BB73F5">
          <w:rPr>
            <w:rFonts w:ascii="Arial" w:hAnsi="Arial" w:cs="Arial"/>
            <w:noProof/>
            <w:webHidden/>
            <w:sz w:val="20"/>
            <w:szCs w:val="20"/>
          </w:rPr>
          <w:fldChar w:fldCharType="separate"/>
        </w:r>
        <w:r>
          <w:rPr>
            <w:rFonts w:ascii="Arial" w:hAnsi="Arial" w:cs="Arial"/>
            <w:noProof/>
            <w:webHidden/>
            <w:sz w:val="20"/>
            <w:szCs w:val="20"/>
          </w:rPr>
          <w:t>20</w:t>
        </w:r>
        <w:r w:rsidR="00BB73F5" w:rsidRPr="00BB73F5">
          <w:rPr>
            <w:rFonts w:ascii="Arial" w:hAnsi="Arial" w:cs="Arial"/>
            <w:noProof/>
            <w:webHidden/>
            <w:sz w:val="20"/>
            <w:szCs w:val="20"/>
          </w:rPr>
          <w:fldChar w:fldCharType="end"/>
        </w:r>
      </w:hyperlink>
    </w:p>
    <w:p w14:paraId="7CB9EDA4" w14:textId="24A48B0F" w:rsidR="00BB73F5" w:rsidRPr="00BB73F5" w:rsidRDefault="0083038D" w:rsidP="00BB73F5">
      <w:pPr>
        <w:pStyle w:val="Spisilustracji"/>
        <w:tabs>
          <w:tab w:val="right" w:leader="dot" w:pos="9060"/>
        </w:tabs>
        <w:jc w:val="both"/>
        <w:rPr>
          <w:rFonts w:ascii="Arial" w:eastAsiaTheme="minorEastAsia" w:hAnsi="Arial" w:cs="Arial"/>
          <w:noProof/>
          <w:sz w:val="20"/>
          <w:szCs w:val="20"/>
        </w:rPr>
      </w:pPr>
      <w:hyperlink w:anchor="_Toc135316751" w:history="1">
        <w:r w:rsidR="00BB73F5" w:rsidRPr="00BB73F5">
          <w:rPr>
            <w:rStyle w:val="Hipercze"/>
            <w:rFonts w:ascii="Arial" w:hAnsi="Arial" w:cs="Arial"/>
            <w:noProof/>
            <w:sz w:val="20"/>
            <w:szCs w:val="20"/>
          </w:rPr>
          <w:t>Rysunek 6. Położenie gminy Zakrzew na mapie usłonecznienia na terenie Polski</w:t>
        </w:r>
        <w:r w:rsidR="00BB73F5" w:rsidRPr="00BB73F5">
          <w:rPr>
            <w:rFonts w:ascii="Arial" w:hAnsi="Arial" w:cs="Arial"/>
            <w:noProof/>
            <w:webHidden/>
            <w:sz w:val="20"/>
            <w:szCs w:val="20"/>
          </w:rPr>
          <w:tab/>
        </w:r>
        <w:r w:rsidR="00BB73F5" w:rsidRPr="00BB73F5">
          <w:rPr>
            <w:rFonts w:ascii="Arial" w:hAnsi="Arial" w:cs="Arial"/>
            <w:noProof/>
            <w:webHidden/>
            <w:sz w:val="20"/>
            <w:szCs w:val="20"/>
          </w:rPr>
          <w:fldChar w:fldCharType="begin"/>
        </w:r>
        <w:r w:rsidR="00BB73F5" w:rsidRPr="00BB73F5">
          <w:rPr>
            <w:rFonts w:ascii="Arial" w:hAnsi="Arial" w:cs="Arial"/>
            <w:noProof/>
            <w:webHidden/>
            <w:sz w:val="20"/>
            <w:szCs w:val="20"/>
          </w:rPr>
          <w:instrText xml:space="preserve"> PAGEREF _Toc135316751 \h </w:instrText>
        </w:r>
        <w:r w:rsidR="00BB73F5" w:rsidRPr="00BB73F5">
          <w:rPr>
            <w:rFonts w:ascii="Arial" w:hAnsi="Arial" w:cs="Arial"/>
            <w:noProof/>
            <w:webHidden/>
            <w:sz w:val="20"/>
            <w:szCs w:val="20"/>
          </w:rPr>
        </w:r>
        <w:r w:rsidR="00BB73F5" w:rsidRPr="00BB73F5">
          <w:rPr>
            <w:rFonts w:ascii="Arial" w:hAnsi="Arial" w:cs="Arial"/>
            <w:noProof/>
            <w:webHidden/>
            <w:sz w:val="20"/>
            <w:szCs w:val="20"/>
          </w:rPr>
          <w:fldChar w:fldCharType="separate"/>
        </w:r>
        <w:r>
          <w:rPr>
            <w:rFonts w:ascii="Arial" w:hAnsi="Arial" w:cs="Arial"/>
            <w:noProof/>
            <w:webHidden/>
            <w:sz w:val="20"/>
            <w:szCs w:val="20"/>
          </w:rPr>
          <w:t>21</w:t>
        </w:r>
        <w:r w:rsidR="00BB73F5" w:rsidRPr="00BB73F5">
          <w:rPr>
            <w:rFonts w:ascii="Arial" w:hAnsi="Arial" w:cs="Arial"/>
            <w:noProof/>
            <w:webHidden/>
            <w:sz w:val="20"/>
            <w:szCs w:val="20"/>
          </w:rPr>
          <w:fldChar w:fldCharType="end"/>
        </w:r>
      </w:hyperlink>
    </w:p>
    <w:p w14:paraId="03DE94CF" w14:textId="21D243CA" w:rsidR="00BB73F5" w:rsidRPr="00BB73F5" w:rsidRDefault="0083038D" w:rsidP="00BB73F5">
      <w:pPr>
        <w:pStyle w:val="Spisilustracji"/>
        <w:tabs>
          <w:tab w:val="right" w:leader="dot" w:pos="9060"/>
        </w:tabs>
        <w:jc w:val="both"/>
        <w:rPr>
          <w:rFonts w:ascii="Arial" w:eastAsiaTheme="minorEastAsia" w:hAnsi="Arial" w:cs="Arial"/>
          <w:noProof/>
          <w:sz w:val="20"/>
          <w:szCs w:val="20"/>
        </w:rPr>
      </w:pPr>
      <w:hyperlink w:anchor="_Toc135316752" w:history="1">
        <w:r w:rsidR="00BB73F5" w:rsidRPr="00BB73F5">
          <w:rPr>
            <w:rStyle w:val="Hipercze"/>
            <w:rFonts w:ascii="Arial" w:hAnsi="Arial" w:cs="Arial"/>
            <w:noProof/>
            <w:sz w:val="20"/>
            <w:szCs w:val="20"/>
          </w:rPr>
          <w:t>Rysunek 7. Położenie gminy Zakrzew na mapie temperatury na głębokości 2 000 m p.p.t.  w Polsce</w:t>
        </w:r>
        <w:r w:rsidR="00BB73F5" w:rsidRPr="00BB73F5">
          <w:rPr>
            <w:rFonts w:ascii="Arial" w:hAnsi="Arial" w:cs="Arial"/>
            <w:noProof/>
            <w:webHidden/>
            <w:sz w:val="20"/>
            <w:szCs w:val="20"/>
          </w:rPr>
          <w:tab/>
        </w:r>
        <w:r w:rsidR="00BB73F5" w:rsidRPr="00BB73F5">
          <w:rPr>
            <w:rFonts w:ascii="Arial" w:hAnsi="Arial" w:cs="Arial"/>
            <w:noProof/>
            <w:webHidden/>
            <w:sz w:val="20"/>
            <w:szCs w:val="20"/>
          </w:rPr>
          <w:fldChar w:fldCharType="begin"/>
        </w:r>
        <w:r w:rsidR="00BB73F5" w:rsidRPr="00BB73F5">
          <w:rPr>
            <w:rFonts w:ascii="Arial" w:hAnsi="Arial" w:cs="Arial"/>
            <w:noProof/>
            <w:webHidden/>
            <w:sz w:val="20"/>
            <w:szCs w:val="20"/>
          </w:rPr>
          <w:instrText xml:space="preserve"> PAGEREF _Toc135316752 \h </w:instrText>
        </w:r>
        <w:r w:rsidR="00BB73F5" w:rsidRPr="00BB73F5">
          <w:rPr>
            <w:rFonts w:ascii="Arial" w:hAnsi="Arial" w:cs="Arial"/>
            <w:noProof/>
            <w:webHidden/>
            <w:sz w:val="20"/>
            <w:szCs w:val="20"/>
          </w:rPr>
        </w:r>
        <w:r w:rsidR="00BB73F5" w:rsidRPr="00BB73F5">
          <w:rPr>
            <w:rFonts w:ascii="Arial" w:hAnsi="Arial" w:cs="Arial"/>
            <w:noProof/>
            <w:webHidden/>
            <w:sz w:val="20"/>
            <w:szCs w:val="20"/>
          </w:rPr>
          <w:fldChar w:fldCharType="separate"/>
        </w:r>
        <w:r>
          <w:rPr>
            <w:rFonts w:ascii="Arial" w:hAnsi="Arial" w:cs="Arial"/>
            <w:noProof/>
            <w:webHidden/>
            <w:sz w:val="20"/>
            <w:szCs w:val="20"/>
          </w:rPr>
          <w:t>22</w:t>
        </w:r>
        <w:r w:rsidR="00BB73F5" w:rsidRPr="00BB73F5">
          <w:rPr>
            <w:rFonts w:ascii="Arial" w:hAnsi="Arial" w:cs="Arial"/>
            <w:noProof/>
            <w:webHidden/>
            <w:sz w:val="20"/>
            <w:szCs w:val="20"/>
          </w:rPr>
          <w:fldChar w:fldCharType="end"/>
        </w:r>
      </w:hyperlink>
    </w:p>
    <w:p w14:paraId="0CFF6FCA" w14:textId="25072FFA" w:rsidR="00BB73F5" w:rsidRPr="00BB73F5" w:rsidRDefault="0083038D" w:rsidP="00BB73F5">
      <w:pPr>
        <w:pStyle w:val="Spisilustracji"/>
        <w:tabs>
          <w:tab w:val="right" w:leader="dot" w:pos="9060"/>
        </w:tabs>
        <w:jc w:val="both"/>
        <w:rPr>
          <w:rFonts w:ascii="Arial" w:eastAsiaTheme="minorEastAsia" w:hAnsi="Arial" w:cs="Arial"/>
          <w:noProof/>
          <w:sz w:val="20"/>
          <w:szCs w:val="20"/>
        </w:rPr>
      </w:pPr>
      <w:hyperlink w:anchor="_Toc135316753" w:history="1">
        <w:r w:rsidR="00BB73F5" w:rsidRPr="00BB73F5">
          <w:rPr>
            <w:rStyle w:val="Hipercze"/>
            <w:rFonts w:ascii="Arial" w:hAnsi="Arial" w:cs="Arial"/>
            <w:noProof/>
            <w:sz w:val="20"/>
            <w:szCs w:val="20"/>
          </w:rPr>
          <w:t>Rysunek 8. JCWPd na obszarze gminy Zakrzew</w:t>
        </w:r>
        <w:r w:rsidR="00BB73F5" w:rsidRPr="00BB73F5">
          <w:rPr>
            <w:rFonts w:ascii="Arial" w:hAnsi="Arial" w:cs="Arial"/>
            <w:noProof/>
            <w:webHidden/>
            <w:sz w:val="20"/>
            <w:szCs w:val="20"/>
          </w:rPr>
          <w:tab/>
        </w:r>
        <w:r w:rsidR="00BB73F5" w:rsidRPr="00BB73F5">
          <w:rPr>
            <w:rFonts w:ascii="Arial" w:hAnsi="Arial" w:cs="Arial"/>
            <w:noProof/>
            <w:webHidden/>
            <w:sz w:val="20"/>
            <w:szCs w:val="20"/>
          </w:rPr>
          <w:fldChar w:fldCharType="begin"/>
        </w:r>
        <w:r w:rsidR="00BB73F5" w:rsidRPr="00BB73F5">
          <w:rPr>
            <w:rFonts w:ascii="Arial" w:hAnsi="Arial" w:cs="Arial"/>
            <w:noProof/>
            <w:webHidden/>
            <w:sz w:val="20"/>
            <w:szCs w:val="20"/>
          </w:rPr>
          <w:instrText xml:space="preserve"> PAGEREF _Toc135316753 \h </w:instrText>
        </w:r>
        <w:r w:rsidR="00BB73F5" w:rsidRPr="00BB73F5">
          <w:rPr>
            <w:rFonts w:ascii="Arial" w:hAnsi="Arial" w:cs="Arial"/>
            <w:noProof/>
            <w:webHidden/>
            <w:sz w:val="20"/>
            <w:szCs w:val="20"/>
          </w:rPr>
        </w:r>
        <w:r w:rsidR="00BB73F5" w:rsidRPr="00BB73F5">
          <w:rPr>
            <w:rFonts w:ascii="Arial" w:hAnsi="Arial" w:cs="Arial"/>
            <w:noProof/>
            <w:webHidden/>
            <w:sz w:val="20"/>
            <w:szCs w:val="20"/>
          </w:rPr>
          <w:fldChar w:fldCharType="separate"/>
        </w:r>
        <w:r>
          <w:rPr>
            <w:rFonts w:ascii="Arial" w:hAnsi="Arial" w:cs="Arial"/>
            <w:noProof/>
            <w:webHidden/>
            <w:sz w:val="20"/>
            <w:szCs w:val="20"/>
          </w:rPr>
          <w:t>34</w:t>
        </w:r>
        <w:r w:rsidR="00BB73F5" w:rsidRPr="00BB73F5">
          <w:rPr>
            <w:rFonts w:ascii="Arial" w:hAnsi="Arial" w:cs="Arial"/>
            <w:noProof/>
            <w:webHidden/>
            <w:sz w:val="20"/>
            <w:szCs w:val="20"/>
          </w:rPr>
          <w:fldChar w:fldCharType="end"/>
        </w:r>
      </w:hyperlink>
    </w:p>
    <w:p w14:paraId="3E7060C4" w14:textId="6539C0D9" w:rsidR="00BB73F5" w:rsidRPr="00BB73F5" w:rsidRDefault="0083038D" w:rsidP="00BB73F5">
      <w:pPr>
        <w:pStyle w:val="Spisilustracji"/>
        <w:tabs>
          <w:tab w:val="right" w:leader="dot" w:pos="9060"/>
        </w:tabs>
        <w:jc w:val="both"/>
        <w:rPr>
          <w:rFonts w:ascii="Arial" w:eastAsiaTheme="minorEastAsia" w:hAnsi="Arial" w:cs="Arial"/>
          <w:noProof/>
          <w:sz w:val="20"/>
          <w:szCs w:val="20"/>
        </w:rPr>
      </w:pPr>
      <w:hyperlink w:anchor="_Toc135316754" w:history="1">
        <w:r w:rsidR="00BB73F5" w:rsidRPr="00BB73F5">
          <w:rPr>
            <w:rStyle w:val="Hipercze"/>
            <w:rFonts w:ascii="Arial" w:hAnsi="Arial" w:cs="Arial"/>
            <w:noProof/>
            <w:sz w:val="20"/>
            <w:szCs w:val="20"/>
          </w:rPr>
          <w:t>Rysunek 9. GZWP w granicach administracyjnych gminy Zakrzew</w:t>
        </w:r>
        <w:r w:rsidR="00BB73F5" w:rsidRPr="00BB73F5">
          <w:rPr>
            <w:rFonts w:ascii="Arial" w:hAnsi="Arial" w:cs="Arial"/>
            <w:noProof/>
            <w:webHidden/>
            <w:sz w:val="20"/>
            <w:szCs w:val="20"/>
          </w:rPr>
          <w:tab/>
        </w:r>
        <w:r w:rsidR="00BB73F5" w:rsidRPr="00BB73F5">
          <w:rPr>
            <w:rFonts w:ascii="Arial" w:hAnsi="Arial" w:cs="Arial"/>
            <w:noProof/>
            <w:webHidden/>
            <w:sz w:val="20"/>
            <w:szCs w:val="20"/>
          </w:rPr>
          <w:fldChar w:fldCharType="begin"/>
        </w:r>
        <w:r w:rsidR="00BB73F5" w:rsidRPr="00BB73F5">
          <w:rPr>
            <w:rFonts w:ascii="Arial" w:hAnsi="Arial" w:cs="Arial"/>
            <w:noProof/>
            <w:webHidden/>
            <w:sz w:val="20"/>
            <w:szCs w:val="20"/>
          </w:rPr>
          <w:instrText xml:space="preserve"> PAGEREF _Toc135316754 \h </w:instrText>
        </w:r>
        <w:r w:rsidR="00BB73F5" w:rsidRPr="00BB73F5">
          <w:rPr>
            <w:rFonts w:ascii="Arial" w:hAnsi="Arial" w:cs="Arial"/>
            <w:noProof/>
            <w:webHidden/>
            <w:sz w:val="20"/>
            <w:szCs w:val="20"/>
          </w:rPr>
        </w:r>
        <w:r w:rsidR="00BB73F5" w:rsidRPr="00BB73F5">
          <w:rPr>
            <w:rFonts w:ascii="Arial" w:hAnsi="Arial" w:cs="Arial"/>
            <w:noProof/>
            <w:webHidden/>
            <w:sz w:val="20"/>
            <w:szCs w:val="20"/>
          </w:rPr>
          <w:fldChar w:fldCharType="separate"/>
        </w:r>
        <w:r>
          <w:rPr>
            <w:rFonts w:ascii="Arial" w:hAnsi="Arial" w:cs="Arial"/>
            <w:noProof/>
            <w:webHidden/>
            <w:sz w:val="20"/>
            <w:szCs w:val="20"/>
          </w:rPr>
          <w:t>35</w:t>
        </w:r>
        <w:r w:rsidR="00BB73F5" w:rsidRPr="00BB73F5">
          <w:rPr>
            <w:rFonts w:ascii="Arial" w:hAnsi="Arial" w:cs="Arial"/>
            <w:noProof/>
            <w:webHidden/>
            <w:sz w:val="20"/>
            <w:szCs w:val="20"/>
          </w:rPr>
          <w:fldChar w:fldCharType="end"/>
        </w:r>
      </w:hyperlink>
    </w:p>
    <w:p w14:paraId="783D0482" w14:textId="19369E67" w:rsidR="00BB73F5" w:rsidRPr="00BB73F5" w:rsidRDefault="0083038D" w:rsidP="00BB73F5">
      <w:pPr>
        <w:pStyle w:val="Spisilustracji"/>
        <w:tabs>
          <w:tab w:val="right" w:leader="dot" w:pos="9060"/>
        </w:tabs>
        <w:jc w:val="both"/>
        <w:rPr>
          <w:rFonts w:ascii="Arial" w:eastAsiaTheme="minorEastAsia" w:hAnsi="Arial" w:cs="Arial"/>
          <w:noProof/>
          <w:sz w:val="20"/>
          <w:szCs w:val="20"/>
        </w:rPr>
      </w:pPr>
      <w:hyperlink w:anchor="_Toc135316755" w:history="1">
        <w:r w:rsidR="00BB73F5" w:rsidRPr="00BB73F5">
          <w:rPr>
            <w:rStyle w:val="Hipercze"/>
            <w:rFonts w:ascii="Arial" w:hAnsi="Arial" w:cs="Arial"/>
            <w:noProof/>
            <w:sz w:val="20"/>
            <w:szCs w:val="20"/>
          </w:rPr>
          <w:t>Rysunek 10. Mapa zagrożenia i ryzyka powodziowego gminy Zakrzew</w:t>
        </w:r>
        <w:r w:rsidR="00BB73F5" w:rsidRPr="00BB73F5">
          <w:rPr>
            <w:rFonts w:ascii="Arial" w:hAnsi="Arial" w:cs="Arial"/>
            <w:noProof/>
            <w:webHidden/>
            <w:sz w:val="20"/>
            <w:szCs w:val="20"/>
          </w:rPr>
          <w:tab/>
        </w:r>
        <w:r w:rsidR="00BB73F5" w:rsidRPr="00BB73F5">
          <w:rPr>
            <w:rFonts w:ascii="Arial" w:hAnsi="Arial" w:cs="Arial"/>
            <w:noProof/>
            <w:webHidden/>
            <w:sz w:val="20"/>
            <w:szCs w:val="20"/>
          </w:rPr>
          <w:fldChar w:fldCharType="begin"/>
        </w:r>
        <w:r w:rsidR="00BB73F5" w:rsidRPr="00BB73F5">
          <w:rPr>
            <w:rFonts w:ascii="Arial" w:hAnsi="Arial" w:cs="Arial"/>
            <w:noProof/>
            <w:webHidden/>
            <w:sz w:val="20"/>
            <w:szCs w:val="20"/>
          </w:rPr>
          <w:instrText xml:space="preserve"> PAGEREF _Toc135316755 \h </w:instrText>
        </w:r>
        <w:r w:rsidR="00BB73F5" w:rsidRPr="00BB73F5">
          <w:rPr>
            <w:rFonts w:ascii="Arial" w:hAnsi="Arial" w:cs="Arial"/>
            <w:noProof/>
            <w:webHidden/>
            <w:sz w:val="20"/>
            <w:szCs w:val="20"/>
          </w:rPr>
        </w:r>
        <w:r w:rsidR="00BB73F5" w:rsidRPr="00BB73F5">
          <w:rPr>
            <w:rFonts w:ascii="Arial" w:hAnsi="Arial" w:cs="Arial"/>
            <w:noProof/>
            <w:webHidden/>
            <w:sz w:val="20"/>
            <w:szCs w:val="20"/>
          </w:rPr>
          <w:fldChar w:fldCharType="separate"/>
        </w:r>
        <w:r>
          <w:rPr>
            <w:rFonts w:ascii="Arial" w:hAnsi="Arial" w:cs="Arial"/>
            <w:noProof/>
            <w:webHidden/>
            <w:sz w:val="20"/>
            <w:szCs w:val="20"/>
          </w:rPr>
          <w:t>36</w:t>
        </w:r>
        <w:r w:rsidR="00BB73F5" w:rsidRPr="00BB73F5">
          <w:rPr>
            <w:rFonts w:ascii="Arial" w:hAnsi="Arial" w:cs="Arial"/>
            <w:noProof/>
            <w:webHidden/>
            <w:sz w:val="20"/>
            <w:szCs w:val="20"/>
          </w:rPr>
          <w:fldChar w:fldCharType="end"/>
        </w:r>
      </w:hyperlink>
    </w:p>
    <w:p w14:paraId="57E2F01A" w14:textId="222988CC" w:rsidR="00BB73F5" w:rsidRPr="00BB73F5" w:rsidRDefault="0083038D" w:rsidP="00BB73F5">
      <w:pPr>
        <w:pStyle w:val="Spisilustracji"/>
        <w:tabs>
          <w:tab w:val="right" w:leader="dot" w:pos="9060"/>
        </w:tabs>
        <w:jc w:val="both"/>
        <w:rPr>
          <w:rFonts w:ascii="Arial" w:eastAsiaTheme="minorEastAsia" w:hAnsi="Arial" w:cs="Arial"/>
          <w:noProof/>
          <w:sz w:val="20"/>
          <w:szCs w:val="20"/>
        </w:rPr>
      </w:pPr>
      <w:hyperlink w:anchor="_Toc135316756" w:history="1">
        <w:r w:rsidR="00BB73F5" w:rsidRPr="00BB73F5">
          <w:rPr>
            <w:rStyle w:val="Hipercze"/>
            <w:rFonts w:ascii="Arial" w:hAnsi="Arial" w:cs="Arial"/>
            <w:noProof/>
            <w:sz w:val="20"/>
            <w:szCs w:val="20"/>
          </w:rPr>
          <w:t>Rysunek 11. Mapa zagrożenia suszą rolniczą na terenie gminy Zakrzew</w:t>
        </w:r>
        <w:r w:rsidR="00BB73F5" w:rsidRPr="00BB73F5">
          <w:rPr>
            <w:rFonts w:ascii="Arial" w:hAnsi="Arial" w:cs="Arial"/>
            <w:noProof/>
            <w:webHidden/>
            <w:sz w:val="20"/>
            <w:szCs w:val="20"/>
          </w:rPr>
          <w:tab/>
        </w:r>
        <w:r w:rsidR="00BB73F5" w:rsidRPr="00BB73F5">
          <w:rPr>
            <w:rFonts w:ascii="Arial" w:hAnsi="Arial" w:cs="Arial"/>
            <w:noProof/>
            <w:webHidden/>
            <w:sz w:val="20"/>
            <w:szCs w:val="20"/>
          </w:rPr>
          <w:fldChar w:fldCharType="begin"/>
        </w:r>
        <w:r w:rsidR="00BB73F5" w:rsidRPr="00BB73F5">
          <w:rPr>
            <w:rFonts w:ascii="Arial" w:hAnsi="Arial" w:cs="Arial"/>
            <w:noProof/>
            <w:webHidden/>
            <w:sz w:val="20"/>
            <w:szCs w:val="20"/>
          </w:rPr>
          <w:instrText xml:space="preserve"> PAGEREF _Toc135316756 \h </w:instrText>
        </w:r>
        <w:r w:rsidR="00BB73F5" w:rsidRPr="00BB73F5">
          <w:rPr>
            <w:rFonts w:ascii="Arial" w:hAnsi="Arial" w:cs="Arial"/>
            <w:noProof/>
            <w:webHidden/>
            <w:sz w:val="20"/>
            <w:szCs w:val="20"/>
          </w:rPr>
        </w:r>
        <w:r w:rsidR="00BB73F5" w:rsidRPr="00BB73F5">
          <w:rPr>
            <w:rFonts w:ascii="Arial" w:hAnsi="Arial" w:cs="Arial"/>
            <w:noProof/>
            <w:webHidden/>
            <w:sz w:val="20"/>
            <w:szCs w:val="20"/>
          </w:rPr>
          <w:fldChar w:fldCharType="separate"/>
        </w:r>
        <w:r>
          <w:rPr>
            <w:rFonts w:ascii="Arial" w:hAnsi="Arial" w:cs="Arial"/>
            <w:noProof/>
            <w:webHidden/>
            <w:sz w:val="20"/>
            <w:szCs w:val="20"/>
          </w:rPr>
          <w:t>38</w:t>
        </w:r>
        <w:r w:rsidR="00BB73F5" w:rsidRPr="00BB73F5">
          <w:rPr>
            <w:rFonts w:ascii="Arial" w:hAnsi="Arial" w:cs="Arial"/>
            <w:noProof/>
            <w:webHidden/>
            <w:sz w:val="20"/>
            <w:szCs w:val="20"/>
          </w:rPr>
          <w:fldChar w:fldCharType="end"/>
        </w:r>
      </w:hyperlink>
    </w:p>
    <w:p w14:paraId="3821FF78" w14:textId="5BA9D351" w:rsidR="00BB73F5" w:rsidRPr="00BB73F5" w:rsidRDefault="0083038D" w:rsidP="00BB73F5">
      <w:pPr>
        <w:pStyle w:val="Spisilustracji"/>
        <w:tabs>
          <w:tab w:val="right" w:leader="dot" w:pos="9060"/>
        </w:tabs>
        <w:jc w:val="both"/>
        <w:rPr>
          <w:rFonts w:ascii="Arial" w:eastAsiaTheme="minorEastAsia" w:hAnsi="Arial" w:cs="Arial"/>
          <w:noProof/>
          <w:sz w:val="20"/>
          <w:szCs w:val="20"/>
        </w:rPr>
      </w:pPr>
      <w:hyperlink w:anchor="_Toc135316757" w:history="1">
        <w:r w:rsidR="00BB73F5" w:rsidRPr="00BB73F5">
          <w:rPr>
            <w:rStyle w:val="Hipercze"/>
            <w:rFonts w:ascii="Arial" w:hAnsi="Arial" w:cs="Arial"/>
            <w:noProof/>
            <w:sz w:val="20"/>
            <w:szCs w:val="20"/>
          </w:rPr>
          <w:t>Rysunek 12. Mapa zagrożenia suszą hydrologiczną na terenie gminy Zakrzew</w:t>
        </w:r>
        <w:r w:rsidR="00BB73F5" w:rsidRPr="00BB73F5">
          <w:rPr>
            <w:rFonts w:ascii="Arial" w:hAnsi="Arial" w:cs="Arial"/>
            <w:noProof/>
            <w:webHidden/>
            <w:sz w:val="20"/>
            <w:szCs w:val="20"/>
          </w:rPr>
          <w:tab/>
        </w:r>
        <w:r w:rsidR="00BB73F5" w:rsidRPr="00BB73F5">
          <w:rPr>
            <w:rFonts w:ascii="Arial" w:hAnsi="Arial" w:cs="Arial"/>
            <w:noProof/>
            <w:webHidden/>
            <w:sz w:val="20"/>
            <w:szCs w:val="20"/>
          </w:rPr>
          <w:fldChar w:fldCharType="begin"/>
        </w:r>
        <w:r w:rsidR="00BB73F5" w:rsidRPr="00BB73F5">
          <w:rPr>
            <w:rFonts w:ascii="Arial" w:hAnsi="Arial" w:cs="Arial"/>
            <w:noProof/>
            <w:webHidden/>
            <w:sz w:val="20"/>
            <w:szCs w:val="20"/>
          </w:rPr>
          <w:instrText xml:space="preserve"> PAGEREF _Toc135316757 \h </w:instrText>
        </w:r>
        <w:r w:rsidR="00BB73F5" w:rsidRPr="00BB73F5">
          <w:rPr>
            <w:rFonts w:ascii="Arial" w:hAnsi="Arial" w:cs="Arial"/>
            <w:noProof/>
            <w:webHidden/>
            <w:sz w:val="20"/>
            <w:szCs w:val="20"/>
          </w:rPr>
        </w:r>
        <w:r w:rsidR="00BB73F5" w:rsidRPr="00BB73F5">
          <w:rPr>
            <w:rFonts w:ascii="Arial" w:hAnsi="Arial" w:cs="Arial"/>
            <w:noProof/>
            <w:webHidden/>
            <w:sz w:val="20"/>
            <w:szCs w:val="20"/>
          </w:rPr>
          <w:fldChar w:fldCharType="separate"/>
        </w:r>
        <w:r>
          <w:rPr>
            <w:rFonts w:ascii="Arial" w:hAnsi="Arial" w:cs="Arial"/>
            <w:noProof/>
            <w:webHidden/>
            <w:sz w:val="20"/>
            <w:szCs w:val="20"/>
          </w:rPr>
          <w:t>39</w:t>
        </w:r>
        <w:r w:rsidR="00BB73F5" w:rsidRPr="00BB73F5">
          <w:rPr>
            <w:rFonts w:ascii="Arial" w:hAnsi="Arial" w:cs="Arial"/>
            <w:noProof/>
            <w:webHidden/>
            <w:sz w:val="20"/>
            <w:szCs w:val="20"/>
          </w:rPr>
          <w:fldChar w:fldCharType="end"/>
        </w:r>
      </w:hyperlink>
    </w:p>
    <w:p w14:paraId="0B527943" w14:textId="6FC80B82" w:rsidR="00BB73F5" w:rsidRPr="00BB73F5" w:rsidRDefault="0083038D" w:rsidP="00BB73F5">
      <w:pPr>
        <w:pStyle w:val="Spisilustracji"/>
        <w:tabs>
          <w:tab w:val="right" w:leader="dot" w:pos="9060"/>
        </w:tabs>
        <w:jc w:val="both"/>
        <w:rPr>
          <w:rFonts w:ascii="Arial" w:eastAsiaTheme="minorEastAsia" w:hAnsi="Arial" w:cs="Arial"/>
          <w:noProof/>
          <w:sz w:val="20"/>
          <w:szCs w:val="20"/>
        </w:rPr>
      </w:pPr>
      <w:hyperlink w:anchor="_Toc135316758" w:history="1">
        <w:r w:rsidR="00BB73F5" w:rsidRPr="00BB73F5">
          <w:rPr>
            <w:rStyle w:val="Hipercze"/>
            <w:rFonts w:ascii="Arial" w:hAnsi="Arial" w:cs="Arial"/>
            <w:noProof/>
            <w:sz w:val="20"/>
            <w:szCs w:val="20"/>
          </w:rPr>
          <w:t>Rysunek 13. Mapa zagrożenia suszą hydrogeologiczną na terenie gminy Zakrzew</w:t>
        </w:r>
        <w:r w:rsidR="00BB73F5" w:rsidRPr="00BB73F5">
          <w:rPr>
            <w:rFonts w:ascii="Arial" w:hAnsi="Arial" w:cs="Arial"/>
            <w:noProof/>
            <w:webHidden/>
            <w:sz w:val="20"/>
            <w:szCs w:val="20"/>
          </w:rPr>
          <w:tab/>
        </w:r>
        <w:r w:rsidR="00BB73F5" w:rsidRPr="00BB73F5">
          <w:rPr>
            <w:rFonts w:ascii="Arial" w:hAnsi="Arial" w:cs="Arial"/>
            <w:noProof/>
            <w:webHidden/>
            <w:sz w:val="20"/>
            <w:szCs w:val="20"/>
          </w:rPr>
          <w:fldChar w:fldCharType="begin"/>
        </w:r>
        <w:r w:rsidR="00BB73F5" w:rsidRPr="00BB73F5">
          <w:rPr>
            <w:rFonts w:ascii="Arial" w:hAnsi="Arial" w:cs="Arial"/>
            <w:noProof/>
            <w:webHidden/>
            <w:sz w:val="20"/>
            <w:szCs w:val="20"/>
          </w:rPr>
          <w:instrText xml:space="preserve"> PAGEREF _Toc135316758 \h </w:instrText>
        </w:r>
        <w:r w:rsidR="00BB73F5" w:rsidRPr="00BB73F5">
          <w:rPr>
            <w:rFonts w:ascii="Arial" w:hAnsi="Arial" w:cs="Arial"/>
            <w:noProof/>
            <w:webHidden/>
            <w:sz w:val="20"/>
            <w:szCs w:val="20"/>
          </w:rPr>
        </w:r>
        <w:r w:rsidR="00BB73F5" w:rsidRPr="00BB73F5">
          <w:rPr>
            <w:rFonts w:ascii="Arial" w:hAnsi="Arial" w:cs="Arial"/>
            <w:noProof/>
            <w:webHidden/>
            <w:sz w:val="20"/>
            <w:szCs w:val="20"/>
          </w:rPr>
          <w:fldChar w:fldCharType="separate"/>
        </w:r>
        <w:r>
          <w:rPr>
            <w:rFonts w:ascii="Arial" w:hAnsi="Arial" w:cs="Arial"/>
            <w:noProof/>
            <w:webHidden/>
            <w:sz w:val="20"/>
            <w:szCs w:val="20"/>
          </w:rPr>
          <w:t>40</w:t>
        </w:r>
        <w:r w:rsidR="00BB73F5" w:rsidRPr="00BB73F5">
          <w:rPr>
            <w:rFonts w:ascii="Arial" w:hAnsi="Arial" w:cs="Arial"/>
            <w:noProof/>
            <w:webHidden/>
            <w:sz w:val="20"/>
            <w:szCs w:val="20"/>
          </w:rPr>
          <w:fldChar w:fldCharType="end"/>
        </w:r>
      </w:hyperlink>
    </w:p>
    <w:p w14:paraId="7602AA92" w14:textId="7127E208" w:rsidR="00BB73F5" w:rsidRPr="00BB73F5" w:rsidRDefault="0083038D" w:rsidP="00BB73F5">
      <w:pPr>
        <w:pStyle w:val="Spisilustracji"/>
        <w:tabs>
          <w:tab w:val="right" w:leader="dot" w:pos="9060"/>
        </w:tabs>
        <w:jc w:val="both"/>
        <w:rPr>
          <w:rFonts w:ascii="Arial" w:eastAsiaTheme="minorEastAsia" w:hAnsi="Arial" w:cs="Arial"/>
          <w:noProof/>
          <w:sz w:val="20"/>
          <w:szCs w:val="20"/>
        </w:rPr>
      </w:pPr>
      <w:hyperlink w:anchor="_Toc135316759" w:history="1">
        <w:r w:rsidR="00BB73F5" w:rsidRPr="00BB73F5">
          <w:rPr>
            <w:rStyle w:val="Hipercze"/>
            <w:rFonts w:ascii="Arial" w:hAnsi="Arial" w:cs="Arial"/>
            <w:noProof/>
            <w:sz w:val="20"/>
            <w:szCs w:val="20"/>
          </w:rPr>
          <w:t>Rysunek 14. Mapa łączonego zagrożenia suszą na terenie gminy Zakrzew</w:t>
        </w:r>
        <w:r w:rsidR="00BB73F5" w:rsidRPr="00BB73F5">
          <w:rPr>
            <w:rFonts w:ascii="Arial" w:hAnsi="Arial" w:cs="Arial"/>
            <w:noProof/>
            <w:webHidden/>
            <w:sz w:val="20"/>
            <w:szCs w:val="20"/>
          </w:rPr>
          <w:tab/>
        </w:r>
        <w:r w:rsidR="00BB73F5" w:rsidRPr="00BB73F5">
          <w:rPr>
            <w:rFonts w:ascii="Arial" w:hAnsi="Arial" w:cs="Arial"/>
            <w:noProof/>
            <w:webHidden/>
            <w:sz w:val="20"/>
            <w:szCs w:val="20"/>
          </w:rPr>
          <w:fldChar w:fldCharType="begin"/>
        </w:r>
        <w:r w:rsidR="00BB73F5" w:rsidRPr="00BB73F5">
          <w:rPr>
            <w:rFonts w:ascii="Arial" w:hAnsi="Arial" w:cs="Arial"/>
            <w:noProof/>
            <w:webHidden/>
            <w:sz w:val="20"/>
            <w:szCs w:val="20"/>
          </w:rPr>
          <w:instrText xml:space="preserve"> PAGEREF _Toc135316759 \h </w:instrText>
        </w:r>
        <w:r w:rsidR="00BB73F5" w:rsidRPr="00BB73F5">
          <w:rPr>
            <w:rFonts w:ascii="Arial" w:hAnsi="Arial" w:cs="Arial"/>
            <w:noProof/>
            <w:webHidden/>
            <w:sz w:val="20"/>
            <w:szCs w:val="20"/>
          </w:rPr>
        </w:r>
        <w:r w:rsidR="00BB73F5" w:rsidRPr="00BB73F5">
          <w:rPr>
            <w:rFonts w:ascii="Arial" w:hAnsi="Arial" w:cs="Arial"/>
            <w:noProof/>
            <w:webHidden/>
            <w:sz w:val="20"/>
            <w:szCs w:val="20"/>
          </w:rPr>
          <w:fldChar w:fldCharType="separate"/>
        </w:r>
        <w:r>
          <w:rPr>
            <w:rFonts w:ascii="Arial" w:hAnsi="Arial" w:cs="Arial"/>
            <w:noProof/>
            <w:webHidden/>
            <w:sz w:val="20"/>
            <w:szCs w:val="20"/>
          </w:rPr>
          <w:t>41</w:t>
        </w:r>
        <w:r w:rsidR="00BB73F5" w:rsidRPr="00BB73F5">
          <w:rPr>
            <w:rFonts w:ascii="Arial" w:hAnsi="Arial" w:cs="Arial"/>
            <w:noProof/>
            <w:webHidden/>
            <w:sz w:val="20"/>
            <w:szCs w:val="20"/>
          </w:rPr>
          <w:fldChar w:fldCharType="end"/>
        </w:r>
      </w:hyperlink>
    </w:p>
    <w:p w14:paraId="5F569BD2" w14:textId="738E55FD" w:rsidR="00BB73F5" w:rsidRPr="00BB73F5" w:rsidRDefault="0083038D" w:rsidP="00BB73F5">
      <w:pPr>
        <w:pStyle w:val="Spisilustracji"/>
        <w:tabs>
          <w:tab w:val="right" w:leader="dot" w:pos="9060"/>
        </w:tabs>
        <w:jc w:val="both"/>
        <w:rPr>
          <w:rFonts w:ascii="Arial" w:eastAsiaTheme="minorEastAsia" w:hAnsi="Arial" w:cs="Arial"/>
          <w:noProof/>
          <w:sz w:val="20"/>
          <w:szCs w:val="20"/>
        </w:rPr>
      </w:pPr>
      <w:hyperlink w:anchor="_Toc135316760" w:history="1">
        <w:r w:rsidR="00BB73F5" w:rsidRPr="00BB73F5">
          <w:rPr>
            <w:rStyle w:val="Hipercze"/>
            <w:rFonts w:ascii="Arial" w:hAnsi="Arial" w:cs="Arial"/>
            <w:noProof/>
            <w:sz w:val="20"/>
            <w:szCs w:val="20"/>
          </w:rPr>
          <w:t>Rysunek 15. Mapa utworów przypowierzchniowych na obszarze gminy Zakrzew</w:t>
        </w:r>
        <w:r w:rsidR="00BB73F5" w:rsidRPr="00BB73F5">
          <w:rPr>
            <w:rFonts w:ascii="Arial" w:hAnsi="Arial" w:cs="Arial"/>
            <w:noProof/>
            <w:webHidden/>
            <w:sz w:val="20"/>
            <w:szCs w:val="20"/>
          </w:rPr>
          <w:tab/>
        </w:r>
        <w:r w:rsidR="00BB73F5" w:rsidRPr="00BB73F5">
          <w:rPr>
            <w:rFonts w:ascii="Arial" w:hAnsi="Arial" w:cs="Arial"/>
            <w:noProof/>
            <w:webHidden/>
            <w:sz w:val="20"/>
            <w:szCs w:val="20"/>
          </w:rPr>
          <w:fldChar w:fldCharType="begin"/>
        </w:r>
        <w:r w:rsidR="00BB73F5" w:rsidRPr="00BB73F5">
          <w:rPr>
            <w:rFonts w:ascii="Arial" w:hAnsi="Arial" w:cs="Arial"/>
            <w:noProof/>
            <w:webHidden/>
            <w:sz w:val="20"/>
            <w:szCs w:val="20"/>
          </w:rPr>
          <w:instrText xml:space="preserve"> PAGEREF _Toc135316760 \h </w:instrText>
        </w:r>
        <w:r w:rsidR="00BB73F5" w:rsidRPr="00BB73F5">
          <w:rPr>
            <w:rFonts w:ascii="Arial" w:hAnsi="Arial" w:cs="Arial"/>
            <w:noProof/>
            <w:webHidden/>
            <w:sz w:val="20"/>
            <w:szCs w:val="20"/>
          </w:rPr>
        </w:r>
        <w:r w:rsidR="00BB73F5" w:rsidRPr="00BB73F5">
          <w:rPr>
            <w:rFonts w:ascii="Arial" w:hAnsi="Arial" w:cs="Arial"/>
            <w:noProof/>
            <w:webHidden/>
            <w:sz w:val="20"/>
            <w:szCs w:val="20"/>
          </w:rPr>
          <w:fldChar w:fldCharType="separate"/>
        </w:r>
        <w:r>
          <w:rPr>
            <w:rFonts w:ascii="Arial" w:hAnsi="Arial" w:cs="Arial"/>
            <w:noProof/>
            <w:webHidden/>
            <w:sz w:val="20"/>
            <w:szCs w:val="20"/>
          </w:rPr>
          <w:t>46</w:t>
        </w:r>
        <w:r w:rsidR="00BB73F5" w:rsidRPr="00BB73F5">
          <w:rPr>
            <w:rFonts w:ascii="Arial" w:hAnsi="Arial" w:cs="Arial"/>
            <w:noProof/>
            <w:webHidden/>
            <w:sz w:val="20"/>
            <w:szCs w:val="20"/>
          </w:rPr>
          <w:fldChar w:fldCharType="end"/>
        </w:r>
      </w:hyperlink>
    </w:p>
    <w:p w14:paraId="18A4C000" w14:textId="41C0380B" w:rsidR="00BB73F5" w:rsidRPr="00BB73F5" w:rsidRDefault="0083038D" w:rsidP="00BB73F5">
      <w:pPr>
        <w:pStyle w:val="Spisilustracji"/>
        <w:tabs>
          <w:tab w:val="right" w:leader="dot" w:pos="9060"/>
        </w:tabs>
        <w:jc w:val="both"/>
        <w:rPr>
          <w:rFonts w:ascii="Arial" w:eastAsiaTheme="minorEastAsia" w:hAnsi="Arial" w:cs="Arial"/>
          <w:noProof/>
          <w:sz w:val="20"/>
          <w:szCs w:val="20"/>
        </w:rPr>
      </w:pPr>
      <w:hyperlink w:anchor="_Toc135316761" w:history="1">
        <w:r w:rsidR="00BB73F5" w:rsidRPr="00BB73F5">
          <w:rPr>
            <w:rStyle w:val="Hipercze"/>
            <w:rFonts w:ascii="Arial" w:hAnsi="Arial" w:cs="Arial"/>
            <w:noProof/>
            <w:sz w:val="20"/>
            <w:szCs w:val="20"/>
          </w:rPr>
          <w:t>Rysunek 16. Tereny, obszary górnicze oraz złoża kopalin na terenie gminy Zakrzew</w:t>
        </w:r>
        <w:r w:rsidR="00BB73F5" w:rsidRPr="00BB73F5">
          <w:rPr>
            <w:rFonts w:ascii="Arial" w:hAnsi="Arial" w:cs="Arial"/>
            <w:noProof/>
            <w:webHidden/>
            <w:sz w:val="20"/>
            <w:szCs w:val="20"/>
          </w:rPr>
          <w:tab/>
        </w:r>
        <w:r w:rsidR="00BB73F5" w:rsidRPr="00BB73F5">
          <w:rPr>
            <w:rFonts w:ascii="Arial" w:hAnsi="Arial" w:cs="Arial"/>
            <w:noProof/>
            <w:webHidden/>
            <w:sz w:val="20"/>
            <w:szCs w:val="20"/>
          </w:rPr>
          <w:fldChar w:fldCharType="begin"/>
        </w:r>
        <w:r w:rsidR="00BB73F5" w:rsidRPr="00BB73F5">
          <w:rPr>
            <w:rFonts w:ascii="Arial" w:hAnsi="Arial" w:cs="Arial"/>
            <w:noProof/>
            <w:webHidden/>
            <w:sz w:val="20"/>
            <w:szCs w:val="20"/>
          </w:rPr>
          <w:instrText xml:space="preserve"> PAGEREF _Toc135316761 \h </w:instrText>
        </w:r>
        <w:r w:rsidR="00BB73F5" w:rsidRPr="00BB73F5">
          <w:rPr>
            <w:rFonts w:ascii="Arial" w:hAnsi="Arial" w:cs="Arial"/>
            <w:noProof/>
            <w:webHidden/>
            <w:sz w:val="20"/>
            <w:szCs w:val="20"/>
          </w:rPr>
        </w:r>
        <w:r w:rsidR="00BB73F5" w:rsidRPr="00BB73F5">
          <w:rPr>
            <w:rFonts w:ascii="Arial" w:hAnsi="Arial" w:cs="Arial"/>
            <w:noProof/>
            <w:webHidden/>
            <w:sz w:val="20"/>
            <w:szCs w:val="20"/>
          </w:rPr>
          <w:fldChar w:fldCharType="separate"/>
        </w:r>
        <w:r>
          <w:rPr>
            <w:rFonts w:ascii="Arial" w:hAnsi="Arial" w:cs="Arial"/>
            <w:noProof/>
            <w:webHidden/>
            <w:sz w:val="20"/>
            <w:szCs w:val="20"/>
          </w:rPr>
          <w:t>48</w:t>
        </w:r>
        <w:r w:rsidR="00BB73F5" w:rsidRPr="00BB73F5">
          <w:rPr>
            <w:rFonts w:ascii="Arial" w:hAnsi="Arial" w:cs="Arial"/>
            <w:noProof/>
            <w:webHidden/>
            <w:sz w:val="20"/>
            <w:szCs w:val="20"/>
          </w:rPr>
          <w:fldChar w:fldCharType="end"/>
        </w:r>
      </w:hyperlink>
    </w:p>
    <w:p w14:paraId="03668B62" w14:textId="684F95BF" w:rsidR="00BB73F5" w:rsidRPr="00BB73F5" w:rsidRDefault="0083038D" w:rsidP="00BB73F5">
      <w:pPr>
        <w:pStyle w:val="Spisilustracji"/>
        <w:tabs>
          <w:tab w:val="right" w:leader="dot" w:pos="9060"/>
        </w:tabs>
        <w:jc w:val="both"/>
        <w:rPr>
          <w:rFonts w:ascii="Arial" w:eastAsiaTheme="minorEastAsia" w:hAnsi="Arial" w:cs="Arial"/>
          <w:noProof/>
          <w:sz w:val="20"/>
          <w:szCs w:val="20"/>
        </w:rPr>
      </w:pPr>
      <w:hyperlink w:anchor="_Toc135316762" w:history="1">
        <w:r w:rsidR="00BB73F5" w:rsidRPr="00BB73F5">
          <w:rPr>
            <w:rStyle w:val="Hipercze"/>
            <w:rFonts w:ascii="Arial" w:hAnsi="Arial" w:cs="Arial"/>
            <w:noProof/>
            <w:sz w:val="20"/>
            <w:szCs w:val="20"/>
          </w:rPr>
          <w:t>Rysunek 17. Lokalizacja wyrobów azbestowych na terenie gminy Zakrzew wraz z pilnością ich usunięcia</w:t>
        </w:r>
        <w:r w:rsidR="00BB73F5" w:rsidRPr="00BB73F5">
          <w:rPr>
            <w:rFonts w:ascii="Arial" w:hAnsi="Arial" w:cs="Arial"/>
            <w:noProof/>
            <w:webHidden/>
            <w:sz w:val="20"/>
            <w:szCs w:val="20"/>
          </w:rPr>
          <w:tab/>
        </w:r>
        <w:r w:rsidR="00BB73F5" w:rsidRPr="00BB73F5">
          <w:rPr>
            <w:rFonts w:ascii="Arial" w:hAnsi="Arial" w:cs="Arial"/>
            <w:noProof/>
            <w:webHidden/>
            <w:sz w:val="20"/>
            <w:szCs w:val="20"/>
          </w:rPr>
          <w:fldChar w:fldCharType="begin"/>
        </w:r>
        <w:r w:rsidR="00BB73F5" w:rsidRPr="00BB73F5">
          <w:rPr>
            <w:rFonts w:ascii="Arial" w:hAnsi="Arial" w:cs="Arial"/>
            <w:noProof/>
            <w:webHidden/>
            <w:sz w:val="20"/>
            <w:szCs w:val="20"/>
          </w:rPr>
          <w:instrText xml:space="preserve"> PAGEREF _Toc135316762 \h </w:instrText>
        </w:r>
        <w:r w:rsidR="00BB73F5" w:rsidRPr="00BB73F5">
          <w:rPr>
            <w:rFonts w:ascii="Arial" w:hAnsi="Arial" w:cs="Arial"/>
            <w:noProof/>
            <w:webHidden/>
            <w:sz w:val="20"/>
            <w:szCs w:val="20"/>
          </w:rPr>
        </w:r>
        <w:r w:rsidR="00BB73F5" w:rsidRPr="00BB73F5">
          <w:rPr>
            <w:rFonts w:ascii="Arial" w:hAnsi="Arial" w:cs="Arial"/>
            <w:noProof/>
            <w:webHidden/>
            <w:sz w:val="20"/>
            <w:szCs w:val="20"/>
          </w:rPr>
          <w:fldChar w:fldCharType="separate"/>
        </w:r>
        <w:r>
          <w:rPr>
            <w:rFonts w:ascii="Arial" w:hAnsi="Arial" w:cs="Arial"/>
            <w:noProof/>
            <w:webHidden/>
            <w:sz w:val="20"/>
            <w:szCs w:val="20"/>
          </w:rPr>
          <w:t>55</w:t>
        </w:r>
        <w:r w:rsidR="00BB73F5" w:rsidRPr="00BB73F5">
          <w:rPr>
            <w:rFonts w:ascii="Arial" w:hAnsi="Arial" w:cs="Arial"/>
            <w:noProof/>
            <w:webHidden/>
            <w:sz w:val="20"/>
            <w:szCs w:val="20"/>
          </w:rPr>
          <w:fldChar w:fldCharType="end"/>
        </w:r>
      </w:hyperlink>
    </w:p>
    <w:p w14:paraId="0FFDD7BE" w14:textId="7825A05D" w:rsidR="00BB73F5" w:rsidRPr="00BB73F5" w:rsidRDefault="0083038D" w:rsidP="00BB73F5">
      <w:pPr>
        <w:pStyle w:val="Spisilustracji"/>
        <w:tabs>
          <w:tab w:val="right" w:leader="dot" w:pos="9060"/>
        </w:tabs>
        <w:jc w:val="both"/>
        <w:rPr>
          <w:rFonts w:ascii="Arial" w:eastAsiaTheme="minorEastAsia" w:hAnsi="Arial" w:cs="Arial"/>
          <w:noProof/>
          <w:sz w:val="20"/>
          <w:szCs w:val="20"/>
        </w:rPr>
      </w:pPr>
      <w:hyperlink w:anchor="_Toc135316763" w:history="1">
        <w:r w:rsidR="00BB73F5" w:rsidRPr="00BB73F5">
          <w:rPr>
            <w:rStyle w:val="Hipercze"/>
            <w:rFonts w:ascii="Arial" w:hAnsi="Arial" w:cs="Arial"/>
            <w:noProof/>
            <w:sz w:val="20"/>
            <w:szCs w:val="20"/>
          </w:rPr>
          <w:t>Rysunek 18. Mapa obszarów leśnych w gminie Zakrzew</w:t>
        </w:r>
        <w:r w:rsidR="00BB73F5" w:rsidRPr="00BB73F5">
          <w:rPr>
            <w:rFonts w:ascii="Arial" w:hAnsi="Arial" w:cs="Arial"/>
            <w:noProof/>
            <w:webHidden/>
            <w:sz w:val="20"/>
            <w:szCs w:val="20"/>
          </w:rPr>
          <w:tab/>
        </w:r>
        <w:r w:rsidR="00BB73F5" w:rsidRPr="00BB73F5">
          <w:rPr>
            <w:rFonts w:ascii="Arial" w:hAnsi="Arial" w:cs="Arial"/>
            <w:noProof/>
            <w:webHidden/>
            <w:sz w:val="20"/>
            <w:szCs w:val="20"/>
          </w:rPr>
          <w:fldChar w:fldCharType="begin"/>
        </w:r>
        <w:r w:rsidR="00BB73F5" w:rsidRPr="00BB73F5">
          <w:rPr>
            <w:rFonts w:ascii="Arial" w:hAnsi="Arial" w:cs="Arial"/>
            <w:noProof/>
            <w:webHidden/>
            <w:sz w:val="20"/>
            <w:szCs w:val="20"/>
          </w:rPr>
          <w:instrText xml:space="preserve"> PAGEREF _Toc135316763 \h </w:instrText>
        </w:r>
        <w:r w:rsidR="00BB73F5" w:rsidRPr="00BB73F5">
          <w:rPr>
            <w:rFonts w:ascii="Arial" w:hAnsi="Arial" w:cs="Arial"/>
            <w:noProof/>
            <w:webHidden/>
            <w:sz w:val="20"/>
            <w:szCs w:val="20"/>
          </w:rPr>
        </w:r>
        <w:r w:rsidR="00BB73F5" w:rsidRPr="00BB73F5">
          <w:rPr>
            <w:rFonts w:ascii="Arial" w:hAnsi="Arial" w:cs="Arial"/>
            <w:noProof/>
            <w:webHidden/>
            <w:sz w:val="20"/>
            <w:szCs w:val="20"/>
          </w:rPr>
          <w:fldChar w:fldCharType="separate"/>
        </w:r>
        <w:r>
          <w:rPr>
            <w:rFonts w:ascii="Arial" w:hAnsi="Arial" w:cs="Arial"/>
            <w:noProof/>
            <w:webHidden/>
            <w:sz w:val="20"/>
            <w:szCs w:val="20"/>
          </w:rPr>
          <w:t>57</w:t>
        </w:r>
        <w:r w:rsidR="00BB73F5" w:rsidRPr="00BB73F5">
          <w:rPr>
            <w:rFonts w:ascii="Arial" w:hAnsi="Arial" w:cs="Arial"/>
            <w:noProof/>
            <w:webHidden/>
            <w:sz w:val="20"/>
            <w:szCs w:val="20"/>
          </w:rPr>
          <w:fldChar w:fldCharType="end"/>
        </w:r>
      </w:hyperlink>
    </w:p>
    <w:p w14:paraId="184A3CCA" w14:textId="6D267100" w:rsidR="00BB73F5" w:rsidRPr="00BB73F5" w:rsidRDefault="0083038D" w:rsidP="00BB73F5">
      <w:pPr>
        <w:pStyle w:val="Spisilustracji"/>
        <w:tabs>
          <w:tab w:val="right" w:leader="dot" w:pos="9060"/>
        </w:tabs>
        <w:jc w:val="both"/>
        <w:rPr>
          <w:rFonts w:ascii="Arial" w:eastAsiaTheme="minorEastAsia" w:hAnsi="Arial" w:cs="Arial"/>
          <w:noProof/>
          <w:sz w:val="20"/>
          <w:szCs w:val="20"/>
        </w:rPr>
      </w:pPr>
      <w:hyperlink w:anchor="_Toc135316764" w:history="1">
        <w:r w:rsidR="00BB73F5" w:rsidRPr="00BB73F5">
          <w:rPr>
            <w:rStyle w:val="Hipercze"/>
            <w:rFonts w:ascii="Arial" w:hAnsi="Arial" w:cs="Arial"/>
            <w:noProof/>
            <w:sz w:val="20"/>
            <w:szCs w:val="20"/>
          </w:rPr>
          <w:t>Rysunek 19. Położenie pomników przyrody w granicach gminy Zakrzew</w:t>
        </w:r>
        <w:r w:rsidR="00BB73F5" w:rsidRPr="00BB73F5">
          <w:rPr>
            <w:rFonts w:ascii="Arial" w:hAnsi="Arial" w:cs="Arial"/>
            <w:noProof/>
            <w:webHidden/>
            <w:sz w:val="20"/>
            <w:szCs w:val="20"/>
          </w:rPr>
          <w:tab/>
        </w:r>
        <w:r w:rsidR="00BB73F5" w:rsidRPr="00BB73F5">
          <w:rPr>
            <w:rFonts w:ascii="Arial" w:hAnsi="Arial" w:cs="Arial"/>
            <w:noProof/>
            <w:webHidden/>
            <w:sz w:val="20"/>
            <w:szCs w:val="20"/>
          </w:rPr>
          <w:fldChar w:fldCharType="begin"/>
        </w:r>
        <w:r w:rsidR="00BB73F5" w:rsidRPr="00BB73F5">
          <w:rPr>
            <w:rFonts w:ascii="Arial" w:hAnsi="Arial" w:cs="Arial"/>
            <w:noProof/>
            <w:webHidden/>
            <w:sz w:val="20"/>
            <w:szCs w:val="20"/>
          </w:rPr>
          <w:instrText xml:space="preserve"> PAGEREF _Toc135316764 \h </w:instrText>
        </w:r>
        <w:r w:rsidR="00BB73F5" w:rsidRPr="00BB73F5">
          <w:rPr>
            <w:rFonts w:ascii="Arial" w:hAnsi="Arial" w:cs="Arial"/>
            <w:noProof/>
            <w:webHidden/>
            <w:sz w:val="20"/>
            <w:szCs w:val="20"/>
          </w:rPr>
        </w:r>
        <w:r w:rsidR="00BB73F5" w:rsidRPr="00BB73F5">
          <w:rPr>
            <w:rFonts w:ascii="Arial" w:hAnsi="Arial" w:cs="Arial"/>
            <w:noProof/>
            <w:webHidden/>
            <w:sz w:val="20"/>
            <w:szCs w:val="20"/>
          </w:rPr>
          <w:fldChar w:fldCharType="separate"/>
        </w:r>
        <w:r>
          <w:rPr>
            <w:rFonts w:ascii="Arial" w:hAnsi="Arial" w:cs="Arial"/>
            <w:noProof/>
            <w:webHidden/>
            <w:sz w:val="20"/>
            <w:szCs w:val="20"/>
          </w:rPr>
          <w:t>59</w:t>
        </w:r>
        <w:r w:rsidR="00BB73F5" w:rsidRPr="00BB73F5">
          <w:rPr>
            <w:rFonts w:ascii="Arial" w:hAnsi="Arial" w:cs="Arial"/>
            <w:noProof/>
            <w:webHidden/>
            <w:sz w:val="20"/>
            <w:szCs w:val="20"/>
          </w:rPr>
          <w:fldChar w:fldCharType="end"/>
        </w:r>
      </w:hyperlink>
    </w:p>
    <w:p w14:paraId="22631E6D" w14:textId="5D899C0B" w:rsidR="00E90B70" w:rsidRPr="0048504F" w:rsidRDefault="00A4547F" w:rsidP="00BB73F5">
      <w:pPr>
        <w:jc w:val="both"/>
        <w:rPr>
          <w:rFonts w:ascii="Arial" w:hAnsi="Arial" w:cs="Arial"/>
          <w:sz w:val="20"/>
          <w:szCs w:val="20"/>
        </w:rPr>
      </w:pPr>
      <w:r w:rsidRPr="00BB73F5">
        <w:rPr>
          <w:rFonts w:ascii="Arial" w:hAnsi="Arial" w:cs="Arial"/>
          <w:sz w:val="20"/>
          <w:szCs w:val="20"/>
        </w:rPr>
        <w:fldChar w:fldCharType="end"/>
      </w:r>
    </w:p>
    <w:p w14:paraId="4B455CED" w14:textId="77777777" w:rsidR="00F606BE" w:rsidRPr="00F606BE" w:rsidRDefault="00F606BE" w:rsidP="00F606BE">
      <w:pPr>
        <w:rPr>
          <w:rFonts w:ascii="Arial" w:hAnsi="Arial" w:cs="Arial"/>
          <w:sz w:val="22"/>
          <w:szCs w:val="22"/>
        </w:rPr>
      </w:pPr>
    </w:p>
    <w:p w14:paraId="1B73538D" w14:textId="77777777" w:rsidR="00F606BE" w:rsidRPr="00F606BE" w:rsidRDefault="00F606BE" w:rsidP="00F606BE">
      <w:pPr>
        <w:rPr>
          <w:rFonts w:ascii="Arial" w:hAnsi="Arial" w:cs="Arial"/>
          <w:sz w:val="22"/>
          <w:szCs w:val="22"/>
        </w:rPr>
      </w:pPr>
    </w:p>
    <w:p w14:paraId="1ED8E45E" w14:textId="77777777" w:rsidR="00F606BE" w:rsidRPr="00F606BE" w:rsidRDefault="00F606BE" w:rsidP="00F606BE">
      <w:pPr>
        <w:rPr>
          <w:rFonts w:ascii="Arial" w:hAnsi="Arial" w:cs="Arial"/>
          <w:sz w:val="22"/>
          <w:szCs w:val="22"/>
        </w:rPr>
      </w:pPr>
    </w:p>
    <w:p w14:paraId="6631A84F" w14:textId="77777777" w:rsidR="00F606BE" w:rsidRPr="00F606BE" w:rsidRDefault="00F606BE" w:rsidP="00F606BE">
      <w:pPr>
        <w:rPr>
          <w:rFonts w:ascii="Arial" w:hAnsi="Arial" w:cs="Arial"/>
          <w:sz w:val="22"/>
          <w:szCs w:val="22"/>
        </w:rPr>
      </w:pPr>
    </w:p>
    <w:p w14:paraId="519AA869" w14:textId="1A12B9E4" w:rsidR="00F606BE" w:rsidRDefault="00F606BE" w:rsidP="00F606BE">
      <w:pPr>
        <w:rPr>
          <w:rFonts w:ascii="Arial" w:hAnsi="Arial" w:cs="Arial"/>
          <w:sz w:val="22"/>
          <w:szCs w:val="22"/>
        </w:rPr>
      </w:pPr>
    </w:p>
    <w:p w14:paraId="5B722C7A" w14:textId="46213D8E" w:rsidR="00AB7E1C" w:rsidRPr="00F606BE" w:rsidRDefault="00F606BE" w:rsidP="00F606BE">
      <w:pPr>
        <w:tabs>
          <w:tab w:val="left" w:pos="3600"/>
        </w:tabs>
        <w:rPr>
          <w:rFonts w:ascii="Arial" w:hAnsi="Arial" w:cs="Arial"/>
          <w:sz w:val="22"/>
          <w:szCs w:val="22"/>
        </w:rPr>
      </w:pPr>
      <w:r>
        <w:rPr>
          <w:rFonts w:ascii="Arial" w:hAnsi="Arial" w:cs="Arial"/>
          <w:sz w:val="22"/>
          <w:szCs w:val="22"/>
        </w:rPr>
        <w:tab/>
      </w:r>
    </w:p>
    <w:sectPr w:rsidR="00AB7E1C" w:rsidRPr="00F606BE" w:rsidSect="00FD7449">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36FCC" w14:textId="77777777" w:rsidR="002163CE" w:rsidRDefault="002163CE">
      <w:r>
        <w:separator/>
      </w:r>
    </w:p>
  </w:endnote>
  <w:endnote w:type="continuationSeparator" w:id="0">
    <w:p w14:paraId="19EE26FF" w14:textId="77777777" w:rsidR="002163CE" w:rsidRDefault="00216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onstantia">
    <w:panose1 w:val="02030602050306030303"/>
    <w:charset w:val="EE"/>
    <w:family w:val="roman"/>
    <w:pitch w:val="variable"/>
    <w:sig w:usb0="A00002EF" w:usb1="4000204B" w:usb2="00000000" w:usb3="00000000" w:csb0="0000019F" w:csb1="00000000"/>
  </w:font>
  <w:font w:name="Microsoft Sans Serif">
    <w:panose1 w:val="020B0604020202020204"/>
    <w:charset w:val="EE"/>
    <w:family w:val="swiss"/>
    <w:pitch w:val="variable"/>
    <w:sig w:usb0="E5002EFF" w:usb1="C000605B" w:usb2="00000029" w:usb3="00000000" w:csb0="000101FF" w:csb1="00000000"/>
  </w:font>
  <w:font w:name="inherit">
    <w:altName w:val="Times New Roman"/>
    <w:charset w:val="00"/>
    <w:family w:val="roman"/>
    <w:pitch w:val="default"/>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MinionPro-Regular">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78FD2" w14:textId="77777777" w:rsidR="00465A50" w:rsidRPr="00EA305C" w:rsidRDefault="00465A50">
    <w:pPr>
      <w:pStyle w:val="Stopka"/>
      <w:jc w:val="right"/>
      <w:rPr>
        <w:rFonts w:cs="Arial"/>
      </w:rPr>
    </w:pPr>
    <w:r w:rsidRPr="00EA305C">
      <w:rPr>
        <w:rFonts w:cs="Arial"/>
      </w:rPr>
      <w:fldChar w:fldCharType="begin"/>
    </w:r>
    <w:r w:rsidRPr="00EA305C">
      <w:rPr>
        <w:rFonts w:cs="Arial"/>
      </w:rPr>
      <w:instrText>PAGE   \* MERGEFORMAT</w:instrText>
    </w:r>
    <w:r w:rsidRPr="00EA305C">
      <w:rPr>
        <w:rFonts w:cs="Arial"/>
      </w:rPr>
      <w:fldChar w:fldCharType="separate"/>
    </w:r>
    <w:r>
      <w:rPr>
        <w:rFonts w:cs="Arial"/>
        <w:noProof/>
      </w:rPr>
      <w:t>21</w:t>
    </w:r>
    <w:r w:rsidRPr="00EA305C">
      <w:rP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12AA5" w14:textId="77777777" w:rsidR="00465A50" w:rsidRPr="00EA305C" w:rsidRDefault="00465A50" w:rsidP="003E00D8">
    <w:pPr>
      <w:pStyle w:val="Stopka"/>
      <w:jc w:val="right"/>
      <w:rPr>
        <w:rFonts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1E0A5" w14:textId="7F85F378" w:rsidR="00465A50" w:rsidRDefault="00465A50" w:rsidP="00EE52FA">
    <w:pPr>
      <w:pStyle w:val="Stopka"/>
      <w:jc w:val="center"/>
      <w:rPr>
        <w:b/>
        <w:smallCaps/>
      </w:rPr>
    </w:pPr>
  </w:p>
  <w:p w14:paraId="2D53FBCD" w14:textId="5FCE6307" w:rsidR="00465A50" w:rsidRPr="00EA305C" w:rsidRDefault="00465A50" w:rsidP="00EE52FA">
    <w:pPr>
      <w:pStyle w:val="Stopka"/>
      <w:jc w:val="center"/>
      <w:rPr>
        <w:b/>
        <w:smallCaps/>
      </w:rPr>
    </w:pPr>
  </w:p>
  <w:p w14:paraId="09EFA37E" w14:textId="77777777" w:rsidR="00465A50" w:rsidRPr="00EA305C" w:rsidRDefault="00465A50" w:rsidP="00EE52FA">
    <w:pPr>
      <w:pStyle w:val="Stopka"/>
      <w:jc w:val="right"/>
      <w:rPr>
        <w:rFonts w:cs="Arial"/>
      </w:rPr>
    </w:pPr>
    <w:r w:rsidRPr="00EA305C">
      <w:rPr>
        <w:rFonts w:cs="Arial"/>
      </w:rPr>
      <w:fldChar w:fldCharType="begin"/>
    </w:r>
    <w:r w:rsidRPr="00EA305C">
      <w:rPr>
        <w:rFonts w:cs="Arial"/>
      </w:rPr>
      <w:instrText>PAGE   \* MERGEFORMAT</w:instrText>
    </w:r>
    <w:r w:rsidRPr="00EA305C">
      <w:rPr>
        <w:rFonts w:cs="Arial"/>
      </w:rPr>
      <w:fldChar w:fldCharType="separate"/>
    </w:r>
    <w:r>
      <w:rPr>
        <w:rFonts w:cs="Arial"/>
        <w:noProof/>
      </w:rPr>
      <w:t>94</w:t>
    </w:r>
    <w:r w:rsidRPr="00EA305C">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330F0" w14:textId="77777777" w:rsidR="002163CE" w:rsidRDefault="002163CE">
      <w:r>
        <w:separator/>
      </w:r>
    </w:p>
  </w:footnote>
  <w:footnote w:type="continuationSeparator" w:id="0">
    <w:p w14:paraId="424EEB1F" w14:textId="77777777" w:rsidR="002163CE" w:rsidRDefault="002163CE">
      <w:r>
        <w:continuationSeparator/>
      </w:r>
    </w:p>
  </w:footnote>
  <w:footnote w:id="1">
    <w:p w14:paraId="1A1E2344" w14:textId="77777777" w:rsidR="00465A50" w:rsidRPr="006F363F" w:rsidRDefault="00465A50" w:rsidP="00E8065B">
      <w:pPr>
        <w:pStyle w:val="Tekstprzypisudolnego"/>
        <w:rPr>
          <w:rFonts w:ascii="Arial" w:hAnsi="Arial" w:cs="Arial"/>
        </w:rPr>
      </w:pPr>
      <w:r w:rsidRPr="00546D46">
        <w:rPr>
          <w:rStyle w:val="Odwoanieprzypisudolnego"/>
          <w:rFonts w:ascii="Arial" w:hAnsi="Arial" w:cs="Arial"/>
        </w:rPr>
        <w:footnoteRef/>
      </w:r>
      <w:r w:rsidRPr="00546D46">
        <w:rPr>
          <w:rFonts w:ascii="Arial" w:hAnsi="Arial" w:cs="Arial"/>
        </w:rPr>
        <w:t xml:space="preserve"> </w:t>
      </w:r>
      <w:r>
        <w:rPr>
          <w:rFonts w:ascii="Arial" w:hAnsi="Arial" w:cs="Arial"/>
        </w:rPr>
        <w:t>Dane z GUS (s</w:t>
      </w:r>
      <w:r w:rsidRPr="00546D46">
        <w:rPr>
          <w:rFonts w:ascii="Arial" w:hAnsi="Arial" w:cs="Arial"/>
        </w:rPr>
        <w:t>tan na dzień 31.12.202</w:t>
      </w:r>
      <w:r>
        <w:rPr>
          <w:rFonts w:ascii="Arial" w:hAnsi="Arial" w:cs="Arial"/>
        </w:rPr>
        <w:t>1</w:t>
      </w:r>
      <w:r w:rsidRPr="00546D46">
        <w:rPr>
          <w:rFonts w:ascii="Arial" w:hAnsi="Arial" w:cs="Arial"/>
        </w:rPr>
        <w:t xml:space="preserve"> r.</w:t>
      </w:r>
      <w:r>
        <w:rPr>
          <w:rFonts w:ascii="Arial" w:hAnsi="Arial" w:cs="Arial"/>
        </w:rPr>
        <w:t>)</w:t>
      </w:r>
    </w:p>
  </w:footnote>
  <w:footnote w:id="2">
    <w:p w14:paraId="527D3F39" w14:textId="72518C11" w:rsidR="00465A50" w:rsidRPr="00F379AD" w:rsidRDefault="00465A50">
      <w:pPr>
        <w:pStyle w:val="Tekstprzypisudolnego"/>
        <w:rPr>
          <w:rFonts w:ascii="Arial" w:hAnsi="Arial" w:cs="Arial"/>
        </w:rPr>
      </w:pPr>
      <w:r w:rsidRPr="00F379AD">
        <w:rPr>
          <w:rStyle w:val="Odwoanieprzypisudolnego"/>
          <w:rFonts w:ascii="Arial" w:hAnsi="Arial" w:cs="Arial"/>
          <w:sz w:val="18"/>
        </w:rPr>
        <w:footnoteRef/>
      </w:r>
      <w:r w:rsidRPr="00F379AD">
        <w:rPr>
          <w:rFonts w:ascii="Arial" w:hAnsi="Arial" w:cs="Arial"/>
          <w:sz w:val="18"/>
        </w:rPr>
        <w:t xml:space="preserve"> Raport o stanie Gminy Zakrzew za 2020 rok.</w:t>
      </w:r>
    </w:p>
  </w:footnote>
  <w:footnote w:id="3">
    <w:p w14:paraId="52B89529" w14:textId="26390B33" w:rsidR="00465A50" w:rsidRPr="008A1AED" w:rsidRDefault="00465A50">
      <w:pPr>
        <w:pStyle w:val="Tekstprzypisudolnego"/>
        <w:rPr>
          <w:rFonts w:ascii="Arial" w:hAnsi="Arial" w:cs="Arial"/>
        </w:rPr>
      </w:pPr>
      <w:r w:rsidRPr="008A1AED">
        <w:rPr>
          <w:rStyle w:val="Odwoanieprzypisudolnego"/>
          <w:rFonts w:ascii="Arial" w:hAnsi="Arial" w:cs="Arial"/>
          <w:sz w:val="18"/>
        </w:rPr>
        <w:footnoteRef/>
      </w:r>
      <w:r w:rsidRPr="008A1AED">
        <w:rPr>
          <w:rFonts w:ascii="Arial" w:hAnsi="Arial" w:cs="Arial"/>
          <w:sz w:val="18"/>
        </w:rPr>
        <w:t xml:space="preserve"> Urząd Gminy Zakrzew.</w:t>
      </w:r>
    </w:p>
  </w:footnote>
  <w:footnote w:id="4">
    <w:p w14:paraId="7C39A622" w14:textId="3BC6A738" w:rsidR="00465A50" w:rsidRPr="00D92B5B" w:rsidRDefault="00465A50">
      <w:pPr>
        <w:pStyle w:val="Tekstprzypisudolnego"/>
        <w:rPr>
          <w:rFonts w:ascii="Arial" w:hAnsi="Arial" w:cs="Arial"/>
          <w:sz w:val="18"/>
          <w:szCs w:val="18"/>
        </w:rPr>
      </w:pPr>
      <w:r w:rsidRPr="00D92B5B">
        <w:rPr>
          <w:rStyle w:val="Odwoanieprzypisudolnego"/>
          <w:rFonts w:ascii="Arial" w:hAnsi="Arial" w:cs="Arial"/>
          <w:sz w:val="18"/>
          <w:szCs w:val="18"/>
        </w:rPr>
        <w:footnoteRef/>
      </w:r>
      <w:r w:rsidRPr="00D92B5B">
        <w:rPr>
          <w:rFonts w:ascii="Arial" w:hAnsi="Arial" w:cs="Arial"/>
          <w:sz w:val="18"/>
          <w:szCs w:val="18"/>
        </w:rPr>
        <w:t xml:space="preserve"> Strategia rozwoju Gminy Zakrzew na lata 2017-2027.</w:t>
      </w:r>
    </w:p>
  </w:footnote>
  <w:footnote w:id="5">
    <w:p w14:paraId="4C7D9FE9" w14:textId="2680587F" w:rsidR="00465A50" w:rsidRPr="00D92B5B" w:rsidRDefault="00465A50">
      <w:pPr>
        <w:pStyle w:val="Tekstprzypisudolnego"/>
        <w:rPr>
          <w:rFonts w:ascii="Arial" w:hAnsi="Arial" w:cs="Arial"/>
          <w:sz w:val="18"/>
          <w:szCs w:val="18"/>
        </w:rPr>
      </w:pPr>
      <w:r w:rsidRPr="00D92B5B">
        <w:rPr>
          <w:rStyle w:val="Odwoanieprzypisudolnego"/>
          <w:rFonts w:ascii="Arial" w:hAnsi="Arial" w:cs="Arial"/>
          <w:sz w:val="18"/>
          <w:szCs w:val="18"/>
        </w:rPr>
        <w:footnoteRef/>
      </w:r>
      <w:r w:rsidRPr="00D92B5B">
        <w:rPr>
          <w:rFonts w:ascii="Arial" w:hAnsi="Arial" w:cs="Arial"/>
          <w:sz w:val="18"/>
          <w:szCs w:val="18"/>
        </w:rPr>
        <w:t xml:space="preserve"> j.w.</w:t>
      </w:r>
    </w:p>
  </w:footnote>
  <w:footnote w:id="6">
    <w:p w14:paraId="7FF7AFDE" w14:textId="2985DF65" w:rsidR="00465A50" w:rsidRDefault="00465A50">
      <w:pPr>
        <w:pStyle w:val="Tekstprzypisudolnego"/>
      </w:pPr>
      <w:r w:rsidRPr="00D92B5B">
        <w:rPr>
          <w:rStyle w:val="Odwoanieprzypisudolnego"/>
          <w:rFonts w:ascii="Arial" w:hAnsi="Arial" w:cs="Arial"/>
          <w:sz w:val="18"/>
          <w:szCs w:val="18"/>
        </w:rPr>
        <w:footnoteRef/>
      </w:r>
      <w:r w:rsidRPr="00D92B5B">
        <w:rPr>
          <w:rFonts w:ascii="Arial" w:hAnsi="Arial" w:cs="Arial"/>
          <w:sz w:val="18"/>
          <w:szCs w:val="18"/>
        </w:rPr>
        <w:t xml:space="preserve"> j.w.</w:t>
      </w:r>
    </w:p>
  </w:footnote>
  <w:footnote w:id="7">
    <w:p w14:paraId="60BE6F2F" w14:textId="257F65FB" w:rsidR="00465A50" w:rsidRPr="00BB73F5" w:rsidRDefault="00465A50">
      <w:pPr>
        <w:pStyle w:val="Tekstprzypisudolnego"/>
        <w:rPr>
          <w:rFonts w:ascii="Arial" w:hAnsi="Arial" w:cs="Arial"/>
        </w:rPr>
      </w:pPr>
      <w:r w:rsidRPr="00BB73F5">
        <w:rPr>
          <w:rStyle w:val="Odwoanieprzypisudolnego"/>
          <w:rFonts w:ascii="Arial" w:hAnsi="Arial" w:cs="Arial"/>
          <w:sz w:val="18"/>
          <w:szCs w:val="18"/>
        </w:rPr>
        <w:footnoteRef/>
      </w:r>
      <w:r w:rsidRPr="00BB73F5">
        <w:rPr>
          <w:rFonts w:ascii="Arial" w:hAnsi="Arial" w:cs="Arial"/>
          <w:sz w:val="18"/>
          <w:szCs w:val="18"/>
        </w:rPr>
        <w:t xml:space="preserve"> Program Ochrony Środowiska dla Gminy Zakrzew na lata 2017-2021 z perspektywą do 2024 roku.</w:t>
      </w:r>
    </w:p>
  </w:footnote>
  <w:footnote w:id="8">
    <w:p w14:paraId="50821F27" w14:textId="5078665B" w:rsidR="00465A50" w:rsidRPr="00BB73F5" w:rsidRDefault="00465A50">
      <w:pPr>
        <w:pStyle w:val="Tekstprzypisudolnego"/>
        <w:rPr>
          <w:rFonts w:ascii="Arial" w:hAnsi="Arial" w:cs="Arial"/>
        </w:rPr>
      </w:pPr>
      <w:r w:rsidRPr="00BB73F5">
        <w:rPr>
          <w:rStyle w:val="Odwoanieprzypisudolnego"/>
          <w:rFonts w:ascii="Arial" w:hAnsi="Arial" w:cs="Arial"/>
          <w:sz w:val="18"/>
          <w:szCs w:val="18"/>
        </w:rPr>
        <w:footnoteRef/>
      </w:r>
      <w:r w:rsidRPr="00BB73F5">
        <w:rPr>
          <w:rFonts w:ascii="Arial" w:hAnsi="Arial" w:cs="Arial"/>
          <w:sz w:val="18"/>
          <w:szCs w:val="18"/>
        </w:rPr>
        <w:t xml:space="preserve"> j.w.</w:t>
      </w:r>
    </w:p>
  </w:footnote>
  <w:footnote w:id="9">
    <w:p w14:paraId="3AF20023" w14:textId="77777777" w:rsidR="00465A50" w:rsidRPr="00F06172" w:rsidRDefault="00465A50" w:rsidP="00B30D6F">
      <w:pPr>
        <w:pStyle w:val="Tekstprzypisudolnego"/>
        <w:jc w:val="both"/>
        <w:rPr>
          <w:rFonts w:ascii="Arial" w:hAnsi="Arial" w:cs="Arial"/>
          <w:color w:val="00B050"/>
        </w:rPr>
      </w:pPr>
      <w:r w:rsidRPr="00F06172">
        <w:rPr>
          <w:rStyle w:val="Odwoanieprzypisudolnego"/>
          <w:rFonts w:ascii="Arial" w:hAnsi="Arial" w:cs="Arial"/>
        </w:rPr>
        <w:footnoteRef/>
      </w:r>
      <w:r w:rsidRPr="00F06172">
        <w:rPr>
          <w:rFonts w:ascii="Arial" w:hAnsi="Arial" w:cs="Arial"/>
        </w:rPr>
        <w:t xml:space="preserve"> Mezoskalowa mapa wiatrów z izoliniami rocznej podaży surowej energii wiatru, niesionej przez strugę wiatru o powierzchni przekroju 1 m</w:t>
      </w:r>
      <w:r w:rsidRPr="00F06172">
        <w:rPr>
          <w:rFonts w:ascii="Arial" w:hAnsi="Arial" w:cs="Arial"/>
          <w:vertAlign w:val="superscript"/>
        </w:rPr>
        <w:t>2</w:t>
      </w:r>
      <w:r w:rsidRPr="00F06172">
        <w:rPr>
          <w:rFonts w:ascii="Arial" w:hAnsi="Arial" w:cs="Arial"/>
        </w:rPr>
        <w:t xml:space="preserve"> na wysokości 30 m nad poziomem gruntu (30 m n.p.g.).</w:t>
      </w:r>
    </w:p>
  </w:footnote>
  <w:footnote w:id="10">
    <w:p w14:paraId="5DF6B149" w14:textId="60BB13B7" w:rsidR="00465A50" w:rsidRDefault="00465A50">
      <w:pPr>
        <w:pStyle w:val="Tekstprzypisudolnego"/>
      </w:pPr>
      <w:r w:rsidRPr="00BB73F5">
        <w:rPr>
          <w:rStyle w:val="Odwoanieprzypisudolnego"/>
          <w:rFonts w:ascii="Arial" w:hAnsi="Arial" w:cs="Arial"/>
          <w:sz w:val="18"/>
          <w:szCs w:val="18"/>
        </w:rPr>
        <w:footnoteRef/>
      </w:r>
      <w:r w:rsidRPr="00BB73F5">
        <w:rPr>
          <w:rFonts w:ascii="Arial" w:hAnsi="Arial" w:cs="Arial"/>
          <w:sz w:val="18"/>
          <w:szCs w:val="18"/>
        </w:rPr>
        <w:t xml:space="preserve"> http://karty.apgw.gov.pl:4200/jcw-podziemne</w:t>
      </w:r>
    </w:p>
  </w:footnote>
  <w:footnote w:id="11">
    <w:p w14:paraId="06EE0038" w14:textId="77777777" w:rsidR="00465A50" w:rsidRPr="00C345E3" w:rsidRDefault="00465A50" w:rsidP="00255CA8">
      <w:pPr>
        <w:spacing w:before="60" w:after="60"/>
        <w:jc w:val="both"/>
        <w:rPr>
          <w:rFonts w:ascii="Arial" w:hAnsi="Arial" w:cs="Arial"/>
          <w:sz w:val="20"/>
          <w:szCs w:val="20"/>
        </w:rPr>
      </w:pPr>
      <w:r w:rsidRPr="00C345E3">
        <w:rPr>
          <w:rFonts w:ascii="Arial" w:hAnsi="Arial" w:cs="Arial"/>
          <w:sz w:val="20"/>
          <w:szCs w:val="20"/>
          <w:vertAlign w:val="superscript"/>
        </w:rPr>
        <w:footnoteRef/>
      </w:r>
      <w:r w:rsidRPr="00C345E3">
        <w:rPr>
          <w:rFonts w:ascii="Arial" w:hAnsi="Arial" w:cs="Arial"/>
          <w:sz w:val="20"/>
          <w:szCs w:val="20"/>
        </w:rPr>
        <w:t xml:space="preserve"> Informator PSH, Główne Zbiorniki Wód Podziemnych w Polsce, PIG-PIB, Warszawa 2017</w:t>
      </w:r>
    </w:p>
  </w:footnote>
  <w:footnote w:id="12">
    <w:p w14:paraId="453265BB" w14:textId="77777777" w:rsidR="00465A50" w:rsidRPr="005D459E" w:rsidRDefault="00465A50" w:rsidP="005B6D95">
      <w:pPr>
        <w:pStyle w:val="Tekstprzypisudolnego"/>
        <w:rPr>
          <w:rFonts w:ascii="Arial" w:hAnsi="Arial" w:cs="Arial"/>
          <w:sz w:val="18"/>
          <w:szCs w:val="18"/>
        </w:rPr>
      </w:pPr>
      <w:r w:rsidRPr="005D459E">
        <w:rPr>
          <w:rStyle w:val="Odwoanieprzypisudolnego"/>
          <w:rFonts w:ascii="Arial" w:hAnsi="Arial" w:cs="Arial"/>
          <w:sz w:val="18"/>
          <w:szCs w:val="18"/>
        </w:rPr>
        <w:footnoteRef/>
      </w:r>
      <w:r w:rsidRPr="005D459E">
        <w:rPr>
          <w:rFonts w:ascii="Arial" w:hAnsi="Arial" w:cs="Arial"/>
          <w:sz w:val="18"/>
          <w:szCs w:val="18"/>
        </w:rPr>
        <w:t xml:space="preserve"> Dane z GUS.</w:t>
      </w:r>
    </w:p>
  </w:footnote>
  <w:footnote w:id="13">
    <w:p w14:paraId="39759618" w14:textId="2A54AFA8" w:rsidR="00465A50" w:rsidRPr="00EB1E3F" w:rsidRDefault="00465A50" w:rsidP="005B6D95">
      <w:pPr>
        <w:pStyle w:val="Tekstprzypisudolnego"/>
        <w:rPr>
          <w:rFonts w:ascii="Arial" w:hAnsi="Arial" w:cs="Arial"/>
        </w:rPr>
      </w:pPr>
      <w:r w:rsidRPr="005D459E">
        <w:rPr>
          <w:rStyle w:val="Odwoanieprzypisudolnego"/>
          <w:rFonts w:ascii="Arial" w:hAnsi="Arial" w:cs="Arial"/>
          <w:sz w:val="18"/>
          <w:szCs w:val="18"/>
        </w:rPr>
        <w:footnoteRef/>
      </w:r>
      <w:r w:rsidRPr="005D459E">
        <w:rPr>
          <w:rFonts w:ascii="Arial" w:hAnsi="Arial" w:cs="Arial"/>
          <w:sz w:val="18"/>
          <w:szCs w:val="18"/>
        </w:rPr>
        <w:t xml:space="preserve"> Program Ochrony </w:t>
      </w:r>
      <w:r w:rsidRPr="00EB1E3F">
        <w:rPr>
          <w:rFonts w:ascii="Arial" w:hAnsi="Arial" w:cs="Arial"/>
          <w:sz w:val="18"/>
        </w:rPr>
        <w:t xml:space="preserve">Środowiska dla Gminy </w:t>
      </w:r>
      <w:r>
        <w:rPr>
          <w:rFonts w:ascii="Arial" w:hAnsi="Arial" w:cs="Arial"/>
          <w:sz w:val="18"/>
        </w:rPr>
        <w:t>Zakrzew na lata 2017-2021 z perspektywą do 2024.</w:t>
      </w:r>
    </w:p>
  </w:footnote>
  <w:footnote w:id="14">
    <w:p w14:paraId="05CF230D" w14:textId="1E849D8D" w:rsidR="00465A50" w:rsidRPr="00F72408" w:rsidRDefault="00465A50">
      <w:pPr>
        <w:pStyle w:val="Tekstprzypisudolnego"/>
        <w:rPr>
          <w:rFonts w:ascii="Arial" w:hAnsi="Arial" w:cs="Arial"/>
        </w:rPr>
      </w:pPr>
      <w:r w:rsidRPr="00F72408">
        <w:rPr>
          <w:rStyle w:val="Odwoanieprzypisudolnego"/>
          <w:rFonts w:ascii="Arial" w:hAnsi="Arial" w:cs="Arial"/>
          <w:sz w:val="18"/>
        </w:rPr>
        <w:footnoteRef/>
      </w:r>
      <w:r w:rsidRPr="00F72408">
        <w:rPr>
          <w:rFonts w:ascii="Arial" w:hAnsi="Arial" w:cs="Arial"/>
          <w:sz w:val="18"/>
        </w:rPr>
        <w:t xml:space="preserve"> Program Ochrony Środowiska dla Gminy Zakrzew na lata 2017-2021 z perspektywą do 2024.</w:t>
      </w:r>
    </w:p>
  </w:footnote>
  <w:footnote w:id="15">
    <w:p w14:paraId="5A214385" w14:textId="77777777" w:rsidR="00465A50" w:rsidRPr="00320253" w:rsidRDefault="00465A50" w:rsidP="00341E64">
      <w:pPr>
        <w:pStyle w:val="Tekstprzypisudolnego"/>
        <w:rPr>
          <w:rFonts w:ascii="Arial" w:hAnsi="Arial" w:cs="Arial"/>
        </w:rPr>
      </w:pPr>
      <w:r w:rsidRPr="00320253">
        <w:rPr>
          <w:rStyle w:val="Odwoanieprzypisudolnego"/>
          <w:rFonts w:ascii="Arial" w:hAnsi="Arial" w:cs="Arial"/>
          <w:sz w:val="18"/>
        </w:rPr>
        <w:footnoteRef/>
      </w:r>
      <w:r w:rsidRPr="00320253">
        <w:rPr>
          <w:rFonts w:ascii="Arial" w:hAnsi="Arial" w:cs="Arial"/>
          <w:sz w:val="18"/>
        </w:rPr>
        <w:t xml:space="preserve"> http://geoserwis.gdos.gov.pl/mapy/</w:t>
      </w:r>
    </w:p>
  </w:footnote>
  <w:footnote w:id="16">
    <w:p w14:paraId="46C3E700" w14:textId="77777777" w:rsidR="00465A50" w:rsidRDefault="00465A50" w:rsidP="00E377EB">
      <w:pPr>
        <w:pStyle w:val="Tekstkomentarza"/>
      </w:pPr>
      <w:r w:rsidRPr="006F363F">
        <w:rPr>
          <w:rStyle w:val="Odwoanieprzypisudolnego"/>
          <w:sz w:val="18"/>
        </w:rPr>
        <w:footnoteRef/>
      </w:r>
      <w:r w:rsidRPr="006F363F">
        <w:rPr>
          <w:sz w:val="18"/>
        </w:rPr>
        <w:t xml:space="preserve"> https://bazaazbestowa.gov.pl/</w:t>
      </w:r>
    </w:p>
  </w:footnote>
  <w:footnote w:id="17">
    <w:p w14:paraId="09A2749C" w14:textId="35A32469" w:rsidR="00465A50" w:rsidRPr="002C0786" w:rsidRDefault="00465A50">
      <w:pPr>
        <w:pStyle w:val="Tekstprzypisudolnego"/>
        <w:rPr>
          <w:rFonts w:ascii="Arial" w:hAnsi="Arial" w:cs="Arial"/>
        </w:rPr>
      </w:pPr>
      <w:r w:rsidRPr="002C0786">
        <w:rPr>
          <w:rStyle w:val="Odwoanieprzypisudolnego"/>
          <w:rFonts w:ascii="Arial" w:hAnsi="Arial" w:cs="Arial"/>
          <w:sz w:val="18"/>
        </w:rPr>
        <w:footnoteRef/>
      </w:r>
      <w:r w:rsidRPr="002C0786">
        <w:rPr>
          <w:rFonts w:ascii="Arial" w:hAnsi="Arial" w:cs="Arial"/>
          <w:sz w:val="18"/>
        </w:rPr>
        <w:t xml:space="preserve"> Wartość podwyższona o wydatki poniesione w roku 2022.</w:t>
      </w:r>
    </w:p>
  </w:footnote>
  <w:footnote w:id="18">
    <w:p w14:paraId="7FD718F0" w14:textId="4F33340B" w:rsidR="00465A50" w:rsidRPr="006846F2" w:rsidRDefault="00465A50">
      <w:pPr>
        <w:pStyle w:val="Tekstprzypisudolnego"/>
        <w:rPr>
          <w:rFonts w:ascii="Arial" w:hAnsi="Arial" w:cs="Arial"/>
          <w:sz w:val="18"/>
          <w:szCs w:val="18"/>
        </w:rPr>
      </w:pPr>
      <w:r w:rsidRPr="006846F2">
        <w:rPr>
          <w:rStyle w:val="Odwoanieprzypisudolnego"/>
          <w:rFonts w:ascii="Arial" w:hAnsi="Arial" w:cs="Arial"/>
          <w:sz w:val="18"/>
          <w:szCs w:val="18"/>
        </w:rPr>
        <w:footnoteRef/>
      </w:r>
      <w:r w:rsidRPr="006846F2">
        <w:rPr>
          <w:rFonts w:ascii="Arial" w:hAnsi="Arial" w:cs="Arial"/>
          <w:sz w:val="18"/>
          <w:szCs w:val="18"/>
        </w:rPr>
        <w:t xml:space="preserve"> Wartość podwyższona o wydatki poniesione w roku 2022.</w:t>
      </w:r>
      <w:r>
        <w:rPr>
          <w:rFonts w:ascii="Arial" w:hAnsi="Arial" w:cs="Arial"/>
          <w:sz w:val="18"/>
          <w:szCs w:val="18"/>
        </w:rPr>
        <w:t>-</w:t>
      </w:r>
    </w:p>
  </w:footnote>
  <w:footnote w:id="19">
    <w:p w14:paraId="70BABFF2" w14:textId="60053DDA" w:rsidR="00465A50" w:rsidRPr="002C0786" w:rsidRDefault="00465A50">
      <w:pPr>
        <w:pStyle w:val="Tekstprzypisudolnego"/>
        <w:rPr>
          <w:rFonts w:ascii="Arial" w:hAnsi="Arial" w:cs="Arial"/>
          <w:sz w:val="18"/>
          <w:szCs w:val="18"/>
        </w:rPr>
      </w:pPr>
      <w:r w:rsidRPr="002C0786">
        <w:rPr>
          <w:rStyle w:val="Odwoanieprzypisudolnego"/>
          <w:rFonts w:ascii="Arial" w:hAnsi="Arial" w:cs="Arial"/>
          <w:sz w:val="18"/>
          <w:szCs w:val="18"/>
        </w:rPr>
        <w:footnoteRef/>
      </w:r>
      <w:r w:rsidRPr="002C0786">
        <w:rPr>
          <w:rFonts w:ascii="Arial" w:hAnsi="Arial" w:cs="Arial"/>
          <w:sz w:val="18"/>
          <w:szCs w:val="18"/>
        </w:rPr>
        <w:t xml:space="preserve"> Wartość podwyższona o wydatki poniesione w roku 2022.</w:t>
      </w:r>
    </w:p>
  </w:footnote>
  <w:footnote w:id="20">
    <w:p w14:paraId="23C462CF" w14:textId="77777777" w:rsidR="00465A50" w:rsidRPr="006F363F" w:rsidRDefault="00465A50" w:rsidP="00DB1B7D">
      <w:pPr>
        <w:pStyle w:val="Tekstprzypisudolnego"/>
        <w:rPr>
          <w:rFonts w:ascii="Arial" w:hAnsi="Arial" w:cs="Arial"/>
        </w:rPr>
      </w:pPr>
      <w:r w:rsidRPr="00546D46">
        <w:rPr>
          <w:rStyle w:val="Odwoanieprzypisudolnego"/>
          <w:rFonts w:ascii="Arial" w:hAnsi="Arial" w:cs="Arial"/>
        </w:rPr>
        <w:footnoteRef/>
      </w:r>
      <w:r w:rsidRPr="00546D46">
        <w:rPr>
          <w:rFonts w:ascii="Arial" w:hAnsi="Arial" w:cs="Arial"/>
        </w:rPr>
        <w:t xml:space="preserve"> </w:t>
      </w:r>
      <w:r>
        <w:rPr>
          <w:rFonts w:ascii="Arial" w:hAnsi="Arial" w:cs="Arial"/>
        </w:rPr>
        <w:t>Dane z GUS (s</w:t>
      </w:r>
      <w:r w:rsidRPr="00546D46">
        <w:rPr>
          <w:rFonts w:ascii="Arial" w:hAnsi="Arial" w:cs="Arial"/>
        </w:rPr>
        <w:t>tan na dzień 31.12.202</w:t>
      </w:r>
      <w:r>
        <w:rPr>
          <w:rFonts w:ascii="Arial" w:hAnsi="Arial" w:cs="Arial"/>
        </w:rPr>
        <w:t>1</w:t>
      </w:r>
      <w:r w:rsidRPr="00546D46">
        <w:rPr>
          <w:rFonts w:ascii="Arial" w:hAnsi="Arial" w:cs="Arial"/>
        </w:rPr>
        <w:t xml:space="preserve"> r.</w:t>
      </w:r>
      <w:r>
        <w:rPr>
          <w:rFonts w:ascii="Arial" w:hAnsi="Arial" w:cs="Arial"/>
        </w:rPr>
        <w:t>)</w:t>
      </w:r>
    </w:p>
  </w:footnote>
  <w:footnote w:id="21">
    <w:p w14:paraId="0A98950C" w14:textId="77777777" w:rsidR="00465A50" w:rsidRPr="008A1AED" w:rsidRDefault="00465A50" w:rsidP="0048504F">
      <w:pPr>
        <w:pStyle w:val="Tekstprzypisudolnego"/>
        <w:rPr>
          <w:rFonts w:ascii="Arial" w:hAnsi="Arial" w:cs="Arial"/>
        </w:rPr>
      </w:pPr>
      <w:r w:rsidRPr="008A1AED">
        <w:rPr>
          <w:rStyle w:val="Odwoanieprzypisudolnego"/>
          <w:rFonts w:ascii="Arial" w:hAnsi="Arial" w:cs="Arial"/>
          <w:sz w:val="18"/>
        </w:rPr>
        <w:footnoteRef/>
      </w:r>
      <w:r w:rsidRPr="008A1AED">
        <w:rPr>
          <w:rFonts w:ascii="Arial" w:hAnsi="Arial" w:cs="Arial"/>
          <w:sz w:val="18"/>
        </w:rPr>
        <w:t xml:space="preserve"> Urząd Gminy Zakrzew.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23274" w14:textId="2C0E7843" w:rsidR="00465A50" w:rsidRPr="00A31D15" w:rsidRDefault="00465A50" w:rsidP="003E00D8">
    <w:pPr>
      <w:pStyle w:val="Nagwek"/>
      <w:jc w:val="center"/>
    </w:pPr>
    <w:r w:rsidRPr="00A31D15">
      <w:rPr>
        <w:rFonts w:cs="Arial"/>
        <w:bCs/>
      </w:rPr>
      <w:t>Program Ochrony Środowiska dla Gminy Zakrzew na lata 2023-2026 z perspektywą do roku 2030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064C4" w14:textId="77777777" w:rsidR="00465A50" w:rsidRDefault="00465A50">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C9105" w14:textId="77777777" w:rsidR="00465A50" w:rsidRPr="00A31D15" w:rsidRDefault="00465A50" w:rsidP="00316C9E">
    <w:pPr>
      <w:pStyle w:val="Nagwek"/>
      <w:jc w:val="center"/>
    </w:pPr>
    <w:r w:rsidRPr="00A31D15">
      <w:rPr>
        <w:rFonts w:cs="Arial"/>
        <w:bCs/>
      </w:rPr>
      <w:t>Program Ochrony Środowiska dla Gminy Zakrzew na lata 2023-2026 z perspektywą do roku 2030</w:t>
    </w:r>
  </w:p>
  <w:p w14:paraId="48CAFB1F" w14:textId="77777777" w:rsidR="00465A50" w:rsidRDefault="0083038D" w:rsidP="00EE52FA">
    <w:pPr>
      <w:pStyle w:val="Nagwek"/>
    </w:pPr>
    <w:r>
      <w:rPr>
        <w:b/>
        <w:smallCaps/>
      </w:rPr>
      <w:pict w14:anchorId="47B2670C">
        <v:rect id="_x0000_i1025" style="width:453.5pt;height:1pt" o:hralign="center" o:hrstd="t" o:hrnoshade="t" o:hr="t" fillcolor="black"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E7CAD"/>
    <w:multiLevelType w:val="hybridMultilevel"/>
    <w:tmpl w:val="65DC1B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127480"/>
    <w:multiLevelType w:val="hybridMultilevel"/>
    <w:tmpl w:val="A838D700"/>
    <w:lvl w:ilvl="0" w:tplc="F2F8DABE">
      <w:start w:val="1"/>
      <w:numFmt w:val="bullet"/>
      <w:lvlText w:val=""/>
      <w:lvlJc w:val="left"/>
      <w:pPr>
        <w:ind w:left="720" w:hanging="360"/>
      </w:pPr>
      <w:rPr>
        <w:rFonts w:ascii="Symbol" w:hAnsi="Symbol" w:hint="default"/>
      </w:rPr>
    </w:lvl>
    <w:lvl w:ilvl="1" w:tplc="8528B332">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397714D"/>
    <w:multiLevelType w:val="hybridMultilevel"/>
    <w:tmpl w:val="F03E22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42B11C4"/>
    <w:multiLevelType w:val="hybridMultilevel"/>
    <w:tmpl w:val="04626F3C"/>
    <w:lvl w:ilvl="0" w:tplc="04150001">
      <w:start w:val="1"/>
      <w:numFmt w:val="bullet"/>
      <w:lvlText w:val=""/>
      <w:lvlJc w:val="left"/>
      <w:pPr>
        <w:ind w:left="1428" w:hanging="360"/>
      </w:pPr>
      <w:rPr>
        <w:rFonts w:ascii="Symbol" w:hAnsi="Symbol" w:hint="default"/>
      </w:rPr>
    </w:lvl>
    <w:lvl w:ilvl="1" w:tplc="F2F8DABE">
      <w:start w:val="1"/>
      <w:numFmt w:val="bullet"/>
      <w:lvlText w:val=""/>
      <w:lvlJc w:val="left"/>
      <w:pPr>
        <w:ind w:left="2148" w:hanging="360"/>
      </w:pPr>
      <w:rPr>
        <w:rFonts w:ascii="Symbol" w:hAnsi="Symbol" w:hint="default"/>
      </w:rPr>
    </w:lvl>
    <w:lvl w:ilvl="2" w:tplc="C9880152">
      <w:start w:val="1"/>
      <w:numFmt w:val="bullet"/>
      <w:lvlText w:val=""/>
      <w:lvlJc w:val="left"/>
      <w:pPr>
        <w:ind w:left="2868" w:hanging="360"/>
      </w:pPr>
      <w:rPr>
        <w:rFonts w:ascii="Symbol" w:hAnsi="Symbol" w:hint="default"/>
        <w:color w:val="auto"/>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 w15:restartNumberingAfterBreak="0">
    <w:nsid w:val="056C3B6E"/>
    <w:multiLevelType w:val="hybridMultilevel"/>
    <w:tmpl w:val="FC6C517E"/>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5C75537"/>
    <w:multiLevelType w:val="hybridMultilevel"/>
    <w:tmpl w:val="48D6BD3A"/>
    <w:lvl w:ilvl="0" w:tplc="2674BA30">
      <w:start w:val="1"/>
      <w:numFmt w:val="decimal"/>
      <w:lvlText w:val="%1."/>
      <w:lvlJc w:val="left"/>
      <w:pPr>
        <w:ind w:left="720" w:hanging="360"/>
      </w:pPr>
      <w:rPr>
        <w:rFonts w:hint="default"/>
        <w:b/>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7AD1C8B"/>
    <w:multiLevelType w:val="hybridMultilevel"/>
    <w:tmpl w:val="91BC3CC4"/>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8B94E9B"/>
    <w:multiLevelType w:val="hybridMultilevel"/>
    <w:tmpl w:val="C3C26EF8"/>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8FC6BC9"/>
    <w:multiLevelType w:val="hybridMultilevel"/>
    <w:tmpl w:val="BE9CE7C2"/>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BBD0C0D"/>
    <w:multiLevelType w:val="hybridMultilevel"/>
    <w:tmpl w:val="12B28262"/>
    <w:lvl w:ilvl="0" w:tplc="F2F8DABE">
      <w:start w:val="1"/>
      <w:numFmt w:val="bullet"/>
      <w:lvlText w:val=""/>
      <w:lvlJc w:val="left"/>
      <w:pPr>
        <w:ind w:left="720" w:hanging="360"/>
      </w:pPr>
      <w:rPr>
        <w:rFonts w:ascii="Symbol" w:hAnsi="Symbol" w:hint="default"/>
      </w:rPr>
    </w:lvl>
    <w:lvl w:ilvl="1" w:tplc="F2F8DAB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C177878"/>
    <w:multiLevelType w:val="hybridMultilevel"/>
    <w:tmpl w:val="E2DE0B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C6D511A"/>
    <w:multiLevelType w:val="hybridMultilevel"/>
    <w:tmpl w:val="564297C4"/>
    <w:lvl w:ilvl="0" w:tplc="17FC7F9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0C9B3A9F"/>
    <w:multiLevelType w:val="hybridMultilevel"/>
    <w:tmpl w:val="F00EDA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0677E49"/>
    <w:multiLevelType w:val="multilevel"/>
    <w:tmpl w:val="1FE2A64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11D14000"/>
    <w:multiLevelType w:val="hybridMultilevel"/>
    <w:tmpl w:val="F564C1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30025AC"/>
    <w:multiLevelType w:val="hybridMultilevel"/>
    <w:tmpl w:val="BC8E1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4CE68B4"/>
    <w:multiLevelType w:val="hybridMultilevel"/>
    <w:tmpl w:val="16121CA8"/>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7D20D4F"/>
    <w:multiLevelType w:val="hybridMultilevel"/>
    <w:tmpl w:val="842E780E"/>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8" w15:restartNumberingAfterBreak="0">
    <w:nsid w:val="182860EF"/>
    <w:multiLevelType w:val="hybridMultilevel"/>
    <w:tmpl w:val="09B85206"/>
    <w:lvl w:ilvl="0" w:tplc="F2F8DABE">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9" w15:restartNumberingAfterBreak="0">
    <w:nsid w:val="1906410E"/>
    <w:multiLevelType w:val="hybridMultilevel"/>
    <w:tmpl w:val="F184EA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9771A88"/>
    <w:multiLevelType w:val="hybridMultilevel"/>
    <w:tmpl w:val="102A9A76"/>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9F636E6"/>
    <w:multiLevelType w:val="multilevel"/>
    <w:tmpl w:val="9740DC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B2061F4"/>
    <w:multiLevelType w:val="hybridMultilevel"/>
    <w:tmpl w:val="273A30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C481BFA"/>
    <w:multiLevelType w:val="hybridMultilevel"/>
    <w:tmpl w:val="717298C8"/>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C5072BE"/>
    <w:multiLevelType w:val="hybridMultilevel"/>
    <w:tmpl w:val="5838F8E6"/>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D5E4B4A"/>
    <w:multiLevelType w:val="multilevel"/>
    <w:tmpl w:val="A0206B28"/>
    <w:styleLink w:val="Styl1"/>
    <w:lvl w:ilvl="0">
      <w:start w:val="1"/>
      <w:numFmt w:val="bullet"/>
      <w:lvlText w:val=""/>
      <w:lvlJc w:val="left"/>
      <w:pPr>
        <w:ind w:left="720" w:hanging="360"/>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3791A02"/>
    <w:multiLevelType w:val="hybridMultilevel"/>
    <w:tmpl w:val="C42691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64A14CF"/>
    <w:multiLevelType w:val="hybridMultilevel"/>
    <w:tmpl w:val="1018EE16"/>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7467059"/>
    <w:multiLevelType w:val="hybridMultilevel"/>
    <w:tmpl w:val="AE3603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7837691"/>
    <w:multiLevelType w:val="hybridMultilevel"/>
    <w:tmpl w:val="E1AE6D54"/>
    <w:lvl w:ilvl="0" w:tplc="76BA5EE6">
      <w:start w:val="1"/>
      <w:numFmt w:val="decimal"/>
      <w:lvlText w:val="%1."/>
      <w:lvlJc w:val="left"/>
      <w:pPr>
        <w:ind w:left="720" w:hanging="360"/>
      </w:pPr>
      <w:rPr>
        <w:rFonts w:ascii="Arial" w:eastAsia="Calibri" w:hAnsi="Arial"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AC04748"/>
    <w:multiLevelType w:val="hybridMultilevel"/>
    <w:tmpl w:val="8FDC6240"/>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B5346CD"/>
    <w:multiLevelType w:val="hybridMultilevel"/>
    <w:tmpl w:val="C284B54C"/>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C127C23"/>
    <w:multiLevelType w:val="hybridMultilevel"/>
    <w:tmpl w:val="522851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C9C211D"/>
    <w:multiLevelType w:val="hybridMultilevel"/>
    <w:tmpl w:val="2E6422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CD235FC"/>
    <w:multiLevelType w:val="hybridMultilevel"/>
    <w:tmpl w:val="60E81A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D8215CE"/>
    <w:multiLevelType w:val="hybridMultilevel"/>
    <w:tmpl w:val="753E2D38"/>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F307C1C"/>
    <w:multiLevelType w:val="hybridMultilevel"/>
    <w:tmpl w:val="7896827A"/>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0D17C56"/>
    <w:multiLevelType w:val="hybridMultilevel"/>
    <w:tmpl w:val="9370C3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2D41F4E"/>
    <w:multiLevelType w:val="hybridMultilevel"/>
    <w:tmpl w:val="7C22928A"/>
    <w:lvl w:ilvl="0" w:tplc="17FC7F9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15:restartNumberingAfterBreak="0">
    <w:nsid w:val="342A696D"/>
    <w:multiLevelType w:val="hybridMultilevel"/>
    <w:tmpl w:val="5184CC64"/>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63D0719"/>
    <w:multiLevelType w:val="hybridMultilevel"/>
    <w:tmpl w:val="D7B017B0"/>
    <w:lvl w:ilvl="0" w:tplc="F2F8DAB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6BC0840"/>
    <w:multiLevelType w:val="hybridMultilevel"/>
    <w:tmpl w:val="4AAAAC94"/>
    <w:lvl w:ilvl="0" w:tplc="F2F8DAB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71D0AF5"/>
    <w:multiLevelType w:val="hybridMultilevel"/>
    <w:tmpl w:val="37FE6A8E"/>
    <w:lvl w:ilvl="0" w:tplc="17FC7F9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39F235B7"/>
    <w:multiLevelType w:val="hybridMultilevel"/>
    <w:tmpl w:val="1E0E7F84"/>
    <w:lvl w:ilvl="0" w:tplc="76BA5EE6">
      <w:start w:val="1"/>
      <w:numFmt w:val="decimal"/>
      <w:lvlText w:val="%1."/>
      <w:lvlJc w:val="left"/>
      <w:pPr>
        <w:ind w:left="720" w:hanging="360"/>
      </w:pPr>
      <w:rPr>
        <w:rFonts w:ascii="Arial" w:eastAsia="Calibri" w:hAnsi="Arial"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A5764C2"/>
    <w:multiLevelType w:val="hybridMultilevel"/>
    <w:tmpl w:val="7ED091B0"/>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A936371"/>
    <w:multiLevelType w:val="hybridMultilevel"/>
    <w:tmpl w:val="C6FC4996"/>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BB00A26"/>
    <w:multiLevelType w:val="hybridMultilevel"/>
    <w:tmpl w:val="0BAC38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0525983"/>
    <w:multiLevelType w:val="hybridMultilevel"/>
    <w:tmpl w:val="E5688E3C"/>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1435F1E"/>
    <w:multiLevelType w:val="hybridMultilevel"/>
    <w:tmpl w:val="A5BE0718"/>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14A7F92"/>
    <w:multiLevelType w:val="hybridMultilevel"/>
    <w:tmpl w:val="7E8C2BA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0" w15:restartNumberingAfterBreak="0">
    <w:nsid w:val="41FD3675"/>
    <w:multiLevelType w:val="hybridMultilevel"/>
    <w:tmpl w:val="1E0E7F84"/>
    <w:lvl w:ilvl="0" w:tplc="76BA5EE6">
      <w:start w:val="1"/>
      <w:numFmt w:val="decimal"/>
      <w:lvlText w:val="%1."/>
      <w:lvlJc w:val="left"/>
      <w:pPr>
        <w:ind w:left="720" w:hanging="360"/>
      </w:pPr>
      <w:rPr>
        <w:rFonts w:ascii="Arial" w:eastAsia="Calibri" w:hAnsi="Arial"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2160BE3"/>
    <w:multiLevelType w:val="hybridMultilevel"/>
    <w:tmpl w:val="9BBAA2E2"/>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28A5C97"/>
    <w:multiLevelType w:val="hybridMultilevel"/>
    <w:tmpl w:val="CC2C3256"/>
    <w:lvl w:ilvl="0" w:tplc="17FC7F9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32640B0"/>
    <w:multiLevelType w:val="hybridMultilevel"/>
    <w:tmpl w:val="AC70CC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44116FAC"/>
    <w:multiLevelType w:val="hybridMultilevel"/>
    <w:tmpl w:val="7E5C28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6D5135E"/>
    <w:multiLevelType w:val="hybridMultilevel"/>
    <w:tmpl w:val="4A0E9334"/>
    <w:lvl w:ilvl="0" w:tplc="17FC7F9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15:restartNumberingAfterBreak="0">
    <w:nsid w:val="48065BEF"/>
    <w:multiLevelType w:val="hybridMultilevel"/>
    <w:tmpl w:val="40D231E4"/>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82C1100"/>
    <w:multiLevelType w:val="multilevel"/>
    <w:tmpl w:val="CB446B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CC02B8A"/>
    <w:multiLevelType w:val="hybridMultilevel"/>
    <w:tmpl w:val="FC40B6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CE649E8"/>
    <w:multiLevelType w:val="hybridMultilevel"/>
    <w:tmpl w:val="FED60D6A"/>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4D1138D6"/>
    <w:multiLevelType w:val="hybridMultilevel"/>
    <w:tmpl w:val="898093D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D335E44"/>
    <w:multiLevelType w:val="hybridMultilevel"/>
    <w:tmpl w:val="EF90E646"/>
    <w:lvl w:ilvl="0" w:tplc="F2F8DABE">
      <w:start w:val="1"/>
      <w:numFmt w:val="bullet"/>
      <w:lvlText w:val=""/>
      <w:lvlJc w:val="left"/>
      <w:pPr>
        <w:ind w:left="720" w:hanging="360"/>
      </w:pPr>
      <w:rPr>
        <w:rFonts w:ascii="Symbol" w:hAnsi="Symbol" w:hint="default"/>
      </w:rPr>
    </w:lvl>
    <w:lvl w:ilvl="1" w:tplc="8642FA4C">
      <w:numFmt w:val="bullet"/>
      <w:lvlText w:val="•"/>
      <w:lvlJc w:val="left"/>
      <w:pPr>
        <w:ind w:left="1785" w:hanging="705"/>
      </w:pPr>
      <w:rPr>
        <w:rFonts w:ascii="Arial" w:eastAsia="Calibri"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4D487BBE"/>
    <w:multiLevelType w:val="hybridMultilevel"/>
    <w:tmpl w:val="DDDE118A"/>
    <w:lvl w:ilvl="0" w:tplc="C988015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4D8664B1"/>
    <w:multiLevelType w:val="hybridMultilevel"/>
    <w:tmpl w:val="CBD40C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4F6F24CD"/>
    <w:multiLevelType w:val="hybridMultilevel"/>
    <w:tmpl w:val="006452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4FB105CF"/>
    <w:multiLevelType w:val="hybridMultilevel"/>
    <w:tmpl w:val="DBCEEA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4FC91A3F"/>
    <w:multiLevelType w:val="hybridMultilevel"/>
    <w:tmpl w:val="1A06AECA"/>
    <w:lvl w:ilvl="0" w:tplc="4CA02F8A">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67" w15:restartNumberingAfterBreak="0">
    <w:nsid w:val="504E1353"/>
    <w:multiLevelType w:val="hybridMultilevel"/>
    <w:tmpl w:val="F84C4590"/>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50CB4D09"/>
    <w:multiLevelType w:val="hybridMultilevel"/>
    <w:tmpl w:val="E4645F62"/>
    <w:lvl w:ilvl="0" w:tplc="F2F8DABE">
      <w:start w:val="1"/>
      <w:numFmt w:val="bullet"/>
      <w:lvlText w:val=""/>
      <w:lvlJc w:val="left"/>
      <w:pPr>
        <w:ind w:left="720" w:hanging="360"/>
      </w:pPr>
      <w:rPr>
        <w:rFonts w:ascii="Symbol" w:hAnsi="Symbol" w:hint="default"/>
      </w:rPr>
    </w:lvl>
    <w:lvl w:ilvl="1" w:tplc="F2F8DABE">
      <w:start w:val="1"/>
      <w:numFmt w:val="bullet"/>
      <w:lvlText w:val=""/>
      <w:lvlJc w:val="left"/>
      <w:pPr>
        <w:ind w:left="1440" w:hanging="360"/>
      </w:pPr>
      <w:rPr>
        <w:rFonts w:ascii="Symbol" w:hAnsi="Symbol" w:hint="default"/>
        <w:color w:val="auto"/>
      </w:rPr>
    </w:lvl>
    <w:lvl w:ilvl="2" w:tplc="04150001">
      <w:start w:val="1"/>
      <w:numFmt w:val="bullet"/>
      <w:lvlText w:val=""/>
      <w:lvlJc w:val="left"/>
      <w:pPr>
        <w:ind w:left="2160" w:hanging="360"/>
      </w:pPr>
      <w:rPr>
        <w:rFonts w:ascii="Symbol" w:hAnsi="Symbol" w:hint="default"/>
        <w:sz w:val="18"/>
        <w:szCs w:val="18"/>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2B53D8E"/>
    <w:multiLevelType w:val="hybridMultilevel"/>
    <w:tmpl w:val="68C25ED0"/>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4017425"/>
    <w:multiLevelType w:val="hybridMultilevel"/>
    <w:tmpl w:val="0FF231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54784C27"/>
    <w:multiLevelType w:val="hybridMultilevel"/>
    <w:tmpl w:val="5C86E300"/>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54F50EA7"/>
    <w:multiLevelType w:val="hybridMultilevel"/>
    <w:tmpl w:val="3BEE756C"/>
    <w:lvl w:ilvl="0" w:tplc="F2F8DA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3" w15:restartNumberingAfterBreak="0">
    <w:nsid w:val="55056EAE"/>
    <w:multiLevelType w:val="hybridMultilevel"/>
    <w:tmpl w:val="6A72FC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5516079A"/>
    <w:multiLevelType w:val="hybridMultilevel"/>
    <w:tmpl w:val="C86428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55AB3DA8"/>
    <w:multiLevelType w:val="hybridMultilevel"/>
    <w:tmpl w:val="16B22000"/>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579E194E"/>
    <w:multiLevelType w:val="hybridMultilevel"/>
    <w:tmpl w:val="D6AC333E"/>
    <w:lvl w:ilvl="0" w:tplc="E4FEA2DE">
      <w:start w:val="1"/>
      <w:numFmt w:val="bullet"/>
      <w:lvlText w:val=""/>
      <w:lvlJc w:val="left"/>
      <w:pPr>
        <w:ind w:left="717" w:hanging="360"/>
      </w:pPr>
      <w:rPr>
        <w:rFonts w:ascii="Symbol" w:hAnsi="Symbol"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77" w15:restartNumberingAfterBreak="0">
    <w:nsid w:val="57D0174B"/>
    <w:multiLevelType w:val="hybridMultilevel"/>
    <w:tmpl w:val="B38EC292"/>
    <w:lvl w:ilvl="0" w:tplc="17FC7F98">
      <w:start w:val="1"/>
      <w:numFmt w:val="bullet"/>
      <w:lvlText w:val=""/>
      <w:lvlJc w:val="left"/>
      <w:pPr>
        <w:tabs>
          <w:tab w:val="num" w:pos="360"/>
        </w:tabs>
        <w:ind w:left="360" w:hanging="360"/>
      </w:pPr>
      <w:rPr>
        <w:rFonts w:ascii="Symbol" w:hAnsi="Symbol" w:hint="default"/>
      </w:rPr>
    </w:lvl>
    <w:lvl w:ilvl="1" w:tplc="4D0ADE62">
      <w:start w:val="1"/>
      <w:numFmt w:val="bullet"/>
      <w:lvlText w:val=""/>
      <w:lvlJc w:val="left"/>
      <w:pPr>
        <w:tabs>
          <w:tab w:val="num" w:pos="1440"/>
        </w:tabs>
        <w:ind w:left="1440" w:hanging="360"/>
      </w:pPr>
      <w:rPr>
        <w:rFonts w:ascii="Symbol" w:hAnsi="Symbol"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AD56FBD"/>
    <w:multiLevelType w:val="hybridMultilevel"/>
    <w:tmpl w:val="D83296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5B772473"/>
    <w:multiLevelType w:val="hybridMultilevel"/>
    <w:tmpl w:val="14BE176E"/>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5B8B2DA0"/>
    <w:multiLevelType w:val="hybridMultilevel"/>
    <w:tmpl w:val="1EDEB0FC"/>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5F046CD9"/>
    <w:multiLevelType w:val="hybridMultilevel"/>
    <w:tmpl w:val="FB72F8F4"/>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5F533747"/>
    <w:multiLevelType w:val="hybridMultilevel"/>
    <w:tmpl w:val="03B0F2CE"/>
    <w:lvl w:ilvl="0" w:tplc="F2F8DA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3" w15:restartNumberingAfterBreak="0">
    <w:nsid w:val="5F82599B"/>
    <w:multiLevelType w:val="hybridMultilevel"/>
    <w:tmpl w:val="8D72E2DE"/>
    <w:lvl w:ilvl="0" w:tplc="F2F8DABE">
      <w:start w:val="1"/>
      <w:numFmt w:val="bullet"/>
      <w:lvlText w:val=""/>
      <w:lvlJc w:val="left"/>
      <w:pPr>
        <w:ind w:left="720" w:hanging="360"/>
      </w:pPr>
      <w:rPr>
        <w:rFonts w:ascii="Symbol" w:hAnsi="Symbol" w:hint="default"/>
      </w:rPr>
    </w:lvl>
    <w:lvl w:ilvl="1" w:tplc="D96C84F2">
      <w:numFmt w:val="bullet"/>
      <w:lvlText w:val="-"/>
      <w:lvlJc w:val="left"/>
      <w:pPr>
        <w:ind w:left="1440" w:hanging="360"/>
      </w:pPr>
      <w:rPr>
        <w:rFonts w:ascii="Arial" w:eastAsia="Times New Roman" w:hAnsi="Arial" w:cs="Arial" w:hint="default"/>
        <w:color w:val="000000"/>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5FCF407F"/>
    <w:multiLevelType w:val="multilevel"/>
    <w:tmpl w:val="1CE4DAC4"/>
    <w:lvl w:ilvl="0">
      <w:start w:val="1"/>
      <w:numFmt w:val="bullet"/>
      <w:lvlText w:val=""/>
      <w:lvlJc w:val="left"/>
      <w:pPr>
        <w:ind w:left="720" w:hanging="360"/>
      </w:pPr>
      <w:rPr>
        <w:rFonts w:ascii="Symbol" w:hAnsi="Symbol"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61A24140"/>
    <w:multiLevelType w:val="hybridMultilevel"/>
    <w:tmpl w:val="71DEB7BA"/>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62342C11"/>
    <w:multiLevelType w:val="hybridMultilevel"/>
    <w:tmpl w:val="7778D966"/>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629D5AFA"/>
    <w:multiLevelType w:val="hybridMultilevel"/>
    <w:tmpl w:val="F5204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632267E4"/>
    <w:multiLevelType w:val="hybridMultilevel"/>
    <w:tmpl w:val="91446F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64920322"/>
    <w:multiLevelType w:val="hybridMultilevel"/>
    <w:tmpl w:val="D3784B90"/>
    <w:lvl w:ilvl="0" w:tplc="17FC7F9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64F30E6E"/>
    <w:multiLevelType w:val="hybridMultilevel"/>
    <w:tmpl w:val="068C977C"/>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66424B99"/>
    <w:multiLevelType w:val="hybridMultilevel"/>
    <w:tmpl w:val="2E6422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66982C7E"/>
    <w:multiLevelType w:val="hybridMultilevel"/>
    <w:tmpl w:val="3BD8355C"/>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66F21F85"/>
    <w:multiLevelType w:val="multilevel"/>
    <w:tmpl w:val="F70AF9A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4" w15:restartNumberingAfterBreak="0">
    <w:nsid w:val="67253781"/>
    <w:multiLevelType w:val="hybridMultilevel"/>
    <w:tmpl w:val="C374AD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69A47D1A"/>
    <w:multiLevelType w:val="hybridMultilevel"/>
    <w:tmpl w:val="5358D692"/>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69CA4366"/>
    <w:multiLevelType w:val="hybridMultilevel"/>
    <w:tmpl w:val="A7420BB8"/>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6B6F484F"/>
    <w:multiLevelType w:val="hybridMultilevel"/>
    <w:tmpl w:val="6AF4801A"/>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6B92180A"/>
    <w:multiLevelType w:val="multilevel"/>
    <w:tmpl w:val="FCD642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6C2B7A75"/>
    <w:multiLevelType w:val="hybridMultilevel"/>
    <w:tmpl w:val="75D879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6E836CA8"/>
    <w:multiLevelType w:val="hybridMultilevel"/>
    <w:tmpl w:val="09EAA3BC"/>
    <w:lvl w:ilvl="0" w:tplc="17FC7F9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6F2C3012"/>
    <w:multiLevelType w:val="hybridMultilevel"/>
    <w:tmpl w:val="ADAEA22C"/>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02331D1"/>
    <w:multiLevelType w:val="hybridMultilevel"/>
    <w:tmpl w:val="B290E48A"/>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705E0C3B"/>
    <w:multiLevelType w:val="multilevel"/>
    <w:tmpl w:val="A88ECB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710C2ADF"/>
    <w:multiLevelType w:val="hybridMultilevel"/>
    <w:tmpl w:val="BE204162"/>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71256721"/>
    <w:multiLevelType w:val="hybridMultilevel"/>
    <w:tmpl w:val="5E4E556C"/>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72ED3E65"/>
    <w:multiLevelType w:val="hybridMultilevel"/>
    <w:tmpl w:val="93861FF8"/>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72F438F2"/>
    <w:multiLevelType w:val="hybridMultilevel"/>
    <w:tmpl w:val="9DAE86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74216456"/>
    <w:multiLevelType w:val="hybridMultilevel"/>
    <w:tmpl w:val="1D4ADF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74792022"/>
    <w:multiLevelType w:val="hybridMultilevel"/>
    <w:tmpl w:val="BFE2C134"/>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10" w15:restartNumberingAfterBreak="0">
    <w:nsid w:val="75EC4082"/>
    <w:multiLevelType w:val="hybridMultilevel"/>
    <w:tmpl w:val="9CB2D0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764C2137"/>
    <w:multiLevelType w:val="hybridMultilevel"/>
    <w:tmpl w:val="E862A3B6"/>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79B72381"/>
    <w:multiLevelType w:val="hybridMultilevel"/>
    <w:tmpl w:val="7DFC9820"/>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7AF25F13"/>
    <w:multiLevelType w:val="hybridMultilevel"/>
    <w:tmpl w:val="AC1EA0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7BB47CAB"/>
    <w:multiLevelType w:val="hybridMultilevel"/>
    <w:tmpl w:val="2156279C"/>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7CA6334D"/>
    <w:multiLevelType w:val="hybridMultilevel"/>
    <w:tmpl w:val="891A320A"/>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7D6F6FD8"/>
    <w:multiLevelType w:val="hybridMultilevel"/>
    <w:tmpl w:val="04407F3C"/>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7D707E0B"/>
    <w:multiLevelType w:val="hybridMultilevel"/>
    <w:tmpl w:val="9C889B6C"/>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7D9A4EB4"/>
    <w:multiLevelType w:val="hybridMultilevel"/>
    <w:tmpl w:val="0AF478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7E8A586C"/>
    <w:multiLevelType w:val="hybridMultilevel"/>
    <w:tmpl w:val="034E46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7F6C2A50"/>
    <w:multiLevelType w:val="hybridMultilevel"/>
    <w:tmpl w:val="1876A7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2087069874">
    <w:abstractNumId w:val="25"/>
  </w:num>
  <w:num w:numId="2" w16cid:durableId="788206423">
    <w:abstractNumId w:val="6"/>
  </w:num>
  <w:num w:numId="3" w16cid:durableId="1248344717">
    <w:abstractNumId w:val="72"/>
  </w:num>
  <w:num w:numId="4" w16cid:durableId="270213072">
    <w:abstractNumId w:val="37"/>
  </w:num>
  <w:num w:numId="5" w16cid:durableId="1248689570">
    <w:abstractNumId w:val="61"/>
  </w:num>
  <w:num w:numId="6" w16cid:durableId="120613177">
    <w:abstractNumId w:val="83"/>
  </w:num>
  <w:num w:numId="7" w16cid:durableId="1122849122">
    <w:abstractNumId w:val="79"/>
  </w:num>
  <w:num w:numId="8" w16cid:durableId="1993636973">
    <w:abstractNumId w:val="8"/>
  </w:num>
  <w:num w:numId="9" w16cid:durableId="611788323">
    <w:abstractNumId w:val="63"/>
  </w:num>
  <w:num w:numId="10" w16cid:durableId="44305749">
    <w:abstractNumId w:val="34"/>
  </w:num>
  <w:num w:numId="11" w16cid:durableId="931208778">
    <w:abstractNumId w:val="119"/>
  </w:num>
  <w:num w:numId="12" w16cid:durableId="644627664">
    <w:abstractNumId w:val="120"/>
  </w:num>
  <w:num w:numId="13" w16cid:durableId="215823969">
    <w:abstractNumId w:val="101"/>
  </w:num>
  <w:num w:numId="14" w16cid:durableId="1816876520">
    <w:abstractNumId w:val="88"/>
  </w:num>
  <w:num w:numId="15" w16cid:durableId="564337620">
    <w:abstractNumId w:val="38"/>
  </w:num>
  <w:num w:numId="16" w16cid:durableId="1385719891">
    <w:abstractNumId w:val="75"/>
  </w:num>
  <w:num w:numId="17" w16cid:durableId="485784444">
    <w:abstractNumId w:val="58"/>
  </w:num>
  <w:num w:numId="18" w16cid:durableId="1642494799">
    <w:abstractNumId w:val="78"/>
  </w:num>
  <w:num w:numId="19" w16cid:durableId="1272397181">
    <w:abstractNumId w:val="23"/>
  </w:num>
  <w:num w:numId="20" w16cid:durableId="1882279020">
    <w:abstractNumId w:val="42"/>
  </w:num>
  <w:num w:numId="21" w16cid:durableId="1655521243">
    <w:abstractNumId w:val="11"/>
  </w:num>
  <w:num w:numId="22" w16cid:durableId="517424821">
    <w:abstractNumId w:val="35"/>
  </w:num>
  <w:num w:numId="23" w16cid:durableId="1555392626">
    <w:abstractNumId w:val="55"/>
  </w:num>
  <w:num w:numId="24" w16cid:durableId="2124107613">
    <w:abstractNumId w:val="46"/>
  </w:num>
  <w:num w:numId="25" w16cid:durableId="648749335">
    <w:abstractNumId w:val="12"/>
  </w:num>
  <w:num w:numId="26" w16cid:durableId="100688413">
    <w:abstractNumId w:val="50"/>
  </w:num>
  <w:num w:numId="27" w16cid:durableId="621571606">
    <w:abstractNumId w:val="73"/>
  </w:num>
  <w:num w:numId="28" w16cid:durableId="685642152">
    <w:abstractNumId w:val="109"/>
  </w:num>
  <w:num w:numId="29" w16cid:durableId="1320308278">
    <w:abstractNumId w:val="32"/>
  </w:num>
  <w:num w:numId="30" w16cid:durableId="785272474">
    <w:abstractNumId w:val="10"/>
  </w:num>
  <w:num w:numId="31" w16cid:durableId="878009390">
    <w:abstractNumId w:val="99"/>
  </w:num>
  <w:num w:numId="32" w16cid:durableId="731000537">
    <w:abstractNumId w:val="22"/>
  </w:num>
  <w:num w:numId="33" w16cid:durableId="214045373">
    <w:abstractNumId w:val="110"/>
  </w:num>
  <w:num w:numId="34" w16cid:durableId="1266157646">
    <w:abstractNumId w:val="17"/>
  </w:num>
  <w:num w:numId="35" w16cid:durableId="1436441547">
    <w:abstractNumId w:val="53"/>
  </w:num>
  <w:num w:numId="36" w16cid:durableId="1335064494">
    <w:abstractNumId w:val="118"/>
  </w:num>
  <w:num w:numId="37" w16cid:durableId="828517682">
    <w:abstractNumId w:val="15"/>
  </w:num>
  <w:num w:numId="38" w16cid:durableId="388111338">
    <w:abstractNumId w:val="91"/>
  </w:num>
  <w:num w:numId="39" w16cid:durableId="1916817083">
    <w:abstractNumId w:val="0"/>
  </w:num>
  <w:num w:numId="40" w16cid:durableId="368065688">
    <w:abstractNumId w:val="33"/>
  </w:num>
  <w:num w:numId="41" w16cid:durableId="408039797">
    <w:abstractNumId w:val="107"/>
  </w:num>
  <w:num w:numId="42" w16cid:durableId="1128931526">
    <w:abstractNumId w:val="54"/>
  </w:num>
  <w:num w:numId="43" w16cid:durableId="2007592208">
    <w:abstractNumId w:val="19"/>
  </w:num>
  <w:num w:numId="44" w16cid:durableId="1432702031">
    <w:abstractNumId w:val="64"/>
  </w:num>
  <w:num w:numId="45" w16cid:durableId="116535550">
    <w:abstractNumId w:val="74"/>
  </w:num>
  <w:num w:numId="46" w16cid:durableId="1148016257">
    <w:abstractNumId w:val="26"/>
  </w:num>
  <w:num w:numId="47" w16cid:durableId="1771700918">
    <w:abstractNumId w:val="108"/>
  </w:num>
  <w:num w:numId="48" w16cid:durableId="2013138223">
    <w:abstractNumId w:val="2"/>
  </w:num>
  <w:num w:numId="49" w16cid:durableId="1160849394">
    <w:abstractNumId w:val="94"/>
  </w:num>
  <w:num w:numId="50" w16cid:durableId="807892843">
    <w:abstractNumId w:val="87"/>
  </w:num>
  <w:num w:numId="51" w16cid:durableId="197551066">
    <w:abstractNumId w:val="14"/>
  </w:num>
  <w:num w:numId="52" w16cid:durableId="1674532061">
    <w:abstractNumId w:val="43"/>
  </w:num>
  <w:num w:numId="53" w16cid:durableId="574165783">
    <w:abstractNumId w:val="29"/>
  </w:num>
  <w:num w:numId="54" w16cid:durableId="1231577396">
    <w:abstractNumId w:val="70"/>
  </w:num>
  <w:num w:numId="55" w16cid:durableId="1409229642">
    <w:abstractNumId w:val="113"/>
  </w:num>
  <w:num w:numId="56" w16cid:durableId="1167866686">
    <w:abstractNumId w:val="28"/>
  </w:num>
  <w:num w:numId="57" w16cid:durableId="770735282">
    <w:abstractNumId w:val="84"/>
  </w:num>
  <w:num w:numId="58" w16cid:durableId="1671835419">
    <w:abstractNumId w:val="48"/>
  </w:num>
  <w:num w:numId="59" w16cid:durableId="1825510038">
    <w:abstractNumId w:val="116"/>
  </w:num>
  <w:num w:numId="60" w16cid:durableId="2121028570">
    <w:abstractNumId w:val="69"/>
  </w:num>
  <w:num w:numId="61" w16cid:durableId="1100762491">
    <w:abstractNumId w:val="97"/>
  </w:num>
  <w:num w:numId="62" w16cid:durableId="1135608624">
    <w:abstractNumId w:val="59"/>
  </w:num>
  <w:num w:numId="63" w16cid:durableId="70080136">
    <w:abstractNumId w:val="93"/>
  </w:num>
  <w:num w:numId="64" w16cid:durableId="539633013">
    <w:abstractNumId w:val="98"/>
  </w:num>
  <w:num w:numId="65" w16cid:durableId="1289773091">
    <w:abstractNumId w:val="13"/>
  </w:num>
  <w:num w:numId="66" w16cid:durableId="1839540264">
    <w:abstractNumId w:val="20"/>
  </w:num>
  <w:num w:numId="67" w16cid:durableId="589049928">
    <w:abstractNumId w:val="44"/>
  </w:num>
  <w:num w:numId="68" w16cid:durableId="790369296">
    <w:abstractNumId w:val="24"/>
  </w:num>
  <w:num w:numId="69" w16cid:durableId="140006406">
    <w:abstractNumId w:val="96"/>
  </w:num>
  <w:num w:numId="70" w16cid:durableId="1903175194">
    <w:abstractNumId w:val="114"/>
  </w:num>
  <w:num w:numId="71" w16cid:durableId="2104296708">
    <w:abstractNumId w:val="56"/>
  </w:num>
  <w:num w:numId="72" w16cid:durableId="1108356331">
    <w:abstractNumId w:val="90"/>
  </w:num>
  <w:num w:numId="73" w16cid:durableId="705642599">
    <w:abstractNumId w:val="3"/>
  </w:num>
  <w:num w:numId="74" w16cid:durableId="999039220">
    <w:abstractNumId w:val="5"/>
  </w:num>
  <w:num w:numId="75" w16cid:durableId="1562859939">
    <w:abstractNumId w:val="71"/>
  </w:num>
  <w:num w:numId="76" w16cid:durableId="611591923">
    <w:abstractNumId w:val="41"/>
  </w:num>
  <w:num w:numId="77" w16cid:durableId="1074888112">
    <w:abstractNumId w:val="9"/>
  </w:num>
  <w:num w:numId="78" w16cid:durableId="173764784">
    <w:abstractNumId w:val="18"/>
  </w:num>
  <w:num w:numId="79" w16cid:durableId="1207524452">
    <w:abstractNumId w:val="67"/>
  </w:num>
  <w:num w:numId="80" w16cid:durableId="1341808038">
    <w:abstractNumId w:val="52"/>
  </w:num>
  <w:num w:numId="81" w16cid:durableId="1648125341">
    <w:abstractNumId w:val="100"/>
  </w:num>
  <w:num w:numId="82" w16cid:durableId="288900773">
    <w:abstractNumId w:val="92"/>
  </w:num>
  <w:num w:numId="83" w16cid:durableId="323777708">
    <w:abstractNumId w:val="36"/>
  </w:num>
  <w:num w:numId="84" w16cid:durableId="1889995786">
    <w:abstractNumId w:val="7"/>
  </w:num>
  <w:num w:numId="85" w16cid:durableId="2038432830">
    <w:abstractNumId w:val="111"/>
  </w:num>
  <w:num w:numId="86" w16cid:durableId="1303653907">
    <w:abstractNumId w:val="40"/>
  </w:num>
  <w:num w:numId="87" w16cid:durableId="1477914701">
    <w:abstractNumId w:val="103"/>
  </w:num>
  <w:num w:numId="88" w16cid:durableId="388267001">
    <w:abstractNumId w:val="89"/>
  </w:num>
  <w:num w:numId="89" w16cid:durableId="461970666">
    <w:abstractNumId w:val="81"/>
  </w:num>
  <w:num w:numId="90" w16cid:durableId="1626735947">
    <w:abstractNumId w:val="57"/>
  </w:num>
  <w:num w:numId="91" w16cid:durableId="1099519565">
    <w:abstractNumId w:val="76"/>
  </w:num>
  <w:num w:numId="92" w16cid:durableId="572198687">
    <w:abstractNumId w:val="21"/>
  </w:num>
  <w:num w:numId="93" w16cid:durableId="735736599">
    <w:abstractNumId w:val="45"/>
  </w:num>
  <w:num w:numId="94" w16cid:durableId="368530588">
    <w:abstractNumId w:val="86"/>
  </w:num>
  <w:num w:numId="95" w16cid:durableId="2108501856">
    <w:abstractNumId w:val="47"/>
  </w:num>
  <w:num w:numId="96" w16cid:durableId="1902792401">
    <w:abstractNumId w:val="68"/>
  </w:num>
  <w:num w:numId="97" w16cid:durableId="2142267523">
    <w:abstractNumId w:val="105"/>
  </w:num>
  <w:num w:numId="98" w16cid:durableId="1562711807">
    <w:abstractNumId w:val="27"/>
  </w:num>
  <w:num w:numId="99" w16cid:durableId="401559626">
    <w:abstractNumId w:val="31"/>
  </w:num>
  <w:num w:numId="100" w16cid:durableId="452215315">
    <w:abstractNumId w:val="115"/>
  </w:num>
  <w:num w:numId="101" w16cid:durableId="25638970">
    <w:abstractNumId w:val="51"/>
  </w:num>
  <w:num w:numId="102" w16cid:durableId="1990867806">
    <w:abstractNumId w:val="112"/>
  </w:num>
  <w:num w:numId="103" w16cid:durableId="1530411234">
    <w:abstractNumId w:val="4"/>
  </w:num>
  <w:num w:numId="104" w16cid:durableId="1630431829">
    <w:abstractNumId w:val="95"/>
  </w:num>
  <w:num w:numId="105" w16cid:durableId="1365979067">
    <w:abstractNumId w:val="102"/>
  </w:num>
  <w:num w:numId="106" w16cid:durableId="1577350934">
    <w:abstractNumId w:val="30"/>
  </w:num>
  <w:num w:numId="107" w16cid:durableId="1570581779">
    <w:abstractNumId w:val="1"/>
  </w:num>
  <w:num w:numId="108" w16cid:durableId="1906257708">
    <w:abstractNumId w:val="39"/>
  </w:num>
  <w:num w:numId="109" w16cid:durableId="902255732">
    <w:abstractNumId w:val="82"/>
  </w:num>
  <w:num w:numId="110" w16cid:durableId="589698645">
    <w:abstractNumId w:val="80"/>
  </w:num>
  <w:num w:numId="111" w16cid:durableId="1369793897">
    <w:abstractNumId w:val="16"/>
  </w:num>
  <w:num w:numId="112" w16cid:durableId="1644503679">
    <w:abstractNumId w:val="66"/>
  </w:num>
  <w:num w:numId="113" w16cid:durableId="1897624322">
    <w:abstractNumId w:val="77"/>
  </w:num>
  <w:num w:numId="114" w16cid:durableId="2019043665">
    <w:abstractNumId w:val="62"/>
  </w:num>
  <w:num w:numId="115" w16cid:durableId="375356768">
    <w:abstractNumId w:val="65"/>
  </w:num>
  <w:num w:numId="116" w16cid:durableId="557086262">
    <w:abstractNumId w:val="60"/>
  </w:num>
  <w:num w:numId="117" w16cid:durableId="1433815011">
    <w:abstractNumId w:val="106"/>
  </w:num>
  <w:num w:numId="118" w16cid:durableId="929780017">
    <w:abstractNumId w:val="117"/>
  </w:num>
  <w:num w:numId="119" w16cid:durableId="1123108525">
    <w:abstractNumId w:val="104"/>
  </w:num>
  <w:num w:numId="120" w16cid:durableId="39864673">
    <w:abstractNumId w:val="85"/>
  </w:num>
  <w:num w:numId="121" w16cid:durableId="61788159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82EA2B95-BDAD-4541-A0AE-35FD081D2BC5}"/>
  </w:docVars>
  <w:rsids>
    <w:rsidRoot w:val="00537FEC"/>
    <w:rsid w:val="0000151D"/>
    <w:rsid w:val="00006F91"/>
    <w:rsid w:val="00011810"/>
    <w:rsid w:val="000142C0"/>
    <w:rsid w:val="00025294"/>
    <w:rsid w:val="00025726"/>
    <w:rsid w:val="000320DC"/>
    <w:rsid w:val="0003212B"/>
    <w:rsid w:val="00032761"/>
    <w:rsid w:val="0003421C"/>
    <w:rsid w:val="00035047"/>
    <w:rsid w:val="00035964"/>
    <w:rsid w:val="00040F24"/>
    <w:rsid w:val="00047F6B"/>
    <w:rsid w:val="00053FFC"/>
    <w:rsid w:val="00056FF6"/>
    <w:rsid w:val="00064AA3"/>
    <w:rsid w:val="00067D83"/>
    <w:rsid w:val="00072BC0"/>
    <w:rsid w:val="00076DC2"/>
    <w:rsid w:val="00077ED6"/>
    <w:rsid w:val="00086D68"/>
    <w:rsid w:val="0009338E"/>
    <w:rsid w:val="000A25A2"/>
    <w:rsid w:val="000A447F"/>
    <w:rsid w:val="000D0FDE"/>
    <w:rsid w:val="000D156F"/>
    <w:rsid w:val="000E058A"/>
    <w:rsid w:val="000E54C0"/>
    <w:rsid w:val="000E742B"/>
    <w:rsid w:val="000F1902"/>
    <w:rsid w:val="000F2B05"/>
    <w:rsid w:val="00102088"/>
    <w:rsid w:val="001059BA"/>
    <w:rsid w:val="001102A1"/>
    <w:rsid w:val="001148C6"/>
    <w:rsid w:val="00114C0F"/>
    <w:rsid w:val="00114C7B"/>
    <w:rsid w:val="00120632"/>
    <w:rsid w:val="001217D6"/>
    <w:rsid w:val="00122228"/>
    <w:rsid w:val="00124AD9"/>
    <w:rsid w:val="00125AFA"/>
    <w:rsid w:val="00131BF9"/>
    <w:rsid w:val="0014011B"/>
    <w:rsid w:val="00140191"/>
    <w:rsid w:val="001469E7"/>
    <w:rsid w:val="00153899"/>
    <w:rsid w:val="0017492F"/>
    <w:rsid w:val="00176D83"/>
    <w:rsid w:val="00182C6C"/>
    <w:rsid w:val="00191D52"/>
    <w:rsid w:val="00193A97"/>
    <w:rsid w:val="00196A41"/>
    <w:rsid w:val="001A2B1E"/>
    <w:rsid w:val="001A2C02"/>
    <w:rsid w:val="001A4297"/>
    <w:rsid w:val="001B7221"/>
    <w:rsid w:val="001C06F3"/>
    <w:rsid w:val="001C4D88"/>
    <w:rsid w:val="001C5E53"/>
    <w:rsid w:val="001C7C1B"/>
    <w:rsid w:val="001E1423"/>
    <w:rsid w:val="001E27AD"/>
    <w:rsid w:val="001F36A0"/>
    <w:rsid w:val="001F475F"/>
    <w:rsid w:val="002138DA"/>
    <w:rsid w:val="002163CE"/>
    <w:rsid w:val="00221ABF"/>
    <w:rsid w:val="002224FF"/>
    <w:rsid w:val="002241FF"/>
    <w:rsid w:val="00233809"/>
    <w:rsid w:val="002421B1"/>
    <w:rsid w:val="00245E2A"/>
    <w:rsid w:val="00247FF9"/>
    <w:rsid w:val="0025147C"/>
    <w:rsid w:val="00251D88"/>
    <w:rsid w:val="00255CA8"/>
    <w:rsid w:val="00255D60"/>
    <w:rsid w:val="00263DE0"/>
    <w:rsid w:val="00263F42"/>
    <w:rsid w:val="00273304"/>
    <w:rsid w:val="00280101"/>
    <w:rsid w:val="00281EF4"/>
    <w:rsid w:val="0028203A"/>
    <w:rsid w:val="00283C5B"/>
    <w:rsid w:val="00287CEE"/>
    <w:rsid w:val="002937F2"/>
    <w:rsid w:val="00295564"/>
    <w:rsid w:val="00295CBB"/>
    <w:rsid w:val="002B4493"/>
    <w:rsid w:val="002B6932"/>
    <w:rsid w:val="002C0786"/>
    <w:rsid w:val="002C593F"/>
    <w:rsid w:val="002E1EB9"/>
    <w:rsid w:val="002E5C52"/>
    <w:rsid w:val="002F2DA2"/>
    <w:rsid w:val="00301AF1"/>
    <w:rsid w:val="003030C9"/>
    <w:rsid w:val="00307FC8"/>
    <w:rsid w:val="00316C9E"/>
    <w:rsid w:val="003220B9"/>
    <w:rsid w:val="00326CD4"/>
    <w:rsid w:val="003332B9"/>
    <w:rsid w:val="0033713B"/>
    <w:rsid w:val="003374C4"/>
    <w:rsid w:val="00341E64"/>
    <w:rsid w:val="00342351"/>
    <w:rsid w:val="00345422"/>
    <w:rsid w:val="00353319"/>
    <w:rsid w:val="003547A1"/>
    <w:rsid w:val="00363196"/>
    <w:rsid w:val="00363449"/>
    <w:rsid w:val="0037119B"/>
    <w:rsid w:val="00373A60"/>
    <w:rsid w:val="00377434"/>
    <w:rsid w:val="0038071E"/>
    <w:rsid w:val="003922AF"/>
    <w:rsid w:val="003A0A65"/>
    <w:rsid w:val="003A0FD0"/>
    <w:rsid w:val="003B5311"/>
    <w:rsid w:val="003B6D94"/>
    <w:rsid w:val="003C3A0B"/>
    <w:rsid w:val="003C687C"/>
    <w:rsid w:val="003D1153"/>
    <w:rsid w:val="003E00D8"/>
    <w:rsid w:val="003E1B46"/>
    <w:rsid w:val="003E23B5"/>
    <w:rsid w:val="003E70CE"/>
    <w:rsid w:val="003F6DDE"/>
    <w:rsid w:val="00404278"/>
    <w:rsid w:val="004049B4"/>
    <w:rsid w:val="0041536D"/>
    <w:rsid w:val="00415C14"/>
    <w:rsid w:val="004173BC"/>
    <w:rsid w:val="004208B5"/>
    <w:rsid w:val="00421CBD"/>
    <w:rsid w:val="004245ED"/>
    <w:rsid w:val="004322B1"/>
    <w:rsid w:val="00436BE7"/>
    <w:rsid w:val="0043797E"/>
    <w:rsid w:val="00440E7E"/>
    <w:rsid w:val="00441172"/>
    <w:rsid w:val="0044501F"/>
    <w:rsid w:val="00456D45"/>
    <w:rsid w:val="004577E0"/>
    <w:rsid w:val="00457C4A"/>
    <w:rsid w:val="00461B03"/>
    <w:rsid w:val="00465A50"/>
    <w:rsid w:val="004660A0"/>
    <w:rsid w:val="0047692A"/>
    <w:rsid w:val="00481EC8"/>
    <w:rsid w:val="00482107"/>
    <w:rsid w:val="00482DDC"/>
    <w:rsid w:val="0048504F"/>
    <w:rsid w:val="00490B2F"/>
    <w:rsid w:val="00494AAE"/>
    <w:rsid w:val="00494D32"/>
    <w:rsid w:val="004A1AAF"/>
    <w:rsid w:val="004A5ADA"/>
    <w:rsid w:val="004B41BA"/>
    <w:rsid w:val="004B755F"/>
    <w:rsid w:val="004C07B3"/>
    <w:rsid w:val="004C0E2F"/>
    <w:rsid w:val="004C1346"/>
    <w:rsid w:val="004C1D0D"/>
    <w:rsid w:val="004C222E"/>
    <w:rsid w:val="004C4233"/>
    <w:rsid w:val="004C5518"/>
    <w:rsid w:val="004C7E96"/>
    <w:rsid w:val="004D4CDB"/>
    <w:rsid w:val="004D5F90"/>
    <w:rsid w:val="004D70E8"/>
    <w:rsid w:val="004E1BF7"/>
    <w:rsid w:val="004E4B41"/>
    <w:rsid w:val="004F1BA7"/>
    <w:rsid w:val="004F3C6D"/>
    <w:rsid w:val="005125F3"/>
    <w:rsid w:val="0051494A"/>
    <w:rsid w:val="00524C7A"/>
    <w:rsid w:val="005276B8"/>
    <w:rsid w:val="005312B7"/>
    <w:rsid w:val="0053453A"/>
    <w:rsid w:val="00537FEC"/>
    <w:rsid w:val="00561A01"/>
    <w:rsid w:val="00564E70"/>
    <w:rsid w:val="00570029"/>
    <w:rsid w:val="00571CF7"/>
    <w:rsid w:val="00580A8C"/>
    <w:rsid w:val="0058263E"/>
    <w:rsid w:val="00590836"/>
    <w:rsid w:val="00592C54"/>
    <w:rsid w:val="005A306C"/>
    <w:rsid w:val="005B08FC"/>
    <w:rsid w:val="005B281D"/>
    <w:rsid w:val="005B39F7"/>
    <w:rsid w:val="005B6D95"/>
    <w:rsid w:val="005B7453"/>
    <w:rsid w:val="005B7C13"/>
    <w:rsid w:val="005C100F"/>
    <w:rsid w:val="005C10D4"/>
    <w:rsid w:val="005C6797"/>
    <w:rsid w:val="005E11D6"/>
    <w:rsid w:val="005F0A98"/>
    <w:rsid w:val="005F3E42"/>
    <w:rsid w:val="005F4EB8"/>
    <w:rsid w:val="005F5E64"/>
    <w:rsid w:val="00602963"/>
    <w:rsid w:val="00606802"/>
    <w:rsid w:val="006070AB"/>
    <w:rsid w:val="006135E2"/>
    <w:rsid w:val="00620627"/>
    <w:rsid w:val="00626196"/>
    <w:rsid w:val="0063270C"/>
    <w:rsid w:val="00646714"/>
    <w:rsid w:val="0065309B"/>
    <w:rsid w:val="00654B49"/>
    <w:rsid w:val="006568F5"/>
    <w:rsid w:val="006570A8"/>
    <w:rsid w:val="00657153"/>
    <w:rsid w:val="00674047"/>
    <w:rsid w:val="0067572A"/>
    <w:rsid w:val="0068055F"/>
    <w:rsid w:val="006815D9"/>
    <w:rsid w:val="006846F2"/>
    <w:rsid w:val="00690E09"/>
    <w:rsid w:val="00691C98"/>
    <w:rsid w:val="00692309"/>
    <w:rsid w:val="00695140"/>
    <w:rsid w:val="006A164E"/>
    <w:rsid w:val="006A363E"/>
    <w:rsid w:val="006A38BF"/>
    <w:rsid w:val="006A3AB1"/>
    <w:rsid w:val="006B0787"/>
    <w:rsid w:val="006C04BF"/>
    <w:rsid w:val="006C1005"/>
    <w:rsid w:val="006C2D19"/>
    <w:rsid w:val="006D187E"/>
    <w:rsid w:val="006D1A58"/>
    <w:rsid w:val="006D2AF0"/>
    <w:rsid w:val="006D3276"/>
    <w:rsid w:val="006D4C23"/>
    <w:rsid w:val="006E0311"/>
    <w:rsid w:val="006E2D57"/>
    <w:rsid w:val="006F0D17"/>
    <w:rsid w:val="006F4BB4"/>
    <w:rsid w:val="006F7345"/>
    <w:rsid w:val="006F7FCA"/>
    <w:rsid w:val="0070145D"/>
    <w:rsid w:val="007015E3"/>
    <w:rsid w:val="007060C2"/>
    <w:rsid w:val="00711C82"/>
    <w:rsid w:val="007277BC"/>
    <w:rsid w:val="00735B4B"/>
    <w:rsid w:val="007366DE"/>
    <w:rsid w:val="00741264"/>
    <w:rsid w:val="0074316F"/>
    <w:rsid w:val="00746BCC"/>
    <w:rsid w:val="0076035B"/>
    <w:rsid w:val="007616B7"/>
    <w:rsid w:val="007668C0"/>
    <w:rsid w:val="0076721B"/>
    <w:rsid w:val="007722C3"/>
    <w:rsid w:val="007730BD"/>
    <w:rsid w:val="00781AED"/>
    <w:rsid w:val="007831EA"/>
    <w:rsid w:val="007860C4"/>
    <w:rsid w:val="00790928"/>
    <w:rsid w:val="00790FD1"/>
    <w:rsid w:val="007918CA"/>
    <w:rsid w:val="007A377D"/>
    <w:rsid w:val="007A3918"/>
    <w:rsid w:val="007B3EB6"/>
    <w:rsid w:val="007B4DEC"/>
    <w:rsid w:val="007C74DF"/>
    <w:rsid w:val="007D290C"/>
    <w:rsid w:val="007D64DB"/>
    <w:rsid w:val="007E1D60"/>
    <w:rsid w:val="007E4327"/>
    <w:rsid w:val="007E453D"/>
    <w:rsid w:val="007F3D14"/>
    <w:rsid w:val="0080216F"/>
    <w:rsid w:val="008067B0"/>
    <w:rsid w:val="00807095"/>
    <w:rsid w:val="00812DAC"/>
    <w:rsid w:val="008156AF"/>
    <w:rsid w:val="00815E35"/>
    <w:rsid w:val="00817336"/>
    <w:rsid w:val="0081762C"/>
    <w:rsid w:val="0082125E"/>
    <w:rsid w:val="00821FA9"/>
    <w:rsid w:val="0082368C"/>
    <w:rsid w:val="0083038D"/>
    <w:rsid w:val="00836D39"/>
    <w:rsid w:val="008417F8"/>
    <w:rsid w:val="00844381"/>
    <w:rsid w:val="00844C5F"/>
    <w:rsid w:val="008515ED"/>
    <w:rsid w:val="00853E3C"/>
    <w:rsid w:val="00854E28"/>
    <w:rsid w:val="00855D82"/>
    <w:rsid w:val="008568B3"/>
    <w:rsid w:val="008630CE"/>
    <w:rsid w:val="00870BC5"/>
    <w:rsid w:val="008710AE"/>
    <w:rsid w:val="008818CA"/>
    <w:rsid w:val="00882092"/>
    <w:rsid w:val="00891E35"/>
    <w:rsid w:val="008A1AED"/>
    <w:rsid w:val="008B0877"/>
    <w:rsid w:val="008B581C"/>
    <w:rsid w:val="008D1B4F"/>
    <w:rsid w:val="008D50C7"/>
    <w:rsid w:val="008E2972"/>
    <w:rsid w:val="008E5D93"/>
    <w:rsid w:val="008F056F"/>
    <w:rsid w:val="008F0AE9"/>
    <w:rsid w:val="008F6EA6"/>
    <w:rsid w:val="00901216"/>
    <w:rsid w:val="00901D1F"/>
    <w:rsid w:val="00905AAE"/>
    <w:rsid w:val="009153B4"/>
    <w:rsid w:val="00917FAC"/>
    <w:rsid w:val="00926B46"/>
    <w:rsid w:val="009276FB"/>
    <w:rsid w:val="00927877"/>
    <w:rsid w:val="00930E4F"/>
    <w:rsid w:val="00931F9E"/>
    <w:rsid w:val="0093685F"/>
    <w:rsid w:val="00936E25"/>
    <w:rsid w:val="00937BAD"/>
    <w:rsid w:val="009412AE"/>
    <w:rsid w:val="00947DA1"/>
    <w:rsid w:val="009528F6"/>
    <w:rsid w:val="00961CCE"/>
    <w:rsid w:val="0096300A"/>
    <w:rsid w:val="009677F9"/>
    <w:rsid w:val="00983307"/>
    <w:rsid w:val="009862CB"/>
    <w:rsid w:val="00987156"/>
    <w:rsid w:val="00987E1A"/>
    <w:rsid w:val="009926C5"/>
    <w:rsid w:val="0099330E"/>
    <w:rsid w:val="009952DE"/>
    <w:rsid w:val="00997082"/>
    <w:rsid w:val="009A5D8F"/>
    <w:rsid w:val="009B2E92"/>
    <w:rsid w:val="009B3B54"/>
    <w:rsid w:val="009B4EA7"/>
    <w:rsid w:val="009C4B98"/>
    <w:rsid w:val="009C72DD"/>
    <w:rsid w:val="009D5259"/>
    <w:rsid w:val="009E172B"/>
    <w:rsid w:val="009E1F89"/>
    <w:rsid w:val="009E5EAA"/>
    <w:rsid w:val="009E7937"/>
    <w:rsid w:val="009F0DA0"/>
    <w:rsid w:val="009F1E42"/>
    <w:rsid w:val="00A01B89"/>
    <w:rsid w:val="00A27B9A"/>
    <w:rsid w:val="00A31D15"/>
    <w:rsid w:val="00A42FE0"/>
    <w:rsid w:val="00A43F55"/>
    <w:rsid w:val="00A4547F"/>
    <w:rsid w:val="00A50CDC"/>
    <w:rsid w:val="00A51BB6"/>
    <w:rsid w:val="00A51FD2"/>
    <w:rsid w:val="00A55581"/>
    <w:rsid w:val="00A5573E"/>
    <w:rsid w:val="00A57092"/>
    <w:rsid w:val="00A60261"/>
    <w:rsid w:val="00A62AF8"/>
    <w:rsid w:val="00A73284"/>
    <w:rsid w:val="00A761A2"/>
    <w:rsid w:val="00A8743E"/>
    <w:rsid w:val="00A91ACA"/>
    <w:rsid w:val="00A95EA0"/>
    <w:rsid w:val="00AA49B0"/>
    <w:rsid w:val="00AA5477"/>
    <w:rsid w:val="00AA5B93"/>
    <w:rsid w:val="00AA7026"/>
    <w:rsid w:val="00AB368A"/>
    <w:rsid w:val="00AB7E1C"/>
    <w:rsid w:val="00AD693E"/>
    <w:rsid w:val="00AD6AF2"/>
    <w:rsid w:val="00AE7CDF"/>
    <w:rsid w:val="00AF07F5"/>
    <w:rsid w:val="00AF2FBB"/>
    <w:rsid w:val="00AF3E59"/>
    <w:rsid w:val="00B0024A"/>
    <w:rsid w:val="00B02E36"/>
    <w:rsid w:val="00B04086"/>
    <w:rsid w:val="00B14AEE"/>
    <w:rsid w:val="00B159FA"/>
    <w:rsid w:val="00B30D6F"/>
    <w:rsid w:val="00B311BF"/>
    <w:rsid w:val="00B317C5"/>
    <w:rsid w:val="00B32687"/>
    <w:rsid w:val="00B3731D"/>
    <w:rsid w:val="00B40528"/>
    <w:rsid w:val="00B4487F"/>
    <w:rsid w:val="00B45223"/>
    <w:rsid w:val="00B51BDE"/>
    <w:rsid w:val="00B62F7E"/>
    <w:rsid w:val="00B632EF"/>
    <w:rsid w:val="00B67CD2"/>
    <w:rsid w:val="00B702FC"/>
    <w:rsid w:val="00B709AE"/>
    <w:rsid w:val="00B71243"/>
    <w:rsid w:val="00B80FEA"/>
    <w:rsid w:val="00B94CE9"/>
    <w:rsid w:val="00BA32F2"/>
    <w:rsid w:val="00BB68EE"/>
    <w:rsid w:val="00BB73F5"/>
    <w:rsid w:val="00BC7EAE"/>
    <w:rsid w:val="00BD6112"/>
    <w:rsid w:val="00BF23BC"/>
    <w:rsid w:val="00BF2DEC"/>
    <w:rsid w:val="00BF7EE6"/>
    <w:rsid w:val="00C14B96"/>
    <w:rsid w:val="00C21193"/>
    <w:rsid w:val="00C24930"/>
    <w:rsid w:val="00C30756"/>
    <w:rsid w:val="00C30C66"/>
    <w:rsid w:val="00C43FE6"/>
    <w:rsid w:val="00C5214A"/>
    <w:rsid w:val="00C522E5"/>
    <w:rsid w:val="00C5469E"/>
    <w:rsid w:val="00C56142"/>
    <w:rsid w:val="00C56D03"/>
    <w:rsid w:val="00C60160"/>
    <w:rsid w:val="00C65ECB"/>
    <w:rsid w:val="00C67DD1"/>
    <w:rsid w:val="00C8057F"/>
    <w:rsid w:val="00C82822"/>
    <w:rsid w:val="00C84E05"/>
    <w:rsid w:val="00C92A99"/>
    <w:rsid w:val="00C94540"/>
    <w:rsid w:val="00C951B7"/>
    <w:rsid w:val="00CA3EC4"/>
    <w:rsid w:val="00CA49FF"/>
    <w:rsid w:val="00CA5073"/>
    <w:rsid w:val="00CA51C3"/>
    <w:rsid w:val="00CC387B"/>
    <w:rsid w:val="00CC7380"/>
    <w:rsid w:val="00CD0406"/>
    <w:rsid w:val="00CD3837"/>
    <w:rsid w:val="00CE4771"/>
    <w:rsid w:val="00CE60E9"/>
    <w:rsid w:val="00CF27CB"/>
    <w:rsid w:val="00CF6C1E"/>
    <w:rsid w:val="00CF7E04"/>
    <w:rsid w:val="00D00EFF"/>
    <w:rsid w:val="00D00FE6"/>
    <w:rsid w:val="00D10B99"/>
    <w:rsid w:val="00D12D59"/>
    <w:rsid w:val="00D13743"/>
    <w:rsid w:val="00D24934"/>
    <w:rsid w:val="00D4275D"/>
    <w:rsid w:val="00D42F7C"/>
    <w:rsid w:val="00D471C3"/>
    <w:rsid w:val="00D56E92"/>
    <w:rsid w:val="00D6047F"/>
    <w:rsid w:val="00D6635D"/>
    <w:rsid w:val="00D7134E"/>
    <w:rsid w:val="00D73193"/>
    <w:rsid w:val="00D837F2"/>
    <w:rsid w:val="00D92B5B"/>
    <w:rsid w:val="00DA12CF"/>
    <w:rsid w:val="00DA159E"/>
    <w:rsid w:val="00DA22F7"/>
    <w:rsid w:val="00DA3425"/>
    <w:rsid w:val="00DA6745"/>
    <w:rsid w:val="00DB1B7D"/>
    <w:rsid w:val="00DB2119"/>
    <w:rsid w:val="00DB3A22"/>
    <w:rsid w:val="00DB448D"/>
    <w:rsid w:val="00DB5F49"/>
    <w:rsid w:val="00DC0C8B"/>
    <w:rsid w:val="00DC3F5E"/>
    <w:rsid w:val="00DC633C"/>
    <w:rsid w:val="00DD4DC5"/>
    <w:rsid w:val="00DE602E"/>
    <w:rsid w:val="00DE6069"/>
    <w:rsid w:val="00DF1591"/>
    <w:rsid w:val="00DF26BC"/>
    <w:rsid w:val="00E006C7"/>
    <w:rsid w:val="00E05BEB"/>
    <w:rsid w:val="00E06CF2"/>
    <w:rsid w:val="00E12417"/>
    <w:rsid w:val="00E179F5"/>
    <w:rsid w:val="00E17E08"/>
    <w:rsid w:val="00E2064E"/>
    <w:rsid w:val="00E2066E"/>
    <w:rsid w:val="00E23861"/>
    <w:rsid w:val="00E24D8B"/>
    <w:rsid w:val="00E35390"/>
    <w:rsid w:val="00E36A8A"/>
    <w:rsid w:val="00E377EB"/>
    <w:rsid w:val="00E46F36"/>
    <w:rsid w:val="00E503F8"/>
    <w:rsid w:val="00E56A61"/>
    <w:rsid w:val="00E63F4F"/>
    <w:rsid w:val="00E65905"/>
    <w:rsid w:val="00E666ED"/>
    <w:rsid w:val="00E8065B"/>
    <w:rsid w:val="00E83980"/>
    <w:rsid w:val="00E875B0"/>
    <w:rsid w:val="00E90ACD"/>
    <w:rsid w:val="00E90B70"/>
    <w:rsid w:val="00E956B9"/>
    <w:rsid w:val="00EA3AE2"/>
    <w:rsid w:val="00EA42F1"/>
    <w:rsid w:val="00EB6F47"/>
    <w:rsid w:val="00EB7B3E"/>
    <w:rsid w:val="00EC4B33"/>
    <w:rsid w:val="00EC4C8A"/>
    <w:rsid w:val="00ED3632"/>
    <w:rsid w:val="00ED7530"/>
    <w:rsid w:val="00EE2D14"/>
    <w:rsid w:val="00EE52FA"/>
    <w:rsid w:val="00EE75A3"/>
    <w:rsid w:val="00EF3736"/>
    <w:rsid w:val="00F022BD"/>
    <w:rsid w:val="00F03726"/>
    <w:rsid w:val="00F04F23"/>
    <w:rsid w:val="00F211E8"/>
    <w:rsid w:val="00F21318"/>
    <w:rsid w:val="00F2489A"/>
    <w:rsid w:val="00F25E6F"/>
    <w:rsid w:val="00F271E7"/>
    <w:rsid w:val="00F3513A"/>
    <w:rsid w:val="00F36081"/>
    <w:rsid w:val="00F379AD"/>
    <w:rsid w:val="00F40AAD"/>
    <w:rsid w:val="00F428C4"/>
    <w:rsid w:val="00F42AE4"/>
    <w:rsid w:val="00F479F8"/>
    <w:rsid w:val="00F53143"/>
    <w:rsid w:val="00F55E9A"/>
    <w:rsid w:val="00F606BE"/>
    <w:rsid w:val="00F63D00"/>
    <w:rsid w:val="00F64199"/>
    <w:rsid w:val="00F72408"/>
    <w:rsid w:val="00F77C6C"/>
    <w:rsid w:val="00F8273D"/>
    <w:rsid w:val="00F951A2"/>
    <w:rsid w:val="00FA3063"/>
    <w:rsid w:val="00FA5454"/>
    <w:rsid w:val="00FA688C"/>
    <w:rsid w:val="00FB2F75"/>
    <w:rsid w:val="00FB4EBD"/>
    <w:rsid w:val="00FB64CD"/>
    <w:rsid w:val="00FC32E8"/>
    <w:rsid w:val="00FC6B9F"/>
    <w:rsid w:val="00FC74B4"/>
    <w:rsid w:val="00FD0F7E"/>
    <w:rsid w:val="00FD7449"/>
    <w:rsid w:val="00FE25CB"/>
    <w:rsid w:val="00FF7A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3088851A"/>
  <w15:docId w15:val="{791597C9-B108-413B-88E2-DEB3E2F46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25726"/>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F8273D"/>
    <w:pPr>
      <w:keepNext/>
      <w:keepLines/>
      <w:spacing w:before="120" w:after="120"/>
      <w:jc w:val="both"/>
      <w:outlineLvl w:val="0"/>
    </w:pPr>
    <w:rPr>
      <w:rFonts w:ascii="Arial" w:hAnsi="Arial"/>
      <w:b/>
      <w:bCs/>
      <w:sz w:val="28"/>
      <w:szCs w:val="28"/>
    </w:rPr>
  </w:style>
  <w:style w:type="paragraph" w:styleId="Nagwek2">
    <w:name w:val="heading 2"/>
    <w:basedOn w:val="Normalny"/>
    <w:next w:val="Normalny"/>
    <w:link w:val="Nagwek2Znak"/>
    <w:uiPriority w:val="9"/>
    <w:unhideWhenUsed/>
    <w:qFormat/>
    <w:rsid w:val="00E90B70"/>
    <w:pPr>
      <w:keepNext/>
      <w:keepLines/>
      <w:spacing w:before="120" w:after="120"/>
      <w:jc w:val="both"/>
      <w:outlineLvl w:val="1"/>
    </w:pPr>
    <w:rPr>
      <w:rFonts w:ascii="Arial" w:hAnsi="Arial"/>
      <w:b/>
      <w:bCs/>
      <w:szCs w:val="26"/>
    </w:rPr>
  </w:style>
  <w:style w:type="paragraph" w:styleId="Nagwek3">
    <w:name w:val="heading 3"/>
    <w:basedOn w:val="Normalny"/>
    <w:next w:val="Normalny"/>
    <w:link w:val="Nagwek3Znak"/>
    <w:uiPriority w:val="9"/>
    <w:unhideWhenUsed/>
    <w:qFormat/>
    <w:rsid w:val="00E90B70"/>
    <w:pPr>
      <w:keepNext/>
      <w:keepLines/>
      <w:spacing w:before="120" w:after="120"/>
      <w:jc w:val="both"/>
      <w:outlineLvl w:val="2"/>
    </w:pPr>
    <w:rPr>
      <w:rFonts w:ascii="Arial" w:hAnsi="Arial"/>
      <w:b/>
      <w:bCs/>
      <w:sz w:val="22"/>
      <w:szCs w:val="20"/>
    </w:rPr>
  </w:style>
  <w:style w:type="paragraph" w:styleId="Nagwek4">
    <w:name w:val="heading 4"/>
    <w:basedOn w:val="Normalny"/>
    <w:next w:val="Normalny"/>
    <w:link w:val="Nagwek4Znak"/>
    <w:uiPriority w:val="9"/>
    <w:unhideWhenUsed/>
    <w:qFormat/>
    <w:rsid w:val="00E90B70"/>
    <w:pPr>
      <w:keepNext/>
      <w:keepLines/>
      <w:spacing w:before="120" w:after="120"/>
      <w:jc w:val="both"/>
      <w:outlineLvl w:val="3"/>
    </w:pPr>
    <w:rPr>
      <w:rFonts w:ascii="Arial" w:hAnsi="Arial"/>
      <w:b/>
      <w:bCs/>
      <w:iCs/>
      <w:sz w:val="22"/>
      <w:szCs w:val="20"/>
    </w:rPr>
  </w:style>
  <w:style w:type="paragraph" w:styleId="Nagwek7">
    <w:name w:val="heading 7"/>
    <w:basedOn w:val="Normalny"/>
    <w:next w:val="Normalny"/>
    <w:link w:val="Nagwek7Znak"/>
    <w:uiPriority w:val="9"/>
    <w:semiHidden/>
    <w:unhideWhenUsed/>
    <w:qFormat/>
    <w:rsid w:val="00E90B70"/>
    <w:pPr>
      <w:spacing w:before="240" w:after="60"/>
      <w:outlineLvl w:val="6"/>
    </w:pPr>
    <w:rPr>
      <w:rFonts w:ascii="Calibri" w:hAnsi="Calibri"/>
      <w:lang w:eastAsia="en-US"/>
    </w:rPr>
  </w:style>
  <w:style w:type="paragraph" w:styleId="Nagwek9">
    <w:name w:val="heading 9"/>
    <w:basedOn w:val="Normalny"/>
    <w:next w:val="Normalny"/>
    <w:link w:val="Nagwek9Znak"/>
    <w:uiPriority w:val="9"/>
    <w:unhideWhenUsed/>
    <w:qFormat/>
    <w:rsid w:val="00E90B70"/>
    <w:pPr>
      <w:spacing w:before="240" w:after="60"/>
      <w:outlineLvl w:val="8"/>
    </w:pPr>
    <w:rPr>
      <w:rFonts w:ascii="Calibri Light" w:hAnsi="Calibri Light"/>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E90B70"/>
    <w:rPr>
      <w:rFonts w:ascii="Segoe UI" w:hAnsi="Segoe UI" w:cs="Segoe UI"/>
      <w:sz w:val="18"/>
      <w:szCs w:val="18"/>
    </w:rPr>
  </w:style>
  <w:style w:type="character" w:customStyle="1" w:styleId="TekstdymkaZnak">
    <w:name w:val="Tekst dymka Znak"/>
    <w:basedOn w:val="Domylnaczcionkaakapitu"/>
    <w:link w:val="Tekstdymka"/>
    <w:uiPriority w:val="99"/>
    <w:semiHidden/>
    <w:rsid w:val="00E90B70"/>
    <w:rPr>
      <w:rFonts w:ascii="Segoe UI" w:hAnsi="Segoe UI" w:cs="Segoe UI"/>
      <w:sz w:val="18"/>
      <w:szCs w:val="18"/>
    </w:rPr>
  </w:style>
  <w:style w:type="character" w:customStyle="1" w:styleId="Nagwek1Znak">
    <w:name w:val="Nagłówek 1 Znak"/>
    <w:basedOn w:val="Domylnaczcionkaakapitu"/>
    <w:link w:val="Nagwek1"/>
    <w:uiPriority w:val="9"/>
    <w:rsid w:val="00F8273D"/>
    <w:rPr>
      <w:rFonts w:ascii="Arial" w:eastAsia="Times New Roman" w:hAnsi="Arial" w:cs="Times New Roman"/>
      <w:b/>
      <w:bCs/>
      <w:sz w:val="28"/>
      <w:szCs w:val="28"/>
      <w:lang w:eastAsia="pl-PL"/>
    </w:rPr>
  </w:style>
  <w:style w:type="character" w:customStyle="1" w:styleId="Nagwek2Znak">
    <w:name w:val="Nagłówek 2 Znak"/>
    <w:basedOn w:val="Domylnaczcionkaakapitu"/>
    <w:link w:val="Nagwek2"/>
    <w:uiPriority w:val="9"/>
    <w:rsid w:val="00E90B70"/>
    <w:rPr>
      <w:rFonts w:ascii="Arial" w:eastAsia="Times New Roman" w:hAnsi="Arial" w:cs="Times New Roman"/>
      <w:b/>
      <w:bCs/>
      <w:sz w:val="24"/>
      <w:szCs w:val="26"/>
    </w:rPr>
  </w:style>
  <w:style w:type="character" w:customStyle="1" w:styleId="Nagwek3Znak">
    <w:name w:val="Nagłówek 3 Znak"/>
    <w:basedOn w:val="Domylnaczcionkaakapitu"/>
    <w:link w:val="Nagwek3"/>
    <w:uiPriority w:val="9"/>
    <w:rsid w:val="00E90B70"/>
    <w:rPr>
      <w:rFonts w:ascii="Arial" w:eastAsia="Times New Roman" w:hAnsi="Arial" w:cs="Times New Roman"/>
      <w:b/>
      <w:bCs/>
      <w:szCs w:val="20"/>
    </w:rPr>
  </w:style>
  <w:style w:type="character" w:customStyle="1" w:styleId="Nagwek4Znak">
    <w:name w:val="Nagłówek 4 Znak"/>
    <w:basedOn w:val="Domylnaczcionkaakapitu"/>
    <w:link w:val="Nagwek4"/>
    <w:uiPriority w:val="9"/>
    <w:rsid w:val="00E90B70"/>
    <w:rPr>
      <w:rFonts w:ascii="Arial" w:eastAsia="Times New Roman" w:hAnsi="Arial" w:cs="Times New Roman"/>
      <w:b/>
      <w:bCs/>
      <w:iCs/>
      <w:szCs w:val="20"/>
    </w:rPr>
  </w:style>
  <w:style w:type="character" w:customStyle="1" w:styleId="Nagwek7Znak">
    <w:name w:val="Nagłówek 7 Znak"/>
    <w:basedOn w:val="Domylnaczcionkaakapitu"/>
    <w:link w:val="Nagwek7"/>
    <w:uiPriority w:val="9"/>
    <w:semiHidden/>
    <w:rsid w:val="00E90B70"/>
    <w:rPr>
      <w:rFonts w:ascii="Calibri" w:eastAsia="Times New Roman" w:hAnsi="Calibri" w:cs="Times New Roman"/>
      <w:sz w:val="24"/>
      <w:szCs w:val="24"/>
    </w:rPr>
  </w:style>
  <w:style w:type="character" w:customStyle="1" w:styleId="Nagwek9Znak">
    <w:name w:val="Nagłówek 9 Znak"/>
    <w:basedOn w:val="Domylnaczcionkaakapitu"/>
    <w:link w:val="Nagwek9"/>
    <w:uiPriority w:val="9"/>
    <w:rsid w:val="00E90B70"/>
    <w:rPr>
      <w:rFonts w:ascii="Calibri Light" w:eastAsia="Times New Roman" w:hAnsi="Calibri Light" w:cs="Times New Roman"/>
    </w:rPr>
  </w:style>
  <w:style w:type="character" w:styleId="Hipercze">
    <w:name w:val="Hyperlink"/>
    <w:uiPriority w:val="99"/>
    <w:unhideWhenUsed/>
    <w:rsid w:val="00E90B70"/>
    <w:rPr>
      <w:color w:val="0000FF"/>
      <w:u w:val="single"/>
    </w:rPr>
  </w:style>
  <w:style w:type="character" w:styleId="Tytuksiki">
    <w:name w:val="Book Title"/>
    <w:uiPriority w:val="33"/>
    <w:qFormat/>
    <w:rsid w:val="00E90B70"/>
    <w:rPr>
      <w:b/>
      <w:bCs/>
      <w:smallCaps/>
      <w:spacing w:val="5"/>
    </w:rPr>
  </w:style>
  <w:style w:type="paragraph" w:styleId="Akapitzlist">
    <w:name w:val="List Paragraph"/>
    <w:aliases w:val="Numerowanie,List Paragraph,Akapit z listą BS,Kolorowa lista — akcent 11,List_Paragraph,Multilevel para_II,List Paragraph1,Bullet1,Bullets,List Paragraph 1,References,List Paragraph (numbered (a)),IBL List Paragraph,List Paragraph nowy"/>
    <w:basedOn w:val="Normalny"/>
    <w:link w:val="AkapitzlistZnak"/>
    <w:uiPriority w:val="34"/>
    <w:qFormat/>
    <w:rsid w:val="00E90B70"/>
    <w:pPr>
      <w:ind w:left="720"/>
      <w:contextualSpacing/>
    </w:pPr>
    <w:rPr>
      <w:rFonts w:ascii="Arial" w:eastAsia="Calibri" w:hAnsi="Arial"/>
      <w:sz w:val="20"/>
      <w:szCs w:val="20"/>
    </w:rPr>
  </w:style>
  <w:style w:type="character" w:customStyle="1" w:styleId="AkapitzlistZnak">
    <w:name w:val="Akapit z listą Znak"/>
    <w:aliases w:val="Numerowanie Znak,List Paragraph Znak,Akapit z listą BS Znak,Kolorowa lista — akcent 11 Znak,List_Paragraph Znak,Multilevel para_II Znak,List Paragraph1 Znak,Bullet1 Znak,Bullets Znak,List Paragraph 1 Znak,References Znak"/>
    <w:link w:val="Akapitzlist"/>
    <w:uiPriority w:val="34"/>
    <w:qFormat/>
    <w:locked/>
    <w:rsid w:val="00E90B70"/>
    <w:rPr>
      <w:rFonts w:ascii="Arial" w:eastAsia="Calibri" w:hAnsi="Arial" w:cs="Times New Roman"/>
      <w:sz w:val="20"/>
      <w:szCs w:val="20"/>
    </w:rPr>
  </w:style>
  <w:style w:type="table" w:styleId="Tabela-Siatka">
    <w:name w:val="Table Grid"/>
    <w:basedOn w:val="Standardowy"/>
    <w:uiPriority w:val="59"/>
    <w:rsid w:val="00E90B70"/>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next w:val="Normalny"/>
    <w:unhideWhenUsed/>
    <w:qFormat/>
    <w:rsid w:val="00EC4B33"/>
    <w:pPr>
      <w:spacing w:before="240" w:after="120"/>
      <w:jc w:val="center"/>
    </w:pPr>
    <w:rPr>
      <w:rFonts w:ascii="Arial" w:hAnsi="Arial"/>
      <w:b/>
      <w:bCs/>
      <w:sz w:val="20"/>
      <w:szCs w:val="18"/>
    </w:rPr>
  </w:style>
  <w:style w:type="character" w:styleId="Odwoaniedokomentarza">
    <w:name w:val="annotation reference"/>
    <w:uiPriority w:val="99"/>
    <w:semiHidden/>
    <w:unhideWhenUsed/>
    <w:qFormat/>
    <w:rsid w:val="00E90B70"/>
    <w:rPr>
      <w:sz w:val="16"/>
      <w:szCs w:val="16"/>
    </w:rPr>
  </w:style>
  <w:style w:type="paragraph" w:styleId="Tekstkomentarza">
    <w:name w:val="annotation text"/>
    <w:basedOn w:val="Normalny"/>
    <w:link w:val="TekstkomentarzaZnak"/>
    <w:uiPriority w:val="99"/>
    <w:unhideWhenUsed/>
    <w:qFormat/>
    <w:rsid w:val="00E90B70"/>
    <w:rPr>
      <w:rFonts w:ascii="Arial" w:eastAsia="Calibri" w:hAnsi="Arial"/>
      <w:sz w:val="20"/>
      <w:szCs w:val="20"/>
    </w:rPr>
  </w:style>
  <w:style w:type="character" w:customStyle="1" w:styleId="TekstkomentarzaZnak">
    <w:name w:val="Tekst komentarza Znak"/>
    <w:basedOn w:val="Domylnaczcionkaakapitu"/>
    <w:link w:val="Tekstkomentarza"/>
    <w:uiPriority w:val="99"/>
    <w:qFormat/>
    <w:rsid w:val="00E90B70"/>
    <w:rPr>
      <w:rFonts w:ascii="Arial" w:eastAsia="Calibri" w:hAnsi="Arial" w:cs="Times New Roman"/>
      <w:sz w:val="20"/>
      <w:szCs w:val="20"/>
    </w:rPr>
  </w:style>
  <w:style w:type="paragraph" w:customStyle="1" w:styleId="aaanita">
    <w:name w:val="aaanita"/>
    <w:basedOn w:val="Normalny"/>
    <w:link w:val="aaanitaZnak"/>
    <w:rsid w:val="00E90B70"/>
    <w:pPr>
      <w:tabs>
        <w:tab w:val="left" w:pos="0"/>
      </w:tabs>
      <w:jc w:val="both"/>
    </w:pPr>
    <w:rPr>
      <w:sz w:val="20"/>
      <w:szCs w:val="20"/>
    </w:rPr>
  </w:style>
  <w:style w:type="character" w:customStyle="1" w:styleId="aaanitaZnak">
    <w:name w:val="aaanita Znak"/>
    <w:link w:val="aaanita"/>
    <w:rsid w:val="00E90B70"/>
    <w:rPr>
      <w:rFonts w:ascii="Times New Roman" w:eastAsia="Times New Roman" w:hAnsi="Times New Roman" w:cs="Times New Roman"/>
      <w:sz w:val="20"/>
      <w:szCs w:val="20"/>
      <w:lang w:eastAsia="pl-PL"/>
    </w:rPr>
  </w:style>
  <w:style w:type="paragraph" w:customStyle="1" w:styleId="Standard">
    <w:name w:val="Standard"/>
    <w:basedOn w:val="Normalny"/>
    <w:rsid w:val="00E90B70"/>
    <w:pPr>
      <w:spacing w:line="336" w:lineRule="auto"/>
      <w:ind w:firstLine="851"/>
      <w:jc w:val="both"/>
    </w:pPr>
    <w:rPr>
      <w:szCs w:val="20"/>
    </w:rPr>
  </w:style>
  <w:style w:type="paragraph" w:styleId="NormalnyWeb">
    <w:name w:val="Normal (Web)"/>
    <w:basedOn w:val="Normalny"/>
    <w:uiPriority w:val="99"/>
    <w:unhideWhenUsed/>
    <w:rsid w:val="00E90B70"/>
    <w:pPr>
      <w:spacing w:before="100" w:beforeAutospacing="1" w:after="100" w:afterAutospacing="1"/>
    </w:pPr>
  </w:style>
  <w:style w:type="paragraph" w:styleId="Tematkomentarza">
    <w:name w:val="annotation subject"/>
    <w:basedOn w:val="Tekstkomentarza"/>
    <w:next w:val="Tekstkomentarza"/>
    <w:link w:val="TematkomentarzaZnak"/>
    <w:uiPriority w:val="99"/>
    <w:semiHidden/>
    <w:unhideWhenUsed/>
    <w:rsid w:val="00E90B70"/>
    <w:rPr>
      <w:b/>
      <w:bCs/>
    </w:rPr>
  </w:style>
  <w:style w:type="character" w:customStyle="1" w:styleId="TematkomentarzaZnak">
    <w:name w:val="Temat komentarza Znak"/>
    <w:basedOn w:val="TekstkomentarzaZnak"/>
    <w:link w:val="Tematkomentarza"/>
    <w:uiPriority w:val="99"/>
    <w:semiHidden/>
    <w:rsid w:val="00E90B70"/>
    <w:rPr>
      <w:rFonts w:ascii="Arial" w:eastAsia="Calibri" w:hAnsi="Arial" w:cs="Times New Roman"/>
      <w:b/>
      <w:bCs/>
      <w:sz w:val="20"/>
      <w:szCs w:val="20"/>
    </w:rPr>
  </w:style>
  <w:style w:type="character" w:styleId="Uwydatnienie">
    <w:name w:val="Emphasis"/>
    <w:uiPriority w:val="20"/>
    <w:qFormat/>
    <w:rsid w:val="00E90B70"/>
    <w:rPr>
      <w:i/>
      <w:iCs/>
    </w:rPr>
  </w:style>
  <w:style w:type="character" w:customStyle="1" w:styleId="apple-converted-space">
    <w:name w:val="apple-converted-space"/>
    <w:basedOn w:val="Domylnaczcionkaakapitu"/>
    <w:rsid w:val="00E90B70"/>
  </w:style>
  <w:style w:type="character" w:customStyle="1" w:styleId="st1">
    <w:name w:val="st1"/>
    <w:basedOn w:val="Domylnaczcionkaakapitu"/>
    <w:rsid w:val="00E90B70"/>
  </w:style>
  <w:style w:type="character" w:styleId="Pogrubienie">
    <w:name w:val="Strong"/>
    <w:aliases w:val="Normalny + 11 pt"/>
    <w:uiPriority w:val="22"/>
    <w:qFormat/>
    <w:rsid w:val="00E90B70"/>
    <w:rPr>
      <w:b/>
      <w:bCs/>
    </w:rPr>
  </w:style>
  <w:style w:type="character" w:customStyle="1" w:styleId="plainlinks">
    <w:name w:val="plainlinks"/>
    <w:basedOn w:val="Domylnaczcionkaakapitu"/>
    <w:rsid w:val="00E90B70"/>
  </w:style>
  <w:style w:type="paragraph" w:styleId="Tekstpodstawowy3">
    <w:name w:val="Body Text 3"/>
    <w:basedOn w:val="Normalny"/>
    <w:link w:val="Tekstpodstawowy3Znak"/>
    <w:uiPriority w:val="99"/>
    <w:unhideWhenUsed/>
    <w:rsid w:val="00E90B70"/>
    <w:pPr>
      <w:spacing w:before="120" w:after="120" w:line="264" w:lineRule="atLeast"/>
      <w:ind w:left="1134" w:right="-6"/>
      <w:jc w:val="both"/>
    </w:pPr>
    <w:rPr>
      <w:sz w:val="16"/>
      <w:szCs w:val="16"/>
    </w:rPr>
  </w:style>
  <w:style w:type="character" w:customStyle="1" w:styleId="Tekstpodstawowy3Znak">
    <w:name w:val="Tekst podstawowy 3 Znak"/>
    <w:basedOn w:val="Domylnaczcionkaakapitu"/>
    <w:link w:val="Tekstpodstawowy3"/>
    <w:uiPriority w:val="99"/>
    <w:rsid w:val="00E90B70"/>
    <w:rPr>
      <w:rFonts w:ascii="Times New Roman" w:eastAsia="Times New Roman" w:hAnsi="Times New Roman" w:cs="Times New Roman"/>
      <w:sz w:val="16"/>
      <w:szCs w:val="16"/>
    </w:rPr>
  </w:style>
  <w:style w:type="paragraph" w:customStyle="1" w:styleId="Default">
    <w:name w:val="Default"/>
    <w:rsid w:val="00E90B70"/>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ela-Siatka1">
    <w:name w:val="Tabela - Siatka1"/>
    <w:basedOn w:val="Standardowy"/>
    <w:next w:val="Tabela-Siatka"/>
    <w:uiPriority w:val="59"/>
    <w:rsid w:val="00E90B70"/>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E90B70"/>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E90B70"/>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E90B70"/>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E90B70"/>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E90B70"/>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2">
    <w:name w:val="w2"/>
    <w:basedOn w:val="Domylnaczcionkaakapitu"/>
    <w:rsid w:val="00E90B70"/>
  </w:style>
  <w:style w:type="paragraph" w:styleId="Nagwek">
    <w:name w:val="header"/>
    <w:basedOn w:val="Normalny"/>
    <w:link w:val="NagwekZnak"/>
    <w:uiPriority w:val="99"/>
    <w:unhideWhenUsed/>
    <w:rsid w:val="00E90B70"/>
    <w:pPr>
      <w:tabs>
        <w:tab w:val="center" w:pos="4536"/>
        <w:tab w:val="right" w:pos="9072"/>
      </w:tabs>
    </w:pPr>
    <w:rPr>
      <w:rFonts w:ascii="Arial" w:eastAsia="Calibri" w:hAnsi="Arial"/>
      <w:sz w:val="20"/>
      <w:szCs w:val="20"/>
    </w:rPr>
  </w:style>
  <w:style w:type="character" w:customStyle="1" w:styleId="NagwekZnak">
    <w:name w:val="Nagłówek Znak"/>
    <w:basedOn w:val="Domylnaczcionkaakapitu"/>
    <w:link w:val="Nagwek"/>
    <w:uiPriority w:val="99"/>
    <w:rsid w:val="00E90B70"/>
    <w:rPr>
      <w:rFonts w:ascii="Arial" w:eastAsia="Calibri" w:hAnsi="Arial" w:cs="Times New Roman"/>
      <w:sz w:val="20"/>
      <w:szCs w:val="20"/>
    </w:rPr>
  </w:style>
  <w:style w:type="paragraph" w:styleId="Stopka">
    <w:name w:val="footer"/>
    <w:basedOn w:val="Normalny"/>
    <w:link w:val="StopkaZnak"/>
    <w:uiPriority w:val="99"/>
    <w:unhideWhenUsed/>
    <w:rsid w:val="00E90B70"/>
    <w:pPr>
      <w:tabs>
        <w:tab w:val="center" w:pos="4536"/>
        <w:tab w:val="right" w:pos="9072"/>
      </w:tabs>
    </w:pPr>
    <w:rPr>
      <w:rFonts w:ascii="Arial" w:eastAsia="Calibri" w:hAnsi="Arial"/>
      <w:sz w:val="20"/>
      <w:szCs w:val="20"/>
    </w:rPr>
  </w:style>
  <w:style w:type="character" w:customStyle="1" w:styleId="StopkaZnak">
    <w:name w:val="Stopka Znak"/>
    <w:basedOn w:val="Domylnaczcionkaakapitu"/>
    <w:link w:val="Stopka"/>
    <w:uiPriority w:val="99"/>
    <w:rsid w:val="00E90B70"/>
    <w:rPr>
      <w:rFonts w:ascii="Arial" w:eastAsia="Calibri" w:hAnsi="Arial" w:cs="Times New Roman"/>
      <w:sz w:val="20"/>
      <w:szCs w:val="20"/>
    </w:rPr>
  </w:style>
  <w:style w:type="character" w:styleId="HTML-cytat">
    <w:name w:val="HTML Cite"/>
    <w:uiPriority w:val="99"/>
    <w:semiHidden/>
    <w:unhideWhenUsed/>
    <w:rsid w:val="00E90B70"/>
    <w:rPr>
      <w:i/>
      <w:iCs/>
    </w:rPr>
  </w:style>
  <w:style w:type="paragraph" w:customStyle="1" w:styleId="program">
    <w:name w:val="program"/>
    <w:basedOn w:val="Normalny"/>
    <w:rsid w:val="00E90B70"/>
    <w:pPr>
      <w:suppressAutoHyphens/>
      <w:ind w:firstLine="709"/>
      <w:jc w:val="both"/>
    </w:pPr>
    <w:rPr>
      <w:szCs w:val="20"/>
    </w:rPr>
  </w:style>
  <w:style w:type="paragraph" w:customStyle="1" w:styleId="tekst">
    <w:name w:val="tekst"/>
    <w:basedOn w:val="Normalny"/>
    <w:rsid w:val="00E90B70"/>
    <w:pPr>
      <w:ind w:firstLine="709"/>
      <w:jc w:val="both"/>
    </w:pPr>
    <w:rPr>
      <w:szCs w:val="20"/>
    </w:rPr>
  </w:style>
  <w:style w:type="paragraph" w:styleId="Spisilustracji">
    <w:name w:val="table of figures"/>
    <w:basedOn w:val="Normalny"/>
    <w:next w:val="Normalny"/>
    <w:uiPriority w:val="99"/>
    <w:unhideWhenUsed/>
    <w:rsid w:val="00E90B70"/>
  </w:style>
  <w:style w:type="paragraph" w:styleId="Nagwekspisutreci">
    <w:name w:val="TOC Heading"/>
    <w:basedOn w:val="Nagwek1"/>
    <w:next w:val="Normalny"/>
    <w:uiPriority w:val="39"/>
    <w:unhideWhenUsed/>
    <w:qFormat/>
    <w:rsid w:val="00E90B70"/>
    <w:pPr>
      <w:outlineLvl w:val="9"/>
    </w:pPr>
    <w:rPr>
      <w:rFonts w:ascii="Cambria" w:hAnsi="Cambria"/>
      <w:color w:val="365F91"/>
    </w:rPr>
  </w:style>
  <w:style w:type="paragraph" w:styleId="Spistreci1">
    <w:name w:val="toc 1"/>
    <w:basedOn w:val="Normalny"/>
    <w:next w:val="Normalny"/>
    <w:autoRedefine/>
    <w:uiPriority w:val="39"/>
    <w:unhideWhenUsed/>
    <w:rsid w:val="009926C5"/>
    <w:pPr>
      <w:tabs>
        <w:tab w:val="right" w:leader="dot" w:pos="9060"/>
      </w:tabs>
      <w:spacing w:after="100"/>
      <w:jc w:val="both"/>
    </w:pPr>
    <w:rPr>
      <w:rFonts w:ascii="Arial" w:hAnsi="Arial" w:cs="Arial"/>
      <w:b/>
      <w:noProof/>
    </w:rPr>
  </w:style>
  <w:style w:type="paragraph" w:styleId="Spistreci2">
    <w:name w:val="toc 2"/>
    <w:basedOn w:val="Normalny"/>
    <w:next w:val="Normalny"/>
    <w:autoRedefine/>
    <w:uiPriority w:val="39"/>
    <w:unhideWhenUsed/>
    <w:rsid w:val="00E90B70"/>
    <w:pPr>
      <w:spacing w:after="100"/>
      <w:ind w:left="220"/>
    </w:pPr>
  </w:style>
  <w:style w:type="paragraph" w:styleId="Spistreci3">
    <w:name w:val="toc 3"/>
    <w:basedOn w:val="Normalny"/>
    <w:next w:val="Normalny"/>
    <w:autoRedefine/>
    <w:uiPriority w:val="39"/>
    <w:unhideWhenUsed/>
    <w:rsid w:val="00E90B70"/>
    <w:pPr>
      <w:tabs>
        <w:tab w:val="right" w:leader="dot" w:pos="9060"/>
      </w:tabs>
      <w:spacing w:after="100"/>
      <w:ind w:left="440"/>
    </w:pPr>
    <w:rPr>
      <w:rFonts w:ascii="Arial" w:hAnsi="Arial" w:cs="Arial"/>
      <w:b/>
      <w:noProof/>
    </w:rPr>
  </w:style>
  <w:style w:type="paragraph" w:customStyle="1" w:styleId="celp">
    <w:name w:val="cel_p"/>
    <w:basedOn w:val="Normalny"/>
    <w:rsid w:val="00E90B70"/>
    <w:pPr>
      <w:spacing w:after="15"/>
      <w:ind w:left="15" w:right="15"/>
      <w:jc w:val="both"/>
      <w:textAlignment w:val="top"/>
    </w:pPr>
  </w:style>
  <w:style w:type="paragraph" w:styleId="Bezodstpw">
    <w:name w:val="No Spacing"/>
    <w:link w:val="BezodstpwZnak"/>
    <w:uiPriority w:val="1"/>
    <w:qFormat/>
    <w:rsid w:val="00E90B70"/>
    <w:pPr>
      <w:spacing w:before="120" w:after="120" w:line="360" w:lineRule="auto"/>
      <w:ind w:right="-6"/>
      <w:jc w:val="both"/>
    </w:pPr>
    <w:rPr>
      <w:rFonts w:ascii="Arial" w:eastAsia="Times New Roman" w:hAnsi="Arial" w:cs="Times New Roman"/>
      <w:szCs w:val="20"/>
    </w:rPr>
  </w:style>
  <w:style w:type="paragraph" w:styleId="Mapadokumentu">
    <w:name w:val="Document Map"/>
    <w:basedOn w:val="Normalny"/>
    <w:link w:val="MapadokumentuZnak1"/>
    <w:uiPriority w:val="99"/>
    <w:semiHidden/>
    <w:unhideWhenUsed/>
    <w:rsid w:val="00E90B70"/>
    <w:rPr>
      <w:rFonts w:ascii="Segoe UI" w:hAnsi="Segoe UI" w:cs="Segoe UI"/>
      <w:sz w:val="16"/>
      <w:szCs w:val="16"/>
    </w:rPr>
  </w:style>
  <w:style w:type="character" w:customStyle="1" w:styleId="PlandokumentuZnak">
    <w:name w:val="Plan dokumentu Znak"/>
    <w:uiPriority w:val="99"/>
    <w:semiHidden/>
    <w:rsid w:val="00E90B70"/>
    <w:rPr>
      <w:rFonts w:ascii="Tahoma" w:hAnsi="Tahoma" w:cs="Tahoma"/>
      <w:sz w:val="16"/>
      <w:szCs w:val="16"/>
      <w:lang w:eastAsia="en-US"/>
    </w:rPr>
  </w:style>
  <w:style w:type="character" w:customStyle="1" w:styleId="Teksttreci2">
    <w:name w:val="Tekst treści (2)_"/>
    <w:link w:val="Teksttreci20"/>
    <w:rsid w:val="00E90B70"/>
    <w:rPr>
      <w:rFonts w:ascii="Times New Roman" w:eastAsia="Times New Roman" w:hAnsi="Times New Roman"/>
      <w:shd w:val="clear" w:color="auto" w:fill="FFFFFF"/>
    </w:rPr>
  </w:style>
  <w:style w:type="character" w:customStyle="1" w:styleId="PogrubienieTeksttreci2Calibri85pt">
    <w:name w:val="Pogrubienie;Tekst treści (2) + Calibri;8;5 pt"/>
    <w:rsid w:val="00E90B70"/>
    <w:rPr>
      <w:rFonts w:ascii="Calibri" w:eastAsia="Calibri" w:hAnsi="Calibri" w:cs="Calibri"/>
      <w:b/>
      <w:bCs/>
      <w:i w:val="0"/>
      <w:iCs w:val="0"/>
      <w:smallCaps w:val="0"/>
      <w:strike w:val="0"/>
      <w:color w:val="000000"/>
      <w:spacing w:val="0"/>
      <w:w w:val="100"/>
      <w:position w:val="0"/>
      <w:sz w:val="17"/>
      <w:szCs w:val="17"/>
      <w:u w:val="none"/>
      <w:lang w:val="pl-PL" w:eastAsia="pl-PL" w:bidi="pl-PL"/>
    </w:rPr>
  </w:style>
  <w:style w:type="character" w:customStyle="1" w:styleId="Teksttreci2Calibri95pt">
    <w:name w:val="Tekst treści (2) + Calibri;9;5 pt"/>
    <w:rsid w:val="00E90B70"/>
    <w:rPr>
      <w:rFonts w:ascii="Calibri" w:eastAsia="Calibri" w:hAnsi="Calibri" w:cs="Calibri"/>
      <w:b w:val="0"/>
      <w:bCs w:val="0"/>
      <w:i w:val="0"/>
      <w:iCs w:val="0"/>
      <w:smallCaps w:val="0"/>
      <w:strike w:val="0"/>
      <w:color w:val="000000"/>
      <w:spacing w:val="0"/>
      <w:w w:val="100"/>
      <w:position w:val="0"/>
      <w:sz w:val="19"/>
      <w:szCs w:val="19"/>
      <w:u w:val="none"/>
      <w:lang w:val="pl-PL" w:eastAsia="pl-PL" w:bidi="pl-PL"/>
    </w:rPr>
  </w:style>
  <w:style w:type="paragraph" w:customStyle="1" w:styleId="Teksttreci20">
    <w:name w:val="Tekst treści (2)"/>
    <w:basedOn w:val="Normalny"/>
    <w:link w:val="Teksttreci2"/>
    <w:rsid w:val="00E90B70"/>
    <w:pPr>
      <w:widowControl w:val="0"/>
      <w:shd w:val="clear" w:color="auto" w:fill="FFFFFF"/>
    </w:pPr>
    <w:rPr>
      <w:rFonts w:cstheme="minorBidi"/>
      <w:sz w:val="22"/>
      <w:szCs w:val="22"/>
      <w:lang w:eastAsia="en-US"/>
    </w:rPr>
  </w:style>
  <w:style w:type="paragraph" w:styleId="Tekstpodstawowy">
    <w:name w:val="Body Text"/>
    <w:basedOn w:val="Normalny"/>
    <w:link w:val="TekstpodstawowyZnak"/>
    <w:uiPriority w:val="99"/>
    <w:unhideWhenUsed/>
    <w:rsid w:val="00E90B70"/>
    <w:pPr>
      <w:spacing w:after="120"/>
    </w:pPr>
    <w:rPr>
      <w:rFonts w:ascii="Arial" w:eastAsia="Calibri" w:hAnsi="Arial"/>
      <w:sz w:val="22"/>
      <w:szCs w:val="22"/>
      <w:lang w:eastAsia="en-US"/>
    </w:rPr>
  </w:style>
  <w:style w:type="character" w:customStyle="1" w:styleId="TekstpodstawowyZnak">
    <w:name w:val="Tekst podstawowy Znak"/>
    <w:basedOn w:val="Domylnaczcionkaakapitu"/>
    <w:link w:val="Tekstpodstawowy"/>
    <w:uiPriority w:val="99"/>
    <w:rsid w:val="00E90B70"/>
    <w:rPr>
      <w:rFonts w:ascii="Arial" w:eastAsia="Calibri" w:hAnsi="Arial" w:cs="Times New Roman"/>
    </w:rPr>
  </w:style>
  <w:style w:type="paragraph" w:styleId="Tekstprzypisudolnego">
    <w:name w:val="footnote text"/>
    <w:basedOn w:val="Normalny"/>
    <w:link w:val="TekstprzypisudolnegoZnak"/>
    <w:uiPriority w:val="99"/>
    <w:semiHidden/>
    <w:rsid w:val="00E90B70"/>
    <w:rPr>
      <w:sz w:val="20"/>
      <w:szCs w:val="20"/>
    </w:rPr>
  </w:style>
  <w:style w:type="character" w:customStyle="1" w:styleId="TekstprzypisudolnegoZnak">
    <w:name w:val="Tekst przypisu dolnego Znak"/>
    <w:basedOn w:val="Domylnaczcionkaakapitu"/>
    <w:link w:val="Tekstprzypisudolnego"/>
    <w:uiPriority w:val="99"/>
    <w:semiHidden/>
    <w:rsid w:val="00E90B70"/>
    <w:rPr>
      <w:rFonts w:ascii="Times New Roman" w:eastAsia="Times New Roman" w:hAnsi="Times New Roman" w:cs="Times New Roman"/>
      <w:sz w:val="20"/>
      <w:szCs w:val="20"/>
    </w:rPr>
  </w:style>
  <w:style w:type="paragraph" w:customStyle="1" w:styleId="BodyText21">
    <w:name w:val="Body Text 21"/>
    <w:basedOn w:val="Normalny"/>
    <w:rsid w:val="00E90B70"/>
    <w:pPr>
      <w:overflowPunct w:val="0"/>
      <w:autoSpaceDE w:val="0"/>
      <w:autoSpaceDN w:val="0"/>
      <w:adjustRightInd w:val="0"/>
      <w:textAlignment w:val="baseline"/>
    </w:pPr>
    <w:rPr>
      <w:i/>
      <w:color w:val="000000"/>
      <w:szCs w:val="20"/>
      <w:u w:val="single"/>
    </w:rPr>
  </w:style>
  <w:style w:type="paragraph" w:customStyle="1" w:styleId="BodyText24">
    <w:name w:val="Body Text 24"/>
    <w:basedOn w:val="Normalny"/>
    <w:rsid w:val="00E90B70"/>
    <w:pPr>
      <w:overflowPunct w:val="0"/>
      <w:autoSpaceDE w:val="0"/>
      <w:autoSpaceDN w:val="0"/>
      <w:adjustRightInd w:val="0"/>
      <w:textAlignment w:val="baseline"/>
    </w:pPr>
    <w:rPr>
      <w:color w:val="800000"/>
      <w:szCs w:val="20"/>
    </w:rPr>
  </w:style>
  <w:style w:type="paragraph" w:styleId="Lista">
    <w:name w:val="List"/>
    <w:basedOn w:val="Normalny"/>
    <w:rsid w:val="00E90B70"/>
    <w:pPr>
      <w:ind w:left="283" w:hanging="283"/>
    </w:pPr>
    <w:rPr>
      <w:b/>
      <w:snapToGrid w:val="0"/>
      <w:sz w:val="32"/>
      <w:szCs w:val="20"/>
    </w:rPr>
  </w:style>
  <w:style w:type="paragraph" w:styleId="Lista2">
    <w:name w:val="List 2"/>
    <w:basedOn w:val="Normalny"/>
    <w:uiPriority w:val="99"/>
    <w:semiHidden/>
    <w:unhideWhenUsed/>
    <w:rsid w:val="00E90B70"/>
    <w:pPr>
      <w:ind w:left="566" w:hanging="283"/>
      <w:contextualSpacing/>
    </w:pPr>
  </w:style>
  <w:style w:type="paragraph" w:styleId="Tekstpodstawowy2">
    <w:name w:val="Body Text 2"/>
    <w:basedOn w:val="Normalny"/>
    <w:link w:val="Tekstpodstawowy2Znak"/>
    <w:uiPriority w:val="99"/>
    <w:unhideWhenUsed/>
    <w:rsid w:val="00E90B70"/>
    <w:pPr>
      <w:spacing w:after="120" w:line="480" w:lineRule="auto"/>
    </w:pPr>
    <w:rPr>
      <w:rFonts w:ascii="Arial" w:eastAsia="Calibri" w:hAnsi="Arial"/>
      <w:sz w:val="22"/>
      <w:szCs w:val="22"/>
      <w:lang w:eastAsia="en-US"/>
    </w:rPr>
  </w:style>
  <w:style w:type="character" w:customStyle="1" w:styleId="Tekstpodstawowy2Znak">
    <w:name w:val="Tekst podstawowy 2 Znak"/>
    <w:basedOn w:val="Domylnaczcionkaakapitu"/>
    <w:link w:val="Tekstpodstawowy2"/>
    <w:uiPriority w:val="99"/>
    <w:rsid w:val="00E90B70"/>
    <w:rPr>
      <w:rFonts w:ascii="Arial" w:eastAsia="Calibri" w:hAnsi="Arial" w:cs="Times New Roman"/>
    </w:rPr>
  </w:style>
  <w:style w:type="paragraph" w:styleId="Tekstpodstawowywcity">
    <w:name w:val="Body Text Indent"/>
    <w:basedOn w:val="Normalny"/>
    <w:link w:val="TekstpodstawowywcityZnak"/>
    <w:uiPriority w:val="99"/>
    <w:unhideWhenUsed/>
    <w:rsid w:val="00E90B70"/>
    <w:pPr>
      <w:spacing w:after="120"/>
      <w:ind w:left="283"/>
    </w:pPr>
    <w:rPr>
      <w:rFonts w:ascii="Arial" w:eastAsia="Calibri" w:hAnsi="Arial"/>
      <w:sz w:val="22"/>
      <w:szCs w:val="22"/>
      <w:lang w:eastAsia="en-US"/>
    </w:rPr>
  </w:style>
  <w:style w:type="character" w:customStyle="1" w:styleId="TekstpodstawowywcityZnak">
    <w:name w:val="Tekst podstawowy wcięty Znak"/>
    <w:basedOn w:val="Domylnaczcionkaakapitu"/>
    <w:link w:val="Tekstpodstawowywcity"/>
    <w:uiPriority w:val="99"/>
    <w:rsid w:val="00E90B70"/>
    <w:rPr>
      <w:rFonts w:ascii="Arial" w:eastAsia="Calibri" w:hAnsi="Arial" w:cs="Times New Roman"/>
    </w:rPr>
  </w:style>
  <w:style w:type="paragraph" w:customStyle="1" w:styleId="Tekstpodstawowy31">
    <w:name w:val="Tekst podstawowy 31"/>
    <w:basedOn w:val="Normalny"/>
    <w:rsid w:val="00E90B70"/>
    <w:pPr>
      <w:overflowPunct w:val="0"/>
      <w:autoSpaceDE w:val="0"/>
      <w:autoSpaceDN w:val="0"/>
      <w:adjustRightInd w:val="0"/>
      <w:jc w:val="both"/>
      <w:textAlignment w:val="baseline"/>
    </w:pPr>
    <w:rPr>
      <w:b/>
      <w:color w:val="000000"/>
      <w:sz w:val="72"/>
      <w:szCs w:val="20"/>
    </w:rPr>
  </w:style>
  <w:style w:type="paragraph" w:styleId="Tekstpodstawowywcity3">
    <w:name w:val="Body Text Indent 3"/>
    <w:basedOn w:val="Normalny"/>
    <w:link w:val="Tekstpodstawowywcity3Znak"/>
    <w:uiPriority w:val="99"/>
    <w:unhideWhenUsed/>
    <w:rsid w:val="00E90B70"/>
    <w:pPr>
      <w:spacing w:after="120"/>
      <w:ind w:left="283"/>
    </w:pPr>
    <w:rPr>
      <w:rFonts w:ascii="Arial" w:eastAsia="Calibri" w:hAnsi="Arial"/>
      <w:sz w:val="16"/>
      <w:szCs w:val="16"/>
      <w:lang w:eastAsia="en-US"/>
    </w:rPr>
  </w:style>
  <w:style w:type="character" w:customStyle="1" w:styleId="Tekstpodstawowywcity3Znak">
    <w:name w:val="Tekst podstawowy wcięty 3 Znak"/>
    <w:basedOn w:val="Domylnaczcionkaakapitu"/>
    <w:link w:val="Tekstpodstawowywcity3"/>
    <w:uiPriority w:val="99"/>
    <w:rsid w:val="00E90B70"/>
    <w:rPr>
      <w:rFonts w:ascii="Arial" w:eastAsia="Calibri" w:hAnsi="Arial" w:cs="Times New Roman"/>
      <w:sz w:val="16"/>
      <w:szCs w:val="16"/>
    </w:rPr>
  </w:style>
  <w:style w:type="paragraph" w:styleId="Tekstpodstawowywcity2">
    <w:name w:val="Body Text Indent 2"/>
    <w:basedOn w:val="Normalny"/>
    <w:link w:val="Tekstpodstawowywcity2Znak"/>
    <w:uiPriority w:val="99"/>
    <w:unhideWhenUsed/>
    <w:rsid w:val="00E90B70"/>
    <w:pPr>
      <w:spacing w:before="120" w:after="120" w:line="480" w:lineRule="auto"/>
      <w:ind w:left="283" w:right="-6"/>
      <w:jc w:val="both"/>
    </w:pPr>
    <w:rPr>
      <w:sz w:val="22"/>
      <w:szCs w:val="20"/>
      <w:lang w:eastAsia="en-US"/>
    </w:rPr>
  </w:style>
  <w:style w:type="character" w:customStyle="1" w:styleId="Tekstpodstawowywcity2Znak">
    <w:name w:val="Tekst podstawowy wcięty 2 Znak"/>
    <w:basedOn w:val="Domylnaczcionkaakapitu"/>
    <w:link w:val="Tekstpodstawowywcity2"/>
    <w:uiPriority w:val="99"/>
    <w:rsid w:val="00E90B70"/>
    <w:rPr>
      <w:rFonts w:ascii="Times New Roman" w:eastAsia="Times New Roman" w:hAnsi="Times New Roman" w:cs="Times New Roman"/>
      <w:szCs w:val="20"/>
    </w:rPr>
  </w:style>
  <w:style w:type="paragraph" w:styleId="Tekstprzypisukocowego">
    <w:name w:val="endnote text"/>
    <w:basedOn w:val="Normalny"/>
    <w:link w:val="TekstprzypisukocowegoZnak"/>
    <w:uiPriority w:val="99"/>
    <w:semiHidden/>
    <w:unhideWhenUsed/>
    <w:rsid w:val="00E90B70"/>
    <w:rPr>
      <w:rFonts w:ascii="Arial" w:eastAsia="Calibri" w:hAnsi="Arial"/>
      <w:sz w:val="20"/>
      <w:szCs w:val="20"/>
      <w:lang w:eastAsia="en-US"/>
    </w:rPr>
  </w:style>
  <w:style w:type="character" w:customStyle="1" w:styleId="TekstprzypisukocowegoZnak">
    <w:name w:val="Tekst przypisu końcowego Znak"/>
    <w:basedOn w:val="Domylnaczcionkaakapitu"/>
    <w:link w:val="Tekstprzypisukocowego"/>
    <w:uiPriority w:val="99"/>
    <w:semiHidden/>
    <w:rsid w:val="00E90B70"/>
    <w:rPr>
      <w:rFonts w:ascii="Arial" w:eastAsia="Calibri" w:hAnsi="Arial" w:cs="Times New Roman"/>
      <w:sz w:val="20"/>
      <w:szCs w:val="20"/>
    </w:rPr>
  </w:style>
  <w:style w:type="character" w:styleId="Odwoanieprzypisukocowego">
    <w:name w:val="endnote reference"/>
    <w:uiPriority w:val="99"/>
    <w:semiHidden/>
    <w:unhideWhenUsed/>
    <w:rsid w:val="00E90B70"/>
    <w:rPr>
      <w:vertAlign w:val="superscript"/>
    </w:rPr>
  </w:style>
  <w:style w:type="character" w:customStyle="1" w:styleId="ff17">
    <w:name w:val="ff17"/>
    <w:rsid w:val="00E90B70"/>
    <w:rPr>
      <w:vertAlign w:val="baseline"/>
    </w:rPr>
  </w:style>
  <w:style w:type="character" w:customStyle="1" w:styleId="ffb">
    <w:name w:val="ffb"/>
    <w:rsid w:val="00E90B70"/>
    <w:rPr>
      <w:vertAlign w:val="baseline"/>
    </w:rPr>
  </w:style>
  <w:style w:type="paragraph" w:customStyle="1" w:styleId="BodySingle">
    <w:name w:val="Body Single"/>
    <w:rsid w:val="00E90B70"/>
    <w:pPr>
      <w:widowControl w:val="0"/>
      <w:snapToGrid w:val="0"/>
      <w:spacing w:after="0" w:line="240" w:lineRule="auto"/>
      <w:ind w:left="648" w:hanging="648"/>
      <w:jc w:val="both"/>
    </w:pPr>
    <w:rPr>
      <w:rFonts w:ascii="Times New Roman" w:eastAsia="Times New Roman" w:hAnsi="Times New Roman" w:cs="Times New Roman"/>
      <w:color w:val="000000"/>
      <w:sz w:val="24"/>
      <w:szCs w:val="20"/>
      <w:lang w:eastAsia="pl-PL"/>
    </w:rPr>
  </w:style>
  <w:style w:type="paragraph" w:customStyle="1" w:styleId="BlockProtect">
    <w:name w:val="Block Protect"/>
    <w:rsid w:val="00E90B70"/>
    <w:pPr>
      <w:keepNext/>
      <w:keepLines/>
      <w:widowControl w:val="0"/>
      <w:snapToGrid w:val="0"/>
      <w:spacing w:after="0" w:line="240" w:lineRule="auto"/>
    </w:pPr>
    <w:rPr>
      <w:rFonts w:ascii="Times New Roman" w:eastAsia="Times New Roman" w:hAnsi="Times New Roman" w:cs="Times New Roman"/>
      <w:color w:val="000000"/>
      <w:sz w:val="24"/>
      <w:szCs w:val="20"/>
      <w:lang w:eastAsia="pl-PL"/>
    </w:rPr>
  </w:style>
  <w:style w:type="paragraph" w:customStyle="1" w:styleId="kropkan">
    <w:name w:val="kropka_n"/>
    <w:basedOn w:val="Normalny"/>
    <w:rsid w:val="00E90B70"/>
    <w:pPr>
      <w:tabs>
        <w:tab w:val="left" w:pos="1097"/>
      </w:tabs>
      <w:suppressAutoHyphens/>
      <w:spacing w:line="360" w:lineRule="auto"/>
      <w:ind w:left="1077" w:hanging="360"/>
      <w:jc w:val="both"/>
    </w:pPr>
    <w:rPr>
      <w:sz w:val="26"/>
      <w:szCs w:val="20"/>
      <w:lang w:eastAsia="ar-SA"/>
    </w:rPr>
  </w:style>
  <w:style w:type="character" w:styleId="Odwoanieprzypisudolnego">
    <w:name w:val="footnote reference"/>
    <w:aliases w:val="Odwo³anie przypisu"/>
    <w:uiPriority w:val="99"/>
    <w:unhideWhenUsed/>
    <w:rsid w:val="00E90B70"/>
    <w:rPr>
      <w:vertAlign w:val="superscript"/>
    </w:rPr>
  </w:style>
  <w:style w:type="character" w:customStyle="1" w:styleId="h2">
    <w:name w:val="h2"/>
    <w:rsid w:val="00E90B70"/>
  </w:style>
  <w:style w:type="character" w:customStyle="1" w:styleId="h1">
    <w:name w:val="h1"/>
    <w:rsid w:val="00E90B70"/>
  </w:style>
  <w:style w:type="paragraph" w:customStyle="1" w:styleId="Zawartotabeli">
    <w:name w:val="Zawartość tabeli"/>
    <w:basedOn w:val="Normalny"/>
    <w:rsid w:val="00E90B70"/>
    <w:pPr>
      <w:suppressLineNumbers/>
      <w:suppressAutoHyphens/>
    </w:pPr>
    <w:rPr>
      <w:szCs w:val="20"/>
      <w:lang w:eastAsia="ar-SA"/>
    </w:rPr>
  </w:style>
  <w:style w:type="paragraph" w:customStyle="1" w:styleId="Textbody">
    <w:name w:val="Text body"/>
    <w:basedOn w:val="Standard"/>
    <w:rsid w:val="00E90B70"/>
    <w:pPr>
      <w:widowControl w:val="0"/>
      <w:suppressAutoHyphens/>
      <w:autoSpaceDN w:val="0"/>
      <w:spacing w:after="120" w:line="240" w:lineRule="auto"/>
      <w:ind w:firstLine="0"/>
      <w:jc w:val="left"/>
      <w:textAlignment w:val="baseline"/>
    </w:pPr>
    <w:rPr>
      <w:rFonts w:eastAsia="Lucida Sans Unicode" w:cs="Mangal"/>
      <w:kern w:val="3"/>
      <w:szCs w:val="24"/>
      <w:lang w:eastAsia="zh-CN" w:bidi="hi-IN"/>
    </w:rPr>
  </w:style>
  <w:style w:type="paragraph" w:styleId="Tytu">
    <w:name w:val="Title"/>
    <w:basedOn w:val="Normalny"/>
    <w:next w:val="Normalny"/>
    <w:link w:val="TytuZnak"/>
    <w:qFormat/>
    <w:rsid w:val="00E90B70"/>
    <w:pPr>
      <w:spacing w:before="240" w:after="60"/>
      <w:jc w:val="center"/>
      <w:outlineLvl w:val="0"/>
    </w:pPr>
    <w:rPr>
      <w:rFonts w:ascii="Calibri Light" w:hAnsi="Calibri Light"/>
      <w:b/>
      <w:bCs/>
      <w:kern w:val="28"/>
      <w:sz w:val="32"/>
      <w:szCs w:val="32"/>
      <w:lang w:eastAsia="en-US"/>
    </w:rPr>
  </w:style>
  <w:style w:type="character" w:customStyle="1" w:styleId="TytuZnak">
    <w:name w:val="Tytuł Znak"/>
    <w:basedOn w:val="Domylnaczcionkaakapitu"/>
    <w:link w:val="Tytu"/>
    <w:rsid w:val="00E90B70"/>
    <w:rPr>
      <w:rFonts w:ascii="Calibri Light" w:eastAsia="Times New Roman" w:hAnsi="Calibri Light" w:cs="Times New Roman"/>
      <w:b/>
      <w:bCs/>
      <w:kern w:val="28"/>
      <w:sz w:val="32"/>
      <w:szCs w:val="32"/>
    </w:rPr>
  </w:style>
  <w:style w:type="paragraph" w:styleId="Spistreci4">
    <w:name w:val="toc 4"/>
    <w:basedOn w:val="Normalny"/>
    <w:next w:val="Normalny"/>
    <w:autoRedefine/>
    <w:uiPriority w:val="39"/>
    <w:unhideWhenUsed/>
    <w:rsid w:val="00E90B70"/>
    <w:pPr>
      <w:tabs>
        <w:tab w:val="right" w:leader="dot" w:pos="9060"/>
      </w:tabs>
      <w:ind w:left="720"/>
    </w:pPr>
    <w:rPr>
      <w:rFonts w:ascii="Arial" w:hAnsi="Arial" w:cs="Arial"/>
      <w:b/>
      <w:bCs/>
      <w:iCs/>
      <w:noProof/>
    </w:rPr>
  </w:style>
  <w:style w:type="table" w:customStyle="1" w:styleId="Tabela-Siatka7">
    <w:name w:val="Tabela - Siatka7"/>
    <w:basedOn w:val="Standardowy"/>
    <w:next w:val="Tabela-Siatka"/>
    <w:uiPriority w:val="39"/>
    <w:rsid w:val="00E90B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rsid w:val="00E90B70"/>
  </w:style>
  <w:style w:type="character" w:customStyle="1" w:styleId="Nierozpoznanawzmianka1">
    <w:name w:val="Nierozpoznana wzmianka1"/>
    <w:uiPriority w:val="99"/>
    <w:semiHidden/>
    <w:unhideWhenUsed/>
    <w:rsid w:val="00E90B70"/>
    <w:rPr>
      <w:color w:val="605E5C"/>
      <w:shd w:val="clear" w:color="auto" w:fill="E1DFDD"/>
    </w:rPr>
  </w:style>
  <w:style w:type="character" w:customStyle="1" w:styleId="style1">
    <w:name w:val="style1"/>
    <w:rsid w:val="00E90B70"/>
  </w:style>
  <w:style w:type="character" w:styleId="UyteHipercze">
    <w:name w:val="FollowedHyperlink"/>
    <w:uiPriority w:val="99"/>
    <w:semiHidden/>
    <w:unhideWhenUsed/>
    <w:rsid w:val="00E90B70"/>
    <w:rPr>
      <w:color w:val="954F72"/>
      <w:u w:val="single"/>
    </w:rPr>
  </w:style>
  <w:style w:type="character" w:customStyle="1" w:styleId="isbn">
    <w:name w:val="isbn"/>
    <w:basedOn w:val="Domylnaczcionkaakapitu"/>
    <w:rsid w:val="00E90B70"/>
  </w:style>
  <w:style w:type="character" w:customStyle="1" w:styleId="Teksttreci26pt">
    <w:name w:val="Tekst treści (2) + 6 pt"/>
    <w:rsid w:val="00E90B70"/>
    <w:rPr>
      <w:rFonts w:ascii="Times New Roman" w:eastAsia="Times New Roman" w:hAnsi="Times New Roman" w:cs="Times New Roman"/>
      <w:b w:val="0"/>
      <w:bCs w:val="0"/>
      <w:i w:val="0"/>
      <w:iCs w:val="0"/>
      <w:strike w:val="0"/>
      <w:dstrike w:val="0"/>
      <w:color w:val="000000"/>
      <w:spacing w:val="0"/>
      <w:w w:val="100"/>
      <w:position w:val="0"/>
      <w:sz w:val="12"/>
      <w:szCs w:val="12"/>
      <w:u w:val="none"/>
      <w:shd w:val="clear" w:color="auto" w:fill="FFFFFF"/>
      <w:vertAlign w:val="baseline"/>
      <w:lang w:val="pl-PL" w:eastAsia="pl-PL" w:bidi="pl-PL"/>
    </w:rPr>
  </w:style>
  <w:style w:type="character" w:customStyle="1" w:styleId="MapadokumentuZnak">
    <w:name w:val="Mapa dokumentu Znak"/>
    <w:uiPriority w:val="99"/>
    <w:semiHidden/>
    <w:rsid w:val="00E90B70"/>
    <w:rPr>
      <w:rFonts w:ascii="Tahoma" w:hAnsi="Tahoma" w:cs="Tahoma"/>
      <w:sz w:val="16"/>
      <w:szCs w:val="16"/>
      <w:lang w:eastAsia="en-US"/>
    </w:rPr>
  </w:style>
  <w:style w:type="paragraph" w:customStyle="1" w:styleId="Tekstpodstawowy311">
    <w:name w:val="Tekst podstawowy 311"/>
    <w:basedOn w:val="Normalny"/>
    <w:rsid w:val="00E90B70"/>
    <w:pPr>
      <w:overflowPunct w:val="0"/>
      <w:autoSpaceDE w:val="0"/>
      <w:autoSpaceDN w:val="0"/>
      <w:adjustRightInd w:val="0"/>
      <w:jc w:val="both"/>
      <w:textAlignment w:val="baseline"/>
    </w:pPr>
    <w:rPr>
      <w:b/>
      <w:color w:val="000000"/>
      <w:sz w:val="72"/>
      <w:szCs w:val="20"/>
    </w:rPr>
  </w:style>
  <w:style w:type="character" w:customStyle="1" w:styleId="Nierozpoznanawzmianka11">
    <w:name w:val="Nierozpoznana wzmianka11"/>
    <w:uiPriority w:val="99"/>
    <w:semiHidden/>
    <w:unhideWhenUsed/>
    <w:rsid w:val="00E90B70"/>
    <w:rPr>
      <w:color w:val="808080"/>
      <w:shd w:val="clear" w:color="auto" w:fill="E6E6E6"/>
    </w:rPr>
  </w:style>
  <w:style w:type="character" w:customStyle="1" w:styleId="ng-binding">
    <w:name w:val="ng-binding"/>
    <w:rsid w:val="00E90B70"/>
  </w:style>
  <w:style w:type="character" w:customStyle="1" w:styleId="Teksttreci285ptOdstpy0pt">
    <w:name w:val="Tekst treści (2) + 8;5 pt;Odstępy 0 pt"/>
    <w:rsid w:val="00E90B70"/>
    <w:rPr>
      <w:rFonts w:ascii="Times New Roman" w:eastAsia="Times New Roman" w:hAnsi="Times New Roman" w:cs="Times New Roman"/>
      <w:b w:val="0"/>
      <w:bCs w:val="0"/>
      <w:i w:val="0"/>
      <w:iCs w:val="0"/>
      <w:smallCaps w:val="0"/>
      <w:strike w:val="0"/>
      <w:color w:val="000000"/>
      <w:spacing w:val="10"/>
      <w:w w:val="100"/>
      <w:position w:val="0"/>
      <w:sz w:val="17"/>
      <w:szCs w:val="17"/>
      <w:u w:val="none"/>
      <w:shd w:val="clear" w:color="auto" w:fill="FFFFFF"/>
      <w:lang w:val="pl-PL" w:eastAsia="pl-PL" w:bidi="pl-PL"/>
    </w:rPr>
  </w:style>
  <w:style w:type="character" w:customStyle="1" w:styleId="Teksttreci295pt">
    <w:name w:val="Tekst treści (2) + 9;5 pt"/>
    <w:rsid w:val="00E90B7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pl-PL" w:eastAsia="pl-PL" w:bidi="pl-PL"/>
    </w:rPr>
  </w:style>
  <w:style w:type="character" w:customStyle="1" w:styleId="PogrubienieTeksttreci2LucidaSansUnicode8pt">
    <w:name w:val="Pogrubienie;Tekst treści (2) + Lucida Sans Unicode;8 pt"/>
    <w:rsid w:val="00E90B70"/>
    <w:rPr>
      <w:rFonts w:ascii="Lucida Sans Unicode" w:eastAsia="Lucida Sans Unicode" w:hAnsi="Lucida Sans Unicode" w:cs="Lucida Sans Unicode"/>
      <w:b/>
      <w:bCs/>
      <w:i w:val="0"/>
      <w:iCs w:val="0"/>
      <w:smallCaps w:val="0"/>
      <w:strike w:val="0"/>
      <w:color w:val="000000"/>
      <w:spacing w:val="0"/>
      <w:w w:val="100"/>
      <w:position w:val="0"/>
      <w:sz w:val="16"/>
      <w:szCs w:val="16"/>
      <w:u w:val="none"/>
      <w:shd w:val="clear" w:color="auto" w:fill="FFFFFF"/>
      <w:lang w:val="pl-PL" w:eastAsia="pl-PL" w:bidi="pl-PL"/>
    </w:rPr>
  </w:style>
  <w:style w:type="character" w:customStyle="1" w:styleId="PogrubienieTeksttreci2Calibri9pt">
    <w:name w:val="Pogrubienie;Tekst treści (2) + Calibri;9 pt"/>
    <w:rsid w:val="00E90B70"/>
    <w:rPr>
      <w:rFonts w:ascii="Calibri" w:eastAsia="Calibri" w:hAnsi="Calibri" w:cs="Calibri"/>
      <w:b/>
      <w:bCs/>
      <w:i w:val="0"/>
      <w:iCs w:val="0"/>
      <w:smallCaps w:val="0"/>
      <w:strike w:val="0"/>
      <w:color w:val="000000"/>
      <w:spacing w:val="0"/>
      <w:w w:val="100"/>
      <w:position w:val="0"/>
      <w:sz w:val="18"/>
      <w:szCs w:val="18"/>
      <w:u w:val="none"/>
      <w:shd w:val="clear" w:color="auto" w:fill="FFFFFF"/>
      <w:lang w:val="pl-PL" w:eastAsia="pl-PL" w:bidi="pl-PL"/>
    </w:rPr>
  </w:style>
  <w:style w:type="character" w:customStyle="1" w:styleId="Teksttreci2LucidaSansUnicode75pt">
    <w:name w:val="Tekst treści (2) + Lucida Sans Unicode;7;5 pt"/>
    <w:rsid w:val="00E90B70"/>
    <w:rPr>
      <w:rFonts w:ascii="Lucida Sans Unicode" w:eastAsia="Lucida Sans Unicode" w:hAnsi="Lucida Sans Unicode" w:cs="Lucida Sans Unicode"/>
      <w:b w:val="0"/>
      <w:bCs w:val="0"/>
      <w:i w:val="0"/>
      <w:iCs w:val="0"/>
      <w:smallCaps w:val="0"/>
      <w:strike w:val="0"/>
      <w:color w:val="000000"/>
      <w:spacing w:val="0"/>
      <w:w w:val="100"/>
      <w:position w:val="0"/>
      <w:sz w:val="15"/>
      <w:szCs w:val="15"/>
      <w:u w:val="none"/>
      <w:shd w:val="clear" w:color="auto" w:fill="FFFFFF"/>
      <w:lang w:val="pl-PL" w:eastAsia="pl-PL" w:bidi="pl-PL"/>
    </w:rPr>
  </w:style>
  <w:style w:type="character" w:customStyle="1" w:styleId="Teksttreci2Constantia8pt">
    <w:name w:val="Tekst treści (2) + Constantia;8 pt"/>
    <w:rsid w:val="00E90B70"/>
    <w:rPr>
      <w:rFonts w:ascii="Constantia" w:eastAsia="Constantia" w:hAnsi="Constantia" w:cs="Constantia"/>
      <w:b w:val="0"/>
      <w:bCs w:val="0"/>
      <w:i w:val="0"/>
      <w:iCs w:val="0"/>
      <w:smallCaps w:val="0"/>
      <w:strike w:val="0"/>
      <w:color w:val="000000"/>
      <w:spacing w:val="0"/>
      <w:w w:val="100"/>
      <w:position w:val="0"/>
      <w:sz w:val="16"/>
      <w:szCs w:val="16"/>
      <w:u w:val="none"/>
      <w:shd w:val="clear" w:color="auto" w:fill="FFFFFF"/>
      <w:lang w:val="pl-PL" w:eastAsia="pl-PL" w:bidi="pl-PL"/>
    </w:rPr>
  </w:style>
  <w:style w:type="character" w:customStyle="1" w:styleId="Teksttreci2Calibri10ptKursywa">
    <w:name w:val="Tekst treści (2) + Calibri;10 pt;Kursywa"/>
    <w:rsid w:val="00E90B70"/>
    <w:rPr>
      <w:rFonts w:ascii="Calibri" w:eastAsia="Calibri" w:hAnsi="Calibri" w:cs="Calibri"/>
      <w:b w:val="0"/>
      <w:bCs w:val="0"/>
      <w:i/>
      <w:iCs/>
      <w:smallCaps w:val="0"/>
      <w:strike w:val="0"/>
      <w:color w:val="000000"/>
      <w:spacing w:val="0"/>
      <w:w w:val="100"/>
      <w:position w:val="0"/>
      <w:sz w:val="20"/>
      <w:szCs w:val="20"/>
      <w:u w:val="none"/>
      <w:shd w:val="clear" w:color="auto" w:fill="FFFFFF"/>
      <w:lang w:val="pl-PL" w:eastAsia="pl-PL" w:bidi="pl-PL"/>
    </w:rPr>
  </w:style>
  <w:style w:type="character" w:customStyle="1" w:styleId="Teksttreci2MicrosoftSansSerif75ptKursywaOdstpy0pt">
    <w:name w:val="Tekst treści (2) + Microsoft Sans Serif;7;5 pt;Kursywa;Odstępy 0 pt"/>
    <w:rsid w:val="00E90B70"/>
    <w:rPr>
      <w:rFonts w:ascii="Microsoft Sans Serif" w:eastAsia="Microsoft Sans Serif" w:hAnsi="Microsoft Sans Serif" w:cs="Microsoft Sans Serif"/>
      <w:b w:val="0"/>
      <w:bCs w:val="0"/>
      <w:i/>
      <w:iCs/>
      <w:smallCaps w:val="0"/>
      <w:strike w:val="0"/>
      <w:color w:val="000000"/>
      <w:spacing w:val="10"/>
      <w:w w:val="100"/>
      <w:position w:val="0"/>
      <w:sz w:val="15"/>
      <w:szCs w:val="15"/>
      <w:u w:val="none"/>
      <w:shd w:val="clear" w:color="auto" w:fill="FFFFFF"/>
      <w:lang w:val="pl-PL" w:eastAsia="pl-PL" w:bidi="pl-PL"/>
    </w:rPr>
  </w:style>
  <w:style w:type="character" w:customStyle="1" w:styleId="PogrubienieTeksttreci2Calibri10pt">
    <w:name w:val="Pogrubienie;Tekst treści (2) + Calibri;10 pt"/>
    <w:rsid w:val="00E90B70"/>
    <w:rPr>
      <w:rFonts w:ascii="Calibri" w:eastAsia="Calibri" w:hAnsi="Calibri" w:cs="Calibri"/>
      <w:b/>
      <w:bCs/>
      <w:i w:val="0"/>
      <w:iCs w:val="0"/>
      <w:smallCaps w:val="0"/>
      <w:strike w:val="0"/>
      <w:color w:val="000000"/>
      <w:spacing w:val="0"/>
      <w:w w:val="100"/>
      <w:position w:val="0"/>
      <w:sz w:val="20"/>
      <w:szCs w:val="20"/>
      <w:u w:val="none"/>
      <w:shd w:val="clear" w:color="auto" w:fill="FFFFFF"/>
      <w:lang w:val="pl-PL" w:eastAsia="pl-PL" w:bidi="pl-PL"/>
    </w:rPr>
  </w:style>
  <w:style w:type="character" w:customStyle="1" w:styleId="Teksttreci2Constantia75ptOdstpy0pt">
    <w:name w:val="Tekst treści (2) + Constantia;7;5 pt;Odstępy 0 pt"/>
    <w:rsid w:val="00E90B70"/>
    <w:rPr>
      <w:rFonts w:ascii="Constantia" w:eastAsia="Constantia" w:hAnsi="Constantia" w:cs="Constantia"/>
      <w:b w:val="0"/>
      <w:bCs w:val="0"/>
      <w:i w:val="0"/>
      <w:iCs w:val="0"/>
      <w:smallCaps w:val="0"/>
      <w:strike w:val="0"/>
      <w:color w:val="000000"/>
      <w:spacing w:val="10"/>
      <w:w w:val="100"/>
      <w:position w:val="0"/>
      <w:sz w:val="15"/>
      <w:szCs w:val="15"/>
      <w:u w:val="none"/>
      <w:shd w:val="clear" w:color="auto" w:fill="FFFFFF"/>
      <w:lang w:val="pl-PL" w:eastAsia="pl-PL" w:bidi="pl-PL"/>
    </w:rPr>
  </w:style>
  <w:style w:type="table" w:styleId="rednialista2akcent1">
    <w:name w:val="Medium List 2 Accent 1"/>
    <w:basedOn w:val="Standardowy"/>
    <w:uiPriority w:val="66"/>
    <w:rsid w:val="00E90B70"/>
    <w:pPr>
      <w:spacing w:after="0" w:line="240" w:lineRule="auto"/>
    </w:pPr>
    <w:rPr>
      <w:rFonts w:ascii="Calibri Light" w:eastAsia="Times New Roman" w:hAnsi="Calibri Light" w:cs="Times New Roman"/>
      <w:color w:val="000000"/>
      <w:lang w:eastAsia="pl-P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paragraph" w:styleId="Poprawka">
    <w:name w:val="Revision"/>
    <w:hidden/>
    <w:uiPriority w:val="99"/>
    <w:semiHidden/>
    <w:rsid w:val="00E90B70"/>
    <w:pPr>
      <w:spacing w:after="0" w:line="240" w:lineRule="auto"/>
    </w:pPr>
    <w:rPr>
      <w:rFonts w:ascii="Times New Roman" w:eastAsia="Times New Roman" w:hAnsi="Times New Roman" w:cs="Times New Roman"/>
      <w:sz w:val="24"/>
      <w:szCs w:val="24"/>
      <w:lang w:eastAsia="pl-PL"/>
    </w:rPr>
  </w:style>
  <w:style w:type="character" w:styleId="Wyrnieniedelikatne">
    <w:name w:val="Subtle Emphasis"/>
    <w:uiPriority w:val="19"/>
    <w:qFormat/>
    <w:rsid w:val="00E90B70"/>
    <w:rPr>
      <w:i/>
      <w:iCs/>
      <w:color w:val="808080"/>
    </w:rPr>
  </w:style>
  <w:style w:type="character" w:customStyle="1" w:styleId="item-fieldvalue">
    <w:name w:val="item-fieldvalue"/>
    <w:rsid w:val="00E90B70"/>
  </w:style>
  <w:style w:type="character" w:customStyle="1" w:styleId="item-fieldname">
    <w:name w:val="item-fieldname"/>
    <w:rsid w:val="00E90B70"/>
  </w:style>
  <w:style w:type="numbering" w:customStyle="1" w:styleId="Styl1">
    <w:name w:val="Styl1"/>
    <w:rsid w:val="00E90B70"/>
    <w:pPr>
      <w:numPr>
        <w:numId w:val="1"/>
      </w:numPr>
    </w:pPr>
  </w:style>
  <w:style w:type="paragraph" w:customStyle="1" w:styleId="dtn">
    <w:name w:val="dtn"/>
    <w:basedOn w:val="Normalny"/>
    <w:rsid w:val="00E90B70"/>
    <w:pPr>
      <w:spacing w:after="300"/>
    </w:pPr>
    <w:rPr>
      <w:rFonts w:ascii="inherit" w:hAnsi="inherit"/>
    </w:rPr>
  </w:style>
  <w:style w:type="paragraph" w:customStyle="1" w:styleId="dtz">
    <w:name w:val="dtz"/>
    <w:basedOn w:val="Normalny"/>
    <w:rsid w:val="00E90B70"/>
    <w:pPr>
      <w:spacing w:after="300"/>
    </w:pPr>
    <w:rPr>
      <w:rFonts w:ascii="inherit" w:hAnsi="inherit"/>
    </w:rPr>
  </w:style>
  <w:style w:type="paragraph" w:customStyle="1" w:styleId="dtu">
    <w:name w:val="dtu"/>
    <w:basedOn w:val="Normalny"/>
    <w:rsid w:val="00E90B70"/>
    <w:pPr>
      <w:spacing w:after="300"/>
    </w:pPr>
    <w:rPr>
      <w:rFonts w:ascii="inherit" w:hAnsi="inherit"/>
    </w:rPr>
  </w:style>
  <w:style w:type="character" w:customStyle="1" w:styleId="Teksttreci285pt">
    <w:name w:val="Tekst treści (2) + 8;5 pt"/>
    <w:rsid w:val="00E90B70"/>
    <w:rPr>
      <w:rFonts w:ascii="Times New Roman" w:eastAsia="Times New Roman" w:hAnsi="Times New Roman" w:cs="Times New Roman"/>
      <w:b w:val="0"/>
      <w:bCs w:val="0"/>
      <w:i w:val="0"/>
      <w:iCs w:val="0"/>
      <w:smallCaps w:val="0"/>
      <w:strike w:val="0"/>
      <w:color w:val="0E1545"/>
      <w:spacing w:val="0"/>
      <w:w w:val="100"/>
      <w:position w:val="0"/>
      <w:sz w:val="17"/>
      <w:szCs w:val="17"/>
      <w:u w:val="none"/>
      <w:shd w:val="clear" w:color="auto" w:fill="FFFFFF"/>
      <w:lang w:val="pl-PL" w:eastAsia="pl-PL" w:bidi="pl-PL"/>
    </w:rPr>
  </w:style>
  <w:style w:type="character" w:customStyle="1" w:styleId="Teksttreci285ptKursywa">
    <w:name w:val="Tekst treści (2) + 8;5 pt;Kursywa"/>
    <w:rsid w:val="00E90B70"/>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pl-PL" w:eastAsia="pl-PL" w:bidi="pl-PL"/>
    </w:rPr>
  </w:style>
  <w:style w:type="character" w:customStyle="1" w:styleId="Teksttreci2Garamond9pt">
    <w:name w:val="Tekst treści (2) + Garamond;9 pt"/>
    <w:rsid w:val="00E90B70"/>
    <w:rPr>
      <w:rFonts w:ascii="Garamond" w:eastAsia="Garamond" w:hAnsi="Garamond" w:cs="Garamond"/>
      <w:b w:val="0"/>
      <w:bCs w:val="0"/>
      <w:i w:val="0"/>
      <w:iCs w:val="0"/>
      <w:smallCaps w:val="0"/>
      <w:strike w:val="0"/>
      <w:color w:val="000000"/>
      <w:spacing w:val="0"/>
      <w:w w:val="100"/>
      <w:position w:val="0"/>
      <w:sz w:val="18"/>
      <w:szCs w:val="18"/>
      <w:u w:val="none"/>
      <w:shd w:val="clear" w:color="auto" w:fill="FFFFFF"/>
      <w:lang w:val="pl-PL" w:eastAsia="pl-PL" w:bidi="pl-PL"/>
    </w:rPr>
  </w:style>
  <w:style w:type="character" w:customStyle="1" w:styleId="Teksttreci25pt">
    <w:name w:val="Tekst treści (2) + 5 pt"/>
    <w:rsid w:val="00E90B70"/>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pl-PL" w:eastAsia="pl-PL" w:bidi="pl-PL"/>
    </w:rPr>
  </w:style>
  <w:style w:type="character" w:customStyle="1" w:styleId="PogrubienieTeksttreci285pt">
    <w:name w:val="Pogrubienie;Tekst treści (2) + 8;5 pt"/>
    <w:rsid w:val="00E90B70"/>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pl-PL" w:eastAsia="pl-PL" w:bidi="pl-PL"/>
    </w:rPr>
  </w:style>
  <w:style w:type="character" w:customStyle="1" w:styleId="Teksttreci2Garamond6ptKursywa">
    <w:name w:val="Tekst treści (2) + Garamond;6 pt;Kursywa"/>
    <w:rsid w:val="00E90B70"/>
    <w:rPr>
      <w:rFonts w:ascii="Garamond" w:eastAsia="Garamond" w:hAnsi="Garamond" w:cs="Garamond"/>
      <w:b w:val="0"/>
      <w:bCs w:val="0"/>
      <w:i/>
      <w:iCs/>
      <w:smallCaps w:val="0"/>
      <w:strike w:val="0"/>
      <w:color w:val="502B2A"/>
      <w:spacing w:val="0"/>
      <w:w w:val="100"/>
      <w:position w:val="0"/>
      <w:sz w:val="12"/>
      <w:szCs w:val="12"/>
      <w:u w:val="none"/>
      <w:shd w:val="clear" w:color="auto" w:fill="FFFFFF"/>
      <w:lang w:val="pl-PL" w:eastAsia="pl-PL" w:bidi="pl-PL"/>
    </w:rPr>
  </w:style>
  <w:style w:type="character" w:customStyle="1" w:styleId="highlight">
    <w:name w:val="highlight"/>
    <w:rsid w:val="00E90B70"/>
  </w:style>
  <w:style w:type="character" w:customStyle="1" w:styleId="FontStyle31">
    <w:name w:val="Font Style31"/>
    <w:uiPriority w:val="99"/>
    <w:rsid w:val="00E90B70"/>
    <w:rPr>
      <w:rFonts w:ascii="Arial Unicode MS" w:eastAsia="Arial Unicode MS" w:hAnsi="Arial Unicode MS" w:cs="Arial Unicode MS" w:hint="eastAsia"/>
      <w:color w:val="000000"/>
    </w:rPr>
  </w:style>
  <w:style w:type="character" w:customStyle="1" w:styleId="BodyText2Znak">
    <w:name w:val="Body Text 2 Znak"/>
    <w:link w:val="Tekstpodstawowy21"/>
    <w:locked/>
    <w:rsid w:val="00E90B70"/>
    <w:rPr>
      <w:rFonts w:ascii="Arial" w:hAnsi="Arial" w:cs="Arial"/>
    </w:rPr>
  </w:style>
  <w:style w:type="paragraph" w:customStyle="1" w:styleId="Tekstpodstawowy21">
    <w:name w:val="Tekst podstawowy 21"/>
    <w:basedOn w:val="Normalny"/>
    <w:link w:val="BodyText2Znak"/>
    <w:rsid w:val="00E90B70"/>
    <w:pPr>
      <w:widowControl w:val="0"/>
      <w:jc w:val="both"/>
    </w:pPr>
    <w:rPr>
      <w:rFonts w:ascii="Arial" w:eastAsiaTheme="minorHAnsi" w:hAnsi="Arial" w:cs="Arial"/>
      <w:sz w:val="22"/>
      <w:szCs w:val="22"/>
      <w:lang w:eastAsia="en-US"/>
    </w:rPr>
  </w:style>
  <w:style w:type="paragraph" w:customStyle="1" w:styleId="TableText">
    <w:name w:val="Table Text"/>
    <w:rsid w:val="00E90B70"/>
    <w:pPr>
      <w:widowControl w:val="0"/>
      <w:spacing w:before="20" w:after="10" w:line="240" w:lineRule="auto"/>
      <w:jc w:val="center"/>
    </w:pPr>
    <w:rPr>
      <w:rFonts w:ascii="Arial Narrow" w:eastAsia="Times New Roman" w:hAnsi="Arial Narrow" w:cs="Times New Roman"/>
      <w:color w:val="000000"/>
      <w:sz w:val="19"/>
      <w:szCs w:val="20"/>
      <w:lang w:eastAsia="pl-PL"/>
    </w:rPr>
  </w:style>
  <w:style w:type="character" w:customStyle="1" w:styleId="Teksttreci295ptKursywa">
    <w:name w:val="Tekst treści (2) + 9;5 pt;Kursywa"/>
    <w:rsid w:val="00E90B7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pl-PL" w:eastAsia="pl-PL" w:bidi="pl-PL"/>
    </w:rPr>
  </w:style>
  <w:style w:type="character" w:customStyle="1" w:styleId="Teksttreci2Exact">
    <w:name w:val="Tekst treści (2) Exact"/>
    <w:rsid w:val="00E90B70"/>
    <w:rPr>
      <w:rFonts w:ascii="Arial" w:eastAsia="Arial" w:hAnsi="Arial" w:cs="Arial"/>
      <w:b w:val="0"/>
      <w:bCs w:val="0"/>
      <w:i w:val="0"/>
      <w:iCs w:val="0"/>
      <w:smallCaps w:val="0"/>
      <w:strike w:val="0"/>
      <w:sz w:val="20"/>
      <w:szCs w:val="20"/>
      <w:u w:val="none"/>
    </w:rPr>
  </w:style>
  <w:style w:type="character" w:customStyle="1" w:styleId="Teksttreci28pt">
    <w:name w:val="Tekst treści (2) + 8 pt"/>
    <w:rsid w:val="00E90B70"/>
    <w:rPr>
      <w:rFonts w:ascii="Arial Unicode MS" w:eastAsia="Arial Unicode MS" w:hAnsi="Arial Unicode MS" w:cs="Arial Unicode MS"/>
      <w:b w:val="0"/>
      <w:bCs w:val="0"/>
      <w:i w:val="0"/>
      <w:iCs w:val="0"/>
      <w:smallCaps w:val="0"/>
      <w:strike w:val="0"/>
      <w:color w:val="000000"/>
      <w:spacing w:val="0"/>
      <w:w w:val="100"/>
      <w:position w:val="0"/>
      <w:sz w:val="16"/>
      <w:szCs w:val="16"/>
      <w:u w:val="none"/>
      <w:shd w:val="clear" w:color="auto" w:fill="FFFFFF"/>
      <w:lang w:val="pl-PL" w:eastAsia="pl-PL" w:bidi="pl-PL"/>
    </w:rPr>
  </w:style>
  <w:style w:type="character" w:customStyle="1" w:styleId="Teksttreci2CalibriKursywa">
    <w:name w:val="Tekst treści (2) + Calibri;Kursywa"/>
    <w:rsid w:val="00E90B70"/>
    <w:rPr>
      <w:rFonts w:ascii="Calibri" w:eastAsia="Calibri" w:hAnsi="Calibri" w:cs="Calibri"/>
      <w:b w:val="0"/>
      <w:bCs w:val="0"/>
      <w:i/>
      <w:iCs/>
      <w:smallCaps w:val="0"/>
      <w:strike w:val="0"/>
      <w:color w:val="000000"/>
      <w:spacing w:val="0"/>
      <w:w w:val="100"/>
      <w:position w:val="0"/>
      <w:sz w:val="18"/>
      <w:szCs w:val="18"/>
      <w:u w:val="none"/>
      <w:shd w:val="clear" w:color="auto" w:fill="FFFFFF"/>
      <w:lang w:val="pl-PL" w:eastAsia="pl-PL" w:bidi="pl-PL"/>
    </w:rPr>
  </w:style>
  <w:style w:type="character" w:customStyle="1" w:styleId="PogrubienieTeksttreci28pt">
    <w:name w:val="Pogrubienie;Tekst treści (2) + 8 pt"/>
    <w:rsid w:val="00E90B70"/>
    <w:rPr>
      <w:rFonts w:ascii="Arial Unicode MS" w:eastAsia="Arial Unicode MS" w:hAnsi="Arial Unicode MS" w:cs="Arial Unicode MS"/>
      <w:b/>
      <w:bCs/>
      <w:i w:val="0"/>
      <w:iCs w:val="0"/>
      <w:smallCaps w:val="0"/>
      <w:strike w:val="0"/>
      <w:color w:val="000000"/>
      <w:spacing w:val="0"/>
      <w:w w:val="100"/>
      <w:position w:val="0"/>
      <w:sz w:val="16"/>
      <w:szCs w:val="16"/>
      <w:u w:val="none"/>
      <w:shd w:val="clear" w:color="auto" w:fill="FFFFFF"/>
      <w:lang w:val="pl-PL" w:eastAsia="pl-PL" w:bidi="pl-PL"/>
    </w:rPr>
  </w:style>
  <w:style w:type="character" w:customStyle="1" w:styleId="Teksttreci2ArialNarrow7ptBezpogrubienia">
    <w:name w:val="Tekst treści (2) + Arial Narrow;7 pt;Bez pogrubienia"/>
    <w:rsid w:val="00E90B70"/>
    <w:rPr>
      <w:rFonts w:ascii="Arial Narrow" w:eastAsia="Arial Narrow" w:hAnsi="Arial Narrow" w:cs="Arial Narrow"/>
      <w:b/>
      <w:bCs/>
      <w:i w:val="0"/>
      <w:iCs w:val="0"/>
      <w:smallCaps w:val="0"/>
      <w:strike w:val="0"/>
      <w:color w:val="2B233D"/>
      <w:spacing w:val="0"/>
      <w:w w:val="100"/>
      <w:position w:val="0"/>
      <w:sz w:val="14"/>
      <w:szCs w:val="14"/>
      <w:u w:val="none"/>
      <w:shd w:val="clear" w:color="auto" w:fill="FFFFFF"/>
      <w:lang w:val="pl-PL" w:eastAsia="pl-PL" w:bidi="pl-PL"/>
    </w:rPr>
  </w:style>
  <w:style w:type="character" w:customStyle="1" w:styleId="Teksttreci2ArialNarrow7ptBezpogrubieniaKursywa">
    <w:name w:val="Tekst treści (2) + Arial Narrow;7 pt;Bez pogrubienia;Kursywa"/>
    <w:rsid w:val="00E90B70"/>
    <w:rPr>
      <w:rFonts w:ascii="Arial Narrow" w:eastAsia="Arial Narrow" w:hAnsi="Arial Narrow" w:cs="Arial Narrow"/>
      <w:b/>
      <w:bCs/>
      <w:i/>
      <w:iCs/>
      <w:smallCaps w:val="0"/>
      <w:strike w:val="0"/>
      <w:color w:val="2B233D"/>
      <w:spacing w:val="0"/>
      <w:w w:val="100"/>
      <w:position w:val="0"/>
      <w:sz w:val="14"/>
      <w:szCs w:val="14"/>
      <w:u w:val="none"/>
      <w:shd w:val="clear" w:color="auto" w:fill="FFFFFF"/>
      <w:lang w:val="pl-PL" w:eastAsia="pl-PL" w:bidi="pl-PL"/>
    </w:rPr>
  </w:style>
  <w:style w:type="character" w:customStyle="1" w:styleId="Teksttreci2ArialNarrow8ptBezpogrubienia">
    <w:name w:val="Tekst treści (2) + Arial Narrow;8 pt;Bez pogrubienia"/>
    <w:rsid w:val="00E90B70"/>
    <w:rPr>
      <w:rFonts w:ascii="Arial Narrow" w:eastAsia="Arial Narrow" w:hAnsi="Arial Narrow" w:cs="Arial Narrow"/>
      <w:b/>
      <w:bCs/>
      <w:i w:val="0"/>
      <w:iCs w:val="0"/>
      <w:smallCaps w:val="0"/>
      <w:strike w:val="0"/>
      <w:color w:val="443F51"/>
      <w:spacing w:val="0"/>
      <w:w w:val="100"/>
      <w:position w:val="0"/>
      <w:sz w:val="16"/>
      <w:szCs w:val="16"/>
      <w:u w:val="none"/>
      <w:shd w:val="clear" w:color="auto" w:fill="FFFFFF"/>
      <w:lang w:val="pl-PL" w:eastAsia="pl-PL" w:bidi="pl-PL"/>
    </w:rPr>
  </w:style>
  <w:style w:type="character" w:customStyle="1" w:styleId="Teksttreci2ArialNarrow8ptBezpogrubieniaKursywa">
    <w:name w:val="Tekst treści (2) + Arial Narrow;8 pt;Bez pogrubienia;Kursywa"/>
    <w:rsid w:val="00E90B70"/>
    <w:rPr>
      <w:rFonts w:ascii="Arial Narrow" w:eastAsia="Arial Narrow" w:hAnsi="Arial Narrow" w:cs="Arial Narrow"/>
      <w:b/>
      <w:bCs/>
      <w:i/>
      <w:iCs/>
      <w:smallCaps w:val="0"/>
      <w:strike w:val="0"/>
      <w:color w:val="2B233D"/>
      <w:spacing w:val="0"/>
      <w:w w:val="100"/>
      <w:position w:val="0"/>
      <w:sz w:val="16"/>
      <w:szCs w:val="16"/>
      <w:u w:val="none"/>
      <w:shd w:val="clear" w:color="auto" w:fill="FFFFFF"/>
      <w:lang w:val="pl-PL" w:eastAsia="pl-PL" w:bidi="pl-PL"/>
    </w:rPr>
  </w:style>
  <w:style w:type="character" w:customStyle="1" w:styleId="esrinumericvalue">
    <w:name w:val="esrinumericvalue"/>
    <w:rsid w:val="00E90B70"/>
  </w:style>
  <w:style w:type="character" w:customStyle="1" w:styleId="Teksttreci2Kursywa">
    <w:name w:val="Tekst treści (2) + Kursywa"/>
    <w:rsid w:val="00E90B70"/>
    <w:rPr>
      <w:rFonts w:ascii="Arial" w:eastAsia="Arial" w:hAnsi="Arial" w:cs="Arial"/>
      <w:b w:val="0"/>
      <w:bCs w:val="0"/>
      <w:i/>
      <w:iCs/>
      <w:smallCaps w:val="0"/>
      <w:strike w:val="0"/>
      <w:color w:val="4B4B4B"/>
      <w:spacing w:val="0"/>
      <w:w w:val="100"/>
      <w:position w:val="0"/>
      <w:sz w:val="15"/>
      <w:szCs w:val="15"/>
      <w:u w:val="none"/>
      <w:shd w:val="clear" w:color="auto" w:fill="FFFFFF"/>
      <w:lang w:val="pl-PL" w:eastAsia="pl-PL" w:bidi="pl-PL"/>
    </w:rPr>
  </w:style>
  <w:style w:type="character" w:customStyle="1" w:styleId="Teksttreci2Bezpogrubienia">
    <w:name w:val="Tekst treści (2) + Bez pogrubienia"/>
    <w:rsid w:val="00E90B70"/>
    <w:rPr>
      <w:rFonts w:ascii="Arial" w:eastAsia="Arial" w:hAnsi="Arial" w:cs="Arial"/>
      <w:b/>
      <w:bCs/>
      <w:i w:val="0"/>
      <w:iCs w:val="0"/>
      <w:smallCaps w:val="0"/>
      <w:strike w:val="0"/>
      <w:color w:val="4D4D4D"/>
      <w:spacing w:val="0"/>
      <w:w w:val="100"/>
      <w:position w:val="0"/>
      <w:sz w:val="16"/>
      <w:szCs w:val="16"/>
      <w:u w:val="none"/>
      <w:shd w:val="clear" w:color="auto" w:fill="FFFFFF"/>
      <w:lang w:val="pl-PL" w:eastAsia="pl-PL" w:bidi="pl-PL"/>
    </w:rPr>
  </w:style>
  <w:style w:type="character" w:customStyle="1" w:styleId="Teksttreci2BezpogrubieniaKursywa">
    <w:name w:val="Tekst treści (2) + Bez pogrubienia;Kursywa"/>
    <w:rsid w:val="00E90B70"/>
    <w:rPr>
      <w:rFonts w:ascii="Arial" w:eastAsia="Arial" w:hAnsi="Arial" w:cs="Arial"/>
      <w:b/>
      <w:bCs/>
      <w:i/>
      <w:iCs/>
      <w:smallCaps w:val="0"/>
      <w:strike w:val="0"/>
      <w:color w:val="4D4D4D"/>
      <w:spacing w:val="0"/>
      <w:w w:val="100"/>
      <w:position w:val="0"/>
      <w:sz w:val="16"/>
      <w:szCs w:val="16"/>
      <w:u w:val="none"/>
      <w:shd w:val="clear" w:color="auto" w:fill="FFFFFF"/>
      <w:lang w:val="pl-PL" w:eastAsia="pl-PL" w:bidi="pl-PL"/>
    </w:rPr>
  </w:style>
  <w:style w:type="character" w:customStyle="1" w:styleId="Teksttreci2Gulim9ptBezpogrubieniaKursywa">
    <w:name w:val="Tekst treści (2) + Gulim;9 pt;Bez pogrubienia;Kursywa"/>
    <w:rsid w:val="00E90B70"/>
    <w:rPr>
      <w:rFonts w:ascii="Gulim" w:eastAsia="Gulim" w:hAnsi="Gulim" w:cs="Gulim"/>
      <w:b/>
      <w:bCs/>
      <w:i/>
      <w:iCs/>
      <w:smallCaps w:val="0"/>
      <w:strike w:val="0"/>
      <w:color w:val="4D4D4D"/>
      <w:spacing w:val="0"/>
      <w:w w:val="100"/>
      <w:position w:val="0"/>
      <w:sz w:val="18"/>
      <w:szCs w:val="18"/>
      <w:u w:val="none"/>
      <w:shd w:val="clear" w:color="auto" w:fill="FFFFFF"/>
      <w:lang w:val="pl-PL" w:eastAsia="pl-PL" w:bidi="pl-PL"/>
    </w:rPr>
  </w:style>
  <w:style w:type="character" w:customStyle="1" w:styleId="MapadokumentuZnak1">
    <w:name w:val="Mapa dokumentu Znak1"/>
    <w:basedOn w:val="Domylnaczcionkaakapitu"/>
    <w:link w:val="Mapadokumentu"/>
    <w:uiPriority w:val="99"/>
    <w:semiHidden/>
    <w:rsid w:val="00E90B70"/>
    <w:rPr>
      <w:rFonts w:ascii="Segoe UI" w:eastAsia="Times New Roman" w:hAnsi="Segoe UI" w:cs="Segoe UI"/>
      <w:sz w:val="16"/>
      <w:szCs w:val="16"/>
      <w:lang w:eastAsia="pl-PL"/>
    </w:rPr>
  </w:style>
  <w:style w:type="character" w:customStyle="1" w:styleId="Nierozpoznanawzmianka2">
    <w:name w:val="Nierozpoznana wzmianka2"/>
    <w:basedOn w:val="Domylnaczcionkaakapitu"/>
    <w:uiPriority w:val="99"/>
    <w:semiHidden/>
    <w:unhideWhenUsed/>
    <w:rsid w:val="008417F8"/>
    <w:rPr>
      <w:color w:val="605E5C"/>
      <w:shd w:val="clear" w:color="auto" w:fill="E1DFDD"/>
    </w:rPr>
  </w:style>
  <w:style w:type="paragraph" w:customStyle="1" w:styleId="spip">
    <w:name w:val="spip"/>
    <w:basedOn w:val="Normalny"/>
    <w:rsid w:val="00245E2A"/>
    <w:pPr>
      <w:spacing w:before="100" w:beforeAutospacing="1" w:after="100" w:afterAutospacing="1"/>
    </w:pPr>
  </w:style>
  <w:style w:type="character" w:customStyle="1" w:styleId="BezodstpwZnak">
    <w:name w:val="Bez odstępów Znak"/>
    <w:link w:val="Bezodstpw"/>
    <w:uiPriority w:val="1"/>
    <w:rsid w:val="002224FF"/>
    <w:rPr>
      <w:rFonts w:ascii="Arial" w:eastAsia="Times New Roman" w:hAnsi="Arial" w:cs="Times New Roman"/>
      <w:szCs w:val="20"/>
    </w:rPr>
  </w:style>
  <w:style w:type="character" w:customStyle="1" w:styleId="reference-text">
    <w:name w:val="reference-text"/>
    <w:rsid w:val="006B0787"/>
  </w:style>
  <w:style w:type="character" w:styleId="Nierozpoznanawzmianka">
    <w:name w:val="Unresolved Mention"/>
    <w:basedOn w:val="Domylnaczcionkaakapitu"/>
    <w:uiPriority w:val="99"/>
    <w:semiHidden/>
    <w:unhideWhenUsed/>
    <w:rsid w:val="006B0787"/>
    <w:rPr>
      <w:color w:val="605E5C"/>
      <w:shd w:val="clear" w:color="auto" w:fill="E1DFDD"/>
    </w:rPr>
  </w:style>
  <w:style w:type="character" w:customStyle="1" w:styleId="markedcontent">
    <w:name w:val="markedcontent"/>
    <w:basedOn w:val="Domylnaczcionkaakapitu"/>
    <w:rsid w:val="006B0787"/>
  </w:style>
  <w:style w:type="numbering" w:customStyle="1" w:styleId="Bezlisty1">
    <w:name w:val="Bez listy1"/>
    <w:next w:val="Bezlisty"/>
    <w:uiPriority w:val="99"/>
    <w:semiHidden/>
    <w:unhideWhenUsed/>
    <w:rsid w:val="004245ED"/>
  </w:style>
  <w:style w:type="character" w:customStyle="1" w:styleId="default-value">
    <w:name w:val="default-value"/>
    <w:basedOn w:val="Domylnaczcionkaakapitu"/>
    <w:rsid w:val="00DF15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060939">
      <w:bodyDiv w:val="1"/>
      <w:marLeft w:val="0"/>
      <w:marRight w:val="0"/>
      <w:marTop w:val="0"/>
      <w:marBottom w:val="0"/>
      <w:divBdr>
        <w:top w:val="none" w:sz="0" w:space="0" w:color="auto"/>
        <w:left w:val="none" w:sz="0" w:space="0" w:color="auto"/>
        <w:bottom w:val="none" w:sz="0" w:space="0" w:color="auto"/>
        <w:right w:val="none" w:sz="0" w:space="0" w:color="auto"/>
      </w:divBdr>
    </w:div>
    <w:div w:id="370308917">
      <w:bodyDiv w:val="1"/>
      <w:marLeft w:val="0"/>
      <w:marRight w:val="0"/>
      <w:marTop w:val="0"/>
      <w:marBottom w:val="0"/>
      <w:divBdr>
        <w:top w:val="none" w:sz="0" w:space="0" w:color="auto"/>
        <w:left w:val="none" w:sz="0" w:space="0" w:color="auto"/>
        <w:bottom w:val="none" w:sz="0" w:space="0" w:color="auto"/>
        <w:right w:val="none" w:sz="0" w:space="0" w:color="auto"/>
      </w:divBdr>
      <w:divsChild>
        <w:div w:id="1982423581">
          <w:marLeft w:val="0"/>
          <w:marRight w:val="0"/>
          <w:marTop w:val="0"/>
          <w:marBottom w:val="0"/>
          <w:divBdr>
            <w:top w:val="none" w:sz="0" w:space="0" w:color="auto"/>
            <w:left w:val="none" w:sz="0" w:space="0" w:color="auto"/>
            <w:bottom w:val="none" w:sz="0" w:space="0" w:color="auto"/>
            <w:right w:val="none" w:sz="0" w:space="0" w:color="auto"/>
          </w:divBdr>
        </w:div>
      </w:divsChild>
    </w:div>
    <w:div w:id="701593436">
      <w:bodyDiv w:val="1"/>
      <w:marLeft w:val="0"/>
      <w:marRight w:val="0"/>
      <w:marTop w:val="0"/>
      <w:marBottom w:val="0"/>
      <w:divBdr>
        <w:top w:val="none" w:sz="0" w:space="0" w:color="auto"/>
        <w:left w:val="none" w:sz="0" w:space="0" w:color="auto"/>
        <w:bottom w:val="none" w:sz="0" w:space="0" w:color="auto"/>
        <w:right w:val="none" w:sz="0" w:space="0" w:color="auto"/>
      </w:divBdr>
      <w:divsChild>
        <w:div w:id="520172545">
          <w:marLeft w:val="0"/>
          <w:marRight w:val="0"/>
          <w:marTop w:val="0"/>
          <w:marBottom w:val="0"/>
          <w:divBdr>
            <w:top w:val="none" w:sz="0" w:space="0" w:color="auto"/>
            <w:left w:val="none" w:sz="0" w:space="0" w:color="auto"/>
            <w:bottom w:val="none" w:sz="0" w:space="0" w:color="auto"/>
            <w:right w:val="none" w:sz="0" w:space="0" w:color="auto"/>
          </w:divBdr>
        </w:div>
      </w:divsChild>
    </w:div>
    <w:div w:id="808935849">
      <w:bodyDiv w:val="1"/>
      <w:marLeft w:val="0"/>
      <w:marRight w:val="0"/>
      <w:marTop w:val="0"/>
      <w:marBottom w:val="0"/>
      <w:divBdr>
        <w:top w:val="none" w:sz="0" w:space="0" w:color="auto"/>
        <w:left w:val="none" w:sz="0" w:space="0" w:color="auto"/>
        <w:bottom w:val="none" w:sz="0" w:space="0" w:color="auto"/>
        <w:right w:val="none" w:sz="0" w:space="0" w:color="auto"/>
      </w:divBdr>
    </w:div>
    <w:div w:id="910195019">
      <w:bodyDiv w:val="1"/>
      <w:marLeft w:val="0"/>
      <w:marRight w:val="0"/>
      <w:marTop w:val="0"/>
      <w:marBottom w:val="0"/>
      <w:divBdr>
        <w:top w:val="none" w:sz="0" w:space="0" w:color="auto"/>
        <w:left w:val="none" w:sz="0" w:space="0" w:color="auto"/>
        <w:bottom w:val="none" w:sz="0" w:space="0" w:color="auto"/>
        <w:right w:val="none" w:sz="0" w:space="0" w:color="auto"/>
      </w:divBdr>
    </w:div>
    <w:div w:id="938827902">
      <w:bodyDiv w:val="1"/>
      <w:marLeft w:val="0"/>
      <w:marRight w:val="0"/>
      <w:marTop w:val="0"/>
      <w:marBottom w:val="0"/>
      <w:divBdr>
        <w:top w:val="none" w:sz="0" w:space="0" w:color="auto"/>
        <w:left w:val="none" w:sz="0" w:space="0" w:color="auto"/>
        <w:bottom w:val="none" w:sz="0" w:space="0" w:color="auto"/>
        <w:right w:val="none" w:sz="0" w:space="0" w:color="auto"/>
      </w:divBdr>
      <w:divsChild>
        <w:div w:id="479806777">
          <w:marLeft w:val="0"/>
          <w:marRight w:val="0"/>
          <w:marTop w:val="0"/>
          <w:marBottom w:val="0"/>
          <w:divBdr>
            <w:top w:val="none" w:sz="0" w:space="0" w:color="auto"/>
            <w:left w:val="none" w:sz="0" w:space="0" w:color="auto"/>
            <w:bottom w:val="none" w:sz="0" w:space="0" w:color="auto"/>
            <w:right w:val="none" w:sz="0" w:space="0" w:color="auto"/>
          </w:divBdr>
        </w:div>
      </w:divsChild>
    </w:div>
    <w:div w:id="1008094675">
      <w:bodyDiv w:val="1"/>
      <w:marLeft w:val="0"/>
      <w:marRight w:val="0"/>
      <w:marTop w:val="0"/>
      <w:marBottom w:val="0"/>
      <w:divBdr>
        <w:top w:val="none" w:sz="0" w:space="0" w:color="auto"/>
        <w:left w:val="none" w:sz="0" w:space="0" w:color="auto"/>
        <w:bottom w:val="none" w:sz="0" w:space="0" w:color="auto"/>
        <w:right w:val="none" w:sz="0" w:space="0" w:color="auto"/>
      </w:divBdr>
      <w:divsChild>
        <w:div w:id="773399095">
          <w:marLeft w:val="0"/>
          <w:marRight w:val="0"/>
          <w:marTop w:val="0"/>
          <w:marBottom w:val="0"/>
          <w:divBdr>
            <w:top w:val="none" w:sz="0" w:space="0" w:color="auto"/>
            <w:left w:val="none" w:sz="0" w:space="0" w:color="auto"/>
            <w:bottom w:val="none" w:sz="0" w:space="0" w:color="auto"/>
            <w:right w:val="none" w:sz="0" w:space="0" w:color="auto"/>
          </w:divBdr>
        </w:div>
      </w:divsChild>
    </w:div>
    <w:div w:id="1306856571">
      <w:bodyDiv w:val="1"/>
      <w:marLeft w:val="0"/>
      <w:marRight w:val="0"/>
      <w:marTop w:val="0"/>
      <w:marBottom w:val="0"/>
      <w:divBdr>
        <w:top w:val="none" w:sz="0" w:space="0" w:color="auto"/>
        <w:left w:val="none" w:sz="0" w:space="0" w:color="auto"/>
        <w:bottom w:val="none" w:sz="0" w:space="0" w:color="auto"/>
        <w:right w:val="none" w:sz="0" w:space="0" w:color="auto"/>
      </w:divBdr>
    </w:div>
    <w:div w:id="1345480427">
      <w:bodyDiv w:val="1"/>
      <w:marLeft w:val="0"/>
      <w:marRight w:val="0"/>
      <w:marTop w:val="0"/>
      <w:marBottom w:val="0"/>
      <w:divBdr>
        <w:top w:val="none" w:sz="0" w:space="0" w:color="auto"/>
        <w:left w:val="none" w:sz="0" w:space="0" w:color="auto"/>
        <w:bottom w:val="none" w:sz="0" w:space="0" w:color="auto"/>
        <w:right w:val="none" w:sz="0" w:space="0" w:color="auto"/>
      </w:divBdr>
    </w:div>
    <w:div w:id="1466115918">
      <w:bodyDiv w:val="1"/>
      <w:marLeft w:val="0"/>
      <w:marRight w:val="0"/>
      <w:marTop w:val="0"/>
      <w:marBottom w:val="0"/>
      <w:divBdr>
        <w:top w:val="none" w:sz="0" w:space="0" w:color="auto"/>
        <w:left w:val="none" w:sz="0" w:space="0" w:color="auto"/>
        <w:bottom w:val="none" w:sz="0" w:space="0" w:color="auto"/>
        <w:right w:val="none" w:sz="0" w:space="0" w:color="auto"/>
      </w:divBdr>
      <w:divsChild>
        <w:div w:id="472450921">
          <w:marLeft w:val="0"/>
          <w:marRight w:val="0"/>
          <w:marTop w:val="0"/>
          <w:marBottom w:val="0"/>
          <w:divBdr>
            <w:top w:val="none" w:sz="0" w:space="0" w:color="auto"/>
            <w:left w:val="none" w:sz="0" w:space="0" w:color="auto"/>
            <w:bottom w:val="none" w:sz="0" w:space="0" w:color="auto"/>
            <w:right w:val="none" w:sz="0" w:space="0" w:color="auto"/>
          </w:divBdr>
        </w:div>
      </w:divsChild>
    </w:div>
    <w:div w:id="1576937977">
      <w:bodyDiv w:val="1"/>
      <w:marLeft w:val="0"/>
      <w:marRight w:val="0"/>
      <w:marTop w:val="0"/>
      <w:marBottom w:val="0"/>
      <w:divBdr>
        <w:top w:val="none" w:sz="0" w:space="0" w:color="auto"/>
        <w:left w:val="none" w:sz="0" w:space="0" w:color="auto"/>
        <w:bottom w:val="none" w:sz="0" w:space="0" w:color="auto"/>
        <w:right w:val="none" w:sz="0" w:space="0" w:color="auto"/>
      </w:divBdr>
    </w:div>
    <w:div w:id="1703435431">
      <w:bodyDiv w:val="1"/>
      <w:marLeft w:val="0"/>
      <w:marRight w:val="0"/>
      <w:marTop w:val="0"/>
      <w:marBottom w:val="0"/>
      <w:divBdr>
        <w:top w:val="none" w:sz="0" w:space="0" w:color="auto"/>
        <w:left w:val="none" w:sz="0" w:space="0" w:color="auto"/>
        <w:bottom w:val="none" w:sz="0" w:space="0" w:color="auto"/>
        <w:right w:val="none" w:sz="0" w:space="0" w:color="auto"/>
      </w:divBdr>
      <w:divsChild>
        <w:div w:id="1992370598">
          <w:marLeft w:val="0"/>
          <w:marRight w:val="0"/>
          <w:marTop w:val="0"/>
          <w:marBottom w:val="0"/>
          <w:divBdr>
            <w:top w:val="none" w:sz="0" w:space="0" w:color="auto"/>
            <w:left w:val="none" w:sz="0" w:space="0" w:color="auto"/>
            <w:bottom w:val="none" w:sz="0" w:space="0" w:color="auto"/>
            <w:right w:val="none" w:sz="0" w:space="0" w:color="auto"/>
          </w:divBdr>
        </w:div>
      </w:divsChild>
    </w:div>
    <w:div w:id="1737821787">
      <w:bodyDiv w:val="1"/>
      <w:marLeft w:val="0"/>
      <w:marRight w:val="0"/>
      <w:marTop w:val="0"/>
      <w:marBottom w:val="0"/>
      <w:divBdr>
        <w:top w:val="none" w:sz="0" w:space="0" w:color="auto"/>
        <w:left w:val="none" w:sz="0" w:space="0" w:color="auto"/>
        <w:bottom w:val="none" w:sz="0" w:space="0" w:color="auto"/>
        <w:right w:val="none" w:sz="0" w:space="0" w:color="auto"/>
      </w:divBdr>
    </w:div>
    <w:div w:id="1769932262">
      <w:bodyDiv w:val="1"/>
      <w:marLeft w:val="0"/>
      <w:marRight w:val="0"/>
      <w:marTop w:val="0"/>
      <w:marBottom w:val="0"/>
      <w:divBdr>
        <w:top w:val="none" w:sz="0" w:space="0" w:color="auto"/>
        <w:left w:val="none" w:sz="0" w:space="0" w:color="auto"/>
        <w:bottom w:val="none" w:sz="0" w:space="0" w:color="auto"/>
        <w:right w:val="none" w:sz="0" w:space="0" w:color="auto"/>
      </w:divBdr>
    </w:div>
    <w:div w:id="1815759465">
      <w:bodyDiv w:val="1"/>
      <w:marLeft w:val="0"/>
      <w:marRight w:val="0"/>
      <w:marTop w:val="0"/>
      <w:marBottom w:val="0"/>
      <w:divBdr>
        <w:top w:val="none" w:sz="0" w:space="0" w:color="auto"/>
        <w:left w:val="none" w:sz="0" w:space="0" w:color="auto"/>
        <w:bottom w:val="none" w:sz="0" w:space="0" w:color="auto"/>
        <w:right w:val="none" w:sz="0" w:space="0" w:color="auto"/>
      </w:divBdr>
    </w:div>
    <w:div w:id="1861819946">
      <w:bodyDiv w:val="1"/>
      <w:marLeft w:val="0"/>
      <w:marRight w:val="0"/>
      <w:marTop w:val="0"/>
      <w:marBottom w:val="0"/>
      <w:divBdr>
        <w:top w:val="none" w:sz="0" w:space="0" w:color="auto"/>
        <w:left w:val="none" w:sz="0" w:space="0" w:color="auto"/>
        <w:bottom w:val="none" w:sz="0" w:space="0" w:color="auto"/>
        <w:right w:val="none" w:sz="0" w:space="0" w:color="auto"/>
      </w:divBdr>
      <w:divsChild>
        <w:div w:id="157549096">
          <w:marLeft w:val="0"/>
          <w:marRight w:val="0"/>
          <w:marTop w:val="0"/>
          <w:marBottom w:val="0"/>
          <w:divBdr>
            <w:top w:val="none" w:sz="0" w:space="0" w:color="auto"/>
            <w:left w:val="none" w:sz="0" w:space="0" w:color="auto"/>
            <w:bottom w:val="none" w:sz="0" w:space="0" w:color="auto"/>
            <w:right w:val="none" w:sz="0" w:space="0" w:color="auto"/>
          </w:divBdr>
        </w:div>
      </w:divsChild>
    </w:div>
    <w:div w:id="1929535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7.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tmp"/><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7.tmp"/><Relationship Id="rId44" Type="http://schemas.openxmlformats.org/officeDocument/2006/relationships/image" Target="media/image2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tmp"/><Relationship Id="rId4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s://www.google.com/search?client=firefox-b-d&amp;sxsrf=APwXEdeHueVpWZtIn2WClLm-Pa7ZBRG50A:1684836958522&amp;q=%EF%82%BE+lampy+fluorescencyjne&amp;spell=1&amp;sa=X&amp;ved=2ahUKEwjm6arjmov_AhWTHXcKHXsAAY8QkeECKAB6BAgKEAE"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A r r a y O f D o c u m e n t L i n k   x m l n s : x s d = " h t t p : / / w w w . w 3 . o r g / 2 0 0 1 / X M L S c h e m a "   x m l n s : x s i = " h t t p : / / w w w . w 3 . o r g / 2 0 0 1 / X M L S c h e m a - i n s t a n c e " / > 
</file>

<file path=customXml/itemProps1.xml><?xml version="1.0" encoding="utf-8"?>
<ds:datastoreItem xmlns:ds="http://schemas.openxmlformats.org/officeDocument/2006/customXml" ds:itemID="{D4E8610A-E1E5-4C2E-B0D9-ABC9D16D7BDC}">
  <ds:schemaRefs>
    <ds:schemaRef ds:uri="http://schemas.openxmlformats.org/officeDocument/2006/bibliography"/>
  </ds:schemaRefs>
</ds:datastoreItem>
</file>

<file path=customXml/itemProps2.xml><?xml version="1.0" encoding="utf-8"?>
<ds:datastoreItem xmlns:ds="http://schemas.openxmlformats.org/officeDocument/2006/customXml" ds:itemID="{82EA2B95-BDAD-4541-A0AE-35FD081D2BC5}">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104</Pages>
  <Words>24217</Words>
  <Characters>145305</Characters>
  <Application>Microsoft Office Word</Application>
  <DocSecurity>0</DocSecurity>
  <Lines>1210</Lines>
  <Paragraphs>338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169184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Drzewiecka</dc:creator>
  <cp:keywords/>
  <dc:description/>
  <cp:lastModifiedBy>Marta Podgórska</cp:lastModifiedBy>
  <cp:revision>3</cp:revision>
  <cp:lastPrinted>2023-07-18T12:45:00Z</cp:lastPrinted>
  <dcterms:created xsi:type="dcterms:W3CDTF">2023-07-18T12:40:00Z</dcterms:created>
  <dcterms:modified xsi:type="dcterms:W3CDTF">2023-07-18T12:56:00Z</dcterms:modified>
</cp:coreProperties>
</file>