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CD0E" w14:textId="3D4E43A3" w:rsidR="000900FB" w:rsidRPr="000C7ADE" w:rsidRDefault="000900FB" w:rsidP="000900FB">
      <w:pPr>
        <w:jc w:val="right"/>
        <w:outlineLvl w:val="0"/>
        <w:rPr>
          <w:rFonts w:asciiTheme="minorHAnsi" w:hAnsiTheme="minorHAnsi" w:cstheme="minorHAnsi"/>
        </w:rPr>
      </w:pPr>
    </w:p>
    <w:p w14:paraId="13FA8B19" w14:textId="0ADDFAA1" w:rsidR="000900FB" w:rsidRPr="00C7125C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UCHWAŁA NR</w:t>
      </w:r>
      <w:r>
        <w:rPr>
          <w:rFonts w:asciiTheme="minorHAnsi" w:hAnsiTheme="minorHAnsi" w:cstheme="minorHAnsi"/>
          <w:b/>
        </w:rPr>
        <w:t xml:space="preserve"> LX/487/2023</w:t>
      </w:r>
    </w:p>
    <w:p w14:paraId="0DB6FEF9" w14:textId="77777777" w:rsidR="000900FB" w:rsidRPr="00C7125C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ADY</w:t>
      </w:r>
      <w:r w:rsidRPr="00C7125C">
        <w:rPr>
          <w:rFonts w:asciiTheme="minorHAnsi" w:hAnsiTheme="minorHAnsi" w:cstheme="minorHAnsi"/>
          <w:b/>
        </w:rPr>
        <w:t xml:space="preserve"> G</w:t>
      </w:r>
      <w:r>
        <w:rPr>
          <w:rFonts w:asciiTheme="minorHAnsi" w:hAnsiTheme="minorHAnsi" w:cstheme="minorHAnsi"/>
          <w:b/>
        </w:rPr>
        <w:t>MINY</w:t>
      </w:r>
      <w:r w:rsidRPr="00C7125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W </w:t>
      </w:r>
      <w:r w:rsidRPr="00C7125C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>AKRZEWIE</w:t>
      </w:r>
    </w:p>
    <w:p w14:paraId="5D35F81E" w14:textId="77777777" w:rsidR="000900FB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</w:p>
    <w:p w14:paraId="40605579" w14:textId="0D9649BA" w:rsidR="000900FB" w:rsidRPr="000900FB" w:rsidRDefault="000900FB" w:rsidP="000900FB">
      <w:pPr>
        <w:jc w:val="center"/>
        <w:outlineLvl w:val="0"/>
        <w:rPr>
          <w:rFonts w:asciiTheme="minorHAnsi" w:hAnsiTheme="minorHAnsi" w:cstheme="minorHAnsi"/>
          <w:bCs/>
        </w:rPr>
      </w:pPr>
      <w:r w:rsidRPr="000900FB">
        <w:rPr>
          <w:rFonts w:asciiTheme="minorHAnsi" w:hAnsiTheme="minorHAnsi" w:cstheme="minorHAnsi"/>
          <w:bCs/>
        </w:rPr>
        <w:t>z dnia</w:t>
      </w:r>
      <w:r w:rsidRPr="000900FB">
        <w:rPr>
          <w:rFonts w:asciiTheme="minorHAnsi" w:hAnsiTheme="minorHAnsi" w:cstheme="minorHAnsi"/>
          <w:bCs/>
        </w:rPr>
        <w:t xml:space="preserve">  23 listopada 2023 roku</w:t>
      </w:r>
    </w:p>
    <w:p w14:paraId="4ABBD394" w14:textId="77777777" w:rsidR="000900FB" w:rsidRPr="00C7125C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</w:p>
    <w:p w14:paraId="22B0BFB1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71B6A47E" w14:textId="77777777" w:rsidR="000900FB" w:rsidRPr="00C7125C" w:rsidRDefault="000900FB" w:rsidP="000900FB">
      <w:pPr>
        <w:jc w:val="both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 xml:space="preserve">w sprawie uchwalenia „Rocznego Programu określającego zasady współpracy Gminy Zakrzew </w:t>
      </w:r>
      <w:r>
        <w:rPr>
          <w:rFonts w:asciiTheme="minorHAnsi" w:hAnsiTheme="minorHAnsi" w:cstheme="minorHAnsi"/>
          <w:b/>
        </w:rPr>
        <w:br/>
      </w:r>
      <w:r w:rsidRPr="00C7125C">
        <w:rPr>
          <w:rFonts w:asciiTheme="minorHAnsi" w:hAnsiTheme="minorHAnsi" w:cstheme="minorHAnsi"/>
          <w:b/>
        </w:rPr>
        <w:t xml:space="preserve">z organizacjami pozarządowymi oraz innymi podmiotami prowadzącymi działalność pożytku </w:t>
      </w:r>
      <w:r>
        <w:rPr>
          <w:rFonts w:asciiTheme="minorHAnsi" w:hAnsiTheme="minorHAnsi" w:cstheme="minorHAnsi"/>
          <w:b/>
        </w:rPr>
        <w:t>publicznego na 2024</w:t>
      </w:r>
      <w:r w:rsidRPr="00C7125C">
        <w:rPr>
          <w:rFonts w:asciiTheme="minorHAnsi" w:hAnsiTheme="minorHAnsi" w:cstheme="minorHAnsi"/>
          <w:b/>
        </w:rPr>
        <w:t xml:space="preserve"> rok”</w:t>
      </w:r>
      <w:r>
        <w:rPr>
          <w:rFonts w:asciiTheme="minorHAnsi" w:hAnsiTheme="minorHAnsi" w:cstheme="minorHAnsi"/>
          <w:b/>
        </w:rPr>
        <w:t>.</w:t>
      </w:r>
    </w:p>
    <w:p w14:paraId="06D162A6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29C22AEF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Na podstawie art. 5a ust. 1 i 4 ustawy z dnia ustaw</w:t>
      </w:r>
      <w:r>
        <w:rPr>
          <w:rFonts w:asciiTheme="minorHAnsi" w:hAnsiTheme="minorHAnsi" w:cstheme="minorHAnsi"/>
        </w:rPr>
        <w:t xml:space="preserve">y z dnia 24 kwietnia 2003 roku </w:t>
      </w:r>
      <w:r w:rsidRPr="00C7125C">
        <w:rPr>
          <w:rFonts w:asciiTheme="minorHAnsi" w:hAnsiTheme="minorHAnsi" w:cstheme="minorHAnsi"/>
        </w:rPr>
        <w:t>o działalności pożytku publicznego i o wolontariacie (Dz.</w:t>
      </w:r>
      <w:r>
        <w:rPr>
          <w:rFonts w:asciiTheme="minorHAnsi" w:hAnsiTheme="minorHAnsi" w:cstheme="minorHAnsi"/>
        </w:rPr>
        <w:t xml:space="preserve"> U. z 2023</w:t>
      </w:r>
      <w:r w:rsidRPr="00C7125C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571</w:t>
      </w:r>
      <w:r w:rsidRPr="00C7125C">
        <w:rPr>
          <w:rFonts w:asciiTheme="minorHAnsi" w:hAnsiTheme="minorHAnsi" w:cstheme="minorHAnsi"/>
        </w:rPr>
        <w:t>) Rada Gminy w Zakrzewie uchwala, co następuje:</w:t>
      </w:r>
    </w:p>
    <w:p w14:paraId="18F5E83F" w14:textId="77777777" w:rsidR="000900FB" w:rsidRPr="00C7125C" w:rsidRDefault="000900FB" w:rsidP="000900FB">
      <w:pPr>
        <w:ind w:firstLine="708"/>
        <w:jc w:val="both"/>
        <w:rPr>
          <w:rFonts w:asciiTheme="minorHAnsi" w:hAnsiTheme="minorHAnsi" w:cstheme="minorHAnsi"/>
        </w:rPr>
      </w:pPr>
    </w:p>
    <w:p w14:paraId="2CDB6F10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§1.</w:t>
      </w:r>
    </w:p>
    <w:p w14:paraId="794078CC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39672EF5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Uchwala się </w:t>
      </w:r>
      <w:r>
        <w:rPr>
          <w:rFonts w:asciiTheme="minorHAnsi" w:hAnsiTheme="minorHAnsi" w:cstheme="minorHAnsi"/>
        </w:rPr>
        <w:t>„</w:t>
      </w:r>
      <w:r w:rsidRPr="00C7125C">
        <w:rPr>
          <w:rFonts w:asciiTheme="minorHAnsi" w:hAnsiTheme="minorHAnsi" w:cstheme="minorHAnsi"/>
        </w:rPr>
        <w:t xml:space="preserve">Roczny program współpracy Gminy Zakrzew z organizacjami pozarządowymi oraz innymi podmiotami prowadzącymi działalność pożytku publicznego i o wolontariacie </w:t>
      </w:r>
      <w:r>
        <w:rPr>
          <w:rFonts w:asciiTheme="minorHAnsi" w:hAnsiTheme="minorHAnsi" w:cstheme="minorHAnsi"/>
        </w:rPr>
        <w:t>na 2024</w:t>
      </w:r>
      <w:r w:rsidRPr="00C7125C">
        <w:rPr>
          <w:rFonts w:asciiTheme="minorHAnsi" w:hAnsiTheme="minorHAnsi" w:cstheme="minorHAnsi"/>
        </w:rPr>
        <w:t xml:space="preserve"> rok</w:t>
      </w:r>
      <w:r>
        <w:rPr>
          <w:rFonts w:asciiTheme="minorHAnsi" w:hAnsiTheme="minorHAnsi" w:cstheme="minorHAnsi"/>
        </w:rPr>
        <w:t>”</w:t>
      </w:r>
      <w:r w:rsidRPr="00C7125C">
        <w:rPr>
          <w:rFonts w:asciiTheme="minorHAnsi" w:hAnsiTheme="minorHAnsi" w:cstheme="minorHAnsi"/>
        </w:rPr>
        <w:t>, stanowiący załącznik do niniejszej uchwały.</w:t>
      </w:r>
    </w:p>
    <w:p w14:paraId="468148CA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68D25AC7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§2.</w:t>
      </w:r>
    </w:p>
    <w:p w14:paraId="68F1659F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0FD48318" w14:textId="77777777" w:rsidR="000900FB" w:rsidRPr="00C7125C" w:rsidRDefault="000900FB" w:rsidP="000900FB">
      <w:pPr>
        <w:outlineLvl w:val="0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Wykonanie uchwały powierza się Wójtowi Gminy.</w:t>
      </w:r>
    </w:p>
    <w:p w14:paraId="66B5ECA2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6C43F68A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§3.</w:t>
      </w:r>
    </w:p>
    <w:p w14:paraId="0655F75C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2AFF3534" w14:textId="77777777" w:rsidR="000900FB" w:rsidRPr="00C7125C" w:rsidRDefault="000900FB" w:rsidP="000900FB">
      <w:pPr>
        <w:outlineLvl w:val="0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Uchwała wchodzi w życie z dniem podjęcia.</w:t>
      </w:r>
    </w:p>
    <w:p w14:paraId="0F928E84" w14:textId="77777777" w:rsidR="000900FB" w:rsidRDefault="000900FB" w:rsidP="000900FB">
      <w:pPr>
        <w:rPr>
          <w:rFonts w:asciiTheme="minorHAnsi" w:hAnsiTheme="minorHAnsi" w:cstheme="minorHAnsi"/>
        </w:rPr>
      </w:pPr>
    </w:p>
    <w:p w14:paraId="27DCB195" w14:textId="77777777" w:rsidR="000900FB" w:rsidRDefault="000900FB" w:rsidP="000900FB">
      <w:pPr>
        <w:rPr>
          <w:rFonts w:asciiTheme="minorHAnsi" w:hAnsiTheme="minorHAnsi" w:cstheme="minorHAnsi"/>
        </w:rPr>
      </w:pPr>
    </w:p>
    <w:p w14:paraId="768D70F0" w14:textId="77777777" w:rsidR="000900FB" w:rsidRDefault="000900FB" w:rsidP="000900FB">
      <w:pPr>
        <w:rPr>
          <w:rFonts w:asciiTheme="minorHAnsi" w:hAnsiTheme="minorHAnsi" w:cstheme="minorHAnsi"/>
        </w:rPr>
      </w:pPr>
    </w:p>
    <w:p w14:paraId="26F586AC" w14:textId="77777777" w:rsidR="000900FB" w:rsidRDefault="000900FB" w:rsidP="000900FB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 Rady Gminy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</w:t>
      </w:r>
    </w:p>
    <w:p w14:paraId="066DB0A9" w14:textId="77777777" w:rsidR="000900FB" w:rsidRDefault="000900FB" w:rsidP="000900FB">
      <w:pPr>
        <w:ind w:left="4956" w:firstLine="708"/>
        <w:rPr>
          <w:rFonts w:asciiTheme="minorHAnsi" w:hAnsiTheme="minorHAnsi" w:cstheme="minorHAnsi"/>
          <w:b/>
        </w:rPr>
      </w:pPr>
    </w:p>
    <w:p w14:paraId="4C34B5CD" w14:textId="041935AC" w:rsidR="000900FB" w:rsidRDefault="000900FB" w:rsidP="000900FB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Janusz Stawczyk</w:t>
      </w:r>
    </w:p>
    <w:p w14:paraId="1D2F6572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3E539670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27BF203B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  <w:t xml:space="preserve">           </w:t>
      </w:r>
    </w:p>
    <w:p w14:paraId="6A442D3B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ab/>
      </w:r>
      <w:r w:rsidRPr="00C7125C">
        <w:rPr>
          <w:rFonts w:asciiTheme="minorHAnsi" w:hAnsiTheme="minorHAnsi" w:cstheme="minorHAnsi"/>
          <w:b/>
        </w:rPr>
        <w:tab/>
      </w:r>
    </w:p>
    <w:p w14:paraId="54881A4E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0466156E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5B50D06F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46592A5C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65BAE4CF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4DE8CDCA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772B8A22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5C5F2CB1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4A426355" w14:textId="77777777" w:rsidR="000900FB" w:rsidRPr="00C7125C" w:rsidRDefault="000900FB" w:rsidP="000900FB">
      <w:pPr>
        <w:ind w:left="5664"/>
        <w:rPr>
          <w:rFonts w:asciiTheme="minorHAnsi" w:hAnsiTheme="minorHAnsi" w:cstheme="minorHAnsi"/>
        </w:rPr>
      </w:pPr>
    </w:p>
    <w:p w14:paraId="6FE99655" w14:textId="77777777" w:rsidR="000900FB" w:rsidRDefault="000900FB" w:rsidP="000900FB">
      <w:pPr>
        <w:ind w:left="5664" w:firstLine="715"/>
        <w:rPr>
          <w:rFonts w:asciiTheme="minorHAnsi" w:hAnsiTheme="minorHAnsi" w:cstheme="minorHAnsi"/>
        </w:rPr>
      </w:pPr>
    </w:p>
    <w:p w14:paraId="6F392EA4" w14:textId="77777777" w:rsidR="000900FB" w:rsidRDefault="000900FB" w:rsidP="000900FB">
      <w:pPr>
        <w:ind w:left="5664" w:firstLine="715"/>
        <w:rPr>
          <w:rFonts w:asciiTheme="minorHAnsi" w:hAnsiTheme="minorHAnsi" w:cstheme="minorHAnsi"/>
        </w:rPr>
      </w:pPr>
    </w:p>
    <w:p w14:paraId="7FBF3BD7" w14:textId="77777777" w:rsidR="000900FB" w:rsidRDefault="000900FB" w:rsidP="000900FB">
      <w:pPr>
        <w:ind w:left="5664" w:firstLine="715"/>
        <w:rPr>
          <w:rFonts w:asciiTheme="minorHAnsi" w:hAnsiTheme="minorHAnsi" w:cstheme="minorHAnsi"/>
        </w:rPr>
      </w:pPr>
    </w:p>
    <w:p w14:paraId="6667A775" w14:textId="77777777" w:rsidR="000900FB" w:rsidRDefault="000900FB" w:rsidP="000900FB">
      <w:pPr>
        <w:rPr>
          <w:rFonts w:asciiTheme="minorHAnsi" w:hAnsiTheme="minorHAnsi" w:cstheme="minorHAnsi"/>
          <w:sz w:val="20"/>
        </w:rPr>
      </w:pPr>
    </w:p>
    <w:p w14:paraId="31901330" w14:textId="77777777" w:rsidR="000900FB" w:rsidRDefault="000900FB" w:rsidP="000900FB">
      <w:pPr>
        <w:rPr>
          <w:rFonts w:asciiTheme="minorHAnsi" w:hAnsiTheme="minorHAnsi" w:cstheme="minorHAnsi"/>
          <w:sz w:val="20"/>
        </w:rPr>
      </w:pPr>
    </w:p>
    <w:p w14:paraId="7F3CF08D" w14:textId="77777777" w:rsidR="000900FB" w:rsidRDefault="000900FB" w:rsidP="000900FB">
      <w:pPr>
        <w:ind w:left="5664" w:firstLine="715"/>
        <w:jc w:val="right"/>
        <w:rPr>
          <w:rFonts w:asciiTheme="minorHAnsi" w:hAnsiTheme="minorHAnsi" w:cstheme="minorHAnsi"/>
          <w:sz w:val="20"/>
        </w:rPr>
      </w:pPr>
    </w:p>
    <w:p w14:paraId="5FE54270" w14:textId="77777777" w:rsidR="000900FB" w:rsidRDefault="000900FB" w:rsidP="000900FB">
      <w:pPr>
        <w:ind w:left="5664" w:firstLine="715"/>
        <w:jc w:val="right"/>
        <w:rPr>
          <w:rFonts w:asciiTheme="minorHAnsi" w:hAnsiTheme="minorHAnsi" w:cstheme="minorHAnsi"/>
          <w:sz w:val="20"/>
        </w:rPr>
      </w:pPr>
    </w:p>
    <w:p w14:paraId="7932AE35" w14:textId="77777777" w:rsidR="000900FB" w:rsidRPr="008C2370" w:rsidRDefault="000900FB" w:rsidP="000900FB">
      <w:pPr>
        <w:ind w:left="5664" w:firstLine="715"/>
        <w:jc w:val="right"/>
        <w:rPr>
          <w:rFonts w:asciiTheme="minorHAnsi" w:hAnsiTheme="minorHAnsi" w:cstheme="minorHAnsi"/>
          <w:sz w:val="20"/>
        </w:rPr>
      </w:pPr>
      <w:r w:rsidRPr="008C2370">
        <w:rPr>
          <w:rFonts w:asciiTheme="minorHAnsi" w:hAnsiTheme="minorHAnsi" w:cstheme="minorHAnsi"/>
          <w:sz w:val="20"/>
        </w:rPr>
        <w:t xml:space="preserve">Załącznik </w:t>
      </w:r>
    </w:p>
    <w:p w14:paraId="28521A32" w14:textId="3112D7EF" w:rsidR="000900FB" w:rsidRPr="008C2370" w:rsidRDefault="000900FB" w:rsidP="000900FB">
      <w:pPr>
        <w:jc w:val="right"/>
        <w:rPr>
          <w:rFonts w:asciiTheme="minorHAnsi" w:hAnsiTheme="minorHAnsi" w:cstheme="minorHAnsi"/>
          <w:sz w:val="20"/>
        </w:rPr>
      </w:pPr>
      <w:r w:rsidRPr="008C2370">
        <w:rPr>
          <w:rFonts w:asciiTheme="minorHAnsi" w:hAnsiTheme="minorHAnsi" w:cstheme="minorHAnsi"/>
          <w:sz w:val="20"/>
        </w:rPr>
        <w:t>do Uchwały Nr</w:t>
      </w:r>
      <w:r>
        <w:rPr>
          <w:rFonts w:asciiTheme="minorHAnsi" w:hAnsiTheme="minorHAnsi" w:cstheme="minorHAnsi"/>
          <w:sz w:val="20"/>
        </w:rPr>
        <w:t xml:space="preserve"> LX/487/2023</w:t>
      </w:r>
    </w:p>
    <w:p w14:paraId="70C3BC37" w14:textId="77777777" w:rsidR="000900FB" w:rsidRPr="008C2370" w:rsidRDefault="000900FB" w:rsidP="000900FB">
      <w:pPr>
        <w:jc w:val="right"/>
        <w:rPr>
          <w:rFonts w:asciiTheme="minorHAnsi" w:hAnsiTheme="minorHAnsi" w:cstheme="minorHAnsi"/>
          <w:sz w:val="20"/>
        </w:rPr>
      </w:pPr>
      <w:r w:rsidRPr="008C2370">
        <w:rPr>
          <w:rFonts w:asciiTheme="minorHAnsi" w:hAnsiTheme="minorHAnsi" w:cstheme="minorHAnsi"/>
          <w:sz w:val="20"/>
        </w:rPr>
        <w:t>Rady Gminy w Zakrzewie</w:t>
      </w:r>
    </w:p>
    <w:p w14:paraId="201871D5" w14:textId="0A7B7119" w:rsidR="000900FB" w:rsidRPr="008C2370" w:rsidRDefault="000900FB" w:rsidP="000900FB">
      <w:pPr>
        <w:jc w:val="right"/>
        <w:rPr>
          <w:rFonts w:asciiTheme="minorHAnsi" w:hAnsiTheme="minorHAnsi" w:cstheme="minorHAnsi"/>
          <w:sz w:val="20"/>
        </w:rPr>
      </w:pPr>
      <w:r w:rsidRPr="008C2370">
        <w:rPr>
          <w:rFonts w:asciiTheme="minorHAnsi" w:hAnsiTheme="minorHAnsi" w:cstheme="minorHAnsi"/>
          <w:sz w:val="20"/>
        </w:rPr>
        <w:t xml:space="preserve">z dnia </w:t>
      </w:r>
      <w:r>
        <w:rPr>
          <w:rFonts w:asciiTheme="minorHAnsi" w:hAnsiTheme="minorHAnsi" w:cstheme="minorHAnsi"/>
          <w:sz w:val="20"/>
        </w:rPr>
        <w:t>23 listopada 2023 roku</w:t>
      </w:r>
    </w:p>
    <w:p w14:paraId="64D3C8ED" w14:textId="77777777" w:rsidR="000900FB" w:rsidRPr="00C7125C" w:rsidRDefault="000900FB" w:rsidP="000900FB">
      <w:pPr>
        <w:jc w:val="right"/>
        <w:rPr>
          <w:rFonts w:asciiTheme="minorHAnsi" w:hAnsiTheme="minorHAnsi" w:cstheme="minorHAnsi"/>
          <w:b/>
        </w:rPr>
      </w:pPr>
    </w:p>
    <w:p w14:paraId="2BD0100E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Program określający zasady współpracy gminy Zakrzew z organizacjami pozarządowymi oraz innymi podmiotami prowadzącymi działalność pożytku publicznego na 20</w:t>
      </w:r>
      <w:r>
        <w:rPr>
          <w:rFonts w:asciiTheme="minorHAnsi" w:hAnsiTheme="minorHAnsi" w:cstheme="minorHAnsi"/>
          <w:b/>
        </w:rPr>
        <w:t>24</w:t>
      </w:r>
      <w:r w:rsidRPr="00C7125C">
        <w:rPr>
          <w:rFonts w:asciiTheme="minorHAnsi" w:hAnsiTheme="minorHAnsi" w:cstheme="minorHAnsi"/>
          <w:b/>
        </w:rPr>
        <w:t xml:space="preserve"> rok.</w:t>
      </w:r>
    </w:p>
    <w:p w14:paraId="6804A866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15BD3D8E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Wstęp</w:t>
      </w:r>
    </w:p>
    <w:p w14:paraId="17EF24AA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4C5E4A73" w14:textId="77777777" w:rsidR="000900FB" w:rsidRPr="00C7125C" w:rsidRDefault="000900FB" w:rsidP="000900FB">
      <w:pPr>
        <w:ind w:firstLine="708"/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Działalność organizacji pozarządowych to ważny element aktywności społecznej. </w:t>
      </w:r>
      <w:r w:rsidRPr="00C7125C">
        <w:rPr>
          <w:rFonts w:asciiTheme="minorHAnsi" w:hAnsiTheme="minorHAnsi" w:cstheme="minorHAnsi"/>
        </w:rPr>
        <w:br/>
        <w:t>Ich członkami są bowiem najaktywniejsi mieszkańcy społeczności lokalnych, pełni chęci do działania, kreatywni, otwarci i najwrażliwsi na problemy społeczne. Ta aktywność doskonale uzupełnia działania samorządu terytorialnego w zakresie odpowiadania na potrzeby mieszkańców.</w:t>
      </w:r>
    </w:p>
    <w:p w14:paraId="585AFC8F" w14:textId="77777777" w:rsidR="000900FB" w:rsidRPr="00C7125C" w:rsidRDefault="000900FB" w:rsidP="000900F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P</w:t>
      </w:r>
      <w:r w:rsidRPr="00C7125C">
        <w:rPr>
          <w:rFonts w:asciiTheme="minorHAnsi" w:hAnsiTheme="minorHAnsi" w:cstheme="minorHAnsi"/>
        </w:rPr>
        <w:t>rogram jest podstawowym aktem prawnym regulującym współpracę pomiędzy władzą samorządową a organizacjami pozarządowymi. Określa cele, zakres i zasady współdziałania, którego efektem będzie lepsze rozpoznawanie i zaspokajanie potrzeb społeczności lokalnych.</w:t>
      </w:r>
    </w:p>
    <w:p w14:paraId="3597F189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</w:p>
    <w:p w14:paraId="2119EAB7" w14:textId="77777777" w:rsidR="000900FB" w:rsidRPr="00C7125C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I Postanowienia ogólne</w:t>
      </w:r>
    </w:p>
    <w:p w14:paraId="7A4E2F11" w14:textId="77777777" w:rsidR="000900FB" w:rsidRPr="00C7125C" w:rsidRDefault="000900FB" w:rsidP="000900FB">
      <w:pPr>
        <w:jc w:val="center"/>
        <w:outlineLvl w:val="0"/>
        <w:rPr>
          <w:rFonts w:asciiTheme="minorHAnsi" w:hAnsiTheme="minorHAnsi" w:cstheme="minorHAnsi"/>
          <w:b/>
        </w:rPr>
      </w:pPr>
    </w:p>
    <w:p w14:paraId="24708F0C" w14:textId="77777777" w:rsidR="000900FB" w:rsidRPr="00C7125C" w:rsidRDefault="000900FB" w:rsidP="000900F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opracowania P</w:t>
      </w:r>
      <w:r w:rsidRPr="00C7125C">
        <w:rPr>
          <w:rFonts w:asciiTheme="minorHAnsi" w:hAnsiTheme="minorHAnsi" w:cstheme="minorHAnsi"/>
        </w:rPr>
        <w:t>rogramu współpracy gminy Zakrzew z organizacjami pozarządowymi oraz innymi podmiotami prowadzącymi działalność pożytku publicznego na rok 2023, zwanego dalej „programem”, jest ustawa z dnia 24 kwietnia 2003 roku o działalności pożytku publicznego i wolontariacie (Dz.</w:t>
      </w:r>
      <w:r>
        <w:rPr>
          <w:rFonts w:asciiTheme="minorHAnsi" w:hAnsiTheme="minorHAnsi" w:cstheme="minorHAnsi"/>
        </w:rPr>
        <w:t xml:space="preserve"> U. z 2023</w:t>
      </w:r>
      <w:r w:rsidRPr="00C7125C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571</w:t>
      </w:r>
      <w:r w:rsidRPr="00C7125C">
        <w:rPr>
          <w:rFonts w:asciiTheme="minorHAnsi" w:hAnsiTheme="minorHAnsi" w:cstheme="minorHAnsi"/>
        </w:rPr>
        <w:t>).</w:t>
      </w:r>
    </w:p>
    <w:p w14:paraId="0D2C7A2E" w14:textId="77777777" w:rsidR="000900FB" w:rsidRPr="00C7125C" w:rsidRDefault="000900FB" w:rsidP="000900FB">
      <w:pPr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Ilekroć jest mowa o:</w:t>
      </w:r>
    </w:p>
    <w:p w14:paraId="7E5800BD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Ustawie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– rozumie się przez to ustawę z dnia 24 kwietnia 2003 roku o działalności pożytku publicznego i wolontariacie </w:t>
      </w:r>
      <w:r w:rsidRPr="00C7125C">
        <w:rPr>
          <w:rFonts w:cstheme="minorHAnsi"/>
          <w:sz w:val="24"/>
          <w:szCs w:val="24"/>
        </w:rPr>
        <w:t>(</w:t>
      </w:r>
      <w:r w:rsidRPr="00C7125C">
        <w:rPr>
          <w:rFonts w:cstheme="minorHAnsi"/>
        </w:rPr>
        <w:t>Dz.</w:t>
      </w:r>
      <w:r>
        <w:rPr>
          <w:rFonts w:cstheme="minorHAnsi"/>
        </w:rPr>
        <w:t xml:space="preserve"> U. z 2023</w:t>
      </w:r>
      <w:r w:rsidRPr="00C7125C">
        <w:rPr>
          <w:rFonts w:cstheme="minorHAnsi"/>
        </w:rPr>
        <w:t xml:space="preserve"> r. poz.</w:t>
      </w:r>
      <w:r>
        <w:rPr>
          <w:rFonts w:cstheme="minorHAnsi"/>
        </w:rPr>
        <w:t xml:space="preserve"> 571</w:t>
      </w:r>
      <w:r w:rsidRPr="00C7125C">
        <w:rPr>
          <w:rFonts w:cstheme="minorHAnsi"/>
          <w:sz w:val="24"/>
          <w:szCs w:val="24"/>
        </w:rPr>
        <w:t>),</w:t>
      </w:r>
    </w:p>
    <w:p w14:paraId="11213E2F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Uchwale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– rozumie się przez to uchwałę, do której załącznikiem jest program,</w:t>
      </w:r>
    </w:p>
    <w:p w14:paraId="435B5DBA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Gminie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– rozumie się przez to Gminę Zakrzew,</w:t>
      </w:r>
    </w:p>
    <w:p w14:paraId="23277B71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podmiotach programu –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rozumie się przez to organizacje pozarządowe oraz inne podmioty prowadzące działalność pożytku publicznego, o których mowa w art. 3 ustawy,</w:t>
      </w:r>
    </w:p>
    <w:p w14:paraId="3CB773D8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dotacji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– rozumie się przez to dotację w rozumieniu art. 126 ustawy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27 sierpnia 2009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</w:t>
      </w:r>
      <w:r w:rsidRPr="00C7125C">
        <w:rPr>
          <w:rFonts w:eastAsia="Times New Roman" w:cstheme="minorHAnsi"/>
          <w:sz w:val="24"/>
          <w:szCs w:val="24"/>
          <w:lang w:eastAsia="pl-PL"/>
        </w:rPr>
        <w:t>finansach publicznych (Dz. U. z 202</w:t>
      </w:r>
      <w:r>
        <w:rPr>
          <w:rFonts w:eastAsia="Times New Roman" w:cstheme="minorHAnsi"/>
          <w:sz w:val="24"/>
          <w:szCs w:val="24"/>
          <w:lang w:eastAsia="pl-PL"/>
        </w:rPr>
        <w:t>3 poz. 1270, 1273, 1407, 1429, 1641, 1693, 1872</w:t>
      </w:r>
      <w:r w:rsidRPr="00C7125C">
        <w:rPr>
          <w:rFonts w:eastAsia="Times New Roman" w:cstheme="minorHAnsi"/>
          <w:sz w:val="24"/>
          <w:szCs w:val="24"/>
          <w:lang w:eastAsia="pl-PL"/>
        </w:rPr>
        <w:t>),</w:t>
      </w:r>
    </w:p>
    <w:p w14:paraId="64E3FE7B" w14:textId="77777777" w:rsidR="000900FB" w:rsidRPr="00C7125C" w:rsidRDefault="000900FB" w:rsidP="000900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b/>
          <w:sz w:val="24"/>
          <w:szCs w:val="24"/>
          <w:lang w:eastAsia="pl-PL"/>
        </w:rPr>
        <w:t>konkursie</w:t>
      </w:r>
      <w:r w:rsidRPr="00C7125C">
        <w:rPr>
          <w:rFonts w:eastAsia="Times New Roman" w:cstheme="minorHAnsi"/>
          <w:sz w:val="24"/>
          <w:szCs w:val="24"/>
          <w:lang w:eastAsia="pl-PL"/>
        </w:rPr>
        <w:t xml:space="preserve"> – rozumie się przez to otwarty konkurs ofert, o którym mowa w art. 11, ust. 2 i w art. 13 ustawy.</w:t>
      </w:r>
    </w:p>
    <w:p w14:paraId="19A6ACCC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2A3FC81B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II Cel główny i cele szczegółowe programu</w:t>
      </w:r>
    </w:p>
    <w:p w14:paraId="6BEC7DE9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6AA74622" w14:textId="77777777" w:rsidR="000900FB" w:rsidRPr="00C7125C" w:rsidRDefault="000900FB" w:rsidP="000900FB">
      <w:pPr>
        <w:ind w:firstLine="708"/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Głównym celem programu jest zbudowanie modelu współpracy pomiędzy władzą samorządową </w:t>
      </w:r>
      <w:r>
        <w:rPr>
          <w:rFonts w:asciiTheme="minorHAnsi" w:hAnsiTheme="minorHAnsi" w:cstheme="minorHAnsi"/>
        </w:rPr>
        <w:br/>
      </w:r>
      <w:r w:rsidRPr="00C7125C">
        <w:rPr>
          <w:rFonts w:asciiTheme="minorHAnsi" w:hAnsiTheme="minorHAnsi" w:cstheme="minorHAnsi"/>
        </w:rPr>
        <w:t xml:space="preserve">a sektorem pozarządowym, czego efektem będzie sprawne rozpoznawanie </w:t>
      </w:r>
      <w:r>
        <w:rPr>
          <w:rFonts w:asciiTheme="minorHAnsi" w:hAnsiTheme="minorHAnsi" w:cstheme="minorHAnsi"/>
        </w:rPr>
        <w:t xml:space="preserve">potrzeb społeczności lokalnej </w:t>
      </w:r>
      <w:r>
        <w:rPr>
          <w:rFonts w:asciiTheme="minorHAnsi" w:hAnsiTheme="minorHAnsi" w:cstheme="minorHAnsi"/>
        </w:rPr>
        <w:br/>
        <w:t xml:space="preserve">i </w:t>
      </w:r>
      <w:r w:rsidRPr="00C7125C">
        <w:rPr>
          <w:rFonts w:asciiTheme="minorHAnsi" w:hAnsiTheme="minorHAnsi" w:cstheme="minorHAnsi"/>
        </w:rPr>
        <w:t>efektywne ich zaspokajanie.</w:t>
      </w:r>
    </w:p>
    <w:p w14:paraId="2E3A752C" w14:textId="77777777" w:rsidR="000900FB" w:rsidRPr="00C7125C" w:rsidRDefault="000900FB" w:rsidP="000900FB">
      <w:pPr>
        <w:ind w:firstLine="425"/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Cele szczegółowe, służące osiągnięciu celu głównego:</w:t>
      </w:r>
    </w:p>
    <w:p w14:paraId="13ADE544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wsparcie aktywności obywatelskiej,</w:t>
      </w:r>
    </w:p>
    <w:p w14:paraId="114111BC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tworzenie i umacnianie w świadomości obywatelskiej poczucia odpowiedzialności za swoje otoczenie,</w:t>
      </w:r>
    </w:p>
    <w:p w14:paraId="08521D56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zwiększenie udziału mieszkańców w rozwiązywaniu lokalnych problemów,</w:t>
      </w:r>
    </w:p>
    <w:p w14:paraId="513C1D05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 xml:space="preserve">promowanie postaw obywatelskich, w tym działań </w:t>
      </w:r>
      <w:proofErr w:type="spellStart"/>
      <w:r w:rsidRPr="00C7125C">
        <w:rPr>
          <w:rFonts w:eastAsia="Times New Roman" w:cstheme="minorHAnsi"/>
          <w:sz w:val="24"/>
          <w:szCs w:val="24"/>
          <w:lang w:eastAsia="pl-PL"/>
        </w:rPr>
        <w:t>wolontariackich</w:t>
      </w:r>
      <w:proofErr w:type="spellEnd"/>
      <w:r w:rsidRPr="00C7125C">
        <w:rPr>
          <w:rFonts w:eastAsia="Times New Roman" w:cstheme="minorHAnsi"/>
          <w:sz w:val="24"/>
          <w:szCs w:val="24"/>
          <w:lang w:eastAsia="pl-PL"/>
        </w:rPr>
        <w:t>,</w:t>
      </w:r>
    </w:p>
    <w:p w14:paraId="0A322C2D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 xml:space="preserve">poprawa jakości życia mieszkańców gminy Zakrzew poprzez pełniejsze zaspokajanie potrzeb społecznych w szczególności w zakresie aktywności fizycznej – sportu i turystyki, </w:t>
      </w:r>
    </w:p>
    <w:p w14:paraId="41D56847" w14:textId="77777777" w:rsidR="000900FB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przeciwdziałanie uzależnieniom,</w:t>
      </w:r>
    </w:p>
    <w:p w14:paraId="330E52E5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racjonalne wykorzystanie publicznych środków finansowych,</w:t>
      </w:r>
    </w:p>
    <w:p w14:paraId="478EF2A2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wykorzystanie potencjału organizacji pozarządowych,</w:t>
      </w:r>
    </w:p>
    <w:p w14:paraId="51FF09B7" w14:textId="77777777" w:rsidR="000900FB" w:rsidRPr="00C7125C" w:rsidRDefault="000900FB" w:rsidP="00090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lastRenderedPageBreak/>
        <w:t>promowanie Gminy Zakrzew jako atrakcyjnej kulturalnie, turystycznie i gospodarczo.</w:t>
      </w:r>
    </w:p>
    <w:p w14:paraId="40249BA7" w14:textId="77777777" w:rsidR="000900FB" w:rsidRPr="00C7125C" w:rsidRDefault="000900FB" w:rsidP="000900FB">
      <w:pPr>
        <w:pStyle w:val="Akapitzlist"/>
        <w:spacing w:after="0" w:line="240" w:lineRule="auto"/>
        <w:ind w:left="78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743E44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III Zasady współpracy</w:t>
      </w:r>
    </w:p>
    <w:p w14:paraId="2185A66C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1F4E5068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Gmina Zakrzew współpracuje z podmiotami programu prowadzącymi działalność na terenie gminy lub na rzecz jej mieszkańców. Współpraca jest prowadzona w oparciu o zasady:</w:t>
      </w:r>
    </w:p>
    <w:p w14:paraId="1A6F7116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pomocniczości – opiera się na wspieraniu obywateli,</w:t>
      </w:r>
    </w:p>
    <w:p w14:paraId="40522186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suwerenności stron – zakłada niezależność obu stron,</w:t>
      </w:r>
    </w:p>
    <w:p w14:paraId="29DCE4ED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 xml:space="preserve">partnerstwa – polega na równym traktowaniu stron jako partnerów w realizacji zadania, zakłada więc zarówno prawo do współdecydowania, jak i współodpowiedzialność za realizowane zadanie, </w:t>
      </w:r>
    </w:p>
    <w:p w14:paraId="1A472A5F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efektywności – opiera się o gospodarne wydatkowanie środków publicznych przy jednoczesnym zapewnieniu jak najwyższej jakości wykonania zadania,</w:t>
      </w:r>
    </w:p>
    <w:p w14:paraId="373142EC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uczciwej konkurencji – zakłada równorzędne traktowanie wszystkich uczestników postępowania konkursowego,</w:t>
      </w:r>
    </w:p>
    <w:p w14:paraId="77E12B5A" w14:textId="77777777" w:rsidR="000900FB" w:rsidRPr="00C7125C" w:rsidRDefault="000900FB" w:rsidP="000900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jawności – wymaga tworzenia jasnych i przejrzystych zasad postępowania.</w:t>
      </w:r>
    </w:p>
    <w:p w14:paraId="144910D0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5216AB71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IV Zakres przedmiotowy programu</w:t>
      </w:r>
    </w:p>
    <w:p w14:paraId="4ABBEA83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</w:p>
    <w:p w14:paraId="262082FA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Współpraca Gminy z podmiotami programu obejmuje w szczególności obszary:</w:t>
      </w:r>
    </w:p>
    <w:p w14:paraId="484D6D10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działania z zakresu pomocy społecznej, zwłaszcza w zakresie udzielania pozafinansowych form wsparcia i opieki mieszkańcom Gminy zagrożonym wykluczeniem społecznym,</w:t>
      </w:r>
    </w:p>
    <w:p w14:paraId="5D5DDA26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organizacja wolnego czasu i aktywizacja społeczna dzieci i młodzieży oraz ich wypoczynek letni,</w:t>
      </w:r>
    </w:p>
    <w:p w14:paraId="7486CDC0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 xml:space="preserve">przeciwdziałanie patologiom społecznym, w tym działania na rzecz profilaktyki uzależnień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7125C">
        <w:rPr>
          <w:rFonts w:eastAsia="Times New Roman" w:cstheme="minorHAnsi"/>
          <w:sz w:val="24"/>
          <w:szCs w:val="24"/>
          <w:lang w:eastAsia="pl-PL"/>
        </w:rPr>
        <w:t>i rehabilitacji osób uzależnionych,</w:t>
      </w:r>
    </w:p>
    <w:p w14:paraId="729038CE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promocja i organizacja wolontariatu,</w:t>
      </w:r>
    </w:p>
    <w:p w14:paraId="21E032FF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wyrównywanie szans osób niepełnosprawnych,</w:t>
      </w:r>
    </w:p>
    <w:p w14:paraId="3111135D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ochrona i promocja zdrowia,</w:t>
      </w:r>
    </w:p>
    <w:p w14:paraId="7720AF7F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promocja zatrudnienia i aktywizacja osób pozostających bez pracy,</w:t>
      </w:r>
    </w:p>
    <w:p w14:paraId="3BF99DBD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działalność wspomagająca rozwój gospodarczy, w tym rozwój przedsiębiorczości,</w:t>
      </w:r>
    </w:p>
    <w:p w14:paraId="72252636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nauka, edukacja i wychowanie dzieci i młodzieży,</w:t>
      </w:r>
    </w:p>
    <w:p w14:paraId="1637DB8F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kultura i sztuka, ochrona dóbr kultury i tradycji,</w:t>
      </w:r>
    </w:p>
    <w:p w14:paraId="77EEACD3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 xml:space="preserve">upowszechnianie kultury fizycznej, sportu i turystyki, w szczególności organizacja zajęć sportowych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C7125C">
        <w:rPr>
          <w:rFonts w:eastAsia="Times New Roman" w:cstheme="minorHAnsi"/>
          <w:sz w:val="24"/>
          <w:szCs w:val="24"/>
          <w:lang w:eastAsia="pl-PL"/>
        </w:rPr>
        <w:t>i imprez sportowo-rekreacyjnych dla dzieci, młodzieży i dorosłych,</w:t>
      </w:r>
    </w:p>
    <w:p w14:paraId="1A691D7B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ekologia, ochrona zwierząt i dziedzictwa przyrodniczego,</w:t>
      </w:r>
    </w:p>
    <w:p w14:paraId="4D9CB0DA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bezpieczeństwo publiczne i ochrona ludności,</w:t>
      </w:r>
    </w:p>
    <w:p w14:paraId="0F398BBE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działania na rzecz integracji europejskiej i współpracy między społeczeństwami,</w:t>
      </w:r>
    </w:p>
    <w:p w14:paraId="2DB2A4C2" w14:textId="77777777" w:rsidR="000900FB" w:rsidRPr="00C7125C" w:rsidRDefault="000900FB" w:rsidP="000900FB">
      <w:pPr>
        <w:pStyle w:val="Akapitzlist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promocja Gminy, w szczególności promowanie walorów turystyczno-krajoznawczych i kulturalnych.</w:t>
      </w:r>
    </w:p>
    <w:p w14:paraId="39676AD0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4F797A37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V Formy współpracy</w:t>
      </w:r>
    </w:p>
    <w:p w14:paraId="025262DB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2DA71AFD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Współpraca Gminy z podmiotami programu realizowana będzie w formie:</w:t>
      </w:r>
    </w:p>
    <w:p w14:paraId="7EC334EC" w14:textId="77777777" w:rsidR="000900FB" w:rsidRPr="00C7125C" w:rsidRDefault="000900FB" w:rsidP="000900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Finansowej – zlecenie realizacji zadania może mieć formy:</w:t>
      </w:r>
    </w:p>
    <w:p w14:paraId="21D250D9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powierzenia wykonania zadania wraz z udzieleniem dotacji na finansowanie jego realizacji,</w:t>
      </w:r>
    </w:p>
    <w:p w14:paraId="1C746C47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wsparcia wykonania zadania publicznego wraz z udzieleniem dotacji na dofinansowanie jego realizacji.</w:t>
      </w:r>
    </w:p>
    <w:p w14:paraId="396A924C" w14:textId="77777777" w:rsidR="000900FB" w:rsidRPr="00C7125C" w:rsidRDefault="000900FB" w:rsidP="000900F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Pozafinansowej:</w:t>
      </w:r>
    </w:p>
    <w:p w14:paraId="487B316B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wspólne planowanie działań,</w:t>
      </w:r>
    </w:p>
    <w:p w14:paraId="3923BE79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konsultowanie projektów aktów prawnych dotyczących działalności statutowej podmiotów programu,</w:t>
      </w:r>
    </w:p>
    <w:p w14:paraId="2B4EF150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pomoc merytoryczna,</w:t>
      </w:r>
    </w:p>
    <w:p w14:paraId="0E8C5D3C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pomoc w poszukiwaniu środków finansowych z innych źródeł, udzielanie rekomendacji podmiotom programu, starającym się o dofinansowanie z innych źródeł,</w:t>
      </w:r>
    </w:p>
    <w:p w14:paraId="39E1921A" w14:textId="77777777" w:rsidR="000900FB" w:rsidRPr="00C7125C" w:rsidRDefault="000900FB" w:rsidP="000900F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lastRenderedPageBreak/>
        <w:t>promocja działalności podmiotów programu.</w:t>
      </w:r>
    </w:p>
    <w:p w14:paraId="1DAEB7FA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52D4C511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VI Priorytetowe zadania publiczne</w:t>
      </w:r>
    </w:p>
    <w:p w14:paraId="4798EF72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5126D330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Zadaniami priorytetowymi w zakresie współpracy Gminy Zakrzew z podmiotami programu są:</w:t>
      </w:r>
    </w:p>
    <w:p w14:paraId="5980AC0E" w14:textId="77777777" w:rsidR="000900FB" w:rsidRPr="00C7125C" w:rsidRDefault="000900FB" w:rsidP="000900F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pomoc społeczna, w tym pomoc rodzinom i osobom w trudnej sytuacji życiowej oraz wyrównywanie szans tych rodzin i osób,</w:t>
      </w:r>
    </w:p>
    <w:p w14:paraId="38558A33" w14:textId="77777777" w:rsidR="000900FB" w:rsidRPr="00C7125C" w:rsidRDefault="000900FB" w:rsidP="000900F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działalnie na rzecz dzieci i młodzieży,</w:t>
      </w:r>
    </w:p>
    <w:p w14:paraId="44A39CB2" w14:textId="77777777" w:rsidR="000900FB" w:rsidRPr="00C7125C" w:rsidRDefault="000900FB" w:rsidP="000900F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przeciwdziałanie uzależnieniom i patologiom społecznym,</w:t>
      </w:r>
    </w:p>
    <w:p w14:paraId="53BF2E28" w14:textId="77777777" w:rsidR="000900FB" w:rsidRPr="00C7125C" w:rsidRDefault="000900FB" w:rsidP="000900F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25C">
        <w:rPr>
          <w:rFonts w:eastAsia="Times New Roman" w:cstheme="minorHAnsi"/>
          <w:sz w:val="24"/>
          <w:szCs w:val="24"/>
          <w:lang w:eastAsia="pl-PL"/>
        </w:rPr>
        <w:t>wspieranie i upowszechnianie kultury fizycznej i sportu.</w:t>
      </w:r>
    </w:p>
    <w:p w14:paraId="685A9809" w14:textId="77777777" w:rsidR="000900FB" w:rsidRPr="00C7125C" w:rsidRDefault="000900FB" w:rsidP="000900FB">
      <w:pPr>
        <w:jc w:val="both"/>
        <w:rPr>
          <w:rFonts w:asciiTheme="minorHAnsi" w:hAnsiTheme="minorHAnsi" w:cstheme="minorHAnsi"/>
        </w:rPr>
      </w:pPr>
    </w:p>
    <w:p w14:paraId="7687737F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VII Okres realizacji programu</w:t>
      </w:r>
    </w:p>
    <w:p w14:paraId="4566D45C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14EDA5C4" w14:textId="77777777" w:rsidR="000900FB" w:rsidRPr="00C7125C" w:rsidRDefault="000900FB" w:rsidP="000900FB">
      <w:pPr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Ustala się okres realizacji programu od 1.01.202</w:t>
      </w:r>
      <w:r>
        <w:rPr>
          <w:rFonts w:asciiTheme="minorHAnsi" w:hAnsiTheme="minorHAnsi" w:cstheme="minorHAnsi"/>
        </w:rPr>
        <w:t>4</w:t>
      </w:r>
      <w:r w:rsidRPr="00C7125C">
        <w:rPr>
          <w:rFonts w:asciiTheme="minorHAnsi" w:hAnsiTheme="minorHAnsi" w:cstheme="minorHAnsi"/>
        </w:rPr>
        <w:t xml:space="preserve"> roku do 31.12.202</w:t>
      </w:r>
      <w:r>
        <w:rPr>
          <w:rFonts w:asciiTheme="minorHAnsi" w:hAnsiTheme="minorHAnsi" w:cstheme="minorHAnsi"/>
        </w:rPr>
        <w:t>4</w:t>
      </w:r>
      <w:r w:rsidRPr="00C7125C">
        <w:rPr>
          <w:rFonts w:asciiTheme="minorHAnsi" w:hAnsiTheme="minorHAnsi" w:cstheme="minorHAnsi"/>
        </w:rPr>
        <w:t xml:space="preserve"> roku.</w:t>
      </w:r>
    </w:p>
    <w:p w14:paraId="7BFD0998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356611AB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b/>
        </w:rPr>
      </w:pPr>
      <w:r w:rsidRPr="00C7125C">
        <w:rPr>
          <w:rFonts w:asciiTheme="minorHAnsi" w:hAnsiTheme="minorHAnsi" w:cstheme="minorHAnsi"/>
          <w:b/>
        </w:rPr>
        <w:t>VIII Sposób realizacji programu</w:t>
      </w:r>
    </w:p>
    <w:p w14:paraId="27C093EE" w14:textId="77777777" w:rsidR="000900FB" w:rsidRPr="00C7125C" w:rsidRDefault="000900FB" w:rsidP="000900FB">
      <w:pPr>
        <w:rPr>
          <w:rFonts w:asciiTheme="minorHAnsi" w:hAnsiTheme="minorHAnsi" w:cstheme="minorHAnsi"/>
          <w:b/>
        </w:rPr>
      </w:pPr>
    </w:p>
    <w:p w14:paraId="21F7DDE4" w14:textId="77777777" w:rsidR="000900FB" w:rsidRPr="00C7125C" w:rsidRDefault="000900FB" w:rsidP="00090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Realizatorami programu są:</w:t>
      </w:r>
    </w:p>
    <w:p w14:paraId="3D0831CB" w14:textId="77777777" w:rsidR="000900FB" w:rsidRPr="00C7125C" w:rsidRDefault="000900FB" w:rsidP="000900F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Rada Gminy Zakrzew – w zakresie określania kierunków współpracy z podmiotami programu oraz wysokości środków finansowych przeznaczanych na ten cel,</w:t>
      </w:r>
    </w:p>
    <w:p w14:paraId="7E6B1AE6" w14:textId="77777777" w:rsidR="000900FB" w:rsidRPr="00C7125C" w:rsidRDefault="000900FB" w:rsidP="000900F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Wójt Gminy Zakrzew – w zakresie realizacji programu: ogłaszania otwartych konkursów ofert, powoływania komisji i wyłaniania realizatorów zadania, zawierania umów o realizację zadań publiczny</w:t>
      </w:r>
      <w:r>
        <w:rPr>
          <w:rFonts w:eastAsia="SimSun" w:cstheme="minorHAnsi"/>
          <w:color w:val="000000"/>
          <w:sz w:val="24"/>
          <w:szCs w:val="24"/>
          <w:lang w:eastAsia="zh-CN"/>
        </w:rPr>
        <w:t xml:space="preserve">ch, kontroli realizacji zadań 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i oceny sprawozdań,</w:t>
      </w:r>
    </w:p>
    <w:p w14:paraId="6DF3E7CE" w14:textId="77777777" w:rsidR="000900FB" w:rsidRPr="00C7125C" w:rsidRDefault="000900FB" w:rsidP="000900F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 xml:space="preserve">Organizacje pozarządowe i inne podmioty wymienione w ustawie, działające 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br/>
        <w:t>na terenie Gminy Zakrzew lub na rzecz jej mieszkańców.</w:t>
      </w:r>
    </w:p>
    <w:p w14:paraId="4110CC96" w14:textId="77777777" w:rsidR="000900FB" w:rsidRPr="00C7125C" w:rsidRDefault="000900FB" w:rsidP="00090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Zlecanie realizacji zadań podmiotom programu obejmuje w pierwszej kolejności te zadania, które zostały określone jako priorytetowe.</w:t>
      </w:r>
    </w:p>
    <w:p w14:paraId="3C856EFC" w14:textId="77777777" w:rsidR="000900FB" w:rsidRPr="00C7125C" w:rsidRDefault="000900FB" w:rsidP="00090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Wybór organizacji, która realizować będzie zadanie, następuje w wyniku otwartego konkursu ofert lub w przypadku zadań realizowanych w ramach Narodowego Programu Zdrowia w trybie art. 14 ustawy z dnia 11 września 2015 r. o zdrowiu publicznym (Dz.U. z 2022 r. poz. 1608</w:t>
      </w:r>
      <w:r>
        <w:rPr>
          <w:rFonts w:eastAsia="SimSun" w:cstheme="minorHAnsi"/>
          <w:color w:val="000000"/>
          <w:sz w:val="24"/>
          <w:szCs w:val="24"/>
          <w:lang w:eastAsia="zh-CN"/>
        </w:rPr>
        <w:t>, z 2023 r. poz. 1718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).</w:t>
      </w:r>
    </w:p>
    <w:p w14:paraId="65FF80E0" w14:textId="77777777" w:rsidR="000900FB" w:rsidRPr="00C7125C" w:rsidRDefault="000900FB" w:rsidP="000900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Zarządzenie dotyczące ogłoszenia otwartego konkursu ofert zawiera informację o możliwości zgłaszania kandydatów do komisji konkursowej.</w:t>
      </w:r>
    </w:p>
    <w:p w14:paraId="16000E95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1B3C319D" w14:textId="77777777" w:rsidR="000900FB" w:rsidRPr="00C7125C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  <w:r w:rsidRPr="00C7125C">
        <w:rPr>
          <w:rFonts w:asciiTheme="minorHAnsi" w:eastAsia="SimSun" w:hAnsiTheme="minorHAnsi" w:cstheme="minorHAnsi"/>
          <w:b/>
          <w:bCs/>
          <w:color w:val="000000"/>
          <w:lang w:eastAsia="zh-CN"/>
        </w:rPr>
        <w:t>IX Wysokość środków planowanych na realizację programu</w:t>
      </w:r>
    </w:p>
    <w:p w14:paraId="6F481273" w14:textId="77777777" w:rsidR="000900FB" w:rsidRPr="00F00260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lang w:eastAsia="zh-CN"/>
        </w:rPr>
      </w:pPr>
    </w:p>
    <w:p w14:paraId="3AF8AB61" w14:textId="77777777" w:rsidR="000900FB" w:rsidRPr="00AA1C5D" w:rsidRDefault="000900FB" w:rsidP="00090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AA1C5D">
        <w:rPr>
          <w:rFonts w:eastAsia="SimSun" w:cstheme="minorHAnsi"/>
          <w:sz w:val="24"/>
          <w:szCs w:val="24"/>
          <w:lang w:eastAsia="zh-CN"/>
        </w:rPr>
        <w:t>Na realizację programu zaplanowano 124 000,00 zł w 2024 roku.</w:t>
      </w:r>
    </w:p>
    <w:p w14:paraId="70D38DC3" w14:textId="77777777" w:rsidR="000900FB" w:rsidRPr="00C7125C" w:rsidRDefault="000900FB" w:rsidP="00090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Wysokość środków zaplanowanych na realizację programu w roku 202</w:t>
      </w:r>
      <w:r>
        <w:rPr>
          <w:rFonts w:eastAsia="SimSun" w:cstheme="minorHAnsi"/>
          <w:color w:val="000000"/>
          <w:sz w:val="24"/>
          <w:szCs w:val="24"/>
          <w:lang w:eastAsia="zh-CN"/>
        </w:rPr>
        <w:t>4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 xml:space="preserve"> zostanie ostatecznie określona w uchwale budżetowej Gminy na 202</w:t>
      </w:r>
      <w:r>
        <w:rPr>
          <w:rFonts w:eastAsia="SimSun" w:cstheme="minorHAnsi"/>
          <w:color w:val="000000"/>
          <w:sz w:val="24"/>
          <w:szCs w:val="24"/>
          <w:lang w:eastAsia="zh-CN"/>
        </w:rPr>
        <w:t>4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 xml:space="preserve"> rok.</w:t>
      </w:r>
    </w:p>
    <w:p w14:paraId="7EF276C2" w14:textId="77777777" w:rsidR="000900FB" w:rsidRPr="00C7125C" w:rsidRDefault="000900FB" w:rsidP="000900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cstheme="minorHAnsi"/>
          <w:sz w:val="24"/>
          <w:szCs w:val="24"/>
        </w:rPr>
        <w:t xml:space="preserve">Wysokość środków zaplanowanych w budżecie może ulec zmianie, gdy zaistnieje konieczność zmiany budżetu Gminy w części przeznaczonej na realizację zadań z ważnych przyczyn, niemożliwych </w:t>
      </w:r>
      <w:r>
        <w:rPr>
          <w:rFonts w:cstheme="minorHAnsi"/>
          <w:sz w:val="24"/>
          <w:szCs w:val="24"/>
        </w:rPr>
        <w:br/>
      </w:r>
      <w:r w:rsidRPr="00C7125C">
        <w:rPr>
          <w:rFonts w:cstheme="minorHAnsi"/>
          <w:sz w:val="24"/>
          <w:szCs w:val="24"/>
        </w:rPr>
        <w:t>do przewidzenia w dniu przyjęcia niniejszego programu.</w:t>
      </w:r>
    </w:p>
    <w:p w14:paraId="36C2F9AC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70F10570" w14:textId="77777777" w:rsidR="000900FB" w:rsidRPr="00C7125C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  <w:r w:rsidRPr="00C7125C">
        <w:rPr>
          <w:rFonts w:asciiTheme="minorHAnsi" w:eastAsia="SimSun" w:hAnsiTheme="minorHAnsi" w:cstheme="minorHAnsi"/>
          <w:b/>
          <w:bCs/>
          <w:color w:val="000000"/>
          <w:lang w:eastAsia="zh-CN"/>
        </w:rPr>
        <w:t>X Sposób oceny realizacji programu</w:t>
      </w:r>
    </w:p>
    <w:p w14:paraId="696A7E3D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3579E15F" w14:textId="77777777" w:rsidR="000900FB" w:rsidRPr="00C7125C" w:rsidRDefault="000900FB" w:rsidP="000900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Ocena realizacji programu opierać się będzie o wskaźniki:</w:t>
      </w:r>
    </w:p>
    <w:p w14:paraId="1FC7D2FA" w14:textId="77777777" w:rsidR="000900FB" w:rsidRPr="00C7125C" w:rsidRDefault="000900FB" w:rsidP="00090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liczbę przeprowadzonych otwartych konkursów ofert,</w:t>
      </w:r>
    </w:p>
    <w:p w14:paraId="4FF59603" w14:textId="77777777" w:rsidR="000900FB" w:rsidRPr="00C7125C" w:rsidRDefault="000900FB" w:rsidP="00090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liczbę ofert złożonych przez podmioty programu,</w:t>
      </w:r>
    </w:p>
    <w:p w14:paraId="1B88DF16" w14:textId="77777777" w:rsidR="000900FB" w:rsidRPr="00C7125C" w:rsidRDefault="000900FB" w:rsidP="00090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liczbę zawartych umów,</w:t>
      </w:r>
    </w:p>
    <w:p w14:paraId="6CE31B57" w14:textId="77777777" w:rsidR="000900FB" w:rsidRPr="00C7125C" w:rsidRDefault="000900FB" w:rsidP="00090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wysokość środków przekazanych podmiotom programu,</w:t>
      </w:r>
    </w:p>
    <w:p w14:paraId="5F9CDC54" w14:textId="77777777" w:rsidR="000900FB" w:rsidRDefault="000900FB" w:rsidP="000900F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liczbę podmiotów programu biorących udział w konsultacjach.</w:t>
      </w:r>
    </w:p>
    <w:p w14:paraId="1FBD68F2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406FCB01" w14:textId="77777777" w:rsidR="000900FB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1BCBBCF5" w14:textId="77777777" w:rsidR="000900FB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721CC371" w14:textId="77777777" w:rsidR="000900FB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bCs/>
          <w:color w:val="000000"/>
          <w:lang w:eastAsia="zh-CN"/>
        </w:rPr>
      </w:pPr>
    </w:p>
    <w:p w14:paraId="5482A7FB" w14:textId="77777777" w:rsidR="000900FB" w:rsidRPr="00C7125C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color w:val="000000"/>
          <w:lang w:eastAsia="zh-CN"/>
        </w:rPr>
      </w:pPr>
      <w:r w:rsidRPr="00C7125C">
        <w:rPr>
          <w:rFonts w:asciiTheme="minorHAnsi" w:eastAsia="SimSun" w:hAnsiTheme="minorHAnsi" w:cstheme="minorHAnsi"/>
          <w:b/>
          <w:bCs/>
          <w:color w:val="000000"/>
          <w:lang w:eastAsia="zh-CN"/>
        </w:rPr>
        <w:t>XI Informacja o sposobie tworzenia programu oraz o przebiegu konsultacji</w:t>
      </w:r>
    </w:p>
    <w:p w14:paraId="3373319C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6542F6F3" w14:textId="77777777" w:rsidR="000900FB" w:rsidRPr="00C7125C" w:rsidRDefault="000900FB" w:rsidP="00090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>Projekt programu powstał w oparciu o doświadczenia związane ze współprac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ą </w:t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>z organizacjami pozarządowymi w latach poprzednich.</w:t>
      </w:r>
    </w:p>
    <w:p w14:paraId="5508BAD7" w14:textId="77777777" w:rsidR="000900FB" w:rsidRPr="00C7125C" w:rsidRDefault="000900FB" w:rsidP="00090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Projekt programu został skierowany do konsultacji z podmiotami programu poprzez zamieszczenie 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br/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na stronie internetowej, w Biuletynie Informacji Publicznej oraz na tablicy ogłoszeń Urzędu Gminy 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br/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>w Zakrzewie.</w:t>
      </w:r>
    </w:p>
    <w:p w14:paraId="4AF4BFE4" w14:textId="77777777" w:rsidR="000900FB" w:rsidRPr="00C7125C" w:rsidRDefault="000900FB" w:rsidP="00090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Organizacje zgłaszały uwagi i opinie w terminie od 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t>05.10.2023</w:t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 r.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 do 27.10.2023</w:t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 xml:space="preserve"> r. na formularzu stanowiącym załącznik nr 1 do </w:t>
      </w:r>
      <w:r>
        <w:rPr>
          <w:rFonts w:eastAsia="SimSun" w:cstheme="minorHAnsi"/>
          <w:bCs/>
          <w:color w:val="000000"/>
          <w:sz w:val="24"/>
          <w:szCs w:val="24"/>
          <w:lang w:eastAsia="zh-CN"/>
        </w:rPr>
        <w:t>p</w:t>
      </w: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>rogramu w formie papierowej lub elektronicznej.</w:t>
      </w:r>
    </w:p>
    <w:p w14:paraId="2A727C59" w14:textId="77777777" w:rsidR="000900FB" w:rsidRPr="00C7125C" w:rsidRDefault="000900FB" w:rsidP="000900F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bCs/>
          <w:color w:val="000000"/>
          <w:sz w:val="24"/>
          <w:szCs w:val="24"/>
          <w:lang w:eastAsia="zh-CN"/>
        </w:rPr>
        <w:t>Projekt programu przedłożono Radzie Gminy wraz z opiniami i uwagami zgłoszonymi podczas konsultacji.</w:t>
      </w:r>
    </w:p>
    <w:p w14:paraId="0519391A" w14:textId="77777777" w:rsidR="000900FB" w:rsidRPr="00C7125C" w:rsidRDefault="000900FB" w:rsidP="000900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bCs/>
          <w:color w:val="000000"/>
          <w:sz w:val="24"/>
          <w:szCs w:val="24"/>
          <w:lang w:eastAsia="zh-CN"/>
        </w:rPr>
      </w:pPr>
    </w:p>
    <w:p w14:paraId="33B05AF6" w14:textId="77777777" w:rsidR="000900FB" w:rsidRPr="00C7125C" w:rsidRDefault="000900FB" w:rsidP="000900FB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color w:val="000000"/>
          <w:lang w:eastAsia="zh-CN"/>
        </w:rPr>
      </w:pPr>
      <w:r w:rsidRPr="00C7125C">
        <w:rPr>
          <w:rFonts w:asciiTheme="minorHAnsi" w:eastAsia="SimSun" w:hAnsiTheme="minorHAnsi" w:cstheme="minorHAnsi"/>
          <w:b/>
          <w:bCs/>
          <w:color w:val="000000"/>
          <w:lang w:eastAsia="zh-CN"/>
        </w:rPr>
        <w:t xml:space="preserve">XII Tryb powoływania i zasady działania komisji konkursowych </w:t>
      </w:r>
      <w:r w:rsidRPr="00C7125C">
        <w:rPr>
          <w:rFonts w:asciiTheme="minorHAnsi" w:eastAsia="SimSun" w:hAnsiTheme="minorHAnsi" w:cstheme="minorHAnsi"/>
          <w:b/>
          <w:bCs/>
          <w:color w:val="000000"/>
          <w:lang w:eastAsia="zh-CN"/>
        </w:rPr>
        <w:br/>
        <w:t>do opiniowania ofert w otwartych konkursach ofert</w:t>
      </w:r>
    </w:p>
    <w:p w14:paraId="0F9E51E8" w14:textId="77777777" w:rsidR="000900FB" w:rsidRPr="00C7125C" w:rsidRDefault="000900FB" w:rsidP="000900FB">
      <w:pPr>
        <w:autoSpaceDE w:val="0"/>
        <w:autoSpaceDN w:val="0"/>
        <w:adjustRightInd w:val="0"/>
        <w:rPr>
          <w:rFonts w:asciiTheme="minorHAnsi" w:eastAsia="SimSun" w:hAnsiTheme="minorHAnsi" w:cstheme="minorHAnsi"/>
          <w:color w:val="000000"/>
          <w:lang w:eastAsia="zh-CN"/>
        </w:rPr>
      </w:pPr>
    </w:p>
    <w:p w14:paraId="47B8F025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Komisję konkursową do oceny ofert w otwartym konkursie ofert powołuje zarządzeniem Wójt Gminy Zakrzew.</w:t>
      </w:r>
    </w:p>
    <w:p w14:paraId="1CE1A47E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 skład komisji powołanej do oceny ofert w konkursie przepr</w:t>
      </w:r>
      <w:r>
        <w:rPr>
          <w:rFonts w:eastAsia="SimSun" w:cstheme="minorHAnsi"/>
          <w:color w:val="000000"/>
          <w:sz w:val="24"/>
          <w:szCs w:val="24"/>
          <w:lang w:eastAsia="zh-CN"/>
        </w:rPr>
        <w:t xml:space="preserve">owadzonym na podstawie ustawy </w:t>
      </w:r>
      <w:r>
        <w:rPr>
          <w:rFonts w:eastAsia="SimSun" w:cstheme="minorHAnsi"/>
          <w:color w:val="000000"/>
          <w:sz w:val="24"/>
          <w:szCs w:val="24"/>
          <w:lang w:eastAsia="zh-CN"/>
        </w:rPr>
        <w:br/>
        <w:t xml:space="preserve">o 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działalności pożytku publicznego wchodzą:</w:t>
      </w:r>
    </w:p>
    <w:p w14:paraId="17704294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przedstawiciele organu wykonawczego – 2 osoby,</w:t>
      </w:r>
    </w:p>
    <w:p w14:paraId="48B6E236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przedstawiciele organizacji pozarządowych – 1 osoba.</w:t>
      </w:r>
    </w:p>
    <w:p w14:paraId="2B10FF2B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Wyboru członka komisji reprezentującego organizacje pozarządowe dokona Wójt Gminy na podstawie zgłoszeń:</w:t>
      </w:r>
    </w:p>
    <w:p w14:paraId="4619EE63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dokonanych przez organizację do dnia składania ofert,</w:t>
      </w:r>
    </w:p>
    <w:p w14:paraId="6BDB16AA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z wyłączeniem przedstawicieli organizacji reprezentu</w:t>
      </w:r>
      <w:r>
        <w:rPr>
          <w:rFonts w:eastAsia="SimSun" w:cstheme="minorHAnsi"/>
          <w:color w:val="000000"/>
          <w:sz w:val="24"/>
          <w:szCs w:val="24"/>
          <w:lang w:eastAsia="zh-CN"/>
        </w:rPr>
        <w:t xml:space="preserve">jących podmiot biorący udział </w:t>
      </w:r>
      <w:r>
        <w:rPr>
          <w:rFonts w:eastAsia="SimSun" w:cstheme="minorHAnsi"/>
          <w:color w:val="000000"/>
          <w:sz w:val="24"/>
          <w:szCs w:val="24"/>
          <w:lang w:eastAsia="zh-CN"/>
        </w:rPr>
        <w:br/>
        <w:t xml:space="preserve">w </w:t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otwartym konkursie ofert,</w:t>
      </w:r>
    </w:p>
    <w:p w14:paraId="4F017BA2" w14:textId="77777777" w:rsidR="000900FB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kierując się kwalifikacjami kandydata i jego doświadczeniem.</w:t>
      </w:r>
    </w:p>
    <w:p w14:paraId="06F0C3B5" w14:textId="77777777" w:rsidR="000900FB" w:rsidRPr="00004929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>
        <w:rPr>
          <w:rFonts w:eastAsia="SimSun" w:cstheme="minorHAnsi"/>
          <w:color w:val="000000"/>
          <w:sz w:val="24"/>
          <w:szCs w:val="24"/>
          <w:lang w:eastAsia="zh-CN"/>
        </w:rPr>
        <w:t>W przypadku, gdy żadna organizacja nie zgłosi kandydata do składu komisji, Wójt powołuje Kierownika gminnego ośrodka pomocy społecznej.</w:t>
      </w:r>
    </w:p>
    <w:p w14:paraId="5D909FAA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 xml:space="preserve">W skład komisji powołanej do oceny ofert w konkursie przeprowadzonym na podstawie ustawy </w:t>
      </w:r>
      <w:r>
        <w:rPr>
          <w:rFonts w:eastAsia="SimSun" w:cstheme="minorHAnsi"/>
          <w:color w:val="000000"/>
          <w:sz w:val="24"/>
          <w:szCs w:val="24"/>
          <w:lang w:eastAsia="zh-CN"/>
        </w:rPr>
        <w:br/>
      </w: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o zdrowiu publicznym wchodzą przedstawiciele organu wykonawczego mający w zakresie obowiązków zagadnienia, których dotyczy konkurs.</w:t>
      </w:r>
    </w:p>
    <w:p w14:paraId="104A1D58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W pracach komisji konkursowej może uczestniczyć z głosem doradczym osoba posiadająca specjalistyczną wiedzę i doświadczenie w dziedzinie, w jakiej przeprowadzany jest konkurs.</w:t>
      </w:r>
    </w:p>
    <w:p w14:paraId="0654719E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Posiedzenie komisji zwołuje jej przewodniczący.</w:t>
      </w:r>
    </w:p>
    <w:p w14:paraId="70977A29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Komisja obraduje na posiedzeniu zamkniętym, bez udziału oferentów.</w:t>
      </w:r>
    </w:p>
    <w:p w14:paraId="7E3666D5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Udział członków w pracach komisji jest nieodpłatny.</w:t>
      </w:r>
    </w:p>
    <w:p w14:paraId="081407F9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Zadaniem komisji jest opiniowanie złożonych ofert w dwóch etapach:</w:t>
      </w:r>
    </w:p>
    <w:p w14:paraId="0382820D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ocena formalna – komisja stwierdza prawidłowość ogłoszenia konkursu, określa liczbę złożonych ofert, otwiera koperty z ofertami oraz ocenia, czy oferty spełniają wymogi formalne określone w ogłoszeniu. Formularz oceny formalnej stanowi załącznik nr 2 do programu.</w:t>
      </w:r>
    </w:p>
    <w:p w14:paraId="40C3CEBE" w14:textId="77777777" w:rsidR="000900FB" w:rsidRPr="00C7125C" w:rsidRDefault="000900FB" w:rsidP="000900F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ocena merytoryczna – komisja analizuje zawartość merytoryczną ofert, biorąc pod uwagę kryteria zawarte w ogłoszeniu, wybiera najkorzystniejszą ofertę. Formularz oceny merytorycznej stanowi załącznik nr 3 do programu.</w:t>
      </w:r>
    </w:p>
    <w:p w14:paraId="32DF1455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Protokół z przeprowadzonych prac wraz z propozycją rozstrzygnięcia konkursu zostaje przez komisje przedstawiona Wójtowi Gminy.</w:t>
      </w:r>
    </w:p>
    <w:p w14:paraId="331BDB65" w14:textId="77777777" w:rsidR="000900FB" w:rsidRPr="00C7125C" w:rsidRDefault="000900FB" w:rsidP="000900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  <w:r w:rsidRPr="00C7125C">
        <w:rPr>
          <w:rFonts w:eastAsia="SimSun" w:cstheme="minorHAnsi"/>
          <w:color w:val="000000"/>
          <w:sz w:val="24"/>
          <w:szCs w:val="24"/>
          <w:lang w:eastAsia="zh-CN"/>
        </w:rPr>
        <w:t>Komisja konkursowa zostaje rozwiązana z dniem rozstrzygnięcia konkursu.</w:t>
      </w:r>
    </w:p>
    <w:p w14:paraId="4EBC755A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2EEED85C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1BEF1305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3DB9793D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0F6CEB82" w14:textId="77777777" w:rsidR="000900FB" w:rsidRDefault="000900FB" w:rsidP="000900FB">
      <w:pPr>
        <w:rPr>
          <w:rFonts w:asciiTheme="minorHAnsi" w:hAnsiTheme="minorHAnsi" w:cstheme="minorHAnsi"/>
        </w:rPr>
      </w:pPr>
    </w:p>
    <w:p w14:paraId="6093A59A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Załącznik 1 </w:t>
      </w:r>
    </w:p>
    <w:p w14:paraId="1B44FACF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</w:p>
    <w:p w14:paraId="4056A653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</w:p>
    <w:p w14:paraId="573790CC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</w:p>
    <w:p w14:paraId="09BAC95D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  <w:r w:rsidRPr="00C7125C">
        <w:rPr>
          <w:rFonts w:asciiTheme="minorHAnsi" w:hAnsiTheme="minorHAnsi" w:cstheme="minorHAnsi"/>
          <w:u w:val="single"/>
        </w:rPr>
        <w:t>FORMULARZ ZGŁASZANIA UWAG</w:t>
      </w:r>
    </w:p>
    <w:p w14:paraId="5DCBB3CC" w14:textId="77777777" w:rsidR="000900FB" w:rsidRPr="00C7125C" w:rsidRDefault="000900FB" w:rsidP="000900FB">
      <w:pPr>
        <w:jc w:val="center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DO PROJEKTU PROGRAMU WSPÓŁPRACY Z ORGANIZACJAMI POZARZĄDOWYMI I INNYMI PODMIOTAMI PROWADZONMYMI DZIAŁALNOŚC</w:t>
      </w:r>
      <w:r>
        <w:rPr>
          <w:rFonts w:asciiTheme="minorHAnsi" w:hAnsiTheme="minorHAnsi" w:cstheme="minorHAnsi"/>
        </w:rPr>
        <w:t xml:space="preserve"> POŻYTKU PUBLICZNEGO NA ROK 2024</w:t>
      </w:r>
    </w:p>
    <w:p w14:paraId="6ABD9018" w14:textId="77777777" w:rsidR="000900FB" w:rsidRPr="00C7125C" w:rsidRDefault="000900FB" w:rsidP="000900FB">
      <w:pPr>
        <w:jc w:val="center"/>
        <w:rPr>
          <w:rFonts w:asciiTheme="minorHAnsi" w:hAnsiTheme="minorHAnsi" w:cstheme="minorHAnsi"/>
        </w:rPr>
      </w:pPr>
    </w:p>
    <w:p w14:paraId="054DD3A5" w14:textId="77777777" w:rsidR="000900FB" w:rsidRPr="00C7125C" w:rsidRDefault="000900FB" w:rsidP="000900FB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0FB" w:rsidRPr="00C7125C" w14:paraId="30862EA0" w14:textId="77777777" w:rsidTr="00255B17">
        <w:tc>
          <w:tcPr>
            <w:tcW w:w="4531" w:type="dxa"/>
          </w:tcPr>
          <w:p w14:paraId="15BD1C23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Organizacja zgłaszająca uwagi</w:t>
            </w:r>
          </w:p>
        </w:tc>
        <w:tc>
          <w:tcPr>
            <w:tcW w:w="4531" w:type="dxa"/>
          </w:tcPr>
          <w:p w14:paraId="12ED313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05455B6E" w14:textId="77777777" w:rsidTr="00255B17">
        <w:tc>
          <w:tcPr>
            <w:tcW w:w="4531" w:type="dxa"/>
          </w:tcPr>
          <w:p w14:paraId="26B77E94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4531" w:type="dxa"/>
          </w:tcPr>
          <w:p w14:paraId="687FAE0F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7EC258E4" w14:textId="77777777" w:rsidTr="00255B17">
        <w:tc>
          <w:tcPr>
            <w:tcW w:w="4531" w:type="dxa"/>
          </w:tcPr>
          <w:p w14:paraId="50D1469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531" w:type="dxa"/>
          </w:tcPr>
          <w:p w14:paraId="078E7244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0C9A5F5F" w14:textId="77777777" w:rsidTr="00255B17">
        <w:tc>
          <w:tcPr>
            <w:tcW w:w="4531" w:type="dxa"/>
          </w:tcPr>
          <w:p w14:paraId="00D919E5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531" w:type="dxa"/>
          </w:tcPr>
          <w:p w14:paraId="23C30B6F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18A8B66A" w14:textId="77777777" w:rsidTr="00255B17">
        <w:tc>
          <w:tcPr>
            <w:tcW w:w="4531" w:type="dxa"/>
          </w:tcPr>
          <w:p w14:paraId="1949676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Osoba kontaktowa</w:t>
            </w:r>
          </w:p>
        </w:tc>
        <w:tc>
          <w:tcPr>
            <w:tcW w:w="4531" w:type="dxa"/>
          </w:tcPr>
          <w:p w14:paraId="30110990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6ABB37" w14:textId="77777777" w:rsidR="000900FB" w:rsidRPr="00C7125C" w:rsidRDefault="000900FB" w:rsidP="000900FB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0900FB" w:rsidRPr="00C7125C" w14:paraId="0002A8D5" w14:textId="77777777" w:rsidTr="00255B17">
        <w:trPr>
          <w:trHeight w:val="552"/>
        </w:trPr>
        <w:tc>
          <w:tcPr>
            <w:tcW w:w="543" w:type="dxa"/>
          </w:tcPr>
          <w:p w14:paraId="689CFFBD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39" w:type="dxa"/>
          </w:tcPr>
          <w:p w14:paraId="6A0BD42E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62D7DB0D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Proponowana zmiana</w:t>
            </w:r>
          </w:p>
        </w:tc>
        <w:tc>
          <w:tcPr>
            <w:tcW w:w="2840" w:type="dxa"/>
          </w:tcPr>
          <w:p w14:paraId="0DFB629C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 xml:space="preserve">Uzasadnienie </w:t>
            </w:r>
          </w:p>
        </w:tc>
      </w:tr>
      <w:tr w:rsidR="000900FB" w:rsidRPr="00C7125C" w14:paraId="5074F5FD" w14:textId="77777777" w:rsidTr="00255B17">
        <w:trPr>
          <w:trHeight w:val="552"/>
        </w:trPr>
        <w:tc>
          <w:tcPr>
            <w:tcW w:w="543" w:type="dxa"/>
          </w:tcPr>
          <w:p w14:paraId="0113A2A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6953F879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557021C8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49CCCA2D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27A430AF" w14:textId="77777777" w:rsidTr="00255B17">
        <w:trPr>
          <w:trHeight w:val="552"/>
        </w:trPr>
        <w:tc>
          <w:tcPr>
            <w:tcW w:w="543" w:type="dxa"/>
          </w:tcPr>
          <w:p w14:paraId="320DDC5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58CB42AF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08CA1330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4B4EC339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2F5E002E" w14:textId="77777777" w:rsidTr="00255B17">
        <w:trPr>
          <w:trHeight w:val="552"/>
        </w:trPr>
        <w:tc>
          <w:tcPr>
            <w:tcW w:w="543" w:type="dxa"/>
          </w:tcPr>
          <w:p w14:paraId="60EC6E48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694FAFA6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311257EF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27C4437E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3E95F11C" w14:textId="77777777" w:rsidTr="00255B17">
        <w:trPr>
          <w:trHeight w:val="552"/>
        </w:trPr>
        <w:tc>
          <w:tcPr>
            <w:tcW w:w="543" w:type="dxa"/>
          </w:tcPr>
          <w:p w14:paraId="4439C285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9" w:type="dxa"/>
          </w:tcPr>
          <w:p w14:paraId="76E8520A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49A02EC9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</w:tcPr>
          <w:p w14:paraId="212FB741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4F975D" w14:textId="77777777" w:rsidR="000900FB" w:rsidRPr="00C7125C" w:rsidRDefault="000900FB" w:rsidP="000900FB">
      <w:pPr>
        <w:jc w:val="center"/>
        <w:rPr>
          <w:rFonts w:asciiTheme="minorHAnsi" w:hAnsiTheme="minorHAnsi" w:cstheme="minorHAnsi"/>
        </w:rPr>
      </w:pPr>
    </w:p>
    <w:p w14:paraId="1D6E9C9C" w14:textId="77777777" w:rsidR="000900FB" w:rsidRPr="00C7125C" w:rsidRDefault="000900FB" w:rsidP="000900FB">
      <w:pPr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Uwagi: Nie wniesiono u</w:t>
      </w:r>
      <w:r>
        <w:rPr>
          <w:rFonts w:asciiTheme="minorHAnsi" w:hAnsiTheme="minorHAnsi" w:cstheme="minorHAnsi"/>
        </w:rPr>
        <w:t>wag do Rocznego Programu na 2024</w:t>
      </w:r>
      <w:r w:rsidRPr="00C7125C">
        <w:rPr>
          <w:rFonts w:asciiTheme="minorHAnsi" w:hAnsiTheme="minorHAnsi" w:cstheme="minorHAnsi"/>
        </w:rPr>
        <w:t xml:space="preserve"> rok.</w:t>
      </w:r>
    </w:p>
    <w:p w14:paraId="377ACDA3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7D2FAC32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28EDED08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4AAB10EA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1FB4C603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751D353B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7C9017F5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3EF41833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355142A8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……………………………………………………</w:t>
      </w:r>
    </w:p>
    <w:p w14:paraId="0976F09D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(data i podpis)</w:t>
      </w:r>
      <w:r w:rsidRPr="00C7125C">
        <w:rPr>
          <w:rFonts w:asciiTheme="minorHAnsi" w:hAnsiTheme="minorHAnsi" w:cstheme="minorHAnsi"/>
        </w:rPr>
        <w:tab/>
      </w:r>
      <w:r w:rsidRPr="00C7125C">
        <w:rPr>
          <w:rFonts w:asciiTheme="minorHAnsi" w:hAnsiTheme="minorHAnsi" w:cstheme="minorHAnsi"/>
        </w:rPr>
        <w:tab/>
      </w:r>
      <w:r w:rsidRPr="00C7125C">
        <w:rPr>
          <w:rFonts w:asciiTheme="minorHAnsi" w:hAnsiTheme="minorHAnsi" w:cstheme="minorHAnsi"/>
        </w:rPr>
        <w:tab/>
      </w:r>
    </w:p>
    <w:p w14:paraId="32F978C0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279A1CB1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5E4B7BF4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10DF2EB0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5D0ED0C1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1C6B6C82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602E7C62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7266AE8A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6842D665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6727E10B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FF1429A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65950574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20FF288E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7C39B43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262844B7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Załącznik 2 </w:t>
      </w:r>
    </w:p>
    <w:p w14:paraId="71E0DF31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5ADF5C47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45E3E4D6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52CEC5CD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  <w:r w:rsidRPr="00C7125C">
        <w:rPr>
          <w:rFonts w:asciiTheme="minorHAnsi" w:hAnsiTheme="minorHAnsi" w:cstheme="minorHAnsi"/>
          <w:u w:val="single"/>
        </w:rPr>
        <w:t>KARTA OCENY FORMALNEJ OFERTY</w:t>
      </w:r>
    </w:p>
    <w:p w14:paraId="61871E11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  <w:r w:rsidRPr="00C7125C">
        <w:rPr>
          <w:rFonts w:asciiTheme="minorHAnsi" w:hAnsiTheme="minorHAnsi" w:cstheme="minorHAnsi"/>
          <w:u w:val="single"/>
        </w:rPr>
        <w:t>W OTWARTYM KONKURSIE OFERT</w:t>
      </w:r>
    </w:p>
    <w:p w14:paraId="17994ECA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900FB" w:rsidRPr="00C7125C" w14:paraId="45797DF8" w14:textId="77777777" w:rsidTr="00255B17">
        <w:tc>
          <w:tcPr>
            <w:tcW w:w="9062" w:type="dxa"/>
            <w:gridSpan w:val="2"/>
          </w:tcPr>
          <w:p w14:paraId="6F706256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Ogólne dane dotyczące oferty</w:t>
            </w:r>
          </w:p>
        </w:tc>
      </w:tr>
      <w:tr w:rsidR="000900FB" w:rsidRPr="00C7125C" w14:paraId="4C26C407" w14:textId="77777777" w:rsidTr="00255B17">
        <w:tc>
          <w:tcPr>
            <w:tcW w:w="2830" w:type="dxa"/>
          </w:tcPr>
          <w:p w14:paraId="60E26F54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Tytuł zadania publicznego:</w:t>
            </w:r>
          </w:p>
        </w:tc>
        <w:tc>
          <w:tcPr>
            <w:tcW w:w="6232" w:type="dxa"/>
          </w:tcPr>
          <w:p w14:paraId="69D5DA5B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1D34AF46" w14:textId="77777777" w:rsidTr="00255B17">
        <w:tc>
          <w:tcPr>
            <w:tcW w:w="2830" w:type="dxa"/>
          </w:tcPr>
          <w:p w14:paraId="063B1AC3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Nazwa i adres oferenta:</w:t>
            </w:r>
          </w:p>
        </w:tc>
        <w:tc>
          <w:tcPr>
            <w:tcW w:w="6232" w:type="dxa"/>
          </w:tcPr>
          <w:p w14:paraId="247E52A1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440EA843" w14:textId="77777777" w:rsidTr="00255B17">
        <w:tc>
          <w:tcPr>
            <w:tcW w:w="2830" w:type="dxa"/>
          </w:tcPr>
          <w:p w14:paraId="0934E088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Numer oferty:</w:t>
            </w:r>
          </w:p>
        </w:tc>
        <w:tc>
          <w:tcPr>
            <w:tcW w:w="6232" w:type="dxa"/>
          </w:tcPr>
          <w:p w14:paraId="4C967B8D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7655"/>
        <w:gridCol w:w="710"/>
        <w:gridCol w:w="697"/>
      </w:tblGrid>
      <w:tr w:rsidR="000900FB" w:rsidRPr="00C7125C" w14:paraId="743BF60F" w14:textId="77777777" w:rsidTr="00255B17">
        <w:tc>
          <w:tcPr>
            <w:tcW w:w="9062" w:type="dxa"/>
            <w:gridSpan w:val="3"/>
          </w:tcPr>
          <w:p w14:paraId="0159FC98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Kryteria formalne</w:t>
            </w:r>
          </w:p>
        </w:tc>
      </w:tr>
      <w:tr w:rsidR="000900FB" w:rsidRPr="00C7125C" w14:paraId="22285344" w14:textId="77777777" w:rsidTr="00255B17">
        <w:tc>
          <w:tcPr>
            <w:tcW w:w="7655" w:type="dxa"/>
          </w:tcPr>
          <w:p w14:paraId="3B5B890C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1A57072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697" w:type="dxa"/>
          </w:tcPr>
          <w:p w14:paraId="02D78C27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NIE</w:t>
            </w:r>
          </w:p>
        </w:tc>
      </w:tr>
      <w:tr w:rsidR="000900FB" w:rsidRPr="00C7125C" w14:paraId="37B0851C" w14:textId="77777777" w:rsidTr="00255B17">
        <w:tc>
          <w:tcPr>
            <w:tcW w:w="7655" w:type="dxa"/>
          </w:tcPr>
          <w:p w14:paraId="000F19CC" w14:textId="77777777" w:rsidR="000900FB" w:rsidRPr="00C7125C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7125C">
              <w:rPr>
                <w:rFonts w:cstheme="minorHAnsi"/>
                <w:sz w:val="24"/>
                <w:szCs w:val="24"/>
              </w:rPr>
              <w:t>ferta złożona przez uprawniony podmiot</w:t>
            </w:r>
          </w:p>
        </w:tc>
        <w:tc>
          <w:tcPr>
            <w:tcW w:w="710" w:type="dxa"/>
          </w:tcPr>
          <w:p w14:paraId="5E5D532A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3D4C6AF8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71CB8EC2" w14:textId="77777777" w:rsidTr="00255B17">
        <w:tc>
          <w:tcPr>
            <w:tcW w:w="7655" w:type="dxa"/>
          </w:tcPr>
          <w:p w14:paraId="09EF54EC" w14:textId="77777777" w:rsidR="000900FB" w:rsidRPr="00C7125C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7125C">
              <w:rPr>
                <w:rFonts w:cstheme="minorHAnsi"/>
                <w:sz w:val="24"/>
                <w:szCs w:val="24"/>
              </w:rPr>
              <w:t>ferta została złożona w terminie określonym w ogłoszeniu</w:t>
            </w:r>
          </w:p>
        </w:tc>
        <w:tc>
          <w:tcPr>
            <w:tcW w:w="710" w:type="dxa"/>
          </w:tcPr>
          <w:p w14:paraId="3D999BBB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8F81F0A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487031D9" w14:textId="77777777" w:rsidTr="00255B17">
        <w:tc>
          <w:tcPr>
            <w:tcW w:w="7655" w:type="dxa"/>
          </w:tcPr>
          <w:p w14:paraId="2930974C" w14:textId="77777777" w:rsidR="000900FB" w:rsidRPr="00C7125C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7125C">
              <w:rPr>
                <w:rFonts w:cstheme="minorHAnsi"/>
                <w:sz w:val="24"/>
                <w:szCs w:val="24"/>
              </w:rPr>
              <w:t>ferta złożona we właściwy sposób określony w ogłoszeniu</w:t>
            </w:r>
          </w:p>
        </w:tc>
        <w:tc>
          <w:tcPr>
            <w:tcW w:w="710" w:type="dxa"/>
          </w:tcPr>
          <w:p w14:paraId="48290AF6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9965CBA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68DBBFD2" w14:textId="77777777" w:rsidTr="00255B17">
        <w:tc>
          <w:tcPr>
            <w:tcW w:w="7655" w:type="dxa"/>
          </w:tcPr>
          <w:p w14:paraId="1335295A" w14:textId="77777777" w:rsidR="000900FB" w:rsidRPr="00C7125C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7125C">
              <w:rPr>
                <w:rFonts w:cstheme="minorHAnsi"/>
                <w:sz w:val="24"/>
                <w:szCs w:val="24"/>
              </w:rPr>
              <w:t>ferta jest złożona na odpowiednim formularzu</w:t>
            </w:r>
          </w:p>
        </w:tc>
        <w:tc>
          <w:tcPr>
            <w:tcW w:w="710" w:type="dxa"/>
          </w:tcPr>
          <w:p w14:paraId="79801B2A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29F004F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2E2294A3" w14:textId="77777777" w:rsidTr="00255B17">
        <w:tc>
          <w:tcPr>
            <w:tcW w:w="7655" w:type="dxa"/>
          </w:tcPr>
          <w:p w14:paraId="515AD56C" w14:textId="77777777" w:rsidR="000900FB" w:rsidRPr="00C7125C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7125C">
              <w:rPr>
                <w:rFonts w:cstheme="minorHAnsi"/>
                <w:sz w:val="24"/>
                <w:szCs w:val="24"/>
              </w:rPr>
              <w:t>ferta posiada wypełnione wszystkie punkty formularza</w:t>
            </w:r>
          </w:p>
        </w:tc>
        <w:tc>
          <w:tcPr>
            <w:tcW w:w="710" w:type="dxa"/>
          </w:tcPr>
          <w:p w14:paraId="24BA6CEC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1EF167AA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3D2D39D7" w14:textId="77777777" w:rsidTr="00255B17">
        <w:tc>
          <w:tcPr>
            <w:tcW w:w="7655" w:type="dxa"/>
          </w:tcPr>
          <w:p w14:paraId="7FAD0DAC" w14:textId="77777777" w:rsidR="000900FB" w:rsidRPr="00806A7F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6A7F">
              <w:rPr>
                <w:rFonts w:cstheme="minorHAnsi"/>
                <w:sz w:val="24"/>
                <w:szCs w:val="24"/>
              </w:rPr>
              <w:t xml:space="preserve">oferta podpisana przez osoby uprawnione zgodnie z zapisami statutu </w:t>
            </w:r>
            <w:r w:rsidRPr="00806A7F">
              <w:rPr>
                <w:rFonts w:cstheme="minorHAnsi"/>
                <w:sz w:val="24"/>
                <w:szCs w:val="24"/>
              </w:rPr>
              <w:br/>
              <w:t>i wpisu do KRS</w:t>
            </w:r>
          </w:p>
        </w:tc>
        <w:tc>
          <w:tcPr>
            <w:tcW w:w="710" w:type="dxa"/>
          </w:tcPr>
          <w:p w14:paraId="2CF2853C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EEE0B1D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  <w:tr w:rsidR="000900FB" w:rsidRPr="00C7125C" w14:paraId="0A164EC6" w14:textId="77777777" w:rsidTr="00255B17">
        <w:tc>
          <w:tcPr>
            <w:tcW w:w="7655" w:type="dxa"/>
          </w:tcPr>
          <w:p w14:paraId="0B10D2F0" w14:textId="77777777" w:rsidR="000900FB" w:rsidRPr="00806A7F" w:rsidRDefault="000900FB" w:rsidP="00255B1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6A7F">
              <w:rPr>
                <w:rFonts w:cstheme="minorHAnsi"/>
                <w:sz w:val="24"/>
                <w:szCs w:val="24"/>
              </w:rPr>
              <w:t>oferta spełnia wymogi formalne i może zostać poddana ocenie merytorycznej</w:t>
            </w:r>
          </w:p>
        </w:tc>
        <w:tc>
          <w:tcPr>
            <w:tcW w:w="710" w:type="dxa"/>
          </w:tcPr>
          <w:p w14:paraId="1F78EEE5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7D719962" w14:textId="77777777" w:rsidR="000900FB" w:rsidRPr="00C7125C" w:rsidRDefault="000900FB" w:rsidP="00255B17">
            <w:pPr>
              <w:rPr>
                <w:rFonts w:asciiTheme="minorHAnsi" w:hAnsiTheme="minorHAnsi" w:cstheme="minorHAnsi"/>
              </w:rPr>
            </w:pPr>
          </w:p>
        </w:tc>
      </w:tr>
    </w:tbl>
    <w:p w14:paraId="14D8B34F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900FB" w:rsidRPr="00C7125C" w14:paraId="02CD2E98" w14:textId="77777777" w:rsidTr="00255B17">
        <w:trPr>
          <w:trHeight w:val="381"/>
        </w:trPr>
        <w:tc>
          <w:tcPr>
            <w:tcW w:w="9067" w:type="dxa"/>
            <w:tcBorders>
              <w:bottom w:val="single" w:sz="4" w:space="0" w:color="auto"/>
              <w:right w:val="nil"/>
            </w:tcBorders>
          </w:tcPr>
          <w:p w14:paraId="5863AC13" w14:textId="77777777" w:rsidR="000900FB" w:rsidRPr="00C7125C" w:rsidRDefault="000900FB" w:rsidP="00255B17">
            <w:pPr>
              <w:jc w:val="center"/>
              <w:rPr>
                <w:rFonts w:asciiTheme="minorHAnsi" w:hAnsiTheme="minorHAnsi" w:cstheme="minorHAnsi"/>
              </w:rPr>
            </w:pPr>
            <w:r w:rsidRPr="00C7125C">
              <w:rPr>
                <w:rFonts w:asciiTheme="minorHAnsi" w:hAnsiTheme="minorHAnsi" w:cstheme="minorHAnsi"/>
              </w:rPr>
              <w:t>Uwagi dotyczące oceny formalnej</w:t>
            </w:r>
          </w:p>
        </w:tc>
      </w:tr>
      <w:tr w:rsidR="000900FB" w:rsidRPr="00C7125C" w14:paraId="0FF7714D" w14:textId="77777777" w:rsidTr="00255B17">
        <w:trPr>
          <w:trHeight w:val="2074"/>
        </w:trPr>
        <w:tc>
          <w:tcPr>
            <w:tcW w:w="9067" w:type="dxa"/>
            <w:tcBorders>
              <w:bottom w:val="nil"/>
              <w:right w:val="nil"/>
            </w:tcBorders>
          </w:tcPr>
          <w:p w14:paraId="148140F5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  <w:p w14:paraId="3DA5B246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  <w:p w14:paraId="18B50BE9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  <w:p w14:paraId="7496B35F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  <w:p w14:paraId="546C3986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  <w:p w14:paraId="56E7A6D1" w14:textId="77777777" w:rsidR="000900FB" w:rsidRPr="00C7125C" w:rsidRDefault="000900FB" w:rsidP="00255B1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2C2547E" w14:textId="77777777" w:rsidR="000900FB" w:rsidRPr="00C7125C" w:rsidRDefault="000900FB" w:rsidP="000900FB">
      <w:pPr>
        <w:rPr>
          <w:rFonts w:asciiTheme="minorHAnsi" w:hAnsiTheme="minorHAnsi" w:cstheme="minorHAnsi"/>
        </w:rPr>
      </w:pPr>
    </w:p>
    <w:p w14:paraId="14301E1F" w14:textId="77777777" w:rsidR="000900FB" w:rsidRDefault="000900FB" w:rsidP="000900FB">
      <w:pPr>
        <w:spacing w:line="720" w:lineRule="auto"/>
        <w:rPr>
          <w:rFonts w:asciiTheme="minorHAnsi" w:hAnsiTheme="minorHAnsi" w:cstheme="minorHAnsi"/>
        </w:rPr>
      </w:pPr>
    </w:p>
    <w:p w14:paraId="15005585" w14:textId="77777777" w:rsidR="000900FB" w:rsidRDefault="000900FB" w:rsidP="000900FB">
      <w:pPr>
        <w:spacing w:line="720" w:lineRule="auto"/>
        <w:rPr>
          <w:rFonts w:asciiTheme="minorHAnsi" w:hAnsiTheme="minorHAnsi" w:cstheme="minorHAnsi"/>
        </w:rPr>
      </w:pPr>
    </w:p>
    <w:p w14:paraId="48DD8304" w14:textId="77777777" w:rsidR="000900FB" w:rsidRDefault="000900FB" w:rsidP="000900FB">
      <w:pPr>
        <w:spacing w:line="720" w:lineRule="auto"/>
        <w:rPr>
          <w:rFonts w:asciiTheme="minorHAnsi" w:hAnsiTheme="minorHAnsi" w:cstheme="minorHAnsi"/>
        </w:rPr>
      </w:pPr>
    </w:p>
    <w:p w14:paraId="74F81707" w14:textId="77777777" w:rsidR="000900FB" w:rsidRDefault="000900FB" w:rsidP="000900FB">
      <w:pPr>
        <w:spacing w:line="720" w:lineRule="auto"/>
        <w:rPr>
          <w:rFonts w:asciiTheme="minorHAnsi" w:hAnsiTheme="minorHAnsi" w:cstheme="minorHAnsi"/>
        </w:rPr>
      </w:pPr>
    </w:p>
    <w:p w14:paraId="6C985AEE" w14:textId="77777777" w:rsidR="000900FB" w:rsidRPr="00C7125C" w:rsidRDefault="000900FB" w:rsidP="000900FB">
      <w:pPr>
        <w:spacing w:line="720" w:lineRule="auto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>Podpisy członków Komisji oceniających ofertę:</w:t>
      </w:r>
    </w:p>
    <w:p w14:paraId="2BE5522D" w14:textId="77777777" w:rsidR="000900FB" w:rsidRPr="00C7125C" w:rsidRDefault="000900FB" w:rsidP="000900FB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C7125C">
        <w:rPr>
          <w:rFonts w:cstheme="minorHAnsi"/>
          <w:sz w:val="24"/>
          <w:szCs w:val="24"/>
        </w:rPr>
        <w:t>……………………………………………</w:t>
      </w:r>
    </w:p>
    <w:p w14:paraId="178E499D" w14:textId="77777777" w:rsidR="000900FB" w:rsidRPr="00C7125C" w:rsidRDefault="000900FB" w:rsidP="000900FB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C7125C">
        <w:rPr>
          <w:rFonts w:cstheme="minorHAnsi"/>
          <w:sz w:val="24"/>
          <w:szCs w:val="24"/>
        </w:rPr>
        <w:t>……………………………………………</w:t>
      </w:r>
    </w:p>
    <w:p w14:paraId="48AAC787" w14:textId="77777777" w:rsidR="000900FB" w:rsidRPr="00C7125C" w:rsidRDefault="000900FB" w:rsidP="000900FB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C7125C">
        <w:rPr>
          <w:rFonts w:cstheme="minorHAnsi"/>
          <w:sz w:val="24"/>
          <w:szCs w:val="24"/>
        </w:rPr>
        <w:t>……………………………………………</w:t>
      </w:r>
    </w:p>
    <w:p w14:paraId="5AB5686C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C73E407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04FFD6DC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65E26234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38DE4C24" w14:textId="77777777" w:rsidR="000900FB" w:rsidRDefault="000900FB" w:rsidP="000900FB">
      <w:pPr>
        <w:rPr>
          <w:rFonts w:asciiTheme="minorHAnsi" w:hAnsiTheme="minorHAnsi" w:cstheme="minorHAnsi"/>
        </w:rPr>
      </w:pPr>
    </w:p>
    <w:p w14:paraId="431BE675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2064E721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5A03A18C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5859596A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6C82460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7287427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65FCF0FB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33B5ADEB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5BDDD6F4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688C2C86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6495015F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43627A8B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340408F4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19D8460B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1903DFD4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44AE7499" w14:textId="77777777" w:rsidR="000900FB" w:rsidRDefault="000900FB" w:rsidP="000900FB">
      <w:pPr>
        <w:jc w:val="right"/>
        <w:rPr>
          <w:rFonts w:asciiTheme="minorHAnsi" w:hAnsiTheme="minorHAnsi" w:cstheme="minorHAnsi"/>
        </w:rPr>
      </w:pPr>
    </w:p>
    <w:p w14:paraId="73BBEE57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  <w:r w:rsidRPr="00C7125C">
        <w:rPr>
          <w:rFonts w:asciiTheme="minorHAnsi" w:hAnsiTheme="minorHAnsi" w:cstheme="minorHAnsi"/>
        </w:rPr>
        <w:t xml:space="preserve">Załącznik 3 </w:t>
      </w:r>
    </w:p>
    <w:p w14:paraId="0BB37ADE" w14:textId="77777777" w:rsidR="000900FB" w:rsidRPr="00C7125C" w:rsidRDefault="000900FB" w:rsidP="000900FB">
      <w:pPr>
        <w:jc w:val="right"/>
        <w:rPr>
          <w:rFonts w:asciiTheme="minorHAnsi" w:hAnsiTheme="minorHAnsi" w:cstheme="minorHAnsi"/>
        </w:rPr>
      </w:pPr>
    </w:p>
    <w:p w14:paraId="7F7D427A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  <w:r w:rsidRPr="00C7125C">
        <w:rPr>
          <w:rFonts w:asciiTheme="minorHAnsi" w:hAnsiTheme="minorHAnsi" w:cstheme="minorHAnsi"/>
          <w:u w:val="single"/>
        </w:rPr>
        <w:t>KARTA OCENY MERYTORYCZNEJ OFERTY</w:t>
      </w:r>
    </w:p>
    <w:p w14:paraId="036C4C7E" w14:textId="77777777" w:rsidR="000900FB" w:rsidRPr="00C7125C" w:rsidRDefault="000900FB" w:rsidP="000900FB">
      <w:pPr>
        <w:jc w:val="center"/>
        <w:rPr>
          <w:rFonts w:asciiTheme="minorHAnsi" w:hAnsiTheme="minorHAnsi" w:cstheme="minorHAnsi"/>
          <w:u w:val="single"/>
        </w:rPr>
      </w:pPr>
      <w:r w:rsidRPr="00C7125C">
        <w:rPr>
          <w:rFonts w:asciiTheme="minorHAnsi" w:hAnsiTheme="minorHAnsi" w:cstheme="minorHAnsi"/>
          <w:u w:val="single"/>
        </w:rPr>
        <w:t>W OTWARTYM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900FB" w:rsidRPr="003C39DA" w14:paraId="7D80B98A" w14:textId="77777777" w:rsidTr="00255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2F26" w14:textId="77777777" w:rsidR="000900FB" w:rsidRPr="003C39DA" w:rsidRDefault="000900FB" w:rsidP="00255B1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Ogólne dane dotyczące oferty</w:t>
            </w:r>
          </w:p>
        </w:tc>
      </w:tr>
      <w:tr w:rsidR="000900FB" w:rsidRPr="003C39DA" w14:paraId="40346945" w14:textId="77777777" w:rsidTr="00255B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356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Tytuł zadania publicznego: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BFE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00FB" w:rsidRPr="003C39DA" w14:paraId="07886AFF" w14:textId="77777777" w:rsidTr="00255B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462C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Nazwa i adres oferenta: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21C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900FB" w:rsidRPr="003C39DA" w14:paraId="22F9FA6F" w14:textId="77777777" w:rsidTr="00255B1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5E8E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Numer oferty: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D9E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B094B77" w14:textId="77777777" w:rsidR="000900FB" w:rsidRPr="003C39DA" w:rsidRDefault="000900FB" w:rsidP="000900FB">
      <w:pPr>
        <w:rPr>
          <w:rFonts w:asciiTheme="minorHAnsi" w:hAnsiTheme="minorHAnsi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2"/>
        <w:gridCol w:w="1113"/>
        <w:gridCol w:w="1690"/>
      </w:tblGrid>
      <w:tr w:rsidR="000900FB" w:rsidRPr="003C39DA" w14:paraId="798E8F7B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F795" w14:textId="77777777" w:rsidR="000900FB" w:rsidRPr="003C39DA" w:rsidRDefault="000900FB" w:rsidP="00255B1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Przykładowe kryteria oceny merytorycznej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09EF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Skala punktacji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ADD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Ilość punktów przyznanych przez Komisję</w:t>
            </w:r>
          </w:p>
        </w:tc>
      </w:tr>
      <w:tr w:rsidR="000900FB" w:rsidRPr="003C39DA" w14:paraId="648E6C4C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61A9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stopień zgodności zaproponowanych przez Oferenta działań z celem konkursu, kompleksowość i atrakcyjność proponowanych działań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387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4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182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655F6D2F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7D45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 xml:space="preserve">rzetelność przedstawionej kalkulacji kosztów niezbędnej </w:t>
            </w:r>
            <w:r w:rsidRPr="003C39DA">
              <w:rPr>
                <w:rFonts w:cstheme="minorHAnsi"/>
                <w:sz w:val="24"/>
                <w:szCs w:val="24"/>
              </w:rPr>
              <w:br/>
              <w:t xml:space="preserve">do realizacji zadania (szczegółowość, przejrzystość), adekwatność przewidywanych kosztów do założonych działań i efektów (dopasowanie planowanych wydatków </w:t>
            </w:r>
            <w:r w:rsidRPr="003C39DA">
              <w:rPr>
                <w:rFonts w:cstheme="minorHAnsi"/>
                <w:sz w:val="24"/>
                <w:szCs w:val="24"/>
              </w:rPr>
              <w:br/>
              <w:t>do zakresu zadania)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BDB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5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797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5659A613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A268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 xml:space="preserve">wysokość wkładu finansowego własnego oraz z innych źródeł – bez wkładu własnego – w stosunku </w:t>
            </w:r>
            <w:r w:rsidRPr="003C39DA">
              <w:rPr>
                <w:rFonts w:cstheme="minorHAnsi"/>
                <w:sz w:val="24"/>
                <w:szCs w:val="24"/>
              </w:rPr>
              <w:br/>
              <w:t>do wnioskowanej dotacji:</w:t>
            </w:r>
          </w:p>
          <w:p w14:paraId="491F2CB3" w14:textId="77777777" w:rsidR="000900FB" w:rsidRPr="003C39DA" w:rsidRDefault="000900FB" w:rsidP="000900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8-20% - 1 pkt</w:t>
            </w:r>
          </w:p>
          <w:p w14:paraId="4C029C5A" w14:textId="77777777" w:rsidR="000900FB" w:rsidRPr="003C39DA" w:rsidRDefault="000900FB" w:rsidP="000900FB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powyżej 20% - 2 pkt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3EC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2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570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6E0ABB75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F51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doświadczenie zawodowe i kwalifikacje realizatorów zadania w realizacji podobnych przedsięwzięć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D28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2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C22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4DAA0974" w14:textId="77777777" w:rsidTr="00255B17">
        <w:trPr>
          <w:trHeight w:val="306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5FCE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kompetencje osób zaangażowanych w realizację zadania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5AE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2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7DD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176CAFFD" w14:textId="77777777" w:rsidTr="00255B17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7DD6" w14:textId="77777777" w:rsidR="000900FB" w:rsidRPr="003C39DA" w:rsidRDefault="000900FB" w:rsidP="000900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9DA">
              <w:rPr>
                <w:rFonts w:cstheme="minorHAnsi"/>
                <w:sz w:val="24"/>
                <w:szCs w:val="24"/>
              </w:rPr>
              <w:t>Planowana jakość wykonania zadania – skala oddziaływania społecznego, planowane do osiągnięcia cele z uwzględnieniem specyfiki grupy adresatów zadania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344A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Od 0 do 5 pkt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18A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  <w:tr w:rsidR="000900FB" w:rsidRPr="003C39DA" w14:paraId="3862D83A" w14:textId="77777777" w:rsidTr="00255B17">
        <w:trPr>
          <w:trHeight w:val="312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431E" w14:textId="77777777" w:rsidR="000900FB" w:rsidRPr="003C39DA" w:rsidRDefault="000900FB" w:rsidP="00255B17">
            <w:pPr>
              <w:pStyle w:val="Akapitzlist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C39DA">
              <w:rPr>
                <w:rFonts w:cstheme="minorHAnsi"/>
                <w:b/>
                <w:sz w:val="24"/>
                <w:szCs w:val="24"/>
              </w:rPr>
              <w:t>Maksymalna ilość punktów – 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B74E" w14:textId="77777777" w:rsidR="000900FB" w:rsidRPr="003C39DA" w:rsidRDefault="000900FB" w:rsidP="00255B1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3C39DA">
              <w:rPr>
                <w:rFonts w:asciiTheme="minorHAnsi" w:hAnsiTheme="minorHAnsi" w:cstheme="minorHAnsi"/>
                <w:b/>
                <w:lang w:eastAsia="en-US"/>
              </w:rPr>
              <w:t>RAZEM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A45" w14:textId="77777777" w:rsidR="000900FB" w:rsidRPr="003C39DA" w:rsidRDefault="000900FB" w:rsidP="00255B17">
            <w:pPr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0FB" w:rsidRPr="003C39DA" w14:paraId="09C0CB45" w14:textId="77777777" w:rsidTr="00255B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F6C5" w14:textId="77777777" w:rsidR="000900FB" w:rsidRPr="003C39DA" w:rsidRDefault="000900FB" w:rsidP="00255B17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C39DA">
              <w:rPr>
                <w:rFonts w:asciiTheme="minorHAnsi" w:hAnsiTheme="minorHAnsi" w:cstheme="minorHAnsi"/>
                <w:lang w:eastAsia="en-US"/>
              </w:rPr>
              <w:t>Uwagi dotyczące oceny merytorycznej</w:t>
            </w:r>
          </w:p>
        </w:tc>
      </w:tr>
      <w:tr w:rsidR="000900FB" w:rsidRPr="003C39DA" w14:paraId="0E1F6BDF" w14:textId="77777777" w:rsidTr="00255B17">
        <w:trPr>
          <w:trHeight w:val="5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887" w14:textId="77777777" w:rsidR="000900FB" w:rsidRPr="003C39DA" w:rsidRDefault="000900FB" w:rsidP="00255B17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  <w:p w14:paraId="5379914D" w14:textId="77777777" w:rsidR="000900FB" w:rsidRPr="003C39DA" w:rsidRDefault="000900FB" w:rsidP="00255B17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  <w:p w14:paraId="79C82424" w14:textId="77777777" w:rsidR="000900FB" w:rsidRPr="003C39DA" w:rsidRDefault="000900FB" w:rsidP="00255B1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667A07FA" w14:textId="77777777" w:rsidR="000900FB" w:rsidRDefault="000900FB" w:rsidP="000900FB">
      <w:pPr>
        <w:spacing w:line="480" w:lineRule="auto"/>
        <w:rPr>
          <w:rFonts w:asciiTheme="minorHAnsi" w:hAnsiTheme="minorHAnsi" w:cstheme="minorHAnsi"/>
        </w:rPr>
      </w:pPr>
    </w:p>
    <w:p w14:paraId="7290E3F9" w14:textId="77777777" w:rsidR="000900FB" w:rsidRDefault="000900FB" w:rsidP="000900FB">
      <w:pPr>
        <w:spacing w:line="480" w:lineRule="auto"/>
        <w:rPr>
          <w:rFonts w:asciiTheme="minorHAnsi" w:hAnsiTheme="minorHAnsi" w:cstheme="minorHAnsi"/>
        </w:rPr>
      </w:pPr>
    </w:p>
    <w:p w14:paraId="3B86C5B6" w14:textId="77777777" w:rsidR="000900FB" w:rsidRDefault="000900FB" w:rsidP="000900FB">
      <w:pPr>
        <w:spacing w:line="480" w:lineRule="auto"/>
        <w:rPr>
          <w:rFonts w:asciiTheme="minorHAnsi" w:hAnsiTheme="minorHAnsi" w:cstheme="minorHAnsi"/>
        </w:rPr>
      </w:pPr>
    </w:p>
    <w:p w14:paraId="3C5BB381" w14:textId="77777777" w:rsidR="000900FB" w:rsidRPr="003C39DA" w:rsidRDefault="000900FB" w:rsidP="000900FB">
      <w:pPr>
        <w:spacing w:line="480" w:lineRule="auto"/>
        <w:rPr>
          <w:rFonts w:asciiTheme="minorHAnsi" w:hAnsiTheme="minorHAnsi" w:cstheme="minorHAnsi"/>
        </w:rPr>
      </w:pPr>
      <w:r w:rsidRPr="003C39DA">
        <w:rPr>
          <w:rFonts w:asciiTheme="minorHAnsi" w:hAnsiTheme="minorHAnsi" w:cstheme="minorHAnsi"/>
        </w:rPr>
        <w:t>Podpisy członków Komisji oceniających ofertę:</w:t>
      </w:r>
    </w:p>
    <w:p w14:paraId="25023448" w14:textId="77777777" w:rsidR="000900FB" w:rsidRPr="003C39DA" w:rsidRDefault="000900FB" w:rsidP="000900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3C39DA">
        <w:rPr>
          <w:rFonts w:cstheme="minorHAnsi"/>
          <w:sz w:val="24"/>
          <w:szCs w:val="24"/>
        </w:rPr>
        <w:t>……………………………………………</w:t>
      </w:r>
    </w:p>
    <w:p w14:paraId="609C6E85" w14:textId="77777777" w:rsidR="000900FB" w:rsidRPr="003C39DA" w:rsidRDefault="000900FB" w:rsidP="000900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3C39DA">
        <w:rPr>
          <w:rFonts w:cstheme="minorHAnsi"/>
          <w:sz w:val="24"/>
          <w:szCs w:val="24"/>
        </w:rPr>
        <w:t>……………………………………………</w:t>
      </w:r>
    </w:p>
    <w:p w14:paraId="6C48BF47" w14:textId="77777777" w:rsidR="000900FB" w:rsidRDefault="000900FB" w:rsidP="000900FB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3C39DA">
        <w:rPr>
          <w:rFonts w:cstheme="minorHAnsi"/>
          <w:sz w:val="24"/>
          <w:szCs w:val="24"/>
        </w:rPr>
        <w:t>……………………………………………</w:t>
      </w:r>
    </w:p>
    <w:p w14:paraId="2D4D96B7" w14:textId="77777777" w:rsidR="000900FB" w:rsidRDefault="000900FB" w:rsidP="000900FB">
      <w:pPr>
        <w:pStyle w:val="Akapitzlist"/>
        <w:jc w:val="right"/>
        <w:rPr>
          <w:rFonts w:cstheme="minorHAnsi"/>
        </w:rPr>
      </w:pPr>
    </w:p>
    <w:p w14:paraId="149BC54C" w14:textId="77777777" w:rsidR="000900FB" w:rsidRDefault="000900FB" w:rsidP="000900FB">
      <w:pPr>
        <w:pStyle w:val="Akapitzlist"/>
        <w:jc w:val="right"/>
        <w:rPr>
          <w:rFonts w:cstheme="minorHAnsi"/>
        </w:rPr>
      </w:pPr>
    </w:p>
    <w:p w14:paraId="36ECADC8" w14:textId="77777777" w:rsidR="000900FB" w:rsidRDefault="000900FB" w:rsidP="000900FB">
      <w:pPr>
        <w:pStyle w:val="Akapitzlist"/>
        <w:jc w:val="right"/>
        <w:rPr>
          <w:rFonts w:cstheme="minorHAnsi"/>
        </w:rPr>
      </w:pPr>
    </w:p>
    <w:p w14:paraId="30D39BD6" w14:textId="77777777" w:rsidR="000900FB" w:rsidRDefault="000900FB" w:rsidP="000900FB">
      <w:pPr>
        <w:pStyle w:val="Akapitzlist"/>
        <w:jc w:val="right"/>
        <w:rPr>
          <w:rFonts w:cstheme="minorHAnsi"/>
        </w:rPr>
      </w:pPr>
    </w:p>
    <w:p w14:paraId="1DE7A4D5" w14:textId="77777777" w:rsidR="0007608B" w:rsidRDefault="0007608B"/>
    <w:sectPr w:rsidR="0007608B" w:rsidSect="00806A7F">
      <w:pgSz w:w="11900" w:h="16840"/>
      <w:pgMar w:top="106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2A8"/>
    <w:multiLevelType w:val="hybridMultilevel"/>
    <w:tmpl w:val="EE4A0D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0820">
    <w:abstractNumId w:val="12"/>
  </w:num>
  <w:num w:numId="2" w16cid:durableId="1858763350">
    <w:abstractNumId w:val="10"/>
  </w:num>
  <w:num w:numId="3" w16cid:durableId="975261635">
    <w:abstractNumId w:val="9"/>
  </w:num>
  <w:num w:numId="4" w16cid:durableId="1345859116">
    <w:abstractNumId w:val="5"/>
  </w:num>
  <w:num w:numId="5" w16cid:durableId="404840893">
    <w:abstractNumId w:val="6"/>
  </w:num>
  <w:num w:numId="6" w16cid:durableId="1171482526">
    <w:abstractNumId w:val="13"/>
  </w:num>
  <w:num w:numId="7" w16cid:durableId="259409721">
    <w:abstractNumId w:val="15"/>
  </w:num>
  <w:num w:numId="8" w16cid:durableId="576983363">
    <w:abstractNumId w:val="7"/>
  </w:num>
  <w:num w:numId="9" w16cid:durableId="346296974">
    <w:abstractNumId w:val="14"/>
  </w:num>
  <w:num w:numId="10" w16cid:durableId="1803957338">
    <w:abstractNumId w:val="1"/>
  </w:num>
  <w:num w:numId="11" w16cid:durableId="2087527360">
    <w:abstractNumId w:val="8"/>
  </w:num>
  <w:num w:numId="12" w16cid:durableId="1655988181">
    <w:abstractNumId w:val="2"/>
  </w:num>
  <w:num w:numId="13" w16cid:durableId="878974848">
    <w:abstractNumId w:val="3"/>
  </w:num>
  <w:num w:numId="14" w16cid:durableId="535780611">
    <w:abstractNumId w:val="0"/>
  </w:num>
  <w:num w:numId="15" w16cid:durableId="1920433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4803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11-24"/>
    <w:docVar w:name="LE_Links" w:val="{46DC22C5-F6E8-4F98-A7EB-3B839457DFE4}"/>
  </w:docVars>
  <w:rsids>
    <w:rsidRoot w:val="000900FB"/>
    <w:rsid w:val="0007608B"/>
    <w:rsid w:val="000900FB"/>
    <w:rsid w:val="004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77A8"/>
  <w15:chartTrackingRefBased/>
  <w15:docId w15:val="{70FB76DB-9EED-4383-88ED-36AF971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0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0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900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DC22C5-F6E8-4F98-A7EB-3B839457DF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2119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2</cp:revision>
  <cp:lastPrinted>2023-11-24T11:33:00Z</cp:lastPrinted>
  <dcterms:created xsi:type="dcterms:W3CDTF">2023-11-24T11:39:00Z</dcterms:created>
  <dcterms:modified xsi:type="dcterms:W3CDTF">2023-11-24T11:39:00Z</dcterms:modified>
</cp:coreProperties>
</file>