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504A" w14:textId="7872363E" w:rsidR="003B0934" w:rsidRDefault="002B1D27" w:rsidP="00F173BD">
      <w:pPr>
        <w:jc w:val="center"/>
        <w:rPr>
          <w:b/>
          <w:caps/>
        </w:rPr>
      </w:pPr>
      <w:r>
        <w:rPr>
          <w:b/>
          <w:caps/>
        </w:rPr>
        <w:t>Uchwała Nr</w:t>
      </w:r>
      <w:r w:rsidR="00581376">
        <w:rPr>
          <w:b/>
          <w:caps/>
        </w:rPr>
        <w:t xml:space="preserve"> </w:t>
      </w:r>
      <w:r w:rsidR="00A03632">
        <w:rPr>
          <w:b/>
          <w:caps/>
        </w:rPr>
        <w:t>XXVIII/173</w:t>
      </w:r>
      <w:r w:rsidR="007E07FB">
        <w:rPr>
          <w:b/>
          <w:caps/>
        </w:rPr>
        <w:t>/202</w:t>
      </w:r>
      <w:r w:rsidR="001A5710">
        <w:rPr>
          <w:b/>
          <w:caps/>
        </w:rPr>
        <w:t>6</w:t>
      </w:r>
      <w:r w:rsidR="00D10E2A">
        <w:rPr>
          <w:b/>
          <w:caps/>
        </w:rPr>
        <w:t xml:space="preserve">  </w:t>
      </w:r>
      <w:r>
        <w:rPr>
          <w:b/>
          <w:caps/>
        </w:rPr>
        <w:br/>
      </w:r>
      <w:r w:rsidR="007A49C9">
        <w:rPr>
          <w:b/>
          <w:caps/>
        </w:rPr>
        <w:t>RADY GMINY ZAKRZEW</w:t>
      </w:r>
    </w:p>
    <w:p w14:paraId="52AFE91E" w14:textId="0F002BC4" w:rsidR="003B0934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8641B2">
        <w:t xml:space="preserve"> </w:t>
      </w:r>
      <w:r w:rsidR="00FF7B57">
        <w:t>8 czerwca</w:t>
      </w:r>
      <w:r w:rsidR="00BE0FF3">
        <w:t xml:space="preserve"> </w:t>
      </w:r>
      <w:r w:rsidR="001A04CB">
        <w:t>202</w:t>
      </w:r>
      <w:r w:rsidR="001A5710">
        <w:t>6</w:t>
      </w:r>
      <w:r w:rsidR="001A04CB">
        <w:t xml:space="preserve"> </w:t>
      </w:r>
      <w:r w:rsidR="002B1D27">
        <w:t>r.</w:t>
      </w:r>
    </w:p>
    <w:p w14:paraId="418F139E" w14:textId="5ED3DA4E" w:rsidR="003B0934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EA5870">
        <w:rPr>
          <w:b/>
        </w:rPr>
        <w:t>sowej Gminy Zakrzew na lata 202</w:t>
      </w:r>
      <w:r w:rsidR="001A5710">
        <w:rPr>
          <w:b/>
        </w:rPr>
        <w:t>6</w:t>
      </w:r>
      <w:r>
        <w:rPr>
          <w:b/>
        </w:rPr>
        <w:t> - 20</w:t>
      </w:r>
      <w:r w:rsidR="00E95977">
        <w:rPr>
          <w:b/>
        </w:rPr>
        <w:t>3</w:t>
      </w:r>
      <w:r w:rsidR="001A5710">
        <w:rPr>
          <w:b/>
        </w:rPr>
        <w:t>2</w:t>
      </w:r>
    </w:p>
    <w:p w14:paraId="28F06792" w14:textId="11CFDE9F" w:rsidR="00A02A5E" w:rsidRDefault="002B1D27" w:rsidP="00D56174">
      <w:pPr>
        <w:keepLines/>
        <w:spacing w:before="120" w:after="120"/>
        <w:ind w:firstLine="227"/>
      </w:pPr>
      <w:r>
        <w:t>Na podstawie art. 230  ust 1, art. 231 ust 1 ustawy z dnia 27 sierpnia 2009 r. o finansach publicznych (</w:t>
      </w:r>
      <w:r w:rsidR="00971400">
        <w:t xml:space="preserve">Dz. U. z </w:t>
      </w:r>
      <w:r w:rsidR="00D56174">
        <w:t>202</w:t>
      </w:r>
      <w:r w:rsidR="001A5710">
        <w:t>5</w:t>
      </w:r>
      <w:r w:rsidR="00D56174">
        <w:t xml:space="preserve"> r. poz. </w:t>
      </w:r>
      <w:r w:rsidR="001A5710">
        <w:t>1483, 1844, 1846</w:t>
      </w:r>
      <w:r w:rsidR="00971400">
        <w:t xml:space="preserve">). </w:t>
      </w:r>
    </w:p>
    <w:p w14:paraId="29C21758" w14:textId="786497EF" w:rsidR="003B0934" w:rsidRDefault="002B1D27" w:rsidP="0062180E">
      <w:pPr>
        <w:keepLines/>
        <w:spacing w:before="120" w:after="120"/>
        <w:ind w:firstLine="227"/>
      </w:pPr>
      <w:r>
        <w:t>Rada Gmi</w:t>
      </w:r>
      <w:r w:rsidR="002D48F1">
        <w:t xml:space="preserve">ny </w:t>
      </w:r>
      <w:r w:rsidR="007A49C9">
        <w:t>Zakrzew</w:t>
      </w:r>
      <w:r w:rsidR="002D48F1">
        <w:t xml:space="preserve"> uchwala, co nastę</w:t>
      </w:r>
      <w:r>
        <w:t>puje:</w:t>
      </w:r>
    </w:p>
    <w:p w14:paraId="16065381" w14:textId="3BC2F0A9" w:rsidR="003B0934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804BBF">
        <w:t>X</w:t>
      </w:r>
      <w:r w:rsidR="001A5710">
        <w:t>XI</w:t>
      </w:r>
      <w:r w:rsidR="00E95977">
        <w:t>/</w:t>
      </w:r>
      <w:r w:rsidR="001A5710">
        <w:t>134</w:t>
      </w:r>
      <w:r w:rsidR="00E95977">
        <w:t>/202</w:t>
      </w:r>
      <w:r w:rsidR="00804BBF">
        <w:t>4</w:t>
      </w:r>
      <w:r>
        <w:t xml:space="preserve"> Rady Gminy w Zakrzewie z dnia </w:t>
      </w:r>
      <w:r w:rsidR="001A5710">
        <w:t>22</w:t>
      </w:r>
      <w:r w:rsidR="00E95977">
        <w:t xml:space="preserve"> grudnia 202</w:t>
      </w:r>
      <w:r w:rsidR="001A5710">
        <w:t>5</w:t>
      </w:r>
      <w:r>
        <w:t> roku w sprawie Wieloletniej Prognozy Finansowej wprowadza się następujące zmiany:</w:t>
      </w:r>
    </w:p>
    <w:p w14:paraId="0BBE28C0" w14:textId="420CC961" w:rsidR="009910B1" w:rsidRDefault="002B1D27" w:rsidP="003D19C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EA5870">
        <w:t>nsowa Gminy Zakrzew na lata 202</w:t>
      </w:r>
      <w:r w:rsidR="001A5710">
        <w:t>6</w:t>
      </w:r>
      <w:r w:rsidR="00EA5870">
        <w:t> – 20</w:t>
      </w:r>
      <w:r w:rsidR="00E95977">
        <w:t>3</w:t>
      </w:r>
      <w:r w:rsidR="001A5710">
        <w:t>2</w:t>
      </w:r>
      <w:r w:rsidR="009955A9">
        <w:t> do uchwały,</w:t>
      </w:r>
    </w:p>
    <w:p w14:paraId="4B302D30" w14:textId="5C432B8A" w:rsidR="007E07FB" w:rsidRDefault="007E07FB" w:rsidP="003D19C9">
      <w:pPr>
        <w:numPr>
          <w:ilvl w:val="0"/>
          <w:numId w:val="1"/>
        </w:numPr>
        <w:spacing w:before="120" w:after="120"/>
      </w:pPr>
      <w:r>
        <w:t>załącznik nr 2 – Wykaz przedsięwzięć.</w:t>
      </w:r>
    </w:p>
    <w:p w14:paraId="13CF8CCF" w14:textId="77777777" w:rsidR="003B0934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1C598E75" w14:textId="77777777" w:rsidR="003B0934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5F6EF3A3" w14:textId="77777777" w:rsidR="004A2E29" w:rsidRPr="008A1222" w:rsidRDefault="004A2E29">
      <w:pPr>
        <w:keepNext/>
        <w:keepLines/>
        <w:spacing w:before="120" w:after="120"/>
        <w:ind w:firstLine="340"/>
        <w:rPr>
          <w:bCs/>
        </w:rPr>
      </w:pPr>
    </w:p>
    <w:p w14:paraId="1D11FF70" w14:textId="6767D29D" w:rsidR="00A03632" w:rsidRDefault="00A03632" w:rsidP="00A03632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</w:t>
      </w:r>
    </w:p>
    <w:p w14:paraId="32C91D9A" w14:textId="77777777" w:rsidR="00A03632" w:rsidRDefault="00A03632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628EB9A" w14:textId="7955C084" w:rsidR="00D5468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     </w:t>
      </w:r>
      <w:r w:rsidR="00A03632">
        <w:rPr>
          <w:b/>
          <w:sz w:val="24"/>
          <w:shd w:val="clear" w:color="auto" w:fill="FFFFFF"/>
        </w:rPr>
        <w:t xml:space="preserve">Grzegorz Leszczyński </w:t>
      </w:r>
      <w:r w:rsidR="00FF7B57">
        <w:rPr>
          <w:b/>
          <w:sz w:val="24"/>
          <w:shd w:val="clear" w:color="auto" w:fill="FFFFFF"/>
        </w:rPr>
        <w:t xml:space="preserve"> </w:t>
      </w:r>
      <w:r w:rsidR="008800F1">
        <w:rPr>
          <w:b/>
          <w:sz w:val="24"/>
          <w:shd w:val="clear" w:color="auto" w:fill="FFFFFF"/>
        </w:rPr>
        <w:t xml:space="preserve"> </w:t>
      </w:r>
      <w:r w:rsidR="000129BD">
        <w:rPr>
          <w:b/>
          <w:sz w:val="24"/>
          <w:shd w:val="clear" w:color="auto" w:fill="FFFFFF"/>
        </w:rPr>
        <w:t xml:space="preserve"> </w:t>
      </w:r>
      <w:r w:rsidR="00D5468D">
        <w:rPr>
          <w:b/>
          <w:sz w:val="24"/>
          <w:shd w:val="clear" w:color="auto" w:fill="FFFFFF"/>
        </w:rPr>
        <w:t xml:space="preserve"> </w:t>
      </w:r>
    </w:p>
    <w:p w14:paraId="25DF025E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F701E75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DBDB692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5ED111E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F2FB598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6C67DFE2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D360B3E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1D588F4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216E1862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430FC2F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2C87905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D741E97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54AB76E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27967BE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3893DB0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3CA5F13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145F6D95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010A32F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B96C47D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D0BA808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3371D522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7204290B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471E9D1B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7B1B70A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51F67F46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3A859A3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75B7A9A" w14:textId="77777777" w:rsidR="0029579D" w:rsidRDefault="0029579D" w:rsidP="00A03632">
      <w:pPr>
        <w:pStyle w:val="Normal0"/>
        <w:ind w:firstLine="5670"/>
        <w:rPr>
          <w:b/>
          <w:sz w:val="24"/>
          <w:shd w:val="clear" w:color="auto" w:fill="FFFFFF"/>
        </w:rPr>
      </w:pPr>
    </w:p>
    <w:p w14:paraId="0EF432E3" w14:textId="77777777" w:rsidR="0029579D" w:rsidRDefault="0029579D" w:rsidP="0029579D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lastRenderedPageBreak/>
        <w:t>Objaśnienia przyjętych wartości do Wieloletniej Prognozy Finansowej Gminy Zakrzew na lata 2026-2032</w:t>
      </w:r>
    </w:p>
    <w:p w14:paraId="4950D773" w14:textId="77777777" w:rsidR="0029579D" w:rsidRPr="00025EE4" w:rsidRDefault="0029579D" w:rsidP="0029579D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3D663E54" w14:textId="77777777" w:rsidR="0029579D" w:rsidRPr="005225D5" w:rsidRDefault="0029579D" w:rsidP="0029579D">
      <w:pPr>
        <w:pStyle w:val="TekstPublink"/>
        <w:widowControl/>
        <w:spacing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t>Zgodnie ze zmianami w budżecie na dzień</w:t>
      </w:r>
      <w:r>
        <w:rPr>
          <w:rFonts w:ascii="Times New Roman" w:hAnsi="Times New Roman" w:cs="Times New Roman"/>
          <w:sz w:val="22"/>
          <w:szCs w:val="22"/>
        </w:rPr>
        <w:t xml:space="preserve"> 8 czerwca </w:t>
      </w:r>
      <w:r w:rsidRPr="00025EE4">
        <w:rPr>
          <w:rFonts w:ascii="Times New Roman" w:hAnsi="Times New Roman" w:cs="Times New Roman"/>
          <w:sz w:val="22"/>
          <w:szCs w:val="22"/>
        </w:rPr>
        <w:t xml:space="preserve">2026 r., dokonano następujących zmian </w:t>
      </w:r>
      <w:r w:rsidRPr="00025EE4">
        <w:rPr>
          <w:rFonts w:ascii="Times New Roman" w:hAnsi="Times New Roman" w:cs="Times New Roman"/>
          <w:sz w:val="22"/>
          <w:szCs w:val="22"/>
        </w:rPr>
        <w:br/>
        <w:t>w Wieloletniej Prognozie Finansowej Gminy Zakrzew:</w:t>
      </w:r>
    </w:p>
    <w:p w14:paraId="1671F768" w14:textId="77777777" w:rsidR="0029579D" w:rsidRPr="00025EE4" w:rsidRDefault="0029579D" w:rsidP="0029579D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>Uchwałą Rady Gminy nr</w:t>
      </w:r>
      <w:r>
        <w:rPr>
          <w:bCs/>
          <w:szCs w:val="22"/>
          <w:u w:val="single"/>
        </w:rPr>
        <w:t xml:space="preserve"> XXVIII/174</w:t>
      </w:r>
      <w:r w:rsidRPr="00025EE4">
        <w:rPr>
          <w:bCs/>
          <w:szCs w:val="22"/>
          <w:u w:val="single"/>
        </w:rPr>
        <w:t>/2026 z dnia</w:t>
      </w:r>
      <w:r>
        <w:rPr>
          <w:bCs/>
          <w:szCs w:val="22"/>
          <w:u w:val="single"/>
        </w:rPr>
        <w:t xml:space="preserve"> 8 czerwca</w:t>
      </w:r>
      <w:r w:rsidRPr="00025EE4">
        <w:rPr>
          <w:bCs/>
          <w:szCs w:val="22"/>
          <w:u w:val="single"/>
        </w:rPr>
        <w:t xml:space="preserve"> 2026 roku</w:t>
      </w:r>
    </w:p>
    <w:p w14:paraId="2D2D10EC" w14:textId="77777777" w:rsidR="0029579D" w:rsidRPr="00DA54EC" w:rsidRDefault="0029579D" w:rsidP="0029579D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większono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>6</w:t>
      </w:r>
      <w:r w:rsidRPr="00DA54EC">
        <w:rPr>
          <w:bCs/>
          <w:szCs w:val="22"/>
        </w:rPr>
        <w:t xml:space="preserve">8 762,00 zł, z czego dochody bieżące zwiększono o kwotę </w:t>
      </w:r>
      <w:r>
        <w:rPr>
          <w:bCs/>
          <w:szCs w:val="22"/>
        </w:rPr>
        <w:t>6</w:t>
      </w:r>
      <w:r w:rsidRPr="00DA54EC">
        <w:rPr>
          <w:bCs/>
          <w:szCs w:val="22"/>
        </w:rPr>
        <w:t xml:space="preserve">8 762,00 zł, a dochody majątkowe nie uległy zmianie.   </w:t>
      </w:r>
    </w:p>
    <w:p w14:paraId="34EEF3CB" w14:textId="77777777" w:rsidR="0029579D" w:rsidRPr="00DA54EC" w:rsidRDefault="0029579D" w:rsidP="0029579D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większono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6</w:t>
      </w:r>
      <w:r w:rsidRPr="00DA54EC">
        <w:rPr>
          <w:bCs/>
          <w:szCs w:val="22"/>
        </w:rPr>
        <w:t xml:space="preserve">8 762,00 zł, z czego wydatki bieżące (kol. 2.1) zwiększono o kwotę </w:t>
      </w:r>
      <w:r>
        <w:rPr>
          <w:bCs/>
          <w:szCs w:val="22"/>
        </w:rPr>
        <w:t>6</w:t>
      </w:r>
      <w:r w:rsidRPr="00DA54EC">
        <w:rPr>
          <w:bCs/>
          <w:szCs w:val="22"/>
        </w:rPr>
        <w:t xml:space="preserve">8 762,00 zł, wydatki majątkowe nie uległy zmianie.  </w:t>
      </w:r>
    </w:p>
    <w:p w14:paraId="4E0B8637" w14:textId="77777777" w:rsidR="0029579D" w:rsidRPr="00DA54EC" w:rsidRDefault="0029579D" w:rsidP="0029579D">
      <w:pPr>
        <w:numPr>
          <w:ilvl w:val="0"/>
          <w:numId w:val="3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DA54EC">
        <w:rPr>
          <w:szCs w:val="22"/>
        </w:rPr>
        <w:t>Wynik budżetu nie uległ zmianie.</w:t>
      </w:r>
    </w:p>
    <w:p w14:paraId="2B28D329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Szczegółowe informacje na temat zmian w zakresie dochodów, wydatków i wyniku budżetu w roku budżetowym przedstawiono w tabeli poniżej.</w:t>
      </w:r>
    </w:p>
    <w:p w14:paraId="583983F1" w14:textId="77777777" w:rsidR="0029579D" w:rsidRPr="00DA54EC" w:rsidRDefault="0029579D" w:rsidP="0029579D">
      <w:pPr>
        <w:keepNext/>
        <w:jc w:val="center"/>
        <w:rPr>
          <w:b/>
          <w:szCs w:val="22"/>
        </w:rPr>
      </w:pPr>
      <w:r w:rsidRPr="00DA54EC">
        <w:rPr>
          <w:b/>
          <w:szCs w:val="22"/>
        </w:rPr>
        <w:t>Zmiany w dochodach i wydatkach w 2026 roku</w:t>
      </w:r>
    </w:p>
    <w:tbl>
      <w:tblPr>
        <w:tblStyle w:val="Tabela-Prosty1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98"/>
        <w:gridCol w:w="2399"/>
        <w:gridCol w:w="2399"/>
        <w:gridCol w:w="2399"/>
      </w:tblGrid>
      <w:tr w:rsidR="0029579D" w:rsidRPr="00DA54EC" w14:paraId="3610953F" w14:textId="77777777" w:rsidTr="00D762A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187894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7AAECC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34B0CD3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137D5C3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29579D" w:rsidRPr="00DA54EC" w14:paraId="00C3EB2E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53A71F2" w14:textId="77777777" w:rsidR="0029579D" w:rsidRPr="00DA54EC" w:rsidRDefault="0029579D" w:rsidP="00D762A2">
            <w:pPr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Dochody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E322583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103 521 187,21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4D5C8D8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DA54EC">
              <w:rPr>
                <w:rFonts w:ascii="Times New Roman" w:hAnsi="Times New Roman"/>
                <w:szCs w:val="22"/>
              </w:rPr>
              <w:t>8 762,00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886A711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103 5</w:t>
            </w:r>
            <w:r>
              <w:rPr>
                <w:rFonts w:ascii="Times New Roman" w:hAnsi="Times New Roman"/>
                <w:szCs w:val="22"/>
              </w:rPr>
              <w:t>8</w:t>
            </w:r>
            <w:r w:rsidRPr="00DA54EC">
              <w:rPr>
                <w:rFonts w:ascii="Times New Roman" w:hAnsi="Times New Roman"/>
                <w:szCs w:val="22"/>
              </w:rPr>
              <w:t>9 949,21</w:t>
            </w:r>
          </w:p>
        </w:tc>
      </w:tr>
      <w:tr w:rsidR="0029579D" w:rsidRPr="00DA54EC" w14:paraId="28BB3CFD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721F96E" w14:textId="77777777" w:rsidR="0029579D" w:rsidRPr="00DA54EC" w:rsidRDefault="0029579D" w:rsidP="00D762A2">
            <w:pPr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Dochody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6AFA3A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92 385 700,53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C0E85D2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DA54EC">
              <w:rPr>
                <w:rFonts w:ascii="Times New Roman" w:hAnsi="Times New Roman"/>
                <w:szCs w:val="22"/>
              </w:rPr>
              <w:t>8 762,00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30A1C8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92 4</w:t>
            </w:r>
            <w:r>
              <w:rPr>
                <w:rFonts w:ascii="Times New Roman" w:hAnsi="Times New Roman"/>
                <w:szCs w:val="22"/>
              </w:rPr>
              <w:t>5</w:t>
            </w:r>
            <w:r w:rsidRPr="00DA54EC">
              <w:rPr>
                <w:rFonts w:ascii="Times New Roman" w:hAnsi="Times New Roman"/>
                <w:szCs w:val="22"/>
              </w:rPr>
              <w:t>4 462,53</w:t>
            </w:r>
          </w:p>
        </w:tc>
      </w:tr>
      <w:tr w:rsidR="0029579D" w:rsidRPr="00DA54EC" w14:paraId="0DD02390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21F8CC1" w14:textId="77777777" w:rsidR="0029579D" w:rsidRPr="00DA54EC" w:rsidRDefault="0029579D" w:rsidP="00D762A2">
            <w:pPr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Wydatki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F678F97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106 329 216,05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2FC9EFF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DA54EC">
              <w:rPr>
                <w:rFonts w:ascii="Times New Roman" w:hAnsi="Times New Roman"/>
                <w:szCs w:val="22"/>
              </w:rPr>
              <w:t>8 762,00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06C8250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106 3</w:t>
            </w:r>
            <w:r>
              <w:rPr>
                <w:rFonts w:ascii="Times New Roman" w:hAnsi="Times New Roman"/>
                <w:szCs w:val="22"/>
              </w:rPr>
              <w:t>9</w:t>
            </w:r>
            <w:r w:rsidRPr="00DA54EC">
              <w:rPr>
                <w:rFonts w:ascii="Times New Roman" w:hAnsi="Times New Roman"/>
                <w:szCs w:val="22"/>
              </w:rPr>
              <w:t>7 978,05</w:t>
            </w:r>
          </w:p>
        </w:tc>
      </w:tr>
      <w:tr w:rsidR="0029579D" w:rsidRPr="00DA54EC" w14:paraId="02DE5291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4F0FF64" w14:textId="77777777" w:rsidR="0029579D" w:rsidRPr="00DA54EC" w:rsidRDefault="0029579D" w:rsidP="00D762A2">
            <w:pPr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Wydatki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C825C06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82 431 674,46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110A9A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DA54EC">
              <w:rPr>
                <w:rFonts w:ascii="Times New Roman" w:hAnsi="Times New Roman"/>
                <w:szCs w:val="22"/>
              </w:rPr>
              <w:t>8 762,00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8D0872B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82 </w:t>
            </w:r>
            <w:r>
              <w:rPr>
                <w:rFonts w:ascii="Times New Roman" w:hAnsi="Times New Roman"/>
                <w:szCs w:val="22"/>
              </w:rPr>
              <w:t>50</w:t>
            </w:r>
            <w:r w:rsidRPr="00DA54EC">
              <w:rPr>
                <w:rFonts w:ascii="Times New Roman" w:hAnsi="Times New Roman"/>
                <w:szCs w:val="22"/>
              </w:rPr>
              <w:t>0 436,46</w:t>
            </w:r>
          </w:p>
        </w:tc>
      </w:tr>
    </w:tbl>
    <w:p w14:paraId="26124544" w14:textId="77777777" w:rsidR="0029579D" w:rsidRPr="00DA54EC" w:rsidRDefault="0029579D" w:rsidP="0029579D">
      <w:pPr>
        <w:contextualSpacing/>
        <w:rPr>
          <w:szCs w:val="22"/>
        </w:rPr>
      </w:pPr>
      <w:r w:rsidRPr="00DA54EC">
        <w:rPr>
          <w:szCs w:val="22"/>
        </w:rPr>
        <w:t>Źródło: opracowanie własne.</w:t>
      </w:r>
    </w:p>
    <w:p w14:paraId="25F80B36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Od 2027 r. nie dokonywano zmian w zakresie planowanych dochodów i wydatków budżetowych.</w:t>
      </w:r>
    </w:p>
    <w:p w14:paraId="37D2E85D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W Wieloletniej Prognozie Finansowej Gminy Zakrzew:</w:t>
      </w:r>
    </w:p>
    <w:p w14:paraId="31291825" w14:textId="77777777" w:rsidR="0029579D" w:rsidRPr="00DA54EC" w:rsidRDefault="0029579D" w:rsidP="0029579D">
      <w:pPr>
        <w:numPr>
          <w:ilvl w:val="0"/>
          <w:numId w:val="4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DA54EC">
        <w:rPr>
          <w:szCs w:val="22"/>
        </w:rPr>
        <w:t>Przychody ogółem w roku budżetowym nie uległy zmianie.</w:t>
      </w:r>
    </w:p>
    <w:p w14:paraId="10900D8C" w14:textId="77777777" w:rsidR="0029579D" w:rsidRPr="00DA54EC" w:rsidRDefault="0029579D" w:rsidP="0029579D">
      <w:pPr>
        <w:numPr>
          <w:ilvl w:val="0"/>
          <w:numId w:val="4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DA54EC">
        <w:rPr>
          <w:szCs w:val="22"/>
        </w:rPr>
        <w:t>Rozchody ogółem w roku budżetowym nie uległy zmianie.</w:t>
      </w:r>
    </w:p>
    <w:p w14:paraId="01647FFE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Od 2027 roku nie dokonywano zmian w zakresie planowanych przychodów.</w:t>
      </w:r>
    </w:p>
    <w:p w14:paraId="078ED55F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Od 2027 roku nie dokonywano zmian w zakresie planowanych rozchodów.</w:t>
      </w:r>
    </w:p>
    <w:p w14:paraId="0D9C436E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Zmiany w Wieloletniej Prognozie Finansowej Gminy Zakrzew na lata 2026-2032 spowodowały modyfikacje w kształtowaniu się relacji z art. 243 ustawy o finansach publicznych. Szczegóły zaprezentowano w tabeli poniżej.</w:t>
      </w:r>
    </w:p>
    <w:p w14:paraId="3ED38E7E" w14:textId="77777777" w:rsidR="0029579D" w:rsidRPr="00DA54EC" w:rsidRDefault="0029579D" w:rsidP="0029579D">
      <w:pPr>
        <w:keepNext/>
        <w:rPr>
          <w:b/>
          <w:szCs w:val="22"/>
        </w:rPr>
      </w:pPr>
      <w:r w:rsidRPr="00DA54EC">
        <w:rPr>
          <w:b/>
          <w:szCs w:val="22"/>
        </w:rPr>
        <w:t>Kształtowanie się relacji z art. 243 ust. 1 ustawy o finansach publicznych</w:t>
      </w:r>
    </w:p>
    <w:tbl>
      <w:tblPr>
        <w:tblStyle w:val="Tabela-Prosty11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4"/>
        <w:gridCol w:w="1745"/>
        <w:gridCol w:w="1744"/>
        <w:gridCol w:w="1744"/>
        <w:gridCol w:w="1744"/>
        <w:gridCol w:w="1744"/>
      </w:tblGrid>
      <w:tr w:rsidR="0029579D" w:rsidRPr="00DA54EC" w14:paraId="141B38AC" w14:textId="77777777" w:rsidTr="00D762A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50E4A75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Rok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4B4206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 xml:space="preserve">Obsługa zadłużenia (fakt. i plan. po </w:t>
            </w:r>
            <w:proofErr w:type="spellStart"/>
            <w:r w:rsidRPr="00DA54EC">
              <w:rPr>
                <w:rFonts w:ascii="Times New Roman" w:hAnsi="Times New Roman"/>
                <w:szCs w:val="22"/>
              </w:rPr>
              <w:t>wyłączeniach</w:t>
            </w:r>
            <w:proofErr w:type="spellEnd"/>
            <w:r w:rsidRPr="00DA54EC">
              <w:rPr>
                <w:rFonts w:ascii="Times New Roman" w:hAnsi="Times New Roman"/>
                <w:szCs w:val="22"/>
              </w:rPr>
              <w:t>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23099A7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Maksymalna obsługa zadłużenia (wg planu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D835B5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Zachowanie relacji z art. 243 (w oparciu o plan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3549B09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Maksymalna obsługa zadłużenia (wg wykonania)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FCC851A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Zachowanie relacji z art. 243 (w oparciu o wykonanie)</w:t>
            </w:r>
          </w:p>
        </w:tc>
      </w:tr>
      <w:tr w:rsidR="0029579D" w:rsidRPr="00DA54EC" w14:paraId="3D1E2EDD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359ECA2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BD7EDFF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4,66%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5D24641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22,82%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EDDCD54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E1B05AD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23,44%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DB5A8EB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24E4FF7C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9F8B8EA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5DAC0AC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5,37%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1E7442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21,80%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F5EBF6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E27BF6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22,42%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BBA4B3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5E87C378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02A04DA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08D9A3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4,97%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9923621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19,59%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9337823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694C2FD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20,21%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4092972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615D56F6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962B042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A108966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3,57%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73FB73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17,19%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7824C1B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CAEA624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17,81%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3286FFF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78150E33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4DE0697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4AFA5EC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2,62%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17D2B1F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15,34%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9EC1CAD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214FF92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15,96%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A9D8571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7FE7CEFD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ACEA5AC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2031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4B6AE19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1,36%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F41BD2A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13,64%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02C40F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283815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14,26%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AFC6628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29579D" w:rsidRPr="00DA54EC" w14:paraId="6AE0015F" w14:textId="77777777" w:rsidTr="00D762A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AFCC488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2032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E0C82BA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0,92%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FFF402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12,67%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640D3C9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0097E72" w14:textId="77777777" w:rsidR="0029579D" w:rsidRPr="00DA54EC" w:rsidRDefault="0029579D" w:rsidP="00D762A2">
            <w:pPr>
              <w:jc w:val="right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13,29%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7448647" w14:textId="77777777" w:rsidR="0029579D" w:rsidRPr="00DA54EC" w:rsidRDefault="0029579D" w:rsidP="00D762A2">
            <w:pPr>
              <w:jc w:val="center"/>
              <w:rPr>
                <w:rFonts w:ascii="Times New Roman" w:hAnsi="Times New Roman"/>
                <w:szCs w:val="22"/>
              </w:rPr>
            </w:pPr>
            <w:r w:rsidRPr="00DA54EC">
              <w:rPr>
                <w:rFonts w:ascii="Times New Roman" w:hAnsi="Times New Roman"/>
                <w:szCs w:val="22"/>
              </w:rPr>
              <w:t>TAK</w:t>
            </w:r>
          </w:p>
        </w:tc>
      </w:tr>
    </w:tbl>
    <w:p w14:paraId="2EA18E1F" w14:textId="77777777" w:rsidR="0029579D" w:rsidRPr="00DA54EC" w:rsidRDefault="0029579D" w:rsidP="0029579D">
      <w:pPr>
        <w:contextualSpacing/>
        <w:rPr>
          <w:szCs w:val="22"/>
        </w:rPr>
      </w:pPr>
      <w:r w:rsidRPr="00DA54EC">
        <w:rPr>
          <w:szCs w:val="22"/>
        </w:rPr>
        <w:t>Źródło: Opracowanie własne.</w:t>
      </w:r>
    </w:p>
    <w:p w14:paraId="06D5FF3A" w14:textId="77777777" w:rsidR="0029579D" w:rsidRPr="00DA54EC" w:rsidRDefault="0029579D" w:rsidP="0029579D">
      <w:pPr>
        <w:rPr>
          <w:szCs w:val="22"/>
        </w:rPr>
      </w:pPr>
      <w:r w:rsidRPr="00DA54EC">
        <w:rPr>
          <w:szCs w:val="22"/>
        </w:rPr>
        <w:t>Dane w tabeli powyżej wskazują, że w całym okresie prognozy Gmina Zakrzew spełnia relację, o której mowa w art. 243 ust. 1 ustawy o finansach publicznych. Spełnienie dotyczy zarówno relacji obliczonej na podstawie planu na dzień 30.09.2025 r. jak i w oparciu o dane z wykonania budżetu.</w:t>
      </w:r>
    </w:p>
    <w:p w14:paraId="5AACFDE1" w14:textId="77777777" w:rsidR="0029579D" w:rsidRPr="00EF530C" w:rsidRDefault="0029579D" w:rsidP="0029579D">
      <w:pPr>
        <w:rPr>
          <w:szCs w:val="22"/>
        </w:rPr>
      </w:pPr>
      <w:r w:rsidRPr="00EF530C">
        <w:rPr>
          <w:szCs w:val="22"/>
        </w:rPr>
        <w:t>Zmiana Wieloletniej Prognozy Finansowej Gminy Zakrzew obejmuje również zmiany w załączniku nr 2, które szczegółowo opisano poniżej.</w:t>
      </w:r>
    </w:p>
    <w:p w14:paraId="39948837" w14:textId="77777777" w:rsidR="0029579D" w:rsidRPr="00EF530C" w:rsidRDefault="0029579D" w:rsidP="0029579D">
      <w:pPr>
        <w:rPr>
          <w:szCs w:val="22"/>
        </w:rPr>
      </w:pPr>
      <w:r w:rsidRPr="00EF530C">
        <w:rPr>
          <w:szCs w:val="22"/>
        </w:rPr>
        <w:t>Dokonano zmian w zakresie następujących przedsięwzięć:</w:t>
      </w:r>
    </w:p>
    <w:p w14:paraId="123A79E7" w14:textId="77777777" w:rsidR="0029579D" w:rsidRPr="00EF530C" w:rsidRDefault="0029579D" w:rsidP="0029579D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EF530C">
        <w:rPr>
          <w:szCs w:val="22"/>
        </w:rPr>
        <w:t>W zakresie programów, projektów lub zadań innych (finansowanych ze środków krajowych):</w:t>
      </w:r>
    </w:p>
    <w:p w14:paraId="6863572D" w14:textId="77777777" w:rsidR="0029579D" w:rsidRPr="00EF530C" w:rsidRDefault="0029579D" w:rsidP="0029579D">
      <w:pPr>
        <w:numPr>
          <w:ilvl w:val="1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EF530C">
        <w:rPr>
          <w:szCs w:val="22"/>
        </w:rPr>
        <w:lastRenderedPageBreak/>
        <w:t xml:space="preserve">Budowa żłobka w miejscowości Zakrzew + prace projektowe  – zmiana </w:t>
      </w:r>
      <w:r>
        <w:rPr>
          <w:szCs w:val="22"/>
        </w:rPr>
        <w:br/>
      </w:r>
      <w:r w:rsidRPr="00EF530C">
        <w:rPr>
          <w:szCs w:val="22"/>
        </w:rPr>
        <w:t>w przedsięwzięciu obejmuje m.in.: zwiększenie limitu wydatków na realizację zadania w roku budżetowym o kwotę 70 000,00 zł.</w:t>
      </w:r>
    </w:p>
    <w:p w14:paraId="46144565" w14:textId="77777777" w:rsidR="0029579D" w:rsidRPr="00EF530C" w:rsidRDefault="0029579D" w:rsidP="0029579D">
      <w:pPr>
        <w:numPr>
          <w:ilvl w:val="1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EF530C">
        <w:rPr>
          <w:szCs w:val="22"/>
        </w:rPr>
        <w:t>Modernizacja urządzeń w budynku PSP w Zakrzewie  – zmiana w przedsięwzięciu obejmuje m.in.: zmniejszenie limitu wydatków na realizację zadania w roku budżetowym o kwotę 70 000,00 zł.</w:t>
      </w:r>
    </w:p>
    <w:p w14:paraId="12B70AB0" w14:textId="77777777" w:rsidR="0029579D" w:rsidRPr="00EF530C" w:rsidRDefault="0029579D" w:rsidP="0029579D">
      <w:pPr>
        <w:rPr>
          <w:szCs w:val="22"/>
        </w:rPr>
      </w:pPr>
      <w:r w:rsidRPr="00EF530C">
        <w:rPr>
          <w:szCs w:val="22"/>
        </w:rPr>
        <w:t>Wartości wykazane w pozostałych pozycjach WPF, stanowią informacje uzupełniające względem pozycji opisanych powyżej. Zostały przedstawione w WPF zgodnie z obowiązującym stanem faktycznym, na podstawie zawartych umów i porozumień</w:t>
      </w:r>
    </w:p>
    <w:p w14:paraId="1321B0FF" w14:textId="77777777" w:rsidR="0029579D" w:rsidRPr="00EF530C" w:rsidRDefault="0029579D" w:rsidP="0029579D">
      <w:pPr>
        <w:rPr>
          <w:szCs w:val="22"/>
        </w:rPr>
      </w:pPr>
    </w:p>
    <w:p w14:paraId="0E8FDCD0" w14:textId="77777777" w:rsidR="0029579D" w:rsidRPr="00EF530C" w:rsidRDefault="0029579D" w:rsidP="0029579D">
      <w:pPr>
        <w:rPr>
          <w:szCs w:val="22"/>
        </w:rPr>
      </w:pPr>
      <w:r w:rsidRPr="00EF530C">
        <w:rPr>
          <w:szCs w:val="22"/>
        </w:rPr>
        <w:t>Pełen zakres zmian obrazuje załącznik nr 1 i 2 do niniejszej uchwały.</w:t>
      </w:r>
    </w:p>
    <w:p w14:paraId="4016D78D" w14:textId="77777777" w:rsidR="0029579D" w:rsidRPr="00EF530C" w:rsidRDefault="0029579D" w:rsidP="0029579D">
      <w:pPr>
        <w:ind w:left="720"/>
        <w:contextualSpacing/>
        <w:rPr>
          <w:szCs w:val="22"/>
        </w:rPr>
      </w:pPr>
    </w:p>
    <w:p w14:paraId="1C181B15" w14:textId="77777777" w:rsidR="0029579D" w:rsidRPr="008A1222" w:rsidRDefault="0029579D" w:rsidP="0029579D">
      <w:pPr>
        <w:pStyle w:val="Normal0"/>
        <w:rPr>
          <w:b/>
          <w:sz w:val="24"/>
          <w:shd w:val="clear" w:color="auto" w:fill="FFFFFF"/>
        </w:rPr>
      </w:pPr>
    </w:p>
    <w:sectPr w:rsidR="0029579D" w:rsidRPr="008A1222" w:rsidSect="00886867"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5B677" w14:textId="77777777" w:rsidR="001258F2" w:rsidRDefault="001258F2" w:rsidP="00886867">
      <w:r>
        <w:separator/>
      </w:r>
    </w:p>
  </w:endnote>
  <w:endnote w:type="continuationSeparator" w:id="0">
    <w:p w14:paraId="6D92B089" w14:textId="77777777" w:rsidR="001258F2" w:rsidRDefault="001258F2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AC34C" w14:textId="77777777" w:rsidR="001258F2" w:rsidRDefault="001258F2" w:rsidP="00886867">
      <w:r>
        <w:separator/>
      </w:r>
    </w:p>
  </w:footnote>
  <w:footnote w:type="continuationSeparator" w:id="0">
    <w:p w14:paraId="58591CC2" w14:textId="77777777" w:rsidR="001258F2" w:rsidRDefault="001258F2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C7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387AD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lvlText w:val="%2)"/>
      <w:lvlJc w:val="left"/>
      <w:pPr>
        <w:ind w:left="1417" w:hanging="425"/>
      </w:pPr>
      <w:rPr>
        <w:rFonts w:cs="Times New Roman"/>
      </w:rPr>
    </w:lvl>
    <w:lvl w:ilvl="2">
      <w:start w:val="1"/>
      <w:numFmt w:val="lowerLetter"/>
      <w:lvlText w:val="%3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4D8424A4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num w:numId="1" w16cid:durableId="658923615">
    <w:abstractNumId w:val="2"/>
  </w:num>
  <w:num w:numId="2" w16cid:durableId="1823621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3598909">
    <w:abstractNumId w:val="0"/>
  </w:num>
  <w:num w:numId="4" w16cid:durableId="1171720099">
    <w:abstractNumId w:val="3"/>
  </w:num>
  <w:num w:numId="5" w16cid:durableId="1044864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1E16A9F-206C-4776-92B4-82A40026A4CB}"/>
  </w:docVars>
  <w:rsids>
    <w:rsidRoot w:val="00886867"/>
    <w:rsid w:val="00007A36"/>
    <w:rsid w:val="000129BD"/>
    <w:rsid w:val="000130A4"/>
    <w:rsid w:val="000238AF"/>
    <w:rsid w:val="00023AD2"/>
    <w:rsid w:val="000433DA"/>
    <w:rsid w:val="0006445A"/>
    <w:rsid w:val="00077BCA"/>
    <w:rsid w:val="000835F2"/>
    <w:rsid w:val="000A7F3B"/>
    <w:rsid w:val="000B3F14"/>
    <w:rsid w:val="000C7EE8"/>
    <w:rsid w:val="000D1678"/>
    <w:rsid w:val="000D28B3"/>
    <w:rsid w:val="000E37D6"/>
    <w:rsid w:val="000E3C8E"/>
    <w:rsid w:val="000F022B"/>
    <w:rsid w:val="0010335C"/>
    <w:rsid w:val="00103B14"/>
    <w:rsid w:val="00103FC2"/>
    <w:rsid w:val="0010463B"/>
    <w:rsid w:val="00115385"/>
    <w:rsid w:val="00116FA6"/>
    <w:rsid w:val="00121EA7"/>
    <w:rsid w:val="00123A49"/>
    <w:rsid w:val="001258F2"/>
    <w:rsid w:val="00132AD2"/>
    <w:rsid w:val="001455F7"/>
    <w:rsid w:val="00146433"/>
    <w:rsid w:val="00174028"/>
    <w:rsid w:val="0018308C"/>
    <w:rsid w:val="00187DE4"/>
    <w:rsid w:val="00191CFF"/>
    <w:rsid w:val="00196B3D"/>
    <w:rsid w:val="00197710"/>
    <w:rsid w:val="001A04CB"/>
    <w:rsid w:val="001A1752"/>
    <w:rsid w:val="001A5710"/>
    <w:rsid w:val="001A7292"/>
    <w:rsid w:val="001B75EA"/>
    <w:rsid w:val="001C29F5"/>
    <w:rsid w:val="001C6E16"/>
    <w:rsid w:val="001D361D"/>
    <w:rsid w:val="001D529B"/>
    <w:rsid w:val="001D5631"/>
    <w:rsid w:val="001D58CF"/>
    <w:rsid w:val="00204B41"/>
    <w:rsid w:val="002125F7"/>
    <w:rsid w:val="0022656E"/>
    <w:rsid w:val="00233145"/>
    <w:rsid w:val="002371C9"/>
    <w:rsid w:val="00247B82"/>
    <w:rsid w:val="00262E2B"/>
    <w:rsid w:val="00284100"/>
    <w:rsid w:val="002879E6"/>
    <w:rsid w:val="00291607"/>
    <w:rsid w:val="0029579D"/>
    <w:rsid w:val="002A1C73"/>
    <w:rsid w:val="002A3884"/>
    <w:rsid w:val="002A691B"/>
    <w:rsid w:val="002B1D27"/>
    <w:rsid w:val="002B3AD7"/>
    <w:rsid w:val="002D35A7"/>
    <w:rsid w:val="002D48F1"/>
    <w:rsid w:val="002E7C83"/>
    <w:rsid w:val="003001D1"/>
    <w:rsid w:val="003029F1"/>
    <w:rsid w:val="003047CD"/>
    <w:rsid w:val="003071F4"/>
    <w:rsid w:val="00313EE9"/>
    <w:rsid w:val="00324C9A"/>
    <w:rsid w:val="00325709"/>
    <w:rsid w:val="00330FE0"/>
    <w:rsid w:val="0035755A"/>
    <w:rsid w:val="00383C2A"/>
    <w:rsid w:val="003B0934"/>
    <w:rsid w:val="003C0A7E"/>
    <w:rsid w:val="003C351E"/>
    <w:rsid w:val="003C51FA"/>
    <w:rsid w:val="003C55BA"/>
    <w:rsid w:val="003C59EB"/>
    <w:rsid w:val="003C75FE"/>
    <w:rsid w:val="003D19C9"/>
    <w:rsid w:val="003D5D6A"/>
    <w:rsid w:val="003E3F77"/>
    <w:rsid w:val="003F272D"/>
    <w:rsid w:val="003F3CE5"/>
    <w:rsid w:val="003F4638"/>
    <w:rsid w:val="00404314"/>
    <w:rsid w:val="0041247E"/>
    <w:rsid w:val="00431EA7"/>
    <w:rsid w:val="004344AE"/>
    <w:rsid w:val="0044202B"/>
    <w:rsid w:val="00442B2A"/>
    <w:rsid w:val="00455703"/>
    <w:rsid w:val="00464A3B"/>
    <w:rsid w:val="004705DB"/>
    <w:rsid w:val="00472619"/>
    <w:rsid w:val="004820FA"/>
    <w:rsid w:val="004A2E29"/>
    <w:rsid w:val="004A3FEC"/>
    <w:rsid w:val="004A48CD"/>
    <w:rsid w:val="004B37D0"/>
    <w:rsid w:val="004C0131"/>
    <w:rsid w:val="004D0261"/>
    <w:rsid w:val="004D3642"/>
    <w:rsid w:val="004E20FC"/>
    <w:rsid w:val="004E38DF"/>
    <w:rsid w:val="004E6539"/>
    <w:rsid w:val="004F05BF"/>
    <w:rsid w:val="00501FEC"/>
    <w:rsid w:val="0050796C"/>
    <w:rsid w:val="005170DA"/>
    <w:rsid w:val="00521DD5"/>
    <w:rsid w:val="0052406A"/>
    <w:rsid w:val="00530ADE"/>
    <w:rsid w:val="0053245E"/>
    <w:rsid w:val="00543589"/>
    <w:rsid w:val="005449C2"/>
    <w:rsid w:val="00553320"/>
    <w:rsid w:val="00555DEB"/>
    <w:rsid w:val="0056011B"/>
    <w:rsid w:val="00562B00"/>
    <w:rsid w:val="00565FCC"/>
    <w:rsid w:val="00566428"/>
    <w:rsid w:val="00570E64"/>
    <w:rsid w:val="00580C24"/>
    <w:rsid w:val="00581376"/>
    <w:rsid w:val="005857ED"/>
    <w:rsid w:val="00595649"/>
    <w:rsid w:val="005963E3"/>
    <w:rsid w:val="005B0893"/>
    <w:rsid w:val="005B761E"/>
    <w:rsid w:val="005C778F"/>
    <w:rsid w:val="005D644D"/>
    <w:rsid w:val="005E473B"/>
    <w:rsid w:val="005F0B63"/>
    <w:rsid w:val="005F4C33"/>
    <w:rsid w:val="005F5361"/>
    <w:rsid w:val="005F5BF6"/>
    <w:rsid w:val="005F6AE8"/>
    <w:rsid w:val="006015F0"/>
    <w:rsid w:val="0062180E"/>
    <w:rsid w:val="006244E0"/>
    <w:rsid w:val="00625292"/>
    <w:rsid w:val="006267A7"/>
    <w:rsid w:val="00640305"/>
    <w:rsid w:val="00641781"/>
    <w:rsid w:val="00651302"/>
    <w:rsid w:val="00653723"/>
    <w:rsid w:val="00657153"/>
    <w:rsid w:val="0066047B"/>
    <w:rsid w:val="0066067F"/>
    <w:rsid w:val="00672B01"/>
    <w:rsid w:val="00673DC9"/>
    <w:rsid w:val="006A78A3"/>
    <w:rsid w:val="006B3BBD"/>
    <w:rsid w:val="006C3D12"/>
    <w:rsid w:val="006C60FC"/>
    <w:rsid w:val="006C6133"/>
    <w:rsid w:val="006C7628"/>
    <w:rsid w:val="006D5051"/>
    <w:rsid w:val="006D54D0"/>
    <w:rsid w:val="006D5979"/>
    <w:rsid w:val="00724A0B"/>
    <w:rsid w:val="0074349B"/>
    <w:rsid w:val="0074399C"/>
    <w:rsid w:val="007465E7"/>
    <w:rsid w:val="00753BA6"/>
    <w:rsid w:val="00770716"/>
    <w:rsid w:val="007A49C9"/>
    <w:rsid w:val="007B4E01"/>
    <w:rsid w:val="007C0988"/>
    <w:rsid w:val="007C100B"/>
    <w:rsid w:val="007C56AF"/>
    <w:rsid w:val="007D38B2"/>
    <w:rsid w:val="007D3E01"/>
    <w:rsid w:val="007E07FB"/>
    <w:rsid w:val="007E39C7"/>
    <w:rsid w:val="007E43CE"/>
    <w:rsid w:val="007F1642"/>
    <w:rsid w:val="007F7FAF"/>
    <w:rsid w:val="00804BBF"/>
    <w:rsid w:val="0080786F"/>
    <w:rsid w:val="0081328B"/>
    <w:rsid w:val="008221DA"/>
    <w:rsid w:val="0082427F"/>
    <w:rsid w:val="00835D8B"/>
    <w:rsid w:val="00837C8D"/>
    <w:rsid w:val="00842927"/>
    <w:rsid w:val="00842BE4"/>
    <w:rsid w:val="00842C9A"/>
    <w:rsid w:val="00846143"/>
    <w:rsid w:val="00854D64"/>
    <w:rsid w:val="008572F1"/>
    <w:rsid w:val="00860F6C"/>
    <w:rsid w:val="008641B2"/>
    <w:rsid w:val="00870DCE"/>
    <w:rsid w:val="008729E4"/>
    <w:rsid w:val="00875D4B"/>
    <w:rsid w:val="00876BF0"/>
    <w:rsid w:val="008800F1"/>
    <w:rsid w:val="00886867"/>
    <w:rsid w:val="0089220E"/>
    <w:rsid w:val="00893118"/>
    <w:rsid w:val="0089723D"/>
    <w:rsid w:val="008A019F"/>
    <w:rsid w:val="008A1222"/>
    <w:rsid w:val="008A12AF"/>
    <w:rsid w:val="008D4F86"/>
    <w:rsid w:val="008D6194"/>
    <w:rsid w:val="008E0095"/>
    <w:rsid w:val="008E16F4"/>
    <w:rsid w:val="008E487A"/>
    <w:rsid w:val="008E6D46"/>
    <w:rsid w:val="008F376E"/>
    <w:rsid w:val="0092389A"/>
    <w:rsid w:val="00924B31"/>
    <w:rsid w:val="00927CE2"/>
    <w:rsid w:val="00934843"/>
    <w:rsid w:val="00940BDB"/>
    <w:rsid w:val="009441CE"/>
    <w:rsid w:val="00944FFF"/>
    <w:rsid w:val="00952B9F"/>
    <w:rsid w:val="00971400"/>
    <w:rsid w:val="00975BC5"/>
    <w:rsid w:val="00977B3C"/>
    <w:rsid w:val="009845FC"/>
    <w:rsid w:val="00984DE8"/>
    <w:rsid w:val="009910B1"/>
    <w:rsid w:val="009955A9"/>
    <w:rsid w:val="009961E9"/>
    <w:rsid w:val="009A3A49"/>
    <w:rsid w:val="009A4FFF"/>
    <w:rsid w:val="009B0DD9"/>
    <w:rsid w:val="009C4539"/>
    <w:rsid w:val="009D2AEA"/>
    <w:rsid w:val="009D7E2D"/>
    <w:rsid w:val="009F06EA"/>
    <w:rsid w:val="009F17B0"/>
    <w:rsid w:val="009F51A6"/>
    <w:rsid w:val="00A00902"/>
    <w:rsid w:val="00A02A5E"/>
    <w:rsid w:val="00A03632"/>
    <w:rsid w:val="00A05BEE"/>
    <w:rsid w:val="00A072B7"/>
    <w:rsid w:val="00A115E1"/>
    <w:rsid w:val="00A15CFB"/>
    <w:rsid w:val="00A37615"/>
    <w:rsid w:val="00A400ED"/>
    <w:rsid w:val="00A429CD"/>
    <w:rsid w:val="00A47376"/>
    <w:rsid w:val="00A50218"/>
    <w:rsid w:val="00A50F01"/>
    <w:rsid w:val="00A5168F"/>
    <w:rsid w:val="00A645EC"/>
    <w:rsid w:val="00A66001"/>
    <w:rsid w:val="00A71930"/>
    <w:rsid w:val="00A71B3F"/>
    <w:rsid w:val="00A72DB3"/>
    <w:rsid w:val="00A72E6C"/>
    <w:rsid w:val="00A73D06"/>
    <w:rsid w:val="00A7708F"/>
    <w:rsid w:val="00A81F80"/>
    <w:rsid w:val="00A94D5A"/>
    <w:rsid w:val="00AA12C6"/>
    <w:rsid w:val="00AA17D8"/>
    <w:rsid w:val="00AA3780"/>
    <w:rsid w:val="00AA7B20"/>
    <w:rsid w:val="00AB0569"/>
    <w:rsid w:val="00AB3826"/>
    <w:rsid w:val="00AB5EF0"/>
    <w:rsid w:val="00AD3F99"/>
    <w:rsid w:val="00AE141A"/>
    <w:rsid w:val="00AF0A82"/>
    <w:rsid w:val="00AF7F67"/>
    <w:rsid w:val="00B06CAC"/>
    <w:rsid w:val="00B31858"/>
    <w:rsid w:val="00B36F89"/>
    <w:rsid w:val="00B41CAA"/>
    <w:rsid w:val="00B428AA"/>
    <w:rsid w:val="00B43E69"/>
    <w:rsid w:val="00B71EA3"/>
    <w:rsid w:val="00B71F3E"/>
    <w:rsid w:val="00B7509C"/>
    <w:rsid w:val="00B77007"/>
    <w:rsid w:val="00B84C90"/>
    <w:rsid w:val="00B969D0"/>
    <w:rsid w:val="00B976F3"/>
    <w:rsid w:val="00BB2984"/>
    <w:rsid w:val="00BB3464"/>
    <w:rsid w:val="00BC4192"/>
    <w:rsid w:val="00BD14D5"/>
    <w:rsid w:val="00BD4502"/>
    <w:rsid w:val="00BE0FF3"/>
    <w:rsid w:val="00BF3A8B"/>
    <w:rsid w:val="00C0081C"/>
    <w:rsid w:val="00C051FB"/>
    <w:rsid w:val="00C10E7F"/>
    <w:rsid w:val="00C20910"/>
    <w:rsid w:val="00C20F33"/>
    <w:rsid w:val="00C3402B"/>
    <w:rsid w:val="00C364F3"/>
    <w:rsid w:val="00C441A2"/>
    <w:rsid w:val="00C5062C"/>
    <w:rsid w:val="00C5296D"/>
    <w:rsid w:val="00C57022"/>
    <w:rsid w:val="00C63AEF"/>
    <w:rsid w:val="00C64C3A"/>
    <w:rsid w:val="00C67FBE"/>
    <w:rsid w:val="00C707EB"/>
    <w:rsid w:val="00C9050A"/>
    <w:rsid w:val="00C91633"/>
    <w:rsid w:val="00C91B23"/>
    <w:rsid w:val="00CA0FDE"/>
    <w:rsid w:val="00CA1859"/>
    <w:rsid w:val="00CA7307"/>
    <w:rsid w:val="00CB5358"/>
    <w:rsid w:val="00CC4F35"/>
    <w:rsid w:val="00CC654B"/>
    <w:rsid w:val="00CD6CAF"/>
    <w:rsid w:val="00CD7B72"/>
    <w:rsid w:val="00CF49DA"/>
    <w:rsid w:val="00CF58BF"/>
    <w:rsid w:val="00D0504C"/>
    <w:rsid w:val="00D06D0E"/>
    <w:rsid w:val="00D10E2A"/>
    <w:rsid w:val="00D14F2C"/>
    <w:rsid w:val="00D16B97"/>
    <w:rsid w:val="00D177CC"/>
    <w:rsid w:val="00D23048"/>
    <w:rsid w:val="00D31990"/>
    <w:rsid w:val="00D33872"/>
    <w:rsid w:val="00D44EAE"/>
    <w:rsid w:val="00D47A17"/>
    <w:rsid w:val="00D505C5"/>
    <w:rsid w:val="00D53718"/>
    <w:rsid w:val="00D5387C"/>
    <w:rsid w:val="00D5468D"/>
    <w:rsid w:val="00D56174"/>
    <w:rsid w:val="00D57469"/>
    <w:rsid w:val="00D6469C"/>
    <w:rsid w:val="00D651E1"/>
    <w:rsid w:val="00D663F7"/>
    <w:rsid w:val="00D738CF"/>
    <w:rsid w:val="00D779C1"/>
    <w:rsid w:val="00D80FF5"/>
    <w:rsid w:val="00D84881"/>
    <w:rsid w:val="00D929DB"/>
    <w:rsid w:val="00DA18A3"/>
    <w:rsid w:val="00DB161F"/>
    <w:rsid w:val="00DB20AA"/>
    <w:rsid w:val="00DB609E"/>
    <w:rsid w:val="00DC30BE"/>
    <w:rsid w:val="00DD09B0"/>
    <w:rsid w:val="00DD5AAB"/>
    <w:rsid w:val="00DD7162"/>
    <w:rsid w:val="00DE3021"/>
    <w:rsid w:val="00DE4B0F"/>
    <w:rsid w:val="00DE56DA"/>
    <w:rsid w:val="00DE65D8"/>
    <w:rsid w:val="00DF08A5"/>
    <w:rsid w:val="00DF2B39"/>
    <w:rsid w:val="00E01CCF"/>
    <w:rsid w:val="00E04200"/>
    <w:rsid w:val="00E10AA9"/>
    <w:rsid w:val="00E11240"/>
    <w:rsid w:val="00E21761"/>
    <w:rsid w:val="00E25543"/>
    <w:rsid w:val="00E33853"/>
    <w:rsid w:val="00E34606"/>
    <w:rsid w:val="00E4053B"/>
    <w:rsid w:val="00E4067B"/>
    <w:rsid w:val="00E637E8"/>
    <w:rsid w:val="00E66D9A"/>
    <w:rsid w:val="00E74FA0"/>
    <w:rsid w:val="00E75FB1"/>
    <w:rsid w:val="00E76676"/>
    <w:rsid w:val="00E8090F"/>
    <w:rsid w:val="00E846BB"/>
    <w:rsid w:val="00E91A2C"/>
    <w:rsid w:val="00E95977"/>
    <w:rsid w:val="00EA1EE8"/>
    <w:rsid w:val="00EA5870"/>
    <w:rsid w:val="00EB21E5"/>
    <w:rsid w:val="00EB5480"/>
    <w:rsid w:val="00EC1296"/>
    <w:rsid w:val="00EC2AE2"/>
    <w:rsid w:val="00EF15B6"/>
    <w:rsid w:val="00EF1FAB"/>
    <w:rsid w:val="00EF4F5A"/>
    <w:rsid w:val="00EF7063"/>
    <w:rsid w:val="00F00B46"/>
    <w:rsid w:val="00F03EE7"/>
    <w:rsid w:val="00F173BD"/>
    <w:rsid w:val="00F234EF"/>
    <w:rsid w:val="00F307B8"/>
    <w:rsid w:val="00F373B7"/>
    <w:rsid w:val="00F37FDC"/>
    <w:rsid w:val="00F41993"/>
    <w:rsid w:val="00F47378"/>
    <w:rsid w:val="00F47EC1"/>
    <w:rsid w:val="00F55372"/>
    <w:rsid w:val="00F563E6"/>
    <w:rsid w:val="00F63D11"/>
    <w:rsid w:val="00F765EA"/>
    <w:rsid w:val="00F80A2E"/>
    <w:rsid w:val="00F82149"/>
    <w:rsid w:val="00F82475"/>
    <w:rsid w:val="00F92373"/>
    <w:rsid w:val="00FA402B"/>
    <w:rsid w:val="00FA5E3A"/>
    <w:rsid w:val="00FA754B"/>
    <w:rsid w:val="00FB08A2"/>
    <w:rsid w:val="00FB353F"/>
    <w:rsid w:val="00FB668B"/>
    <w:rsid w:val="00FC3FA5"/>
    <w:rsid w:val="00FD06FC"/>
    <w:rsid w:val="00FE20EC"/>
    <w:rsid w:val="00FE756D"/>
    <w:rsid w:val="00FF3FFC"/>
    <w:rsid w:val="00FF47D6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270E"/>
  <w15:docId w15:val="{2D19A994-9C65-438A-AB87-3E23840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  <w:style w:type="paragraph" w:customStyle="1" w:styleId="TytuPublink">
    <w:name w:val="Tytuł (Publink)"/>
    <w:basedOn w:val="Normalny"/>
    <w:uiPriority w:val="99"/>
    <w:rsid w:val="0029579D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eastAsiaTheme="minorEastAsia" w:hAnsi="Arial" w:cs="Calibri"/>
      <w:b/>
      <w:sz w:val="32"/>
    </w:rPr>
  </w:style>
  <w:style w:type="paragraph" w:customStyle="1" w:styleId="TekstPublink">
    <w:name w:val="Tekst (Publink)"/>
    <w:basedOn w:val="Normalny"/>
    <w:uiPriority w:val="99"/>
    <w:rsid w:val="0029579D"/>
    <w:pPr>
      <w:widowControl w:val="0"/>
      <w:autoSpaceDE w:val="0"/>
      <w:autoSpaceDN w:val="0"/>
      <w:adjustRightInd w:val="0"/>
      <w:spacing w:after="160"/>
    </w:pPr>
    <w:rPr>
      <w:rFonts w:ascii="Arial" w:eastAsiaTheme="minorEastAsia" w:hAnsi="Arial" w:cs="Calibri"/>
      <w:sz w:val="20"/>
    </w:rPr>
  </w:style>
  <w:style w:type="table" w:customStyle="1" w:styleId="Tabela-Prosty118">
    <w:name w:val="Tabela - Prosty 118"/>
    <w:basedOn w:val="Standardowy"/>
    <w:next w:val="Tabela-Prosty1"/>
    <w:uiPriority w:val="99"/>
    <w:rsid w:val="0029579D"/>
    <w:pPr>
      <w:autoSpaceDE w:val="0"/>
      <w:autoSpaceDN w:val="0"/>
      <w:adjustRightInd w:val="0"/>
    </w:pPr>
    <w:rPr>
      <w:rFonts w:asciiTheme="minorHAnsi" w:eastAsiaTheme="minorEastAsia" w:hAnsiTheme="minorHAns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a-Prosty1">
    <w:name w:val="Table Simple 1"/>
    <w:basedOn w:val="Standardowy"/>
    <w:semiHidden/>
    <w:unhideWhenUsed/>
    <w:rsid w:val="0029579D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1E16A9F-206C-4776-92B4-82A40026A4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3800</Characters>
  <Application>Microsoft Office Word</Application>
  <DocSecurity>4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2026-06-09T09:26:00Z</cp:lastPrinted>
  <dcterms:created xsi:type="dcterms:W3CDTF">2026-06-10T11:44:00Z</dcterms:created>
  <dcterms:modified xsi:type="dcterms:W3CDTF">2026-06-10T11:44:00Z</dcterms:modified>
  <cp:category>Akt prawny</cp:category>
</cp:coreProperties>
</file>