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B5A7" w14:textId="1D535ABF" w:rsidR="00795AD7" w:rsidRDefault="00795AD7" w:rsidP="0070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  <w:r>
        <w:rPr>
          <w:rFonts w:ascii="Times New Roman" w:eastAsia="Times New Roman" w:hAnsi="Times New Roman" w:cs="Times New Roman"/>
          <w:b/>
          <w:caps/>
          <w:lang w:eastAsia="pl-PL" w:bidi="pl-PL"/>
        </w:rPr>
        <w:t xml:space="preserve">Uchwała Nr </w:t>
      </w:r>
      <w:r w:rsidR="00873E07">
        <w:rPr>
          <w:rFonts w:ascii="Times New Roman" w:eastAsia="Times New Roman" w:hAnsi="Times New Roman" w:cs="Times New Roman"/>
          <w:b/>
          <w:caps/>
          <w:lang w:eastAsia="pl-PL" w:bidi="pl-PL"/>
        </w:rPr>
        <w:t>XXX/185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t>/202</w:t>
      </w:r>
      <w:r w:rsidR="00D15B63">
        <w:rPr>
          <w:rFonts w:ascii="Times New Roman" w:eastAsia="Times New Roman" w:hAnsi="Times New Roman" w:cs="Times New Roman"/>
          <w:b/>
          <w:caps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br/>
        <w:t xml:space="preserve">Rady Gminy </w:t>
      </w:r>
      <w:r w:rsidR="005643A9">
        <w:rPr>
          <w:rFonts w:ascii="Times New Roman" w:eastAsia="Times New Roman" w:hAnsi="Times New Roman" w:cs="Times New Roman"/>
          <w:b/>
          <w:caps/>
          <w:lang w:eastAsia="pl-PL" w:bidi="pl-PL"/>
        </w:rPr>
        <w:t>ZAKRZEW</w:t>
      </w:r>
    </w:p>
    <w:p w14:paraId="377744DC" w14:textId="77777777" w:rsidR="00580B7F" w:rsidRDefault="00580B7F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</w:p>
    <w:p w14:paraId="72628E3F" w14:textId="37D9BEBE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z dnia</w:t>
      </w:r>
      <w:r w:rsidR="0047402D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873E07">
        <w:rPr>
          <w:rFonts w:ascii="Times New Roman" w:eastAsia="Times New Roman" w:hAnsi="Times New Roman" w:cs="Times New Roman"/>
          <w:lang w:eastAsia="pl-PL" w:bidi="pl-PL"/>
        </w:rPr>
        <w:t xml:space="preserve">23 </w:t>
      </w:r>
      <w:r w:rsidR="00E9702D">
        <w:rPr>
          <w:rFonts w:ascii="Times New Roman" w:eastAsia="Times New Roman" w:hAnsi="Times New Roman" w:cs="Times New Roman"/>
          <w:lang w:eastAsia="pl-PL" w:bidi="pl-PL"/>
        </w:rPr>
        <w:t>lipca</w:t>
      </w:r>
      <w:r w:rsidR="00DF120F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lang w:eastAsia="pl-PL" w:bidi="pl-PL"/>
        </w:rPr>
        <w:t>202</w:t>
      </w:r>
      <w:r w:rsidR="00D15B63">
        <w:rPr>
          <w:rFonts w:ascii="Times New Roman" w:eastAsia="Times New Roman" w:hAnsi="Times New Roman" w:cs="Times New Roman"/>
          <w:lang w:eastAsia="pl-PL" w:bidi="pl-PL"/>
        </w:rPr>
        <w:t>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 r.</w:t>
      </w:r>
    </w:p>
    <w:p w14:paraId="49F80B23" w14:textId="77777777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</w:p>
    <w:p w14:paraId="4BD0081E" w14:textId="6154E111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w sprawie zmiany Uchwały Budżetowej Gminy Zakrzew na 202</w:t>
      </w:r>
      <w:r w:rsidR="00D15B63">
        <w:rPr>
          <w:rFonts w:ascii="Times New Roman" w:eastAsia="Times New Roman" w:hAnsi="Times New Roman" w:cs="Times New Roman"/>
          <w:b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lang w:eastAsia="pl-PL" w:bidi="pl-PL"/>
        </w:rPr>
        <w:t> rok</w:t>
      </w:r>
    </w:p>
    <w:p w14:paraId="06D44EE7" w14:textId="77777777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</w:p>
    <w:p w14:paraId="19E3ABE4" w14:textId="4ADF8E19" w:rsidR="00795AD7" w:rsidRDefault="00795AD7" w:rsidP="00D15B63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Na podstawie art. 18 ust 2 pkt. 4 ustawy z dnia 8 marca 1990 roku o samorządzie gminnym (Dz. U. </w:t>
      </w:r>
      <w:r>
        <w:rPr>
          <w:rFonts w:ascii="Times New Roman" w:eastAsia="Times New Roman" w:hAnsi="Times New Roman" w:cs="Times New Roman"/>
          <w:lang w:eastAsia="pl-PL" w:bidi="pl-PL"/>
        </w:rPr>
        <w:br/>
        <w:t xml:space="preserve">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</w:t>
      </w:r>
      <w:r w:rsidR="00E9702D">
        <w:rPr>
          <w:rFonts w:ascii="Times New Roman" w:eastAsia="Times New Roman" w:hAnsi="Times New Roman" w:cs="Times New Roman"/>
          <w:lang w:eastAsia="pl-PL" w:bidi="pl-PL"/>
        </w:rPr>
        <w:t>6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 xml:space="preserve"> r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.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 xml:space="preserve">poz. </w:t>
      </w:r>
      <w:r w:rsidR="00E9702D">
        <w:rPr>
          <w:rFonts w:ascii="Times New Roman" w:eastAsia="Times New Roman" w:hAnsi="Times New Roman" w:cs="Times New Roman"/>
          <w:lang w:eastAsia="pl-PL" w:bidi="pl-PL"/>
        </w:rPr>
        <w:t>662</w:t>
      </w:r>
      <w:r w:rsidR="00700439">
        <w:rPr>
          <w:rFonts w:ascii="Times New Roman" w:eastAsia="Times New Roman" w:hAnsi="Times New Roman" w:cs="Times New Roman"/>
          <w:lang w:eastAsia="pl-PL" w:bidi="pl-PL"/>
        </w:rPr>
        <w:t xml:space="preserve">) </w:t>
      </w:r>
      <w:r>
        <w:rPr>
          <w:rFonts w:ascii="Times New Roman" w:eastAsia="Times New Roman" w:hAnsi="Times New Roman" w:cs="Times New Roman"/>
          <w:lang w:eastAsia="pl-PL" w:bidi="pl-PL"/>
        </w:rPr>
        <w:t xml:space="preserve">oraz art.212, art.233 pkt.3 ustawy z dnia 27 sierpnia 2009 r. o finansach publicznych (Dz. U. 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r.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1483, 1844,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1846</w:t>
      </w:r>
      <w:r w:rsidR="00E9702D">
        <w:rPr>
          <w:rFonts w:ascii="Times New Roman" w:eastAsia="Times New Roman" w:hAnsi="Times New Roman" w:cs="Times New Roman"/>
          <w:lang w:eastAsia="pl-PL" w:bidi="pl-PL"/>
        </w:rPr>
        <w:t>, z 2026 r. poz. 426, 635, 680</w:t>
      </w:r>
      <w:r>
        <w:rPr>
          <w:rFonts w:ascii="Times New Roman" w:eastAsia="Times New Roman" w:hAnsi="Times New Roman" w:cs="Times New Roman"/>
          <w:lang w:eastAsia="pl-PL" w:bidi="pl-PL"/>
        </w:rPr>
        <w:t xml:space="preserve">). </w:t>
      </w:r>
    </w:p>
    <w:p w14:paraId="4E46179A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</w:p>
    <w:p w14:paraId="72045D9D" w14:textId="52C59D2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 xml:space="preserve">Rada Gminy </w:t>
      </w:r>
      <w:r w:rsidR="005643A9">
        <w:rPr>
          <w:rFonts w:ascii="Times New Roman" w:eastAsia="Times New Roman" w:hAnsi="Times New Roman" w:cs="Times New Roman"/>
          <w:b/>
          <w:lang w:eastAsia="pl-PL" w:bidi="pl-PL"/>
        </w:rPr>
        <w:t>Zakrzew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, uchwala co następuje: </w:t>
      </w:r>
    </w:p>
    <w:p w14:paraId="2C8834BE" w14:textId="77777777" w:rsidR="00795AD7" w:rsidRDefault="00795AD7" w:rsidP="00795AD7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§ 1.</w:t>
      </w:r>
    </w:p>
    <w:p w14:paraId="005C154C" w14:textId="3651EEB0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1. </w:t>
      </w:r>
      <w:bookmarkStart w:id="0" w:name="_Hlk181178384"/>
      <w:r>
        <w:rPr>
          <w:rFonts w:ascii="Times New Roman" w:eastAsia="Times New Roman" w:hAnsi="Times New Roman" w:cs="Times New Roman"/>
          <w:color w:val="000000"/>
          <w:lang w:eastAsia="pl-PL" w:bidi="pl-PL"/>
        </w:rPr>
        <w:t>Wprowadza się zmiany w planie dochodów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1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67A9C7E5" w14:textId="7CAE5C35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2. Wprowadza się zmiany w planie wydatków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2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 </w:t>
      </w:r>
    </w:p>
    <w:p w14:paraId="77667A60" w14:textId="4FE4F68D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3.  W wyniku dokonanych zmian w planie wydatków dokonuje się zmiany tabeli nr 3 "Wydatki majątkowe na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rok” zgodnie z 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3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54156086" w14:textId="77777777" w:rsidR="00795AD7" w:rsidRPr="00195A09" w:rsidRDefault="00795AD7" w:rsidP="00195A09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 w:rsidRPr="00195A09">
        <w:rPr>
          <w:rFonts w:ascii="Times New Roman" w:eastAsia="Times New Roman" w:hAnsi="Times New Roman" w:cs="Times New Roman"/>
          <w:b/>
          <w:lang w:eastAsia="pl-PL" w:bidi="pl-PL"/>
        </w:rPr>
        <w:t>§ 2.</w:t>
      </w:r>
    </w:p>
    <w:bookmarkEnd w:id="0"/>
    <w:p w14:paraId="5324D5B6" w14:textId="6A2C6D56" w:rsidR="00795AD7" w:rsidRPr="00195A09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95A09">
        <w:rPr>
          <w:rFonts w:ascii="Times New Roman" w:eastAsia="Times New Roman" w:hAnsi="Times New Roman" w:cs="Times New Roman"/>
          <w:lang w:eastAsia="pl-PL" w:bidi="pl-PL"/>
        </w:rPr>
        <w:t>1. 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1 Uchwały Budżetowej Gminy Zakrzew na 202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 rok otrzymuje następujące brzmienie:</w:t>
      </w:r>
    </w:p>
    <w:p w14:paraId="6D861A32" w14:textId="0939F403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dochody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185339">
        <w:rPr>
          <w:rFonts w:ascii="Times New Roman" w:hAnsi="Times New Roman" w:cs="Times New Roman"/>
          <w:b/>
          <w:color w:val="000000"/>
          <w:u w:color="000000"/>
        </w:rPr>
        <w:t>103 561 708,76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4CA7E820" w14:textId="5DF094BB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Pr="00195A09">
        <w:rPr>
          <w:rFonts w:ascii="Times New Roman" w:hAnsi="Times New Roman" w:cs="Times New Roman"/>
          <w:color w:val="000000"/>
          <w:u w:color="000000"/>
        </w:rPr>
        <w:tab/>
      </w:r>
      <w:r w:rsidR="00185339">
        <w:rPr>
          <w:rFonts w:ascii="Times New Roman" w:hAnsi="Times New Roman" w:cs="Times New Roman"/>
          <w:b/>
          <w:color w:val="000000"/>
          <w:u w:color="000000"/>
        </w:rPr>
        <w:t>92 707 042,68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6080E61F" w14:textId="001FAA30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185339">
        <w:rPr>
          <w:rFonts w:ascii="Times New Roman" w:hAnsi="Times New Roman" w:cs="Times New Roman"/>
          <w:b/>
          <w:color w:val="000000"/>
          <w:u w:color="000000"/>
        </w:rPr>
        <w:t>10 854 666,08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 zł</w:t>
      </w:r>
    </w:p>
    <w:p w14:paraId="4C090C93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1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12345107" w14:textId="1DD3558C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wydatki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106</w:t>
      </w:r>
      <w:r w:rsidR="00185339">
        <w:rPr>
          <w:rFonts w:ascii="Times New Roman" w:hAnsi="Times New Roman" w:cs="Times New Roman"/>
          <w:b/>
          <w:color w:val="000000"/>
          <w:u w:color="000000"/>
        </w:rPr>
        <w:t> 369 737,60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7C15230D" w14:textId="339E9C4A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="00185339">
        <w:rPr>
          <w:rFonts w:ascii="Times New Roman" w:hAnsi="Times New Roman" w:cs="Times New Roman"/>
          <w:b/>
          <w:color w:val="000000"/>
          <w:u w:color="000000"/>
        </w:rPr>
        <w:t>82 753 016,61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51EE9BB0" w14:textId="23DF90DA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185339">
        <w:rPr>
          <w:rFonts w:ascii="Times New Roman" w:hAnsi="Times New Roman" w:cs="Times New Roman"/>
          <w:b/>
          <w:color w:val="000000"/>
          <w:u w:color="000000"/>
        </w:rPr>
        <w:t>23 616 720,99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</w:p>
    <w:p w14:paraId="2F26CEE2" w14:textId="7EDB8818" w:rsidR="00700439" w:rsidRPr="00700439" w:rsidRDefault="00195A0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2.</w:t>
      </w:r>
    </w:p>
    <w:p w14:paraId="072DBD17" w14:textId="77777777" w:rsidR="000B17F2" w:rsidRPr="00313777" w:rsidRDefault="000B17F2" w:rsidP="0047402D">
      <w:pPr>
        <w:keepLines/>
        <w:spacing w:after="0" w:line="240" w:lineRule="auto"/>
        <w:rPr>
          <w:rFonts w:ascii="Times New Roman" w:hAnsi="Times New Roman" w:cs="Times New Roman"/>
          <w:color w:val="000000"/>
          <w:u w:color="000000"/>
        </w:rPr>
      </w:pPr>
    </w:p>
    <w:p w14:paraId="1FF65754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3.</w:t>
      </w:r>
    </w:p>
    <w:p w14:paraId="4880F999" w14:textId="1ADA3F68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dochodów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0B17F2">
        <w:rPr>
          <w:rFonts w:ascii="Times New Roman" w:eastAsia="Calibri" w:hAnsi="Times New Roman" w:cs="Times New Roman"/>
          <w:b/>
        </w:rPr>
        <w:t>7</w:t>
      </w:r>
      <w:r w:rsidR="00185339">
        <w:rPr>
          <w:rFonts w:ascii="Times New Roman" w:eastAsia="Calibri" w:hAnsi="Times New Roman" w:cs="Times New Roman"/>
          <w:b/>
        </w:rPr>
        <w:t> 842 225,37 zł</w:t>
      </w:r>
      <w:r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</w:rPr>
        <w:t xml:space="preserve"> </w:t>
      </w:r>
    </w:p>
    <w:p w14:paraId="16F44963" w14:textId="0A6324CC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wydatków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62584C">
        <w:rPr>
          <w:rFonts w:ascii="Times New Roman" w:eastAsia="Calibri" w:hAnsi="Times New Roman" w:cs="Times New Roman"/>
          <w:b/>
        </w:rPr>
        <w:t>7</w:t>
      </w:r>
      <w:r w:rsidR="00185339">
        <w:rPr>
          <w:rFonts w:ascii="Times New Roman" w:eastAsia="Calibri" w:hAnsi="Times New Roman" w:cs="Times New Roman"/>
          <w:b/>
        </w:rPr>
        <w:t> 842 225,37</w:t>
      </w:r>
      <w:r w:rsidR="000B17F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34B01689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4. </w:t>
      </w:r>
    </w:p>
    <w:p w14:paraId="625D48C1" w14:textId="77777777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Gminy.</w:t>
      </w:r>
    </w:p>
    <w:p w14:paraId="2FBCFCCA" w14:textId="59C1E763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wżycie z dniem podjęcia i obowiązuje w roku budżetowym 202</w:t>
      </w:r>
      <w:r w:rsidR="00D15B6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003AA1B6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45A6BCD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0250C887" w14:textId="77777777" w:rsidR="00873E07" w:rsidRDefault="00873E07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Przewodnicząca Rady Gminy </w:t>
      </w:r>
    </w:p>
    <w:p w14:paraId="03CE5D08" w14:textId="77777777" w:rsidR="00873E07" w:rsidRDefault="00873E07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749EDAEC" w14:textId="6F4C6C04" w:rsidR="00DE7D61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</w:t>
      </w:r>
      <w:r w:rsidR="00873E07">
        <w:rPr>
          <w:rFonts w:ascii="Times New Roman" w:hAnsi="Times New Roman" w:cs="Times New Roman"/>
          <w:b/>
        </w:rPr>
        <w:t xml:space="preserve">Aneta Pytka </w:t>
      </w:r>
      <w:r w:rsidR="00E9702D">
        <w:rPr>
          <w:rFonts w:ascii="Times New Roman" w:hAnsi="Times New Roman" w:cs="Times New Roman"/>
          <w:b/>
        </w:rPr>
        <w:t xml:space="preserve"> </w:t>
      </w:r>
      <w:r w:rsidR="00E61F82">
        <w:rPr>
          <w:rFonts w:ascii="Times New Roman" w:hAnsi="Times New Roman" w:cs="Times New Roman"/>
          <w:b/>
        </w:rPr>
        <w:t xml:space="preserve"> </w:t>
      </w:r>
      <w:r w:rsidR="00DF120F">
        <w:rPr>
          <w:rFonts w:ascii="Times New Roman" w:hAnsi="Times New Roman" w:cs="Times New Roman"/>
          <w:b/>
        </w:rPr>
        <w:t xml:space="preserve"> </w:t>
      </w:r>
      <w:r w:rsidR="00BD5A8E">
        <w:rPr>
          <w:rFonts w:ascii="Times New Roman" w:hAnsi="Times New Roman" w:cs="Times New Roman"/>
          <w:b/>
        </w:rPr>
        <w:t xml:space="preserve"> </w:t>
      </w:r>
      <w:r w:rsidR="00DE7D61">
        <w:rPr>
          <w:rFonts w:ascii="Times New Roman" w:hAnsi="Times New Roman" w:cs="Times New Roman"/>
          <w:b/>
        </w:rPr>
        <w:t xml:space="preserve"> </w:t>
      </w:r>
    </w:p>
    <w:p w14:paraId="560245C8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04C9EE5B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456AD8EF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3EC7CCCD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72B7DD5C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2074FEDF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3519CE84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3E305953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1F64F926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26761B98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49AACB78" w14:textId="77777777" w:rsidR="00580B7F" w:rsidRDefault="00580B7F" w:rsidP="00873E07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6A8013AB" w14:textId="79AE0C2D" w:rsidR="00580B7F" w:rsidRDefault="00580B7F" w:rsidP="00580B7F">
      <w:pPr>
        <w:spacing w:after="0" w:line="240" w:lineRule="auto"/>
      </w:pPr>
      <w:r w:rsidRPr="00580B7F">
        <w:lastRenderedPageBreak/>
        <w:drawing>
          <wp:inline distT="0" distB="0" distL="0" distR="0" wp14:anchorId="70541A3E" wp14:editId="703FBA2D">
            <wp:extent cx="5760720" cy="8103235"/>
            <wp:effectExtent l="0" t="0" r="0" b="0"/>
            <wp:docPr id="8302675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0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523B1"/>
    <w:multiLevelType w:val="hybridMultilevel"/>
    <w:tmpl w:val="53847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91EF9"/>
    <w:multiLevelType w:val="hybridMultilevel"/>
    <w:tmpl w:val="2F145E2E"/>
    <w:lvl w:ilvl="0" w:tplc="04150019">
      <w:start w:val="1"/>
      <w:numFmt w:val="lowerLetter"/>
      <w:lvlText w:val="%1.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6E963252"/>
    <w:multiLevelType w:val="hybridMultilevel"/>
    <w:tmpl w:val="9F60B2C8"/>
    <w:lvl w:ilvl="0" w:tplc="46966AF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F3D75"/>
    <w:multiLevelType w:val="hybridMultilevel"/>
    <w:tmpl w:val="21C03290"/>
    <w:lvl w:ilvl="0" w:tplc="5CD4CDF8">
      <w:start w:val="2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F7F72E8"/>
    <w:multiLevelType w:val="hybridMultilevel"/>
    <w:tmpl w:val="73A642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60919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50988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4068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2481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105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4055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6FB31DC-E1A1-46DD-8284-F3559645FE83}"/>
  </w:docVars>
  <w:rsids>
    <w:rsidRoot w:val="00325B6E"/>
    <w:rsid w:val="00003255"/>
    <w:rsid w:val="00046834"/>
    <w:rsid w:val="000A1ECE"/>
    <w:rsid w:val="000A73C8"/>
    <w:rsid w:val="000B17F2"/>
    <w:rsid w:val="000C034C"/>
    <w:rsid w:val="000C79BD"/>
    <w:rsid w:val="00131F4B"/>
    <w:rsid w:val="0013557F"/>
    <w:rsid w:val="00176F91"/>
    <w:rsid w:val="00185339"/>
    <w:rsid w:val="00195A09"/>
    <w:rsid w:val="002A6994"/>
    <w:rsid w:val="002C4E88"/>
    <w:rsid w:val="002E6BA6"/>
    <w:rsid w:val="00313777"/>
    <w:rsid w:val="00325B6E"/>
    <w:rsid w:val="0033583E"/>
    <w:rsid w:val="00343B66"/>
    <w:rsid w:val="003472A8"/>
    <w:rsid w:val="00356AD8"/>
    <w:rsid w:val="00436A2A"/>
    <w:rsid w:val="00465642"/>
    <w:rsid w:val="0047402D"/>
    <w:rsid w:val="004C2075"/>
    <w:rsid w:val="004C718D"/>
    <w:rsid w:val="00504125"/>
    <w:rsid w:val="00522EA5"/>
    <w:rsid w:val="005643A9"/>
    <w:rsid w:val="00580B7F"/>
    <w:rsid w:val="00587EF0"/>
    <w:rsid w:val="0059308A"/>
    <w:rsid w:val="005D3EDB"/>
    <w:rsid w:val="006111EF"/>
    <w:rsid w:val="00611F4C"/>
    <w:rsid w:val="0062584C"/>
    <w:rsid w:val="00635E92"/>
    <w:rsid w:val="006445A8"/>
    <w:rsid w:val="006C313F"/>
    <w:rsid w:val="00700439"/>
    <w:rsid w:val="007705F5"/>
    <w:rsid w:val="00795AD7"/>
    <w:rsid w:val="007A5270"/>
    <w:rsid w:val="007E23A3"/>
    <w:rsid w:val="00873E07"/>
    <w:rsid w:val="008C632A"/>
    <w:rsid w:val="008E21FB"/>
    <w:rsid w:val="00942081"/>
    <w:rsid w:val="00957A52"/>
    <w:rsid w:val="009F1341"/>
    <w:rsid w:val="00AC50E8"/>
    <w:rsid w:val="00AC75D3"/>
    <w:rsid w:val="00B2112F"/>
    <w:rsid w:val="00BD5A8E"/>
    <w:rsid w:val="00C2033E"/>
    <w:rsid w:val="00C43118"/>
    <w:rsid w:val="00C9756A"/>
    <w:rsid w:val="00CF1A64"/>
    <w:rsid w:val="00D15B63"/>
    <w:rsid w:val="00D21BCF"/>
    <w:rsid w:val="00DE7D61"/>
    <w:rsid w:val="00DF120F"/>
    <w:rsid w:val="00E56FED"/>
    <w:rsid w:val="00E61F82"/>
    <w:rsid w:val="00E9702D"/>
    <w:rsid w:val="00EA5D74"/>
    <w:rsid w:val="00F24400"/>
    <w:rsid w:val="00F73448"/>
    <w:rsid w:val="00FB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072"/>
  <w15:chartTrackingRefBased/>
  <w15:docId w15:val="{F5AA661C-86B8-48F9-8AB0-1F7004EB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AD7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B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B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B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B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B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B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B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B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B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B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6FB31DC-E1A1-46DD-8284-F3559645FE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2</cp:revision>
  <cp:lastPrinted>2026-07-23T09:04:00Z</cp:lastPrinted>
  <dcterms:created xsi:type="dcterms:W3CDTF">2026-07-23T11:59:00Z</dcterms:created>
  <dcterms:modified xsi:type="dcterms:W3CDTF">2026-07-23T11:59:00Z</dcterms:modified>
</cp:coreProperties>
</file>